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0E" w:rsidRDefault="00F53184" w:rsidP="00F53184">
      <w:pPr>
        <w:pStyle w:val="Nagwek1"/>
      </w:pPr>
      <w:r>
        <w:t>Wybrane zagadnienia kryptograficzne – sprawozdanie z laboratoriów</w:t>
      </w:r>
    </w:p>
    <w:p w:rsidR="00F53184" w:rsidRDefault="00F53184" w:rsidP="00F53184">
      <w:pPr>
        <w:pStyle w:val="Podtytu"/>
      </w:pPr>
      <w:r>
        <w:t>Jakub Grabowski (151825), L11</w:t>
      </w:r>
    </w:p>
    <w:p w:rsidR="00F53184" w:rsidRDefault="00F53184" w:rsidP="00F53184">
      <w:pPr>
        <w:pStyle w:val="Nagwek2"/>
      </w:pPr>
      <w:r>
        <w:t>Laboratorium 3 – funkcje skrótu</w:t>
      </w:r>
    </w:p>
    <w:p w:rsidR="00F53184" w:rsidRDefault="00F53184" w:rsidP="00DA1403">
      <w:pPr>
        <w:pStyle w:val="Akapitzlist"/>
        <w:numPr>
          <w:ilvl w:val="0"/>
          <w:numId w:val="1"/>
        </w:numPr>
        <w:jc w:val="both"/>
      </w:pPr>
      <w:r>
        <w:t xml:space="preserve">Aplikacja została zaimplementowana jako notatnik </w:t>
      </w:r>
      <w:proofErr w:type="spellStart"/>
      <w:r>
        <w:t>Jupyter</w:t>
      </w:r>
      <w:proofErr w:type="spellEnd"/>
      <w:r>
        <w:t xml:space="preserve"> i napisana w </w:t>
      </w:r>
      <w:proofErr w:type="spellStart"/>
      <w:r>
        <w:t>Pythonie</w:t>
      </w:r>
      <w:proofErr w:type="spellEnd"/>
      <w:r>
        <w:t xml:space="preserve">. Aplikacja zawiera funkcję pomocniczą wybierającą metodę </w:t>
      </w:r>
      <w:proofErr w:type="spellStart"/>
      <w:r>
        <w:t>hashowania</w:t>
      </w:r>
      <w:proofErr w:type="spellEnd"/>
      <w:r>
        <w:t xml:space="preserve">, skrypt badający szybkość </w:t>
      </w:r>
      <w:proofErr w:type="spellStart"/>
      <w:r>
        <w:t>hashowania</w:t>
      </w:r>
      <w:proofErr w:type="spellEnd"/>
      <w:r>
        <w:t xml:space="preserve"> trzech różniących się wielkością plików PNG przy pomocy różnych metod, skrypt badający ilość kolizji dla pierwszych 12 bitów skrótu dla 2^n kolejnych kombinacji bitów w bajtach (np. dla n=10 kombinacje pomiędzy bitami (</w:t>
      </w:r>
      <w:proofErr w:type="spellStart"/>
      <w:r>
        <w:t>hex</w:t>
      </w:r>
      <w:proofErr w:type="spellEnd"/>
      <w:r>
        <w:t xml:space="preserve">): [00 00;04 00)) oraz skrypt badający, czy zmiana jednego bitu w słowie </w:t>
      </w:r>
      <w:proofErr w:type="spellStart"/>
      <w:r>
        <w:t>hashowanym</w:t>
      </w:r>
      <w:proofErr w:type="spellEnd"/>
      <w:r>
        <w:t xml:space="preserve"> zmienia bity wyniku z prawdopodobieństwem ok. p=0,5.</w:t>
      </w:r>
    </w:p>
    <w:p w:rsidR="00F53184" w:rsidRDefault="00F53184" w:rsidP="00DA1403">
      <w:pPr>
        <w:pStyle w:val="Akapitzlist"/>
        <w:numPr>
          <w:ilvl w:val="0"/>
          <w:numId w:val="1"/>
        </w:numPr>
        <w:jc w:val="both"/>
      </w:pPr>
      <w:r>
        <w:t>Sól jest używana do zwiększenia bezpieczeństwa gwarantowanego przez kombi</w:t>
      </w:r>
      <w:r w:rsidR="001238FA">
        <w:t xml:space="preserve">nację hasła i </w:t>
      </w:r>
      <w:proofErr w:type="spellStart"/>
      <w:r w:rsidR="001238FA">
        <w:t>hashowania</w:t>
      </w:r>
      <w:proofErr w:type="spellEnd"/>
      <w:r w:rsidR="001238FA">
        <w:t xml:space="preserve"> hasła. Jeżeli adwersarz przejąłby bazę danych z </w:t>
      </w:r>
      <w:proofErr w:type="spellStart"/>
      <w:r w:rsidR="001238FA">
        <w:t>zahashowanymi</w:t>
      </w:r>
      <w:proofErr w:type="spellEnd"/>
      <w:r w:rsidR="001238FA">
        <w:t xml:space="preserve"> hasłami, do których nie była dodana sól, to mógłby teoretycznie znaleźć dowolne słowo, którego rezultatem będzie ten </w:t>
      </w:r>
      <w:proofErr w:type="spellStart"/>
      <w:r w:rsidR="001238FA">
        <w:t>hash</w:t>
      </w:r>
      <w:proofErr w:type="spellEnd"/>
      <w:r w:rsidR="001238FA">
        <w:t xml:space="preserve"> i użyć go jako „hasła”. W momencie, w którym dodamy do hasła wpisywanego pewną losową sól przechowywaną w innej bazie danych możemy osłabić to działanie, gdyż adwersarz musiałby potencjalnie (zakładając, że zna i sól, i wynik </w:t>
      </w:r>
      <w:proofErr w:type="spellStart"/>
      <w:r w:rsidR="001238FA">
        <w:t>hashowania</w:t>
      </w:r>
      <w:proofErr w:type="spellEnd"/>
      <w:r w:rsidR="001238FA">
        <w:t xml:space="preserve">) znaleźć takie słowo, które po doklejeniu do niego tej konkretnej soli da ten dokładny wynik </w:t>
      </w:r>
      <w:proofErr w:type="spellStart"/>
      <w:r w:rsidR="001238FA">
        <w:t>hashowania</w:t>
      </w:r>
      <w:proofErr w:type="spellEnd"/>
      <w:r w:rsidR="001238FA">
        <w:t xml:space="preserve"> (co jest rzędy wielkości trudniejsze).</w:t>
      </w:r>
    </w:p>
    <w:p w:rsidR="001238FA" w:rsidRDefault="001238FA" w:rsidP="00DA1403">
      <w:pPr>
        <w:pStyle w:val="Akapitzlist"/>
        <w:numPr>
          <w:ilvl w:val="0"/>
          <w:numId w:val="1"/>
        </w:numPr>
        <w:jc w:val="both"/>
      </w:pPr>
      <w:r>
        <w:t>Niestety, już w 2008 CMU SEI konkludowało w swoich badaniach, że ataki kolizyjne (analogiczne do tych opisanych w paragrafie wyżej) są jak najbardziej możliwe dla MD5. Jest to spowodowane faktem, że wielkość MD5 i jej skomplikowanie jest niewystarczające porównując je do możliwości dzisiejszych procesorów.</w:t>
      </w:r>
    </w:p>
    <w:p w:rsidR="001238FA" w:rsidRDefault="001238FA" w:rsidP="00F53184">
      <w:pPr>
        <w:pStyle w:val="Akapitzlist"/>
        <w:numPr>
          <w:ilvl w:val="0"/>
          <w:numId w:val="1"/>
        </w:numPr>
      </w:pPr>
      <w:r>
        <w:t>Wyniki:</w:t>
      </w:r>
    </w:p>
    <w:p w:rsidR="00DA1403" w:rsidRDefault="001238FA" w:rsidP="00DA1403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5ABB0FF8" wp14:editId="55608039">
            <wp:extent cx="5614427" cy="3776479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27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03" w:rsidRDefault="00DA1403" w:rsidP="00DA1403">
      <w:pPr>
        <w:pStyle w:val="Legenda"/>
        <w:jc w:val="center"/>
      </w:pPr>
      <w:r>
        <w:t xml:space="preserve">Rysunek </w:t>
      </w:r>
      <w:r w:rsidR="00E27348">
        <w:fldChar w:fldCharType="begin"/>
      </w:r>
      <w:r w:rsidR="00E27348">
        <w:instrText xml:space="preserve"> SEQ Rysunek \* ARABIC </w:instrText>
      </w:r>
      <w:r w:rsidR="00E27348">
        <w:fldChar w:fldCharType="separate"/>
      </w:r>
      <w:r w:rsidR="00E27348">
        <w:rPr>
          <w:noProof/>
        </w:rPr>
        <w:t>1</w:t>
      </w:r>
      <w:r w:rsidR="00E27348">
        <w:rPr>
          <w:noProof/>
        </w:rPr>
        <w:fldChar w:fldCharType="end"/>
      </w:r>
      <w:r>
        <w:t xml:space="preserve"> - różnice w czasie </w:t>
      </w:r>
      <w:proofErr w:type="spellStart"/>
      <w:r>
        <w:t>hashowania</w:t>
      </w:r>
      <w:proofErr w:type="spellEnd"/>
      <w:r>
        <w:t xml:space="preserve"> dla plików różnej wielkości</w:t>
      </w:r>
    </w:p>
    <w:p w:rsidR="00DA1403" w:rsidRDefault="00DA1403" w:rsidP="00DA1403">
      <w:pPr>
        <w:keepNext/>
        <w:jc w:val="center"/>
      </w:pPr>
      <w:r w:rsidRPr="00DA1403">
        <w:rPr>
          <w:noProof/>
          <w:lang w:eastAsia="pl-PL"/>
        </w:rPr>
        <w:lastRenderedPageBreak/>
        <w:drawing>
          <wp:inline distT="0" distB="0" distL="0" distR="0" wp14:anchorId="34FF709B" wp14:editId="468FBAEE">
            <wp:extent cx="3200847" cy="350568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03" w:rsidRDefault="00DA1403" w:rsidP="00DA1403">
      <w:pPr>
        <w:pStyle w:val="Legenda"/>
        <w:jc w:val="center"/>
      </w:pPr>
      <w:r>
        <w:t xml:space="preserve">Rysunek </w:t>
      </w:r>
      <w:r w:rsidR="00E27348">
        <w:fldChar w:fldCharType="begin"/>
      </w:r>
      <w:r w:rsidR="00E27348">
        <w:instrText xml:space="preserve"> SEQ Rysunek \* ARABIC </w:instrText>
      </w:r>
      <w:r w:rsidR="00E27348">
        <w:fldChar w:fldCharType="separate"/>
      </w:r>
      <w:r w:rsidR="00E27348">
        <w:rPr>
          <w:noProof/>
        </w:rPr>
        <w:t>2</w:t>
      </w:r>
      <w:r w:rsidR="00E27348">
        <w:rPr>
          <w:noProof/>
        </w:rPr>
        <w:fldChar w:fldCharType="end"/>
      </w:r>
      <w:r>
        <w:t xml:space="preserve"> - widać najczęstszą kolizję na pierwszych 12b</w:t>
      </w:r>
    </w:p>
    <w:p w:rsidR="00DA1403" w:rsidRDefault="00DA1403" w:rsidP="00DA1403">
      <w:pPr>
        <w:keepNext/>
        <w:jc w:val="center"/>
      </w:pPr>
      <w:r w:rsidRPr="00DA1403">
        <w:rPr>
          <w:noProof/>
          <w:lang w:eastAsia="pl-PL"/>
        </w:rPr>
        <w:drawing>
          <wp:inline distT="0" distB="0" distL="0" distR="0" wp14:anchorId="1B36511D" wp14:editId="0DD28886">
            <wp:extent cx="4706007" cy="3458058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03" w:rsidRDefault="00DA1403" w:rsidP="00DA1403">
      <w:pPr>
        <w:pStyle w:val="Legenda"/>
        <w:jc w:val="center"/>
      </w:pPr>
      <w:r>
        <w:t xml:space="preserve">Rysunek </w:t>
      </w:r>
      <w:r w:rsidR="00E27348">
        <w:fldChar w:fldCharType="begin"/>
      </w:r>
      <w:r w:rsidR="00E27348">
        <w:instrText xml:space="preserve"> SEQ Rysunek \* ARABIC </w:instrText>
      </w:r>
      <w:r w:rsidR="00E27348">
        <w:fldChar w:fldCharType="separate"/>
      </w:r>
      <w:r w:rsidR="00E27348">
        <w:rPr>
          <w:noProof/>
        </w:rPr>
        <w:t>3</w:t>
      </w:r>
      <w:r w:rsidR="00E27348">
        <w:rPr>
          <w:noProof/>
        </w:rPr>
        <w:fldChar w:fldCharType="end"/>
      </w:r>
      <w:r>
        <w:t xml:space="preserve"> - procent niezmienionych bitów w przybliżeniu równy założonemu 0,5</w:t>
      </w:r>
    </w:p>
    <w:p w:rsidR="00DA1403" w:rsidRDefault="00DA1403">
      <w:r>
        <w:br w:type="page"/>
      </w:r>
    </w:p>
    <w:p w:rsidR="00DA1403" w:rsidRDefault="00DA1403" w:rsidP="00DA1403">
      <w:pPr>
        <w:pStyle w:val="Nagwek2"/>
      </w:pPr>
      <w:r>
        <w:lastRenderedPageBreak/>
        <w:t>Laboratorium 4 – Tryby pracy szyfrów blokowych</w:t>
      </w:r>
    </w:p>
    <w:p w:rsidR="00DA1403" w:rsidRDefault="00223F9B" w:rsidP="00DA1403">
      <w:pPr>
        <w:pStyle w:val="Akapitzlist"/>
        <w:numPr>
          <w:ilvl w:val="0"/>
          <w:numId w:val="2"/>
        </w:numPr>
      </w:pPr>
      <w:r>
        <w:t xml:space="preserve">Wyniki badania czasów pracy AES w różnych trybach pokazują, że czas wykonywania dla plików o wielkości parudziesięciu </w:t>
      </w:r>
      <w:proofErr w:type="spellStart"/>
      <w:r>
        <w:t>kB</w:t>
      </w:r>
      <w:proofErr w:type="spellEnd"/>
      <w:r>
        <w:t xml:space="preserve"> do paru MB nie różni się znacznie, ponadto czas szyfrowania i deszyfrowania jest praktycznie taki sam. Większość trybów badanych ma bardzo zbl</w:t>
      </w:r>
      <w:r w:rsidR="00017B0B">
        <w:t>iżone czasy wykonania: ECB i CTR działają najszybciej, CBC i OFB  nieco wolniej, zaś tryb CFB jest wielokrotnie wolniejszy od wszystkich innych.</w:t>
      </w:r>
    </w:p>
    <w:p w:rsidR="00017B0B" w:rsidRDefault="00017B0B" w:rsidP="00017B0B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4FDA0AD4" wp14:editId="7ADE560E">
            <wp:extent cx="5605283" cy="377647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83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0B" w:rsidRDefault="00017B0B" w:rsidP="00017B0B">
      <w:pPr>
        <w:pStyle w:val="Legenda"/>
        <w:jc w:val="center"/>
      </w:pPr>
      <w:r>
        <w:t xml:space="preserve">Rysunek </w:t>
      </w:r>
      <w:r w:rsidR="00E27348">
        <w:fldChar w:fldCharType="begin"/>
      </w:r>
      <w:r w:rsidR="00E27348">
        <w:instrText xml:space="preserve"> SEQ Rysunek \* ARABIC </w:instrText>
      </w:r>
      <w:r w:rsidR="00E27348">
        <w:fldChar w:fldCharType="separate"/>
      </w:r>
      <w:r w:rsidR="00E27348">
        <w:rPr>
          <w:noProof/>
        </w:rPr>
        <w:t>4</w:t>
      </w:r>
      <w:r w:rsidR="00E27348">
        <w:rPr>
          <w:noProof/>
        </w:rPr>
        <w:fldChar w:fldCharType="end"/>
      </w:r>
      <w:r>
        <w:t xml:space="preserve"> - wyniki szyfrowania plików różnymi trybami</w:t>
      </w:r>
    </w:p>
    <w:p w:rsidR="00FD7747" w:rsidRDefault="00017B0B" w:rsidP="00FD7747">
      <w:pPr>
        <w:pStyle w:val="Akapitzlist"/>
        <w:numPr>
          <w:ilvl w:val="0"/>
          <w:numId w:val="2"/>
        </w:numPr>
        <w:jc w:val="both"/>
      </w:pPr>
      <w:r>
        <w:t>Błędy choć jednego bitu na kluczu powodowały zupełnie niepoprawne deszyfrowanie w każdym z trybów. Należy tu zauważyć, że dla trybu ECB jest to najmniej widoczne, gdyż tryb ECB szyfruje pliki w taki sposób, że nadal widać w nim dobrze, co zostało zaszyfrowane – ta właściwość</w:t>
      </w:r>
      <w:r w:rsidR="00914768">
        <w:t xml:space="preserve"> nie zanika przy deszyfrowaniu. Przy błędzie jednego bitu dla </w:t>
      </w:r>
      <w:r w:rsidR="007342D9">
        <w:t>pliku zaszyfrowane</w:t>
      </w:r>
      <w:r w:rsidR="00F22138">
        <w:t>go po odszyfrowaniu trybami ECB</w:t>
      </w:r>
      <w:r w:rsidR="007342D9">
        <w:t xml:space="preserve"> błędy pojawiły si</w:t>
      </w:r>
      <w:r w:rsidR="00E16AF0">
        <w:t>ę</w:t>
      </w:r>
      <w:r w:rsidR="0083036E">
        <w:t xml:space="preserve"> lokalnie w ob</w:t>
      </w:r>
      <w:r w:rsidR="00F22138">
        <w:t>rębie bloku deszyfrowanego</w:t>
      </w:r>
      <w:r w:rsidR="00E16AF0">
        <w:t xml:space="preserve"> (pełna korupcja bloku). Dla CBC pojawiły się one w obrębie bloku deszyfrowanego (</w:t>
      </w:r>
      <w:r w:rsidR="00F77B4A">
        <w:t>pełna korupcja) oraz następnego (zlokalizowany błąd w miejscu w bloku, gdzie nastąpił błąd oryginalny). Dla OFB</w:t>
      </w:r>
      <w:r w:rsidR="00563076">
        <w:t xml:space="preserve"> i CTR</w:t>
      </w:r>
      <w:r w:rsidR="00F77B4A">
        <w:t xml:space="preserve"> błąd nastąpił tylko na bajcie uszkodzonym i nie został w ogóle rozpropagowany. Dla CFB propagacja błędu trwała od dokładnego </w:t>
      </w:r>
      <w:proofErr w:type="spellStart"/>
      <w:r w:rsidR="00F77B4A">
        <w:t>bajtu</w:t>
      </w:r>
      <w:proofErr w:type="spellEnd"/>
      <w:r w:rsidR="00F77B4A">
        <w:t xml:space="preserve"> uszkodzonego aż do następnego </w:t>
      </w:r>
      <w:proofErr w:type="spellStart"/>
      <w:r w:rsidR="00F77B4A">
        <w:t>bajtu</w:t>
      </w:r>
      <w:proofErr w:type="spellEnd"/>
      <w:r w:rsidR="00F77B4A">
        <w:t xml:space="preserve"> na tej pozycji w nowym bloku (ten bajt był już poprawny, dalszej propagacji nie było).</w:t>
      </w:r>
    </w:p>
    <w:p w:rsidR="00FD7747" w:rsidRDefault="00FD7747" w:rsidP="00FD7747">
      <w:pPr>
        <w:keepNext/>
        <w:ind w:left="360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3D04FCB7" wp14:editId="035FC5CF">
            <wp:extent cx="2693405" cy="1485649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_maly_pingwin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48" cy="15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C345B10" wp14:editId="4F962584">
            <wp:extent cx="2745667" cy="15144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le_error_CFB_maly_pingwin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32" cy="15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47" w:rsidRDefault="00FD7747" w:rsidP="00FD7747">
      <w:pPr>
        <w:pStyle w:val="Legenda"/>
        <w:jc w:val="both"/>
      </w:pPr>
      <w:r>
        <w:t xml:space="preserve">Rysunek </w:t>
      </w:r>
      <w:r w:rsidR="00E27348">
        <w:fldChar w:fldCharType="begin"/>
      </w:r>
      <w:r w:rsidR="00E27348">
        <w:instrText xml:space="preserve"> SEQ Rysunek \* ARABIC </w:instrText>
      </w:r>
      <w:r w:rsidR="00E27348">
        <w:fldChar w:fldCharType="separate"/>
      </w:r>
      <w:r w:rsidR="00E27348">
        <w:rPr>
          <w:noProof/>
        </w:rPr>
        <w:t>5</w:t>
      </w:r>
      <w:r w:rsidR="00E27348">
        <w:rPr>
          <w:noProof/>
        </w:rPr>
        <w:fldChar w:fldCharType="end"/>
      </w:r>
      <w:r>
        <w:t xml:space="preserve"> - pingwin odszyfrowany CBC z błędem w pliku - widać plamkę na skrzydle (błąd lokalny)</w:t>
      </w:r>
    </w:p>
    <w:p w:rsidR="00FD7747" w:rsidRDefault="00FD7747" w:rsidP="008B2D21">
      <w:pPr>
        <w:pStyle w:val="Legenda"/>
        <w:jc w:val="both"/>
      </w:pPr>
      <w:r>
        <w:t xml:space="preserve">Rysunek </w:t>
      </w:r>
      <w:r w:rsidR="00E27348">
        <w:fldChar w:fldCharType="begin"/>
      </w:r>
      <w:r w:rsidR="00E27348">
        <w:instrText xml:space="preserve"> SEQ Rysunek \* ARABIC </w:instrText>
      </w:r>
      <w:r w:rsidR="00E27348">
        <w:fldChar w:fldCharType="separate"/>
      </w:r>
      <w:r w:rsidR="00E27348">
        <w:rPr>
          <w:noProof/>
        </w:rPr>
        <w:t>6</w:t>
      </w:r>
      <w:r w:rsidR="00E27348">
        <w:rPr>
          <w:noProof/>
        </w:rPr>
        <w:fldChar w:fldCharType="end"/>
      </w:r>
      <w:r>
        <w:t xml:space="preserve">- pingwin widoczny mimo zaszyfrowania </w:t>
      </w:r>
      <w:r w:rsidR="00F77B4A">
        <w:t>ECB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eastAsia="pl-PL"/>
        </w:rPr>
        <w:t>ORG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:5a:57:1e:af:33:32:c8:c9:b9:ed:44:f4:9c:c8:bc:01:BLOCK:3c:1c:1b:f9:58:45:6d:76:3e:3d:94:9a:5d:0b:6f:a1:BLOCK:fd:76:e9:2c:d2:58:ce:6b:51:61:c2:87:96:58:7d:cd:BLOCK:7b:7c:1a:d0:93:d8:90:98:</w:t>
      </w:r>
      <w:r w:rsidRPr="002A7436">
        <w:rPr>
          <w:rFonts w:ascii="Consolas" w:eastAsia="Times New Roman" w:hAnsi="Consolas" w:cs="Times New Roman"/>
          <w:color w:val="00B050"/>
          <w:sz w:val="21"/>
          <w:szCs w:val="21"/>
          <w:lang w:val="en-US" w:eastAsia="pl-PL"/>
        </w:rPr>
        <w:t>db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:80:f3:6e:59:49:96:3b:BLOCK:2c:d7:31:b6:6e:68:79:72:5b:83:f2:88:c9:c5:fd:91:BLOCK:63:4f:f6:24:d3:e2:c3:94:76:a1:93:7e:2a:40:ab:fd:BLOCK:c7:08:ca:81:0c:0c:0c:0c:0c:0c:0c:0c:0c:0c:0c:0c:BLOCK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ECB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:5a:57:1e:af:33:32:c8:c9:b9:ed:44:f4:9c:c8:bc:01:BLOCK:3c:1c:1b:f9:58:45:6d:76:3e:3d:94:9a:5d:0b:6f:a1:BLOCK:fd:76:e9:2c:d2:58:ce:6b:51:61:c2:87:96:58:7d:cd</w:t>
      </w:r>
      <w:r w:rsidRPr="002A7436">
        <w:rPr>
          <w:rFonts w:ascii="Consolas" w:eastAsia="Times New Roman" w:hAnsi="Consolas" w:cs="Times New Roman"/>
          <w:color w:val="C00000"/>
          <w:sz w:val="21"/>
          <w:szCs w:val="21"/>
          <w:lang w:val="en-US" w:eastAsia="pl-PL"/>
        </w:rPr>
        <w:t>:BLOCK:7d:6c:98:a4:15:c5:63:a4:a7:8d:0b:eb:0c:58:a3:37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:BLOCK:2c:d7:31:b6:6e:68:79:72:5b:83:f2:88:c9:c5:fd:91:BLOCK:63:4f:f6:24:d3:e2:c3:94:76:a1:93:7e:2a:40:ab:fd:BLOCK:c7:08:ca:81:0c:0c:0c:0c:0c:0c:0c:0c:0c:0c:0c:0c:BLOCK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CBC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:5a:57:1e:af:33:32:c8:c9:b9:ed:44:f4:9c:c8:bc:01:BLOCK:3c:1c:1b:f9:58:45:6d:76:3e:3d:94:9a:5d:0b:6f:a1:BLOCK:fd:76:e9:2c:d2:58:ce:6b:51:61:c2:87:96:58:7d:cd</w:t>
      </w:r>
      <w:r w:rsidRPr="002A7436">
        <w:rPr>
          <w:rFonts w:ascii="Consolas" w:eastAsia="Times New Roman" w:hAnsi="Consolas" w:cs="Times New Roman"/>
          <w:color w:val="C00000"/>
          <w:sz w:val="21"/>
          <w:szCs w:val="21"/>
          <w:lang w:val="en-US" w:eastAsia="pl-PL"/>
        </w:rPr>
        <w:t>:BLOCK:86:f8:8d:9f:96:f8:ae:1f:e4:b9:c2:e7:47:3c:3b:85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:BLOCK:2c:d7:31:b6:6e:68:79:72</w:t>
      </w:r>
      <w:r w:rsidRPr="002A7436">
        <w:rPr>
          <w:rFonts w:ascii="Consolas" w:eastAsia="Times New Roman" w:hAnsi="Consolas" w:cs="Times New Roman"/>
          <w:color w:val="C00000"/>
          <w:sz w:val="21"/>
          <w:szCs w:val="21"/>
          <w:lang w:val="en-US" w:eastAsia="pl-PL"/>
        </w:rPr>
        <w:t>:5a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:83:f2:88:c9:c5:fd:91:BLOCK:63:4f:f6:24:d3:e2:c3:94:76:a1:93:7e:2a:40:ab:fd:BLOCK:c7:08:ca:81:0c:0c:0c:0c:0c:0c:0c:0c:0c:0c:0c:0c:BLOCK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OFB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:5a:57:1e:af:33:32:c8:c9:b9:ed:44:f4:9c:c8:bc:01:BLOCK:3c:1c:1b:f9:58:45:6d:76:3e:3d:94:9a:5d:0b:6f:a1:BLOCK:fd:76:e9:2c:d2:58:ce:6b:51:61:c2:87:96:58:7d:cd:BLOCK:7b:7c:1a:d0:93:d8:90:98</w:t>
      </w:r>
      <w:r w:rsidRPr="002A7436">
        <w:rPr>
          <w:rFonts w:ascii="Consolas" w:eastAsia="Times New Roman" w:hAnsi="Consolas" w:cs="Times New Roman"/>
          <w:color w:val="C00000"/>
          <w:sz w:val="21"/>
          <w:szCs w:val="21"/>
          <w:lang w:val="en-US" w:eastAsia="pl-PL"/>
        </w:rPr>
        <w:t>:da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:80:f3:6e:59:49:96:3b:BLOCK:2c:d7:31:b6:6e:68:79:72:5b:83:f2:88:c9:c5:fd:91:BLOCK:63:4f:f6:24:d3:e2:c3:94:76:a1:93:7e:2a:40:ab:fd:BLOCK:c7:08:ca:81:0c:0c:0c:0c:0c:0c:0c:0c:0c:0c:0c:0c:BLOCK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CFB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:5a:57:1e:af:33:32:c8:c9:b9:ed:44:f4:9c:c8:bc:01:BLOCK:3c:1c:1b:f9:58:45:6d:76</w:t>
      </w:r>
      <w:bookmarkStart w:id="0" w:name="_GoBack"/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:3e:3d:94:9a:5d:0b:6f:a1:BLOCK:fd:76:e9:2c:d2:58:ce:6b:51:61:c2:87:96:58:7d:cd</w:t>
      </w:r>
      <w:bookmarkEnd w:id="0"/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:BLOCK:7b:7c:1a:d0:93:d8:90:98</w:t>
      </w:r>
      <w:r w:rsidRPr="002A7436">
        <w:rPr>
          <w:rFonts w:ascii="Consolas" w:eastAsia="Times New Roman" w:hAnsi="Consolas" w:cs="Times New Roman"/>
          <w:color w:val="C00000"/>
          <w:sz w:val="21"/>
          <w:szCs w:val="21"/>
          <w:lang w:val="en-US" w:eastAsia="pl-PL"/>
        </w:rPr>
        <w:t>:da:92:db:89:8c:cf:bb:ef:BLOCK:40:f4:27:af:70:c5:84:20:4c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:83:f2:88:c9:c5:fd:91:BLOCK:63:4f:f6:24:d3:e2:c3:94:76:a1:93:7e:2a:40:ab:fd:BLOCK:c7:08:ca:81:0c:0c:0c:0c:0c:0c:0c:0c:0c:0c:0c:0c:BLOCK</w:t>
      </w:r>
    </w:p>
    <w:p w:rsidR="002A7436" w:rsidRPr="002A7436" w:rsidRDefault="002A7436" w:rsidP="002A7436">
      <w:pPr>
        <w:spacing w:after="0" w:line="240" w:lineRule="auto"/>
        <w:rPr>
          <w:rFonts w:ascii="Consolas" w:eastAsia="Times New Roman" w:hAnsi="Consolas" w:cs="Times New Roman"/>
          <w:color w:val="44546A" w:themeColor="text2"/>
          <w:sz w:val="21"/>
          <w:szCs w:val="21"/>
          <w:lang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eastAsia="pl-PL"/>
        </w:rPr>
        <w:t>CTR</w:t>
      </w:r>
    </w:p>
    <w:p w:rsidR="00E9202D" w:rsidRPr="002A7436" w:rsidRDefault="002A7436" w:rsidP="002A7436">
      <w:pPr>
        <w:rPr>
          <w:lang w:val="en-US" w:eastAsia="pl-PL"/>
        </w:rPr>
      </w:pP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:5a:57:1e:af:33:32:c8:c9:b9:ed:44:f4:9c:c8:bc:01:BLOCK:3c:1c:1b:f9:58:45:6d:76:3e:3d:94:9a:5d:0b:6f:a1:BLOCK:fd:76:e9:2c:d2:58:ce:6b:51:61:c2:87:96:58:7d:cd:BLOCK:7b:7c:1a:d0:93:d8:90:98</w:t>
      </w:r>
      <w:r w:rsidRPr="002A7436">
        <w:rPr>
          <w:rFonts w:ascii="Consolas" w:eastAsia="Times New Roman" w:hAnsi="Consolas" w:cs="Times New Roman"/>
          <w:color w:val="C00000"/>
          <w:sz w:val="21"/>
          <w:szCs w:val="21"/>
          <w:lang w:val="en-US" w:eastAsia="pl-PL"/>
        </w:rPr>
        <w:t>:da</w:t>
      </w:r>
      <w:r w:rsidRPr="002A7436">
        <w:rPr>
          <w:rFonts w:ascii="Consolas" w:eastAsia="Times New Roman" w:hAnsi="Consolas" w:cs="Times New Roman"/>
          <w:color w:val="44546A" w:themeColor="text2"/>
          <w:sz w:val="21"/>
          <w:szCs w:val="21"/>
          <w:lang w:val="en-US" w:eastAsia="pl-PL"/>
        </w:rPr>
        <w:t>:80:f3:6e:59:49:96:3b:BLOCK:2c:d7:31:b6:6e:68:79:72:5b:83:f2:88:c9:c5:fd:91:BLOCK:63:4f:f6:24:d3:e2:c3:94:76:a1:93:7e:2a:40:ab:fd:BLOCK:c7:08:ca:81:0c:0c:0c:0c:0c:0c:0c:0c:0c:0c:0c:0c:BLOCK</w:t>
      </w:r>
      <w:r w:rsidR="00E9202D" w:rsidRPr="002A7436">
        <w:rPr>
          <w:lang w:val="en-US" w:eastAsia="pl-PL"/>
        </w:rPr>
        <w:br w:type="page"/>
      </w:r>
    </w:p>
    <w:p w:rsidR="00FD7747" w:rsidRDefault="00FD7747" w:rsidP="00FD7747">
      <w:pPr>
        <w:pStyle w:val="Akapitzlist"/>
        <w:numPr>
          <w:ilvl w:val="0"/>
          <w:numId w:val="2"/>
        </w:numPr>
        <w:jc w:val="both"/>
      </w:pPr>
      <w:r>
        <w:lastRenderedPageBreak/>
        <w:t>Implementacja CBC przy pomocy ECB: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spellStart"/>
      <w:r w:rsidRPr="00FD774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cbc_encrypt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key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iv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):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cipher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new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key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key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mode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MODE_ECB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c_bytes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</w:t>
      </w:r>
      <w:r w:rsidRPr="00FD774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''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prev_block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iv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FD774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range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proofErr w:type="spellStart"/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), </w:t>
      </w:r>
      <w:proofErr w:type="spellStart"/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block_size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):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new_block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[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: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block_size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]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xor_block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byte_xor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new_block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prev_block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en_block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cipher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encrypt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xor_block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:rsidR="00FD7747" w:rsidRPr="00F22138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2213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prev_block</w:t>
      </w:r>
      <w:proofErr w:type="spellEnd"/>
      <w:r w:rsidRPr="00F22138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2213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22138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2213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en_block</w:t>
      </w:r>
      <w:proofErr w:type="spellEnd"/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c_bytes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en_block</w:t>
      </w:r>
      <w:proofErr w:type="spellEnd"/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FD774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c_bytes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       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spellStart"/>
      <w:r w:rsidRPr="00FD774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cbc_decrypt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key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iv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):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cipher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new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key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key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mode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MODE_ECB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c_bytes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</w:t>
      </w:r>
      <w:r w:rsidRPr="00FD774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''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prev_block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iv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FD774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range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proofErr w:type="spellStart"/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), </w:t>
      </w:r>
      <w:proofErr w:type="spellStart"/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block_size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):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new_block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[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: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AES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block_size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]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de_block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cipher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.</w:t>
      </w:r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decrypt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new_block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xor_block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byte_xor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de_block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,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prev_block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c_bytes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xor_block</w:t>
      </w:r>
      <w:proofErr w:type="spellEnd"/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   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prev_block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FD774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new_block</w:t>
      </w:r>
      <w:proofErr w:type="spellEnd"/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</w:p>
    <w:p w:rsidR="00FD7747" w:rsidRPr="00FD7747" w:rsidRDefault="00FD7747" w:rsidP="00FD7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FD774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D7747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FD774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c_bytes</w:t>
      </w:r>
      <w:proofErr w:type="spellEnd"/>
      <w:r w:rsidRPr="00FD7747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      </w:t>
      </w:r>
    </w:p>
    <w:p w:rsidR="00FD7747" w:rsidRDefault="00FD7747" w:rsidP="00FD7747">
      <w:pPr>
        <w:ind w:left="360"/>
        <w:jc w:val="both"/>
      </w:pPr>
    </w:p>
    <w:p w:rsidR="00FD7747" w:rsidRPr="00017B0B" w:rsidRDefault="00FD7747" w:rsidP="00FD7747">
      <w:pPr>
        <w:ind w:left="360"/>
        <w:jc w:val="both"/>
      </w:pPr>
    </w:p>
    <w:sectPr w:rsidR="00FD7747" w:rsidRPr="0001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D5009"/>
    <w:multiLevelType w:val="hybridMultilevel"/>
    <w:tmpl w:val="09B00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B6AEA"/>
    <w:multiLevelType w:val="hybridMultilevel"/>
    <w:tmpl w:val="036ECE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19"/>
    <w:rsid w:val="00017B0B"/>
    <w:rsid w:val="001238FA"/>
    <w:rsid w:val="00223F9B"/>
    <w:rsid w:val="00293F81"/>
    <w:rsid w:val="002A7436"/>
    <w:rsid w:val="003E025C"/>
    <w:rsid w:val="003F7991"/>
    <w:rsid w:val="0044688D"/>
    <w:rsid w:val="00563076"/>
    <w:rsid w:val="007342D9"/>
    <w:rsid w:val="0078060E"/>
    <w:rsid w:val="00781419"/>
    <w:rsid w:val="007B014B"/>
    <w:rsid w:val="0083036E"/>
    <w:rsid w:val="008368B9"/>
    <w:rsid w:val="008B2D21"/>
    <w:rsid w:val="0091316E"/>
    <w:rsid w:val="00914768"/>
    <w:rsid w:val="009F6BF6"/>
    <w:rsid w:val="00D40642"/>
    <w:rsid w:val="00DA1403"/>
    <w:rsid w:val="00E16AF0"/>
    <w:rsid w:val="00E27348"/>
    <w:rsid w:val="00E9202D"/>
    <w:rsid w:val="00F10454"/>
    <w:rsid w:val="00F22138"/>
    <w:rsid w:val="00F53184"/>
    <w:rsid w:val="00F651F2"/>
    <w:rsid w:val="00F77B4A"/>
    <w:rsid w:val="00FD67F7"/>
    <w:rsid w:val="00F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5CCF6-C530-4344-B0EE-04C4D46B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3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3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53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31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53184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F53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5318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14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0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25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1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64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961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Grabowski</dc:creator>
  <cp:keywords/>
  <dc:description/>
  <cp:lastModifiedBy>Jakub Grabowski</cp:lastModifiedBy>
  <cp:revision>22</cp:revision>
  <cp:lastPrinted>2024-04-23T10:52:00Z</cp:lastPrinted>
  <dcterms:created xsi:type="dcterms:W3CDTF">2024-04-22T09:59:00Z</dcterms:created>
  <dcterms:modified xsi:type="dcterms:W3CDTF">2024-04-23T10:52:00Z</dcterms:modified>
</cp:coreProperties>
</file>