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思源黑体 CN Normal" w:hAnsi="思源黑体 CN Normal" w:eastAsia="思源黑体 CN Normal" w:cs="思源黑体 CN Normal"/>
          <w:color w:val="auto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color w:val="auto"/>
          <w:lang w:val="en-US" w:eastAsia="zh-CN"/>
        </w:rPr>
        <w:t>容器化培训课程内容清单</w:t>
      </w:r>
    </w:p>
    <w:p>
      <w:pPr>
        <w:rPr>
          <w:rFonts w:hint="default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color w:val="auto"/>
          <w:lang w:val="en-US" w:eastAsia="zh-CN"/>
        </w:rPr>
        <w:t>K8s系统性要学的知识点</w:t>
      </w:r>
      <w:bookmarkStart w:id="0" w:name="_GoBack"/>
      <w:bookmarkEnd w:id="0"/>
      <w:r>
        <w:rPr>
          <w:rFonts w:hint="eastAsia" w:ascii="思源黑体 CN Normal" w:hAnsi="思源黑体 CN Normal" w:eastAsia="思源黑体 CN Normal" w:cs="思源黑体 CN Normal"/>
          <w:color w:val="auto"/>
          <w:lang w:val="en-US" w:eastAsia="zh-CN"/>
        </w:rPr>
        <w:t>内容太多，根据实际情况做增减。</w:t>
      </w:r>
    </w:p>
    <w:p>
      <w:pPr>
        <w:pStyle w:val="3"/>
        <w:bidi w:val="0"/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szCs w:val="43"/>
        </w:rPr>
      </w:pPr>
      <w:r>
        <w:rPr>
          <w:rFonts w:hint="eastAsia" w:ascii="思源黑体 CN Normal" w:hAnsi="思源黑体 CN Normal" w:eastAsia="思源黑体 CN Normal" w:cs="思源黑体 CN Normal"/>
        </w:rPr>
        <w:t>第一部分：先入为主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本部分主要讲解的是K8s集群常用的两种安装方式，其中Kubeadm可以用于测试或学习环境，二进制用于生产环境。 当然也可以先进行概念部分的学习，之后在进行安装部分的学习，先讲安装是让学员对K8s有一个大概的认识，拥有一套自己的集群，便于后面的学习。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pStyle w:val="4"/>
        <w:bidi w:val="0"/>
        <w:rPr>
          <w:rFonts w:hint="eastAsia" w:ascii="思源黑体 CN Normal" w:hAnsi="思源黑体 CN Normal" w:eastAsia="思源黑体 CN Normal" w:cs="思源黑体 CN Normal"/>
          <w:b/>
          <w:color w:val="auto"/>
          <w:szCs w:val="19"/>
        </w:rPr>
      </w:pPr>
      <w:r>
        <w:rPr>
          <w:rFonts w:hint="eastAsia" w:ascii="思源黑体 CN Normal" w:hAnsi="思源黑体 CN Normal" w:eastAsia="思源黑体 CN Normal" w:cs="思源黑体 CN Normal"/>
        </w:rPr>
        <w:t>第一章: Kubeadm高可用安装Kubernetes集群</w:t>
      </w:r>
    </w:p>
    <w:p>
      <w:pPr>
        <w:bidi w:val="0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t>k8s高可用架构解析</w:t>
      </w:r>
    </w:p>
    <w:p>
      <w:pPr>
        <w:bidi w:val="0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t>Kubernetes 1.20更新日志</w:t>
      </w:r>
    </w:p>
    <w:p>
      <w:pPr>
        <w:bidi w:val="0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t>Kubeadm基本环境配置</w:t>
      </w:r>
    </w:p>
    <w:p>
      <w:pPr>
        <w:bidi w:val="0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t>Kubeadm内核及系统升级</w:t>
      </w:r>
    </w:p>
    <w:p>
      <w:pPr>
        <w:bidi w:val="0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t>Kubeadm基本组件安装</w:t>
      </w:r>
    </w:p>
    <w:p>
      <w:pPr>
        <w:bidi w:val="0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t>Kubeadm高可用组件安装</w:t>
      </w:r>
    </w:p>
    <w:p>
      <w:pPr>
        <w:bidi w:val="0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t>Kubeadm集群初始化</w:t>
      </w:r>
    </w:p>
    <w:p>
      <w:pPr>
        <w:bidi w:val="0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t>高可用Master及Token过期处理</w:t>
      </w:r>
    </w:p>
    <w:p>
      <w:pPr>
        <w:bidi w:val="0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t>Kubeadm Node节点及Calico配置</w:t>
      </w:r>
    </w:p>
    <w:p>
      <w:pPr>
        <w:bidi w:val="0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t>Dashboard&amp;Metrics Server安装</w:t>
      </w:r>
    </w:p>
    <w:p>
      <w:pPr>
        <w:bidi w:val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t>集群可用性验证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第二章: 生产级二进制高可用安装Kubernetes集群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k8s高可用架构解析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Kubernetes 1.20更新日志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(续)第二章: 生产级二进制高可用安装Kubernetes集群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二进制高可用基本配置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二进制系统和内核升级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二进制基本组件安装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二进制生成证书详解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二进制高可用及k8s组件配置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二进制安装TLS Bootstrapping自动颁发证书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二进制Node节点配置(Calico、CoreDNS)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二进制Metrics&amp;Dashboard安装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二进制高可用集群可用性验证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生产环境k8s集群关键性配置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TLS Bootstrapping原理剖析(CKA考试必备,全网首发讲解)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Bootstrapping: Kubelet启动过程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Bootstrapping: CSR申请和证书颁发原理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Bootstrapping: 证书自动续期原理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第二部分：基础概念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本部分讲解的是Docker和K8s基础概念，首先让学员快速入门Docker，学会Docker基本命令、Dockerfile编写、镜像制作和优化， 之后引出对K8s进行一个全面的学习，由浅入深，涉及到企业常用的K8s核心知识，属于学习K8s必备课程。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pStyle w:val="4"/>
        <w:bidi w:val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第三章: Docker基础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Docker基础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Docker基本命令上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Docker基本命令下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Dockerfile用法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镜像优化: 制作小镜像上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镜像优化: 多阶段制作小镜像下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镜像优化: Scratch镜像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第四章: Kubernetes基础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为什么要用Kubernetes?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K8s架构解析: Master节点介绍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K8s架构解析: Node节点介绍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什么是Pod?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为什么要引入Pod?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定义一个Pod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零宕机发布应用必备知识：Pod三种探针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零宕机必备知识：StartupProbe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零宕机必备知识：Liveness和Readiness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零宕机必备知识：Pod退出流程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零宕机必备知识：PreStop的使用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RC&amp;ReplicaSet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无状态服务Deployment概念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Deployment的更新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Deployment的回滚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Deployment扩容和缩容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Deployment更新暂停和恢复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Deployment更新注意事项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(续)第四章: Kubernetes基础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有状态应用管理StatefulSet概念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创建一个StatefulSet应用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StatefulSet扩容缩容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StatefulSet更新策略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StatefulSet灰度发布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StatefulSet级联删除和非级联删除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守护进程服务DaemonSet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DaemonSet的使用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DaemonSet的更新和回滚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Label&amp;Selector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在k8s上是如何发布服务的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什么是Service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定义一个Service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使用Service代理k8s外部服务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使用Service反代外部域名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Service常用类型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什么是Ingress？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使用helm安装ingress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Ingress简单使用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Ingress多域名使用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HPA自动扩缩容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k8s配置管理ConfigMap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k8s加密数据管理Secret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ConfigMap&amp;Secret使用SubPath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ConfigMap&amp;Secret热更新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k8s1.19的不可变Secret和ConfigMap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szCs w:val="43"/>
        </w:rPr>
      </w:pPr>
      <w:r>
        <w:rPr>
          <w:rFonts w:hint="eastAsia" w:ascii="思源黑体 CN Normal" w:hAnsi="思源黑体 CN Normal" w:eastAsia="思源黑体 CN Normal" w:cs="思源黑体 CN Normal"/>
        </w:rPr>
        <w:t>第三部分：进阶实战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本部分讲解的是K8s的进阶部分，主要包括K8s的持久化存储、动态存储、存储的在线扩容、快照、回滚，还包括权限管理、高级调度、QoS、准入控制等。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pStyle w:val="4"/>
        <w:bidi w:val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第五章: Kubernetes进阶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CronJob计划任务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污点和容忍Taint&amp;Toleration入门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Taint&amp;Toleration补充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初始化容器InitContainer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Affinity亲和力入门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节点亲和力NodeAffinity使用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Pod亲和力和反亲和力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Topology拓扑域概念（全网首发讲解）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使用Topology实现多地多机房部署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临时容器概念和配置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使用临时容器在线debug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RBAC权限管理概念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RBAC使用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安装一键式k8s资源平台Ratel到k8s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使用Ratel自动生成Yaml文件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准入控制：实现资源配额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Kubernetes服务质量QoS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使用PodPreset预配置容器时区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Dashboard基于用户名密码认证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RBAC实现不同用户不同权限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基于ServiceAccount权限管理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第六章: Kubernetes持久化存储入门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k8s存储Volumes介绍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Volumes HostPath挂载宿主机路径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Volumes EmptyDir实现数据共享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挂载NFS至容器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持久化存储PV&amp;PVC概念上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PV&amp;PVC概念下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PV&amp;PVC入门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PV&amp;PVC补充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16"/>
          <w:szCs w:val="16"/>
          <w:shd w:val="clear" w:fill="FFFFFF"/>
        </w:rPr>
      </w:pPr>
    </w:p>
    <w:p>
      <w:pPr>
        <w:pStyle w:val="4"/>
        <w:bidi w:val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第七章: Kubernetes云原生存储及动态存储（全网首发讲解）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云原生存储Rook介绍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Rook部署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使用Rook部署Ceph集群上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使用Rook部署Ceph集群下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创建Block块存储类型的动态存储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StatefulSet volumeTemplateClaim动态申请存储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共享文件系统类型的StorageClass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PVC在线扩容和PVC快照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PVC在线扩容使用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PVC快照和回滚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Rook Ceph xfs_repair问题修复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存储回顾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 w:ascii="思源黑体 CN Normal" w:hAnsi="思源黑体 CN Normal" w:eastAsia="思源黑体 CN Normal" w:cs="思源黑体 CN Normal"/>
          <w:b w:val="0"/>
          <w:caps w:val="0"/>
          <w:color w:val="auto"/>
          <w:szCs w:val="43"/>
        </w:rPr>
      </w:pPr>
      <w:r>
        <w:rPr>
          <w:rFonts w:hint="eastAsia" w:ascii="思源黑体 CN Normal" w:hAnsi="思源黑体 CN Normal" w:eastAsia="思源黑体 CN Normal" w:cs="思源黑体 CN Normal"/>
        </w:rPr>
        <w:t>第四部分：K8s部署中间件实战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60" w:afterAutospacing="0"/>
        <w:ind w:left="0" w:right="0"/>
        <w:jc w:val="left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本部分讲解的是中间件容器化，主要包括如何部署一个应用到K8s集群，如Redis集群、RabbitMQ集群、Kafka集群和Zookeeper集群，目的是达到一个举一反三的作用，学习部署应用到K8s的各种方式， 用来应对如何部署其他应用、中间件等到K8s集群中。同时也会带学员学习K8s包管理工具的使用，如Helm的使用及Helm Charts的编写。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60" w:afterAutospacing="0"/>
        <w:ind w:left="0" w:right="0"/>
        <w:jc w:val="left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pStyle w:val="4"/>
        <w:bidi w:val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第八章: K8s部署中间件入门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容器化中间件基本说明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如何部署一个容器到k8s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部署Redis Operator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在k8s上部署Redis集群上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在k8s上部署Redis集群下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Redis集群扩容和缩容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部署RabbitMQ集群到k8s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解决RabbitMQ密码不生效问题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RabbitMQ扩容和缩容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16"/>
          <w:szCs w:val="16"/>
          <w:shd w:val="clear" w:fill="FFFFFF"/>
        </w:rPr>
      </w:pPr>
    </w:p>
    <w:p>
      <w:pPr>
        <w:pStyle w:val="4"/>
        <w:bidi w:val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第九章: K8s包管理工具Helm的使用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Helm安装使用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Helm目录层级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Helm语法上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Helm语法下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编写Helm部署RabbitMQ集群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运行自己编写的Helm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部署Zookeeper和Kafka集群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测试Kafka和Zookeeper集群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Kafka和Zookeeper集群扩容缩容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60" w:afterAutospacing="0"/>
        <w:ind w:left="0" w:right="0"/>
        <w:jc w:val="left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 w:ascii="思源黑体 CN Normal" w:hAnsi="思源黑体 CN Normal" w:eastAsia="思源黑体 CN Normal" w:cs="思源黑体 CN Normal"/>
          <w:b w:val="0"/>
          <w:caps w:val="0"/>
          <w:color w:val="auto"/>
          <w:szCs w:val="43"/>
        </w:rPr>
      </w:pPr>
      <w:r>
        <w:rPr>
          <w:rFonts w:hint="eastAsia" w:ascii="思源黑体 CN Normal" w:hAnsi="思源黑体 CN Normal" w:eastAsia="思源黑体 CN Normal" w:cs="思源黑体 CN Normal"/>
        </w:rPr>
        <w:t>第五部分：K8s日志收集和监控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60" w:afterAutospacing="0"/>
        <w:ind w:left="0" w:right="0"/>
        <w:jc w:val="left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本部分讲解的是针对K8s的日志收集和监控，其中日志收集主要讲解的是如何使用Fluentd收集宿主机日志和Filebeat收集容器内日志，目的是让学员学习如何针对容器收集日志，并非搭建ELK日志平台， 监控部分讲解的是下一代监控系统Prometheus的使用，主要涉及的内容是Prometheus对宿主机、容器、中间件以及域名的访问延迟、DNS延迟、可用性的监控，针对云原生应用和非云原生应用的监控、K8s集群内和集群外应用的监控， 通过也会带大家学习Prometheus的告警系统Alertmanager的使用，实现邮件微信告警，最后带大家实现如何基于Eureka自动发现并监控SpringCloud应用的JVM信息。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60" w:afterAutospacing="0"/>
        <w:ind w:left="0" w:right="0"/>
        <w:jc w:val="left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pStyle w:val="4"/>
        <w:bidi w:val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第十章: Kubernetes日志收集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使用EFK收集宿主机日志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使用Filebeat收集容器内日志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Kibana使用不同资源名称查询日志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16"/>
          <w:szCs w:val="16"/>
          <w:shd w:val="clear" w:fill="FFFFFF"/>
        </w:rPr>
      </w:pPr>
    </w:p>
    <w:p>
      <w:pPr>
        <w:pStyle w:val="4"/>
        <w:bidi w:val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第十一章: Kubernetes监控实战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Prometheus安装及入门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Prometheus Metrics类型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PromQL基本语法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PromQL常用函数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解决Scheduler监控问题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Prometheus监控etcd集群(云原生应用的监控)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16"/>
          <w:szCs w:val="16"/>
          <w:shd w:val="clear" w:fill="FFFFFF"/>
        </w:rPr>
      </w:pPr>
    </w:p>
    <w:p>
      <w:pPr>
        <w:pStyle w:val="4"/>
        <w:bidi w:val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(续)第十一章: Kubernetes监控实战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Prometheus Exporter(非云原生应用的监控)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Prometheus黑盒监控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Prometheus additional传统配置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Alertmanager入门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Prometheus使用邮件告警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Prometheus使用微信告警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Prometheus自定义告警模板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Prometheus自动发现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Prometheus监控Java JVM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基于Eureka自动发现监控Java JVM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 w:ascii="思源黑体 CN Normal" w:hAnsi="思源黑体 CN Normal" w:eastAsia="思源黑体 CN Normal" w:cs="思源黑体 CN Normal"/>
          <w:b w:val="0"/>
          <w:caps w:val="0"/>
          <w:color w:val="auto"/>
          <w:szCs w:val="43"/>
        </w:rPr>
      </w:pPr>
      <w:r>
        <w:rPr>
          <w:rFonts w:hint="eastAsia" w:ascii="思源黑体 CN Normal" w:hAnsi="思源黑体 CN Normal" w:eastAsia="思源黑体 CN Normal" w:cs="思源黑体 CN Normal"/>
        </w:rPr>
        <w:t>第六部分：K8s服务发布入口Ingress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60" w:afterAutospacing="0"/>
        <w:ind w:left="0" w:right="0"/>
        <w:jc w:val="left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本部分讲解的是如何通过Ingress发布应用，也就是通过域名的方式发布K8s内部的应用。主要讲解的是企业内常用的Ingress配置方式，简单实现前后端分离、灰度发布、速率限制等，同时也会使用Prometheus监控Ingress的流量等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60" w:afterAutospacing="0"/>
        <w:ind w:left="0" w:right="0"/>
        <w:jc w:val="left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pStyle w:val="4"/>
        <w:bidi w:val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第十二章: 服务发布Ingress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Ingress Nginx入门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Ingress Nginx域名重定向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Ingress Nginx前后端分离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Ingress Nginx SSL配置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Ingress Nginx黑白名单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Ingress Nginx匹配请求头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16"/>
          <w:szCs w:val="16"/>
          <w:shd w:val="clear" w:fill="FFFFFF"/>
        </w:rPr>
      </w:pPr>
    </w:p>
    <w:p>
      <w:pPr>
        <w:pStyle w:val="4"/>
        <w:bidi w:val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(续)第十二章: 服务发布Ingress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Ingress Nginx速率限制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Ingress Nginx实现灰度/金丝雀发布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Ingress Nginx自定义错误页面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Ingress Nginx基本认证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Ingress Nginx监控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16"/>
          <w:szCs w:val="16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k8s1.19下的Ingress配置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 w:ascii="思源黑体 CN Normal" w:hAnsi="思源黑体 CN Normal" w:eastAsia="思源黑体 CN Normal" w:cs="思源黑体 CN Normal"/>
          <w:b w:val="0"/>
          <w:caps w:val="0"/>
          <w:color w:val="auto"/>
          <w:szCs w:val="43"/>
        </w:rPr>
      </w:pPr>
      <w:r>
        <w:rPr>
          <w:rFonts w:hint="eastAsia" w:ascii="思源黑体 CN Normal" w:hAnsi="思源黑体 CN Normal" w:eastAsia="思源黑体 CN Normal" w:cs="思源黑体 CN Normal"/>
        </w:rPr>
        <w:t>第七部分：CI/CD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60" w:afterAutospacing="0"/>
        <w:ind w:left="0" w:right="0"/>
        <w:jc w:val="left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本部分讲解的是基于Kubernetes和Jenkins实现的持续集成、持续部署，主要包括Jenkins流水线的设计、图形化创建、编辑Pipeline、Jenkins动态Slave的使用。 还包括一些常见应用的自动化构建部署，比如Jave、NodeJS，也补充了关于SpringCloud项目容器化的建议等。</w:t>
      </w:r>
    </w:p>
    <w:p>
      <w:pPr>
        <w:pStyle w:val="4"/>
        <w:bidi w:val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第十三章: 持续集成/持续部署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Jenkins CICD介绍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Jenkins安装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Jenkins声明式流水线入门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Jenkins变量使用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Jenkins级联变量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镜像仓库配置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GitLab安装配置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Jenkins Credentials配置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Jenkins BlueOcean入门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Jenkins自动构建流水线设计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使用BlueOcean创建Jenkinsfile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Jenkins使用Kubernetes Pod执行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Jenkins配置Kubernetes多集群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KUBECONFIG多集群配置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pStyle w:val="4"/>
        <w:bidi w:val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(续)第十三章: 持续集成/持续部署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Jenkins自动化构建Java应用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Jenkins自动化构建NodeJS应用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Docker镜像高级优化及自动化构建建议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Jenkins生产环境和UAT环境流水线设计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Jenkins基于角色的账户管理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容器化SpringCloud项目说明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SpringCloud架构解析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如何在k8s上正确部署Eureka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到底要不要用Eureka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如何正确部署Zuul和ConfigServer到k8s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到底要不要用Zuul和ConfigServer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SpringCloud项目总结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 w:ascii="思源黑体 CN Normal" w:hAnsi="思源黑体 CN Normal" w:eastAsia="思源黑体 CN Normal" w:cs="思源黑体 CN Normal"/>
          <w:b w:val="0"/>
          <w:caps w:val="0"/>
          <w:color w:val="auto"/>
          <w:szCs w:val="43"/>
        </w:rPr>
      </w:pPr>
      <w:r>
        <w:rPr>
          <w:rFonts w:hint="eastAsia" w:ascii="思源黑体 CN Normal" w:hAnsi="思源黑体 CN Normal" w:eastAsia="思源黑体 CN Normal" w:cs="思源黑体 CN Normal"/>
        </w:rPr>
        <w:t>第八部分：知识拓展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60" w:afterAutospacing="0"/>
        <w:ind w:left="0" w:right="0"/>
        <w:jc w:val="left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本部分主要是对课程进行一些知识的补充，目前补充的知识是二进制安装方式下对Kubernetes集群的升级，之后对本部分会不定期进行知识的补充。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60" w:afterAutospacing="0"/>
        <w:ind w:left="0" w:right="0"/>
        <w:jc w:val="left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pStyle w:val="4"/>
        <w:bidi w:val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第十四章: 知识拓展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二进制Kubernetes升级说明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二进制Etcd集群升级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二进制Kubernetes 1.19升级说明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二进制Kubernetes升级Master组件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二进制Kubernetes升级Node和Calico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-180" w:right="-18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二进制Kubernetes升级CoreDNS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思源黑体 CN Normal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Sorts Mill Gou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b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273B6"/>
    <w:rsid w:val="071C488D"/>
    <w:rsid w:val="07BA37ED"/>
    <w:rsid w:val="098C0681"/>
    <w:rsid w:val="12890680"/>
    <w:rsid w:val="136D3D46"/>
    <w:rsid w:val="1A9123EE"/>
    <w:rsid w:val="1B6D0347"/>
    <w:rsid w:val="22500C6F"/>
    <w:rsid w:val="24D82446"/>
    <w:rsid w:val="35176B02"/>
    <w:rsid w:val="37E209E8"/>
    <w:rsid w:val="38BE4924"/>
    <w:rsid w:val="3A5661BD"/>
    <w:rsid w:val="4C6B76AD"/>
    <w:rsid w:val="5E273702"/>
    <w:rsid w:val="60780246"/>
    <w:rsid w:val="60D03A9A"/>
    <w:rsid w:val="73BB38DA"/>
    <w:rsid w:val="7562037F"/>
    <w:rsid w:val="7A75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2021-05-28T06:50:44Z</dcterms:created>
  <dc:creator>allen</dc:creator>
  <cp:lastModifiedBy>allen</cp:lastModifiedBy>
  <dcterms:modified xsi:type="dcterms:W3CDTF">2021-05-28T07:03:29Z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