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uuZo-1616065600995" w:id="1"/>
      <w:bookmarkEnd w:id="1"/>
      <w:r>
        <w:rPr>
          <w:rFonts w:ascii="微软雅黑" w:hAnsi="微软雅黑" w:cs="微软雅黑" w:eastAsia="微软雅黑"/>
          <w:b w:val="true"/>
          <w:sz w:val="42"/>
        </w:rPr>
        <w:t>Istio修改IngressGateway网络类型</w:t>
      </w:r>
    </w:p>
    <w:p>
      <w:pPr/>
      <w:bookmarkStart w:name="dwZr-1616065601979" w:id="2"/>
      <w:bookmarkEnd w:id="2"/>
    </w:p>
    <w:p>
      <w:pPr/>
      <w:bookmarkStart w:name="Z90d-1616065601979" w:id="3"/>
      <w:bookmarkEnd w:id="3"/>
      <w:r>
        <w:rPr/>
        <w:t>ingressgateway的默认网络类型是LoadBanlancer，在没有外部负载均衡的情况下可以修改为NodePort。</w:t>
      </w:r>
    </w:p>
    <w:p>
      <w:pPr>
        <w:pStyle w:val="1"/>
        <w:spacing w:line="240" w:lineRule="auto" w:before="0" w:after="0"/>
      </w:pPr>
      <w:bookmarkStart w:name="y1yE-1616065601979" w:id="4"/>
      <w:bookmarkEnd w:id="4"/>
      <w:r>
        <w:rPr>
          <w:rFonts w:ascii="微软雅黑" w:hAnsi="微软雅黑" w:cs="微软雅黑" w:eastAsia="微软雅黑"/>
          <w:b w:val="true"/>
          <w:sz w:val="42"/>
        </w:rPr>
        <w:t>1、将LB修改为NodePort</w:t>
      </w:r>
    </w:p>
    <w:p>
      <w:pPr/>
      <w:bookmarkStart w:name="DHYR-1616065601979" w:id="5"/>
      <w:bookmarkEnd w:id="5"/>
    </w:p>
    <w:p>
      <w:pPr/>
      <w:bookmarkStart w:name="5IUm-1616065601979" w:id="6"/>
      <w:bookmarkEnd w:id="6"/>
      <w:r>
        <w:rPr/>
        <w:t>kubectl patch service istio-ingressgateway -n istio-system -p '{"spec":{"type":"NodePort"}}'
</w:t>
      </w:r>
    </w:p>
    <w:p>
      <w:pPr/>
      <w:bookmarkStart w:name="I73v-1616065601979" w:id="7"/>
      <w:bookmarkEnd w:id="7"/>
      <w:r>
        <w:rPr/>
        <w:t>或者 直接编辑，打开后，找到LB，修改为NodePort</w:t>
      </w:r>
    </w:p>
    <w:p>
      <w:pPr/>
      <w:bookmarkStart w:name="X0i9-1616065601979" w:id="8"/>
      <w:bookmarkEnd w:id="8"/>
    </w:p>
    <w:p>
      <w:pPr/>
      <w:bookmarkStart w:name="mrOm-1616065601979" w:id="9"/>
      <w:bookmarkEnd w:id="9"/>
      <w:r>
        <w:rPr/>
        <w:t>kubectl edit svc istio-ingressgateway -n istio-system
</w:t>
      </w:r>
    </w:p>
    <w:p>
      <w:pPr>
        <w:pStyle w:val="1"/>
        <w:spacing w:line="240" w:lineRule="auto" w:before="0" w:after="0"/>
      </w:pPr>
      <w:bookmarkStart w:name="ypjB-1616065601979" w:id="10"/>
      <w:bookmarkEnd w:id="10"/>
      <w:r>
        <w:rPr>
          <w:rFonts w:ascii="微软雅黑" w:hAnsi="微软雅黑" w:cs="微软雅黑" w:eastAsia="微软雅黑"/>
          <w:b w:val="true"/>
          <w:sz w:val="42"/>
        </w:rPr>
        <w:t>2、查看IP与端口号</w:t>
      </w:r>
    </w:p>
    <w:p>
      <w:pPr/>
      <w:bookmarkStart w:name="4ETC-1616065601979" w:id="11"/>
      <w:bookmarkEnd w:id="11"/>
    </w:p>
    <w:p>
      <w:pPr/>
      <w:bookmarkStart w:name="NgLn-1616065601979" w:id="12"/>
      <w:bookmarkEnd w:id="12"/>
      <w:r>
        <w:rPr/>
        <w:t>export INGRESS_HOST=$(kubectl get po -l istio=ingressgateway -n istio-system -o 'jsonpath={.items[0].status.hostIP}')
export INGRESS_PORT=$(kubectl -n istio-system get service istio-ingressgateway -o jsonpath='{.spec.ports[?(@.name=="http2")].nodePort}')
</w:t>
      </w:r>
    </w:p>
    <w:p>
      <w:pPr/>
      <w:bookmarkStart w:name="lIKP-1616065601979" w:id="13"/>
      <w:bookmarkEnd w:id="13"/>
    </w:p>
    <w:p>
      <w:pPr/>
      <w:bookmarkStart w:name="mhjY-1616065601979" w:id="14"/>
      <w:bookmarkEnd w:id="14"/>
    </w:p>
    <w:p>
      <w:pPr/>
      <w:bookmarkStart w:name="jPjM-1616065601979" w:id="15"/>
      <w:bookmarkEnd w:id="15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2021-03-30T02:21:17Z</dcterms:created>
  <dc:creator>Apache POI</dc:creator>
</cp:coreProperties>
</file>