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c69K-1616640900103" w:id="1"/>
      <w:bookmarkEnd w:id="1"/>
      <w:r>
        <w:rPr>
          <w:rFonts w:ascii="微软雅黑" w:hAnsi="微软雅黑" w:cs="微软雅黑" w:eastAsia="微软雅黑"/>
          <w:b w:val="true"/>
          <w:sz w:val="30"/>
        </w:rPr>
        <w:t>kubernetes监控终极方案-kube-prometheus</w:t>
      </w:r>
    </w:p>
    <w:p>
      <w:pPr/>
      <w:bookmarkStart w:name="d6hS-1616647790189" w:id="2"/>
      <w:bookmarkEnd w:id="2"/>
    </w:p>
    <w:p>
      <w:pPr/>
      <w:bookmarkStart w:name="FFZB-1616640942528" w:id="3"/>
      <w:bookmarkEnd w:id="3"/>
      <w:r>
        <w:rPr/>
        <w:t>prometheus时序数据库 - 架构图</w:t>
      </w:r>
    </w:p>
    <w:p>
      <w:pPr/>
      <w:bookmarkStart w:name="GNzS-1616647753370" w:id="4"/>
      <w:bookmarkEnd w:id="4"/>
      <w:r>
        <w:drawing>
          <wp:inline distT="0" distR="0" distB="0" distL="0">
            <wp:extent cx="5267325" cy="3156818"/>
            <wp:docPr id="0" name="Drawing 0" descr="1227141-20180910153148371-16617214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27141-20180910153148371-16617214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cbj-1616647753371" w:id="5"/>
      <w:bookmarkEnd w:id="5"/>
    </w:p>
    <w:p>
      <w:pPr/>
      <w:bookmarkStart w:name="qsGv-1616640916503" w:id="6"/>
      <w:bookmarkEnd w:id="6"/>
      <w:r>
        <w:rPr/>
        <w:t>很多地方提到Prometheus Operator是kubernetes集群监控的终极解决方案，但是目前Prometheus Operator已经不包含完整功能，完整的解决方案已经变为kube-prometheus。</w:t>
      </w:r>
    </w:p>
    <w:p>
      <w:pPr/>
      <w:bookmarkStart w:name="gqDy-1616640916503" w:id="7"/>
      <w:bookmarkEnd w:id="7"/>
    </w:p>
    <w:p>
      <w:pPr/>
      <w:bookmarkStart w:name="7RGD-1616640939957" w:id="8"/>
      <w:bookmarkEnd w:id="8"/>
      <w:r>
        <w:rPr/>
        <w:t>项目地址为：</w:t>
      </w:r>
      <w:hyperlink r:id="rId4">
        <w:r>
          <w:rPr>
            <w:color w:val="003884"/>
          </w:rPr>
          <w:t>https://github.com/prometheus-operator/kube-prometheus</w:t>
        </w:r>
      </w:hyperlink>
    </w:p>
    <w:p>
      <w:pPr/>
      <w:bookmarkStart w:name="ZPkM-1616640916503" w:id="9"/>
      <w:bookmarkEnd w:id="9"/>
    </w:p>
    <w:p>
      <w:pPr/>
      <w:bookmarkStart w:name="cBsG-1616640938469" w:id="10"/>
      <w:bookmarkEnd w:id="10"/>
      <w:r>
        <w:rPr/>
        <w:t>这个仓库包括：kubernetes清单、granfana dashboard以及promethues rules。同时还包括容易上手的安装脚本。</w:t>
      </w:r>
    </w:p>
    <w:p>
      <w:pPr/>
      <w:bookmarkStart w:name="0hOU-1616640916503" w:id="11"/>
      <w:bookmarkEnd w:id="11"/>
    </w:p>
    <w:p>
      <w:pPr/>
      <w:bookmarkStart w:name="8TMZ-1616640925052" w:id="12"/>
      <w:bookmarkEnd w:id="12"/>
      <w:r>
        <w:rPr/>
        <w:t>组件包括：</w:t>
      </w:r>
    </w:p>
    <w:p>
      <w:pPr>
        <w:numPr>
          <w:ilvl w:val="0"/>
          <w:numId w:val="1"/>
        </w:numPr>
        <w:ind w:left="420"/>
      </w:pPr>
      <w:bookmarkStart w:name="kKIx-1616640916503" w:id="13"/>
      <w:bookmarkEnd w:id="13"/>
      <w:r>
        <w:rPr/>
        <w:t>The Prometheus Operator</w:t>
      </w:r>
    </w:p>
    <w:p>
      <w:pPr>
        <w:numPr>
          <w:ilvl w:val="0"/>
          <w:numId w:val="1"/>
        </w:numPr>
        <w:ind w:left="420"/>
      </w:pPr>
      <w:bookmarkStart w:name="IshS-1616640916503" w:id="14"/>
      <w:bookmarkEnd w:id="14"/>
      <w:r>
        <w:rPr/>
        <w:t>高可用Prometheus</w:t>
      </w:r>
    </w:p>
    <w:p>
      <w:pPr>
        <w:numPr>
          <w:ilvl w:val="0"/>
          <w:numId w:val="1"/>
        </w:numPr>
        <w:ind w:left="420"/>
      </w:pPr>
      <w:bookmarkStart w:name="6UO1-1616640916503" w:id="15"/>
      <w:bookmarkEnd w:id="15"/>
      <w:r>
        <w:rPr/>
        <w:t>高可用Alertmanager</w:t>
      </w:r>
    </w:p>
    <w:p>
      <w:pPr>
        <w:numPr>
          <w:ilvl w:val="0"/>
          <w:numId w:val="1"/>
        </w:numPr>
        <w:ind w:left="420"/>
      </w:pPr>
      <w:bookmarkStart w:name="I7QF-1616640916503" w:id="16"/>
      <w:bookmarkEnd w:id="16"/>
      <w:r>
        <w:rPr/>
        <w:t>Prometheus node-exporter</w:t>
      </w:r>
    </w:p>
    <w:p>
      <w:pPr>
        <w:numPr>
          <w:ilvl w:val="0"/>
          <w:numId w:val="1"/>
        </w:numPr>
        <w:ind w:left="420"/>
      </w:pPr>
      <w:bookmarkStart w:name="KIeP-1616640916503" w:id="17"/>
      <w:bookmarkEnd w:id="17"/>
      <w:r>
        <w:rPr/>
        <w:t>Prometheus Adapter for Kubernetes Metrics APIs</w:t>
      </w:r>
    </w:p>
    <w:p>
      <w:pPr>
        <w:numPr>
          <w:ilvl w:val="0"/>
          <w:numId w:val="1"/>
        </w:numPr>
        <w:ind w:left="420"/>
      </w:pPr>
      <w:bookmarkStart w:name="VgDd-1616640916503" w:id="18"/>
      <w:bookmarkEnd w:id="18"/>
      <w:r>
        <w:rPr/>
        <w:t>kube-state-metrics</w:t>
      </w:r>
    </w:p>
    <w:p>
      <w:pPr>
        <w:numPr>
          <w:ilvl w:val="0"/>
          <w:numId w:val="1"/>
        </w:numPr>
        <w:ind w:left="420"/>
      </w:pPr>
      <w:bookmarkStart w:name="YTaK-1616640916503" w:id="19"/>
      <w:bookmarkEnd w:id="19"/>
      <w:r>
        <w:rPr/>
        <w:t>Grafana</w:t>
      </w:r>
    </w:p>
    <w:p>
      <w:pPr/>
      <w:bookmarkStart w:name="VJCQ-1616640952965" w:id="20"/>
      <w:bookmarkEnd w:id="20"/>
    </w:p>
    <w:p>
      <w:pPr>
        <w:pStyle w:val="2"/>
        <w:spacing w:line="240" w:lineRule="auto" w:before="0" w:after="0"/>
      </w:pPr>
      <w:bookmarkStart w:name="G8Of-1616640916504" w:id="21"/>
      <w:bookmarkEnd w:id="21"/>
      <w:r>
        <w:rPr>
          <w:rFonts w:ascii="微软雅黑" w:hAnsi="微软雅黑" w:cs="微软雅黑" w:eastAsia="微软雅黑"/>
          <w:b w:val="true"/>
          <w:sz w:val="30"/>
        </w:rPr>
        <w:t>kube-promethues部署</w:t>
      </w:r>
    </w:p>
    <w:p>
      <w:pPr/>
      <w:bookmarkStart w:name="QWU6-1616640916504" w:id="22"/>
      <w:bookmarkEnd w:id="22"/>
      <w:r>
        <w:rPr/>
        <w:t>1.下载配置：</w:t>
      </w:r>
    </w:p>
    <w:p>
      <w:pPr/>
      <w:bookmarkStart w:name="Fyj2-1616640960687" w:id="23"/>
      <w:bookmarkEnd w:id="23"/>
      <w:r>
        <w:rPr/>
        <w:t>上传到服务器并解压到工作目录。</w:t>
      </w:r>
    </w:p>
    <w:p>
      <w:pPr/>
      <w:bookmarkStart w:name="fHhS-1616641047745" w:id="24"/>
      <w:bookmarkEnd w:id="24"/>
    </w:p>
    <w:p>
      <w:pPr>
        <w:pStyle w:val="2"/>
        <w:spacing w:line="240" w:lineRule="auto" w:before="0" w:after="0"/>
      </w:pPr>
      <w:bookmarkStart w:name="fpMT-1616646098299" w:id="25"/>
      <w:bookmarkEnd w:id="25"/>
      <w:r>
        <w:rPr>
          <w:rFonts w:ascii="微软雅黑" w:hAnsi="微软雅黑" w:cs="微软雅黑" w:eastAsia="微软雅黑"/>
          <w:b w:val="true"/>
          <w:sz w:val="28"/>
        </w:rPr>
        <w:t>数据持久化</w:t>
      </w:r>
    </w:p>
    <w:p>
      <w:pPr/>
      <w:bookmarkStart w:name="RP63-1616644594863" w:id="26"/>
      <w:bookmarkEnd w:id="26"/>
      <w:r>
        <w:rPr/>
        <w:t>官方默认的部署方式不是数据持久化的，回随着容器的删除而被清楚。所以生产环境需要把数据持久化。（由于没有网络存储，所以使用本地磁盘存储方案。使用节点标签方式来固定容器到指定的节点运行）</w:t>
      </w:r>
    </w:p>
    <w:p>
      <w:pPr/>
      <w:bookmarkStart w:name="u5kC-1616645934386" w:id="27"/>
      <w:bookmarkEnd w:id="27"/>
      <w:r>
        <w:rPr/>
        <w:t>kubectl apply -f storage/local-storageclass.yaml
kubectl apply -f storage/prometheus-pv.yaml
kubectl apply -f storage/prometheus-pvc.yaml
kubectl apply -f storage/grafana-pv.yaml
kubectl apply -f storage/grafana-pvc.yaml
</w:t>
      </w:r>
    </w:p>
    <w:p>
      <w:pPr/>
      <w:bookmarkStart w:name="3jb6-1616646099527" w:id="28"/>
      <w:bookmarkEnd w:id="28"/>
    </w:p>
    <w:p>
      <w:pPr/>
      <w:bookmarkStart w:name="8PsI-1616641251335" w:id="29"/>
      <w:bookmarkEnd w:id="29"/>
      <w:r>
        <w:rPr/>
        <w:t>2.安装kube-prometheus并确认状态</w:t>
      </w:r>
    </w:p>
    <w:p>
      <w:pPr>
        <w:numPr>
          <w:ilvl w:val="0"/>
          <w:numId w:val="2"/>
        </w:numPr>
      </w:pPr>
      <w:bookmarkStart w:name="RS7N-1616641257329" w:id="30"/>
      <w:bookmarkEnd w:id="30"/>
      <w:r>
        <w:rPr>
          <w:color w:val="4d4d4d"/>
        </w:rPr>
        <w:t>安装CRD和prometheus-operator</w:t>
      </w:r>
    </w:p>
    <w:p>
      <w:pPr/>
      <w:bookmarkStart w:name="yUvh-1616641391788" w:id="31"/>
      <w:bookmarkEnd w:id="31"/>
      <w:r>
        <w:rPr/>
        <w:t>kubectl apply -f setup/
</w:t>
      </w:r>
    </w:p>
    <w:p>
      <w:pPr/>
      <w:bookmarkStart w:name="ju9B-1616641049618" w:id="32"/>
      <w:bookmarkEnd w:id="32"/>
      <w:r>
        <w:rPr>
          <w:color w:val="4d4d4d"/>
        </w:rPr>
        <w:t>下载prometheus-operator镜像需要花费几分钟，这里等待几分钟，直到prometheus-operator变成running状态</w:t>
      </w:r>
    </w:p>
    <w:p>
      <w:pPr/>
      <w:bookmarkStart w:name="NYTW-1616641408043" w:id="33"/>
      <w:bookmarkEnd w:id="33"/>
      <w:r>
        <w:rPr/>
        <w:t>watch kubectl get pod -n monitoring
</w:t>
      </w:r>
    </w:p>
    <w:p>
      <w:pPr>
        <w:numPr>
          <w:ilvl w:val="0"/>
          <w:numId w:val="3"/>
        </w:numPr>
      </w:pPr>
      <w:bookmarkStart w:name="JFtK-1616641395368" w:id="34"/>
      <w:bookmarkEnd w:id="34"/>
      <w:r>
        <w:rPr/>
        <w:t>安装prometheus, alertmanager, grafana, kube-state-metrics, node-exporter等资源</w:t>
      </w:r>
    </w:p>
    <w:p>
      <w:pPr/>
      <w:bookmarkStart w:name="lhmL-1616641514719" w:id="35"/>
      <w:bookmarkEnd w:id="35"/>
      <w:r>
        <w:rPr/>
        <w:t>kubectl apply -f .
</w:t>
      </w:r>
    </w:p>
    <w:p>
      <w:pPr/>
      <w:bookmarkStart w:name="Pv07-1616641510084" w:id="36"/>
      <w:bookmarkEnd w:id="36"/>
      <w:r>
        <w:rPr/>
        <w:t>下载镜像比较花费时间，可以先休息下，等会儿再回来，然后查看命名空间monitoring下面的pod状态，直到monitoring命名空间下所有pod都变为running状态，就大功告成了。</w:t>
      </w:r>
    </w:p>
    <w:p>
      <w:pPr/>
      <w:bookmarkStart w:name="Ao9D-1616641566249" w:id="37"/>
      <w:bookmarkEnd w:id="37"/>
      <w:r>
        <w:rPr/>
        <w:t>watch kubectl get pod -n monitoring
</w:t>
      </w:r>
    </w:p>
    <w:p>
      <w:pPr/>
      <w:bookmarkStart w:name="0oSn-1616641510266" w:id="38"/>
      <w:bookmarkEnd w:id="38"/>
    </w:p>
    <w:p>
      <w:pPr>
        <w:pStyle w:val="2"/>
        <w:spacing w:line="240" w:lineRule="auto" w:before="0" w:after="0"/>
      </w:pPr>
      <w:bookmarkStart w:name="j90G-1616640916504" w:id="39"/>
      <w:bookmarkEnd w:id="39"/>
      <w:r>
        <w:rPr>
          <w:rFonts w:ascii="微软雅黑" w:hAnsi="微软雅黑" w:cs="微软雅黑" w:eastAsia="微软雅黑"/>
          <w:b w:val="true"/>
          <w:sz w:val="30"/>
        </w:rPr>
        <w:t>kube-promethues配置</w:t>
      </w:r>
    </w:p>
    <w:p>
      <w:pPr/>
      <w:bookmarkStart w:name="uMa7-1616642357494" w:id="40"/>
      <w:bookmarkEnd w:id="40"/>
    </w:p>
    <w:p>
      <w:pPr/>
      <w:bookmarkStart w:name="NtRs-1616643073197" w:id="41"/>
      <w:bookmarkEnd w:id="41"/>
      <w:r>
        <w:rPr/>
        <w:t>我们可以看到大部分的配置都是正常的，只有两三个没有管理到对应的监控目标，比如 kube-controller-manager 和 kube-scheduler 这两个系统组件，这就和 ServiceMonitor 的定义有关系了。</w:t>
      </w:r>
    </w:p>
    <w:p>
      <w:pPr>
        <w:numPr>
          <w:ilvl w:val="0"/>
          <w:numId w:val="4"/>
        </w:numPr>
      </w:pPr>
      <w:bookmarkStart w:name="M2r4-1616644015230" w:id="42"/>
      <w:bookmarkEnd w:id="42"/>
      <w:r>
        <w:rPr/>
        <w:t>增加对 controller 和 scheduler 的 svc 资源</w:t>
      </w:r>
    </w:p>
    <w:p>
      <w:pPr/>
      <w:bookmarkStart w:name="g94K-1616644200857" w:id="43"/>
      <w:bookmarkEnd w:id="43"/>
      <w:r>
        <w:rPr/>
        <w:t>kubectl apply -f csvc/
</w:t>
      </w:r>
    </w:p>
    <w:p>
      <w:pPr/>
      <w:bookmarkStart w:name="KKeI-1616642358013" w:id="44"/>
      <w:bookmarkEnd w:id="44"/>
      <w:r>
        <w:rPr/>
        <w:t>增加这两个service后，prometheus采集任务就全部正常了。</w:t>
      </w:r>
    </w:p>
    <w:p>
      <w:pPr/>
      <w:bookmarkStart w:name="5Z8F-1616644279008" w:id="45"/>
      <w:bookmarkEnd w:id="45"/>
    </w:p>
    <w:p>
      <w:pPr>
        <w:pStyle w:val="2"/>
        <w:spacing w:line="240" w:lineRule="auto" w:before="0" w:after="0"/>
      </w:pPr>
      <w:bookmarkStart w:name="n3ip-1616644279141" w:id="46"/>
      <w:bookmarkEnd w:id="46"/>
      <w:r>
        <w:rPr>
          <w:rFonts w:ascii="微软雅黑" w:hAnsi="微软雅黑" w:cs="微软雅黑" w:eastAsia="微软雅黑"/>
          <w:b w:val="true"/>
          <w:sz w:val="30"/>
        </w:rPr>
        <w:t>访问 prometheus，alert-manager，grafana</w:t>
      </w:r>
    </w:p>
    <w:p>
      <w:pPr/>
      <w:bookmarkStart w:name="mLU9-1616642358145" w:id="47"/>
      <w:bookmarkEnd w:id="47"/>
      <w:r>
        <w:rPr/>
        <w:t>prometheus：http://</w:t>
      </w:r>
      <w:r>
        <w:rPr>
          <w:strike w:val="true"/>
        </w:rPr>
        <w:t>&lt;k8s masrer节点ip&gt;</w:t>
      </w:r>
      <w:r>
        <w:rPr/>
        <w:t>:30090</w:t>
      </w:r>
    </w:p>
    <w:p>
      <w:pPr/>
      <w:bookmarkStart w:name="obES-1616644391676" w:id="48"/>
      <w:bookmarkEnd w:id="48"/>
      <w:r>
        <w:rPr/>
        <w:t>alert-manager：http://</w:t>
      </w:r>
      <w:r>
        <w:rPr>
          <w:strike w:val="true"/>
        </w:rPr>
        <w:t>&lt;k8s masrer节点ip&gt;</w:t>
      </w:r>
      <w:r>
        <w:rPr/>
        <w:t>:30093</w:t>
      </w:r>
    </w:p>
    <w:p>
      <w:pPr/>
      <w:bookmarkStart w:name="q2aE-1616644399183" w:id="49"/>
      <w:bookmarkEnd w:id="49"/>
      <w:r>
        <w:rPr/>
        <w:t>grafana：http://</w:t>
      </w:r>
      <w:r>
        <w:rPr>
          <w:strike w:val="true"/>
        </w:rPr>
        <w:t>&lt;k8s masrer节点ip&gt;</w:t>
      </w:r>
      <w:r>
        <w:rPr/>
        <w:t>:32000</w:t>
      </w:r>
    </w:p>
    <w:p>
      <w:pPr/>
      <w:bookmarkStart w:name="OIBq-1616640955866" w:id="50"/>
      <w:bookmarkEnd w:id="50"/>
    </w:p>
    <w:p>
      <w:pPr>
        <w:pStyle w:val="2"/>
        <w:spacing w:line="240" w:lineRule="auto" w:before="0" w:after="0"/>
      </w:pPr>
      <w:bookmarkStart w:name="Wgsh-1616644595889" w:id="51"/>
      <w:bookmarkEnd w:id="51"/>
      <w:r>
        <w:rPr>
          <w:rFonts w:ascii="微软雅黑" w:hAnsi="微软雅黑" w:cs="微软雅黑" w:eastAsia="微软雅黑"/>
          <w:b w:val="true"/>
          <w:sz w:val="30"/>
        </w:rPr>
        <w:t>告警配置</w:t>
      </w:r>
    </w:p>
    <w:p>
      <w:pPr/>
      <w:bookmarkStart w:name="mk29-1616646728935" w:id="52"/>
      <w:bookmarkEnd w:id="52"/>
      <w:r>
        <w:rPr/>
        <w:t>如需增加告警规则请修改：prometheus-rules.yaml</w:t>
      </w:r>
    </w:p>
    <w:p>
      <w:pPr/>
      <w:bookmarkStart w:name="n8vm-1616644596016" w:id="53"/>
      <w:bookmarkEnd w:id="53"/>
    </w:p>
    <w:p>
      <w:pPr>
        <w:pStyle w:val="2"/>
        <w:spacing w:line="240" w:lineRule="auto" w:before="0" w:after="0"/>
      </w:pPr>
      <w:bookmarkStart w:name="Yj3w-1616646726852" w:id="54"/>
      <w:bookmarkEnd w:id="54"/>
      <w:r>
        <w:rPr>
          <w:rFonts w:ascii="微软雅黑" w:hAnsi="微软雅黑" w:cs="微软雅黑" w:eastAsia="微软雅黑"/>
          <w:b w:val="true"/>
          <w:sz w:val="30"/>
        </w:rPr>
        <w:t>alertmanager 配置</w:t>
      </w:r>
    </w:p>
    <w:p>
      <w:pPr/>
      <w:bookmarkStart w:name="ykpn-1616646839264" w:id="55"/>
      <w:bookmarkEnd w:id="55"/>
      <w:r>
        <w:rPr/>
        <w:t>修改 alertmanager-secret.yaml 文件中的邮件和密码</w:t>
      </w:r>
    </w:p>
    <w:p>
      <w:pPr/>
      <w:bookmarkStart w:name="xjeW-1616646790894" w:id="56"/>
      <w:bookmarkEnd w:id="56"/>
    </w:p>
    <w:p>
      <w:pPr>
        <w:pStyle w:val="2"/>
        <w:spacing w:line="240" w:lineRule="auto" w:before="0" w:after="0"/>
      </w:pPr>
      <w:bookmarkStart w:name="KmTT-1616646756600" w:id="57"/>
      <w:bookmarkEnd w:id="57"/>
      <w:r>
        <w:rPr>
          <w:rFonts w:ascii="微软雅黑" w:hAnsi="微软雅黑" w:cs="微软雅黑" w:eastAsia="微软雅黑"/>
          <w:b w:val="true"/>
          <w:sz w:val="30"/>
        </w:rPr>
        <w:t>内置告警规则</w:t>
      </w:r>
    </w:p>
    <w:p>
      <w:pPr/>
      <w:bookmarkStart w:name="wPrA-1616646788619" w:id="58"/>
      <w:bookmarkEnd w:id="58"/>
      <w:r>
        <w:rPr/>
        <w:t>对几个常用的告警规则做说明：</w:t>
      </w:r>
    </w:p>
    <w:p>
      <w:pPr>
        <w:numPr>
          <w:ilvl w:val="0"/>
          <w:numId w:val="5"/>
        </w:numPr>
        <w:ind w:left="420"/>
      </w:pPr>
      <w:bookmarkStart w:name="8Q9E-1616646788619" w:id="59"/>
      <w:bookmarkEnd w:id="59"/>
      <w:r>
        <w:rPr/>
        <w:t xml:space="preserve">Watchdog 看门狗服务，该告警一直处于报警状态 </w:t>
      </w:r>
    </w:p>
    <w:p>
      <w:pPr>
        <w:numPr>
          <w:ilvl w:val="0"/>
          <w:numId w:val="5"/>
        </w:numPr>
        <w:ind w:left="420"/>
      </w:pPr>
      <w:bookmarkStart w:name="fegD-1616646807916" w:id="60"/>
      <w:bookmarkEnd w:id="60"/>
      <w:r>
        <w:rPr/>
        <w:t xml:space="preserve">KubeContainerWaiting 获取处于等待状态的容器 </w:t>
      </w:r>
    </w:p>
    <w:p>
      <w:pPr>
        <w:numPr>
          <w:ilvl w:val="0"/>
          <w:numId w:val="5"/>
        </w:numPr>
        <w:ind w:left="420"/>
      </w:pPr>
      <w:bookmarkStart w:name="BuDr-1616646809751" w:id="61"/>
      <w:bookmarkEnd w:id="61"/>
      <w:r>
        <w:rPr/>
        <w:t xml:space="preserve">KubeDeploymentGenerationMismatch 部署失败，但尚未成功回滚 </w:t>
      </w:r>
    </w:p>
    <w:p>
      <w:pPr>
        <w:numPr>
          <w:ilvl w:val="0"/>
          <w:numId w:val="5"/>
        </w:numPr>
        <w:ind w:left="420"/>
      </w:pPr>
      <w:bookmarkStart w:name="GHvh-1616646811626" w:id="62"/>
      <w:bookmarkEnd w:id="62"/>
      <w:r>
        <w:rPr/>
        <w:t xml:space="preserve">KubeDeploymentReplicasMismatch 副本数不匹配 </w:t>
      </w:r>
    </w:p>
    <w:p>
      <w:pPr>
        <w:numPr>
          <w:ilvl w:val="0"/>
          <w:numId w:val="5"/>
        </w:numPr>
        <w:ind w:left="420"/>
      </w:pPr>
      <w:bookmarkStart w:name="8oAD-1616646813454" w:id="63"/>
      <w:bookmarkEnd w:id="63"/>
      <w:r>
        <w:rPr/>
        <w:t xml:space="preserve">KubePodCrashLooping 容器处于重启循环中 </w:t>
      </w:r>
    </w:p>
    <w:p>
      <w:pPr>
        <w:numPr>
          <w:ilvl w:val="0"/>
          <w:numId w:val="5"/>
        </w:numPr>
        <w:ind w:left="420"/>
      </w:pPr>
      <w:bookmarkStart w:name="35Ew-1616646815302" w:id="64"/>
      <w:bookmarkEnd w:id="64"/>
      <w:r>
        <w:rPr/>
        <w:t xml:space="preserve">KubePodNotReady pod未进入准备状态 </w:t>
      </w:r>
    </w:p>
    <w:p>
      <w:pPr>
        <w:numPr>
          <w:ilvl w:val="0"/>
          <w:numId w:val="5"/>
        </w:numPr>
        <w:ind w:left="420"/>
      </w:pPr>
      <w:bookmarkStart w:name="w5OF-1616646817094" w:id="65"/>
      <w:bookmarkEnd w:id="65"/>
      <w:r>
        <w:rPr/>
        <w:t xml:space="preserve">KubeClientErrors k8s API server client 发生错误 CPUThrottlingHigh KubeControllerManagerDown 控制器服务宕机 </w:t>
      </w:r>
    </w:p>
    <w:p>
      <w:pPr>
        <w:numPr>
          <w:ilvl w:val="0"/>
          <w:numId w:val="5"/>
        </w:numPr>
        <w:ind w:left="420"/>
      </w:pPr>
      <w:bookmarkStart w:name="bkPE-1616646821076" w:id="66"/>
      <w:bookmarkEnd w:id="66"/>
      <w:r>
        <w:rPr/>
        <w:t xml:space="preserve">KubeNodeNotReady 节点未进入就绪状态 </w:t>
      </w:r>
    </w:p>
    <w:p>
      <w:pPr>
        <w:numPr>
          <w:ilvl w:val="0"/>
          <w:numId w:val="5"/>
        </w:numPr>
        <w:ind w:left="420"/>
      </w:pPr>
      <w:bookmarkStart w:name="MxS8-1616646822625" w:id="67"/>
      <w:bookmarkEnd w:id="67"/>
      <w:r>
        <w:rPr/>
        <w:t xml:space="preserve">KubeNodeUnreachable 节点不可达 </w:t>
      </w:r>
    </w:p>
    <w:p>
      <w:pPr>
        <w:numPr>
          <w:ilvl w:val="0"/>
          <w:numId w:val="5"/>
        </w:numPr>
        <w:ind w:left="420"/>
      </w:pPr>
      <w:bookmarkStart w:name="Ee8j-1616646824430" w:id="68"/>
      <w:bookmarkEnd w:id="68"/>
      <w:r>
        <w:rPr/>
        <w:t xml:space="preserve">KubeletDown Kubelet 服务宕机 </w:t>
      </w:r>
    </w:p>
    <w:p>
      <w:pPr>
        <w:numPr>
          <w:ilvl w:val="0"/>
          <w:numId w:val="5"/>
        </w:numPr>
        <w:ind w:left="420"/>
      </w:pPr>
      <w:bookmarkStart w:name="9ZLZ-1616646825796" w:id="69"/>
      <w:bookmarkEnd w:id="69"/>
      <w:r>
        <w:rPr/>
        <w:t>KubeSchedulerDown 调度服务宕机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github.com/prometheus-operator/kube-prometheus" TargetMode="External" Type="http://schemas.openxmlformats.org/officeDocument/2006/relationships/hyperlink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2021-03-30T02:20:46Z</dcterms:created>
  <dc:creator>Apache POI</dc:creator>
</cp:coreProperties>
</file>