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동아시아학부 중어중문학과 </w:t>
      </w:r>
      <w:r>
        <w:rPr>
          <w:b w:val="1"/>
          <w:sz w:val="28"/>
          <w:szCs w:val="28"/>
        </w:rPr>
        <w:t xml:space="preserve">2100092 </w:t>
      </w:r>
      <w:r>
        <w:rPr>
          <w:b w:val="1"/>
          <w:sz w:val="28"/>
          <w:szCs w:val="28"/>
          <w:rFonts w:hint="eastAsia"/>
        </w:rPr>
        <w:t>박예진</w:t>
      </w: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양자컴퓨터가 무엇인가</w:t>
      </w: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center"/>
        <w:rPr>
          <w:b w:val="1"/>
          <w:sz w:val="28"/>
          <w:szCs w:val="28"/>
        </w:rPr>
      </w:pPr>
    </w:p>
    <w:p>
      <w:pPr>
        <w:jc w:val="left"/>
        <w:rPr/>
      </w:pPr>
      <w:r>
        <w:rPr>
          <w:rFonts w:hint="eastAsia"/>
        </w:rPr>
        <w:t>양자</w:t>
      </w:r>
      <w:r>
        <w:rPr/>
        <w:t xml:space="preserve"> 컴퓨터는 얽힘이나 중첩 같은 양자역학적인 현상을 활용하여 자료를 처리하는 계산 기계 이</w:t>
      </w:r>
      <w:r>
        <w:rPr/>
        <w:t>다.</w:t>
      </w:r>
    </w:p>
    <w:p>
      <w:pPr>
        <w:jc w:val="left"/>
        <w:rPr/>
      </w:pPr>
      <w:r>
        <w:rPr>
          <w:rFonts w:hint="eastAsia"/>
        </w:rPr>
        <w:t>-양자</w:t>
      </w:r>
      <w:r>
        <w:rPr/>
        <w:t xml:space="preserve"> 전산기라고도 한다.</w: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w:t>이러한</w:t>
      </w:r>
      <w:r>
        <w:rPr/>
        <w:t xml:space="preserve"> 컴퓨터는 트랜지스터 및 커패시터 기반의 2진법 디지털 전자 컴퓨터와 완전히 다른 원리</w:t>
      </w:r>
      <w:r>
        <w:rPr/>
        <w:t xml:space="preserve">로 작동한다.</w:t>
      </w:r>
    </w:p>
    <w:p>
      <w:pPr>
        <w:jc w:val="left"/>
        <w:rPr/>
      </w:pPr>
      <w:r>
        <w:rPr>
          <w:rFonts w:hint="eastAsia"/>
        </w:rPr>
        <w:t>-고전적인</w:t>
      </w:r>
      <w:r>
        <w:rPr/>
        <w:t xml:space="preserve"> (전통적인) 컴퓨터에서 자료의 양은 비트로 측정되며 데이터가 항상 2 개의 명확한 상</w:t>
      </w:r>
      <w:r>
        <w:rPr/>
        <w:t xml:space="preserve">태 (0 또는 1) 중 하나에 있는 2진 숫자 (비트)로 인코딩 되어야 하지만 양자 계산은 상태의 중첩</w:t>
      </w:r>
      <w:r>
        <w:rPr/>
        <w:t xml:space="preserve">으로 있을 수 있는 양자 비트 또는 큐비트를 사용한다.</w:t>
      </w:r>
    </w:p>
    <w:p>
      <w:pPr>
        <w:jc w:val="left"/>
        <w:rPr/>
      </w:pPr>
    </w:p>
    <w:p>
      <w:pPr>
        <w:jc w:val="left"/>
        <w:rPr/>
      </w:pPr>
      <w:r>
        <w:rPr>
          <w:rFonts w:hint="eastAsia"/>
        </w:rPr>
        <w:t>양자</w:t>
      </w:r>
      <w:r>
        <w:rPr/>
        <w:t xml:space="preserve"> 정보 통신을 활용한 양자 컴퓨터는 한 개의 처리 장치에서 여러 계산을 동시에 처리할 수 </w:t>
      </w:r>
      <w:r>
        <w:rPr/>
        <w:t xml:space="preserve">있어 특정한 문제를 처리하는데 있어 정보 처리량과 속도가 지금까지의 컴퓨터에 비해 지수적으</w:t>
      </w:r>
      <w:r>
        <w:rPr/>
        <w:t xml:space="preserve">로 뛰어나다.</w:t>
      </w:r>
    </w:p>
    <w:p>
      <w:pPr>
        <w:jc w:val="left"/>
        <w:rPr>
          <w:rFonts w:hint="eastAsia"/>
        </w:rPr>
      </w:pPr>
      <w:r>
        <w:rPr>
          <w:rFonts w:hint="eastAsia"/>
        </w:rPr>
        <w:t>-양자</w:t>
      </w:r>
      <w:r>
        <w:rPr/>
        <w:t xml:space="preserve"> 컴퓨팅은 근본적으로 양자정보 처리, 저장 중 발생하는 노이즈, 결맞음 잃어버림과 같은 양</w:t>
      </w:r>
      <w:r>
        <w:rPr/>
        <w:t xml:space="preserve">자 에러에 대해 매우 취약하고 병렬 연산을 위한 얽힘을 생성하고 제어하는 것이 실질적으로 매</w:t>
      </w:r>
      <w:r>
        <w:rPr/>
        <w:t xml:space="preserve">우 어렵다.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555</Characters>
  <CharactersWithSpaces>0</CharactersWithSpaces>
  <DocSecurity>0</DocSecurity>
  <HyperlinksChanged>false</HyperlinksChanged>
  <Lines>3</Lines>
  <LinksUpToDate>false</LinksUpToDate>
  <Pages>2</Pages>
  <Paragraphs>1</Paragraphs>
  <Words>82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박예진</dc:creator>
  <cp:lastModifiedBy>po_user</cp:lastModifiedBy>
  <cp:version>9.102.76.43786</cp:version>
  <dcterms:modified xsi:type="dcterms:W3CDTF">2021-03-15T14:40:00Z</dcterms:modified>
</cp:coreProperties>
</file>