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1390A5EF" w14:textId="4A7DED87" w:rsidR="001F661F" w:rsidRDefault="006B0FA1" w:rsidP="001F661F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F613B3">
        <w:rPr>
          <w:rFonts w:eastAsia="Calibri" w:cstheme="majorHAnsi"/>
        </w:rPr>
        <w:t>7</w:t>
      </w:r>
      <w:r w:rsidR="001F661F">
        <w:rPr>
          <w:rFonts w:eastAsia="Calibri" w:cstheme="majorHAnsi"/>
        </w:rPr>
        <w:t xml:space="preserve"> –</w:t>
      </w:r>
      <w:r w:rsidR="001F661F" w:rsidRPr="00E4220B">
        <w:rPr>
          <w:rFonts w:eastAsia="Calibri" w:cstheme="majorHAnsi"/>
        </w:rPr>
        <w:t xml:space="preserve"> </w:t>
      </w:r>
      <w:r w:rsidR="001F661F">
        <w:rPr>
          <w:rFonts w:eastAsia="Calibri" w:cstheme="majorHAnsi"/>
        </w:rPr>
        <w:t>TCP Transport Layer</w:t>
      </w:r>
    </w:p>
    <w:p w14:paraId="21F8F2EA" w14:textId="584B9A09" w:rsidR="006B0FA1" w:rsidRPr="00950A85" w:rsidRDefault="00743054" w:rsidP="00950A85">
      <w:pPr>
        <w:pStyle w:val="Heading1"/>
        <w:rPr>
          <w:rFonts w:eastAsia="Calibri" w:cstheme="majorHAnsi"/>
        </w:rPr>
      </w:pPr>
      <w:bookmarkStart w:id="0" w:name="_Hlk111211307"/>
      <w:r w:rsidRPr="00950A85">
        <w:rPr>
          <w:rFonts w:eastAsia="Calibri" w:cstheme="majorHAnsi"/>
        </w:rPr>
        <w:t>Client-Server –</w:t>
      </w:r>
      <w:r w:rsidR="00AC43B9">
        <w:rPr>
          <w:rFonts w:eastAsia="Calibri" w:cstheme="majorHAnsi"/>
        </w:rPr>
        <w:t>Load Balanc</w:t>
      </w:r>
      <w:r w:rsidR="00295907">
        <w:rPr>
          <w:rFonts w:eastAsia="Calibri" w:cstheme="majorHAnsi"/>
        </w:rPr>
        <w:t>ing Relay Server</w:t>
      </w:r>
      <w:r w:rsidR="00D10293" w:rsidRPr="00950A85">
        <w:rPr>
          <w:rFonts w:eastAsia="Calibri" w:cstheme="majorHAnsi"/>
        </w:rPr>
        <w:t xml:space="preserve"> </w:t>
      </w:r>
      <w:r w:rsidR="00F00198" w:rsidRPr="00950A85">
        <w:rPr>
          <w:rFonts w:eastAsia="Calibri" w:cstheme="majorHAnsi"/>
        </w:rPr>
        <w:t>Message Recorder</w:t>
      </w:r>
      <w:bookmarkStart w:id="1" w:name="_Hlk102205618"/>
    </w:p>
    <w:bookmarkEnd w:id="0"/>
    <w:bookmarkEnd w:id="1"/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CC777C4" w14:textId="0C85D838" w:rsidR="00E956D3" w:rsidRDefault="00E956D3" w:rsidP="00E956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Create a TCP client-server application that uses TCP/IP and the Sockets API.</w:t>
      </w:r>
    </w:p>
    <w:p w14:paraId="57EDAD02" w14:textId="54130B1B" w:rsidR="00F71A6A" w:rsidRDefault="00F71A6A" w:rsidP="002F236D">
      <w:pPr>
        <w:rPr>
          <w:rFonts w:asciiTheme="majorHAnsi" w:hAnsiTheme="majorHAnsi" w:cstheme="majorHAnsi"/>
          <w:color w:val="2F5496" w:themeColor="accent1" w:themeShade="BF"/>
        </w:rPr>
      </w:pPr>
    </w:p>
    <w:p w14:paraId="37F7F5E2" w14:textId="1448DC1E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bookmarkStart w:id="2" w:name="_Hlk111043174"/>
      <w:r w:rsidRPr="00E25624">
        <w:rPr>
          <w:rFonts w:asciiTheme="majorHAnsi" w:hAnsiTheme="majorHAnsi" w:cstheme="majorHAnsi"/>
          <w:color w:val="2F5496" w:themeColor="accent1" w:themeShade="BF"/>
        </w:rPr>
        <w:t>The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 load balancing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relay server </w:t>
      </w:r>
      <w:r w:rsidRPr="00E25624">
        <w:rPr>
          <w:rFonts w:asciiTheme="majorHAnsi" w:hAnsiTheme="majorHAnsi" w:cstheme="majorHAnsi"/>
          <w:color w:val="2F5496" w:themeColor="accent1" w:themeShade="BF"/>
        </w:rPr>
        <w:t>listens for client connections.</w:t>
      </w:r>
      <w:bookmarkEnd w:id="2"/>
    </w:p>
    <w:p w14:paraId="3EA0C0BC" w14:textId="533AE5C1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client connects to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relay server</w:t>
      </w:r>
      <w:r w:rsidRPr="00E25624">
        <w:rPr>
          <w:rFonts w:asciiTheme="majorHAnsi" w:hAnsiTheme="majorHAnsi" w:cstheme="majorHAnsi"/>
          <w:color w:val="2F5496" w:themeColor="accent1" w:themeShade="BF"/>
        </w:rPr>
        <w:t>.</w:t>
      </w:r>
    </w:p>
    <w:p w14:paraId="380EB9C6" w14:textId="7D5B2A8D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relay se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rver sends the client the following message: </w:t>
      </w:r>
    </w:p>
    <w:p w14:paraId="27F9B3BA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Would you like to send a message (y/n)?"</w:t>
      </w:r>
    </w:p>
    <w:p w14:paraId="3170B565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client responds, y or n.</w:t>
      </w:r>
    </w:p>
    <w:p w14:paraId="4BEBC0D4" w14:textId="4E27BA8A" w:rsidR="00F71A6A" w:rsidRPr="003720CC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relay server </w:t>
      </w:r>
      <w:r>
        <w:rPr>
          <w:rFonts w:asciiTheme="majorHAnsi" w:hAnsiTheme="majorHAnsi" w:cstheme="majorHAnsi"/>
          <w:color w:val="2F5496" w:themeColor="accent1" w:themeShade="BF"/>
        </w:rPr>
        <w:t>should then acknowledge the client’s response.</w:t>
      </w:r>
    </w:p>
    <w:p w14:paraId="2E515664" w14:textId="45888FC2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If the client responded with y, the client sends a message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 to the 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relay server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53F0849A" w14:textId="05270B76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D10293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relay server</w:t>
      </w:r>
      <w:r w:rsidR="00295907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D10293">
        <w:rPr>
          <w:rFonts w:asciiTheme="majorHAnsi" w:hAnsiTheme="majorHAnsi" w:cstheme="majorHAnsi"/>
          <w:color w:val="2F5496" w:themeColor="accent1" w:themeShade="BF"/>
        </w:rPr>
        <w:t>receives the client message and forwards the message to</w:t>
      </w:r>
      <w:r w:rsidR="00AC43B9">
        <w:rPr>
          <w:rFonts w:asciiTheme="majorHAnsi" w:hAnsiTheme="majorHAnsi" w:cstheme="majorHAnsi"/>
          <w:color w:val="2F5496" w:themeColor="accent1" w:themeShade="BF"/>
        </w:rPr>
        <w:t xml:space="preserve"> one of two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server</w:t>
      </w:r>
      <w:r w:rsidR="00AC43B9">
        <w:rPr>
          <w:rFonts w:asciiTheme="majorHAnsi" w:hAnsiTheme="majorHAnsi" w:cstheme="majorHAnsi"/>
          <w:color w:val="2F5496" w:themeColor="accent1" w:themeShade="BF"/>
        </w:rPr>
        <w:t>s</w:t>
      </w:r>
      <w:r w:rsidR="00CE184C">
        <w:rPr>
          <w:rFonts w:asciiTheme="majorHAnsi" w:hAnsiTheme="majorHAnsi" w:cstheme="majorHAnsi"/>
          <w:color w:val="2F5496" w:themeColor="accent1" w:themeShade="BF"/>
        </w:rPr>
        <w:t>.</w:t>
      </w:r>
      <w:r w:rsidR="00AC43B9">
        <w:rPr>
          <w:rFonts w:asciiTheme="majorHAnsi" w:hAnsiTheme="majorHAnsi" w:cstheme="majorHAnsi"/>
          <w:color w:val="2F5496" w:themeColor="accent1" w:themeShade="BF"/>
        </w:rPr>
        <w:t xml:space="preserve">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relay server </w:t>
      </w:r>
      <w:r w:rsidR="00AC43B9">
        <w:rPr>
          <w:rFonts w:asciiTheme="majorHAnsi" w:hAnsiTheme="majorHAnsi" w:cstheme="majorHAnsi"/>
          <w:color w:val="2F5496" w:themeColor="accent1" w:themeShade="BF"/>
        </w:rPr>
        <w:t>should toggle between the two data store servers.</w:t>
      </w:r>
    </w:p>
    <w:p w14:paraId="016BF7D9" w14:textId="7DFB57A3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receives the message and saves the message to an ASCII text file.</w:t>
      </w:r>
    </w:p>
    <w:p w14:paraId="260FF82E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message written to the ASCII text file should be prepended with the following two fields:</w:t>
      </w:r>
    </w:p>
    <w:p w14:paraId="4DB0C6F7" w14:textId="77777777" w:rsidR="00F71A6A" w:rsidRDefault="00F71A6A" w:rsidP="00F71A6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Date-Time Stamp</w:t>
      </w:r>
    </w:p>
    <w:p w14:paraId="11CDD74D" w14:textId="770C3FEE" w:rsidR="00F71A6A" w:rsidRDefault="00E80C7E" w:rsidP="00F71A6A">
      <w:pPr>
        <w:pStyle w:val="ListParagraph"/>
        <w:numPr>
          <w:ilvl w:val="2"/>
          <w:numId w:val="21"/>
        </w:numPr>
        <w:spacing w:after="0" w:line="240" w:lineRule="auto"/>
        <w:ind w:left="252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Server’</w:t>
      </w:r>
      <w:r w:rsidRPr="00E25624">
        <w:rPr>
          <w:rFonts w:asciiTheme="majorHAnsi" w:hAnsiTheme="majorHAnsi" w:cstheme="majorHAnsi"/>
          <w:color w:val="2F5496" w:themeColor="accent1" w:themeShade="BF"/>
        </w:rPr>
        <w:t>s</w:t>
      </w:r>
      <w:r w:rsidR="00F71A6A" w:rsidRPr="00E25624">
        <w:rPr>
          <w:rFonts w:asciiTheme="majorHAnsi" w:hAnsiTheme="majorHAnsi" w:cstheme="majorHAnsi"/>
          <w:color w:val="2F5496" w:themeColor="accent1" w:themeShade="BF"/>
        </w:rPr>
        <w:t xml:space="preserve"> IP address</w:t>
      </w:r>
    </w:p>
    <w:p w14:paraId="4CB6E3E4" w14:textId="08A9D011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back a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relay server</w:t>
      </w:r>
      <w:r w:rsidRPr="00E25624">
        <w:rPr>
          <w:rFonts w:asciiTheme="majorHAnsi" w:hAnsiTheme="majorHAnsi" w:cstheme="majorHAnsi"/>
          <w:color w:val="2F5496" w:themeColor="accent1" w:themeShade="BF"/>
        </w:rPr>
        <w:t>:</w:t>
      </w:r>
    </w:p>
    <w:p w14:paraId="1F517A78" w14:textId="77777777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SUCCESS</w:t>
      </w:r>
    </w:p>
    <w:p w14:paraId="25125E43" w14:textId="05582B92" w:rsidR="00F71A6A" w:rsidRP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FAIL</w:t>
      </w:r>
    </w:p>
    <w:p w14:paraId="20C94D70" w14:textId="51DED920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relay server </w:t>
      </w:r>
      <w:r>
        <w:rPr>
          <w:rFonts w:asciiTheme="majorHAnsi" w:hAnsiTheme="majorHAnsi" w:cstheme="majorHAnsi"/>
          <w:color w:val="2F5496" w:themeColor="accent1" w:themeShade="BF"/>
        </w:rPr>
        <w:t>forwards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to the client application:</w:t>
      </w:r>
    </w:p>
    <w:p w14:paraId="2D2CC00B" w14:textId="2E11DE0A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bookmarkStart w:id="3" w:name="_Hlk111043857"/>
      <w:r>
        <w:rPr>
          <w:rFonts w:asciiTheme="majorHAnsi" w:hAnsiTheme="majorHAnsi" w:cstheme="majorHAnsi"/>
          <w:color w:val="2F5496" w:themeColor="accent1" w:themeShade="BF"/>
        </w:rPr>
        <w:t xml:space="preserve">The client should then acknowledge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relay server’s </w:t>
      </w:r>
      <w:r>
        <w:rPr>
          <w:rFonts w:asciiTheme="majorHAnsi" w:hAnsiTheme="majorHAnsi" w:cstheme="majorHAnsi"/>
          <w:color w:val="2F5496" w:themeColor="accent1" w:themeShade="BF"/>
        </w:rPr>
        <w:t>status message.</w:t>
      </w:r>
    </w:p>
    <w:bookmarkEnd w:id="3"/>
    <w:p w14:paraId="28D01E58" w14:textId="68BF44C3" w:rsidR="00F71A6A" w:rsidRDefault="00F71A6A" w:rsidP="00F71A6A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42213E">
        <w:rPr>
          <w:rFonts w:asciiTheme="majorHAnsi" w:hAnsiTheme="majorHAnsi" w:cstheme="majorHAnsi"/>
          <w:color w:val="2F5496" w:themeColor="accent1" w:themeShade="BF"/>
        </w:rPr>
        <w:t>load balancing</w:t>
      </w:r>
      <w:r w:rsidR="0042213E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42213E">
        <w:rPr>
          <w:rFonts w:asciiTheme="majorHAnsi" w:hAnsiTheme="majorHAnsi" w:cstheme="majorHAnsi"/>
          <w:color w:val="2F5496" w:themeColor="accent1" w:themeShade="BF"/>
        </w:rPr>
        <w:t>relay server</w:t>
      </w:r>
      <w:r w:rsidR="0042213E" w:rsidRPr="007832B7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should prompt the user to see if he/she wants to send another message: </w:t>
      </w:r>
    </w:p>
    <w:p w14:paraId="5328E039" w14:textId="2DE83FBB" w:rsidR="00F71A6A" w:rsidRDefault="00F71A6A" w:rsidP="00F71A6A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"Would you like to send a message (y/n)?"</w:t>
      </w:r>
    </w:p>
    <w:p w14:paraId="63692D44" w14:textId="03A29A2D" w:rsidR="00043A57" w:rsidRDefault="00721539" w:rsidP="00721539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Since two data store servers are running</w:t>
      </w:r>
    </w:p>
    <w:p w14:paraId="7E511A4A" w14:textId="77777777" w:rsidR="00043A57" w:rsidRDefault="00043A57" w:rsidP="00043A57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</w:t>
      </w:r>
      <w:r w:rsidR="00721539" w:rsidRPr="00043A57">
        <w:rPr>
          <w:rFonts w:asciiTheme="majorHAnsi" w:hAnsiTheme="majorHAnsi" w:cstheme="majorHAnsi"/>
          <w:color w:val="2F5496" w:themeColor="accent1" w:themeShade="BF"/>
        </w:rPr>
        <w:t xml:space="preserve">he data store server’s port number </w:t>
      </w:r>
      <w:r>
        <w:rPr>
          <w:rFonts w:asciiTheme="majorHAnsi" w:hAnsiTheme="majorHAnsi" w:cstheme="majorHAnsi"/>
          <w:color w:val="2F5496" w:themeColor="accent1" w:themeShade="BF"/>
        </w:rPr>
        <w:t>must</w:t>
      </w:r>
      <w:r w:rsidR="00721539" w:rsidRPr="00043A57">
        <w:rPr>
          <w:rFonts w:asciiTheme="majorHAnsi" w:hAnsiTheme="majorHAnsi" w:cstheme="majorHAnsi"/>
          <w:color w:val="2F5496" w:themeColor="accent1" w:themeShade="BF"/>
        </w:rPr>
        <w:t xml:space="preserve"> be a command-line parameter.</w:t>
      </w:r>
    </w:p>
    <w:p w14:paraId="1F97B3D4" w14:textId="76E3C7B9" w:rsidR="00043A57" w:rsidRPr="00043A57" w:rsidRDefault="00043A57" w:rsidP="00043A57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</w:t>
      </w:r>
      <w:r w:rsidRPr="00043A57">
        <w:rPr>
          <w:rFonts w:asciiTheme="majorHAnsi" w:hAnsiTheme="majorHAnsi" w:cstheme="majorHAnsi"/>
          <w:color w:val="2F5496" w:themeColor="accent1" w:themeShade="BF"/>
        </w:rPr>
        <w:t>he load balancing relay server needs two command-line parameters for each of the two data store server port numbers.</w:t>
      </w:r>
    </w:p>
    <w:p w14:paraId="2F3F652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lastRenderedPageBreak/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9F2A939" w14:textId="77777777" w:rsidR="00656F28" w:rsidRDefault="00656F28" w:rsidP="00656F2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3D52ABA6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278FE522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7E62DED8" w14:textId="5F654487" w:rsidR="00656F28" w:rsidRPr="009F4089" w:rsidRDefault="00656F28" w:rsidP="006B0FA1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6DFA9FF0" w14:textId="4B02E072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8695F10" w14:textId="2F5FD6E4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Client</w:t>
      </w:r>
    </w:p>
    <w:p w14:paraId="63708BC4" w14:textId="0AC3B256" w:rsidR="006B0FA1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7B0E6609" wp14:editId="69A441B9">
            <wp:extent cx="5943600" cy="1682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FA1"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09D47FD" w14:textId="0F6F388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</w:t>
      </w:r>
    </w:p>
    <w:p w14:paraId="38D83DFA" w14:textId="2D9359D5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6A2DAD6B" wp14:editId="2707F5B7">
            <wp:extent cx="5943600" cy="1924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5BA" w14:textId="7777777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0A40477" w14:textId="17502FC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Data Store Server</w:t>
      </w:r>
    </w:p>
    <w:p w14:paraId="7A45A966" w14:textId="74455351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4EA13668" wp14:editId="5522AD15">
            <wp:extent cx="5943600" cy="19462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8A6" w14:textId="0ACE9CF3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67BCB7" w14:textId="498124E8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ASCII Text File</w:t>
      </w:r>
    </w:p>
    <w:p w14:paraId="5B309C65" w14:textId="57003C72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3F1BB6C2" wp14:editId="07F2DB2A">
            <wp:extent cx="5943600" cy="233997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6F" w14:textId="77777777" w:rsidR="00656F28" w:rsidRPr="00FD0314" w:rsidRDefault="00656F28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E85AB4" w14:textId="77777777" w:rsidR="00715E48" w:rsidRDefault="00715E48" w:rsidP="00715E48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73EC896C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5460F2DD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At the top of the source code files, add the following file header:</w:t>
      </w:r>
    </w:p>
    <w:p w14:paraId="2651E13A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2E3A38DA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0AA3C150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473BE3CB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5F9EB265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662EA9C0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27331B85" w14:textId="77777777" w:rsidR="00715E48" w:rsidRDefault="00715E48" w:rsidP="00715E48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Submission</w:t>
      </w:r>
    </w:p>
    <w:p w14:paraId="6EB37EF3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771A34F9" w14:textId="77777777" w:rsidR="00715E48" w:rsidRDefault="00715E48" w:rsidP="00715E48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436F28AC" w14:textId="77777777" w:rsidR="00715E48" w:rsidRDefault="00715E48" w:rsidP="00715E48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For this lab, Canvas has been conﬁgured to permit only files that end with the .c and .h file extensions.</w:t>
      </w:r>
    </w:p>
    <w:p w14:paraId="460A7258" w14:textId="5B966688" w:rsidR="00FD0314" w:rsidRPr="00637A48" w:rsidRDefault="00FD0314" w:rsidP="00715E48">
      <w:pPr>
        <w:pStyle w:val="Heading1"/>
        <w:rPr>
          <w:rFonts w:cstheme="majorHAnsi"/>
        </w:rPr>
      </w:pPr>
    </w:p>
    <w:sectPr w:rsidR="00FD0314" w:rsidRPr="006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A56"/>
    <w:multiLevelType w:val="hybridMultilevel"/>
    <w:tmpl w:val="369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10"/>
  </w:num>
  <w:num w:numId="2" w16cid:durableId="247809520">
    <w:abstractNumId w:val="14"/>
  </w:num>
  <w:num w:numId="3" w16cid:durableId="1501776248">
    <w:abstractNumId w:val="16"/>
  </w:num>
  <w:num w:numId="4" w16cid:durableId="1299529784">
    <w:abstractNumId w:val="9"/>
  </w:num>
  <w:num w:numId="5" w16cid:durableId="2041006258">
    <w:abstractNumId w:val="4"/>
  </w:num>
  <w:num w:numId="6" w16cid:durableId="2074962268">
    <w:abstractNumId w:val="20"/>
  </w:num>
  <w:num w:numId="7" w16cid:durableId="2027174514">
    <w:abstractNumId w:val="11"/>
  </w:num>
  <w:num w:numId="8" w16cid:durableId="1650478334">
    <w:abstractNumId w:val="6"/>
  </w:num>
  <w:num w:numId="9" w16cid:durableId="1776049959">
    <w:abstractNumId w:val="19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8"/>
  </w:num>
  <w:num w:numId="13" w16cid:durableId="509757911">
    <w:abstractNumId w:val="0"/>
  </w:num>
  <w:num w:numId="14" w16cid:durableId="51975334">
    <w:abstractNumId w:val="12"/>
  </w:num>
  <w:num w:numId="15" w16cid:durableId="1317882293">
    <w:abstractNumId w:val="22"/>
  </w:num>
  <w:num w:numId="16" w16cid:durableId="819542771">
    <w:abstractNumId w:val="17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3"/>
  </w:num>
  <w:num w:numId="20" w16cid:durableId="289674572">
    <w:abstractNumId w:val="15"/>
  </w:num>
  <w:num w:numId="21" w16cid:durableId="2036612869">
    <w:abstractNumId w:val="21"/>
  </w:num>
  <w:num w:numId="22" w16cid:durableId="1076633315">
    <w:abstractNumId w:val="7"/>
  </w:num>
  <w:num w:numId="23" w16cid:durableId="1772778666">
    <w:abstractNumId w:val="18"/>
  </w:num>
  <w:num w:numId="24" w16cid:durableId="212625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3A57"/>
    <w:rsid w:val="00047514"/>
    <w:rsid w:val="00050F6B"/>
    <w:rsid w:val="00064C25"/>
    <w:rsid w:val="000679C6"/>
    <w:rsid w:val="00076551"/>
    <w:rsid w:val="00081A4B"/>
    <w:rsid w:val="000864CF"/>
    <w:rsid w:val="000A2EE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57BA4"/>
    <w:rsid w:val="00163C5F"/>
    <w:rsid w:val="00165C6B"/>
    <w:rsid w:val="001B4628"/>
    <w:rsid w:val="001C308A"/>
    <w:rsid w:val="001D0CF6"/>
    <w:rsid w:val="001D51CC"/>
    <w:rsid w:val="001E787C"/>
    <w:rsid w:val="001F661F"/>
    <w:rsid w:val="00212EA0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5907"/>
    <w:rsid w:val="00297A46"/>
    <w:rsid w:val="002B16B9"/>
    <w:rsid w:val="002B266B"/>
    <w:rsid w:val="002B7050"/>
    <w:rsid w:val="002B7FCE"/>
    <w:rsid w:val="002C2123"/>
    <w:rsid w:val="002C2C2F"/>
    <w:rsid w:val="002C3E22"/>
    <w:rsid w:val="002D37E7"/>
    <w:rsid w:val="002E1843"/>
    <w:rsid w:val="002F16CA"/>
    <w:rsid w:val="002F236D"/>
    <w:rsid w:val="00311529"/>
    <w:rsid w:val="00317123"/>
    <w:rsid w:val="003303F8"/>
    <w:rsid w:val="00347F6C"/>
    <w:rsid w:val="00354DED"/>
    <w:rsid w:val="00366A04"/>
    <w:rsid w:val="003721BC"/>
    <w:rsid w:val="00376393"/>
    <w:rsid w:val="003812EC"/>
    <w:rsid w:val="0038329C"/>
    <w:rsid w:val="003848BB"/>
    <w:rsid w:val="00392E65"/>
    <w:rsid w:val="003C0177"/>
    <w:rsid w:val="003C0EB8"/>
    <w:rsid w:val="003C3FB0"/>
    <w:rsid w:val="003D094C"/>
    <w:rsid w:val="003D6542"/>
    <w:rsid w:val="003D6CE6"/>
    <w:rsid w:val="003F3735"/>
    <w:rsid w:val="003F79B7"/>
    <w:rsid w:val="004025EA"/>
    <w:rsid w:val="00405582"/>
    <w:rsid w:val="00414813"/>
    <w:rsid w:val="0042167A"/>
    <w:rsid w:val="00421A8F"/>
    <w:rsid w:val="0042213E"/>
    <w:rsid w:val="00423191"/>
    <w:rsid w:val="0042376E"/>
    <w:rsid w:val="00442256"/>
    <w:rsid w:val="00445A18"/>
    <w:rsid w:val="0045205D"/>
    <w:rsid w:val="004751B1"/>
    <w:rsid w:val="00491AE9"/>
    <w:rsid w:val="004927FD"/>
    <w:rsid w:val="004C178A"/>
    <w:rsid w:val="004C4F82"/>
    <w:rsid w:val="004D5C88"/>
    <w:rsid w:val="004E5782"/>
    <w:rsid w:val="004F2C78"/>
    <w:rsid w:val="00505DB3"/>
    <w:rsid w:val="00506065"/>
    <w:rsid w:val="00506D83"/>
    <w:rsid w:val="005072CD"/>
    <w:rsid w:val="00512190"/>
    <w:rsid w:val="00515D47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3C83"/>
    <w:rsid w:val="005E4659"/>
    <w:rsid w:val="005F6F5C"/>
    <w:rsid w:val="00600085"/>
    <w:rsid w:val="0060551A"/>
    <w:rsid w:val="00614F06"/>
    <w:rsid w:val="00621F54"/>
    <w:rsid w:val="00633C88"/>
    <w:rsid w:val="006370E4"/>
    <w:rsid w:val="00637A48"/>
    <w:rsid w:val="00641661"/>
    <w:rsid w:val="00645119"/>
    <w:rsid w:val="00650055"/>
    <w:rsid w:val="0065297B"/>
    <w:rsid w:val="006536D0"/>
    <w:rsid w:val="006559E1"/>
    <w:rsid w:val="00656267"/>
    <w:rsid w:val="00656F28"/>
    <w:rsid w:val="006635D7"/>
    <w:rsid w:val="00674456"/>
    <w:rsid w:val="00686A3D"/>
    <w:rsid w:val="006A2756"/>
    <w:rsid w:val="006B0FA1"/>
    <w:rsid w:val="006E396E"/>
    <w:rsid w:val="006E4187"/>
    <w:rsid w:val="006E6BA8"/>
    <w:rsid w:val="00715E48"/>
    <w:rsid w:val="00720CD2"/>
    <w:rsid w:val="00721539"/>
    <w:rsid w:val="00721D6D"/>
    <w:rsid w:val="00723CA1"/>
    <w:rsid w:val="00736832"/>
    <w:rsid w:val="00743054"/>
    <w:rsid w:val="007439D7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857D6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D512A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5069"/>
    <w:rsid w:val="00917D3D"/>
    <w:rsid w:val="0092135C"/>
    <w:rsid w:val="00922375"/>
    <w:rsid w:val="009260E1"/>
    <w:rsid w:val="00946515"/>
    <w:rsid w:val="00950A8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4089"/>
    <w:rsid w:val="00A02CB5"/>
    <w:rsid w:val="00A15322"/>
    <w:rsid w:val="00A260FA"/>
    <w:rsid w:val="00A31BB6"/>
    <w:rsid w:val="00A335C8"/>
    <w:rsid w:val="00A369FF"/>
    <w:rsid w:val="00A43316"/>
    <w:rsid w:val="00A551C9"/>
    <w:rsid w:val="00A604EC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43B9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44B8F"/>
    <w:rsid w:val="00C53BBF"/>
    <w:rsid w:val="00C73279"/>
    <w:rsid w:val="00C8214E"/>
    <w:rsid w:val="00C926D8"/>
    <w:rsid w:val="00CA0A19"/>
    <w:rsid w:val="00CB08ED"/>
    <w:rsid w:val="00CB5CB0"/>
    <w:rsid w:val="00CE184C"/>
    <w:rsid w:val="00CF3B42"/>
    <w:rsid w:val="00D00DAE"/>
    <w:rsid w:val="00D038F1"/>
    <w:rsid w:val="00D03DD0"/>
    <w:rsid w:val="00D04ACE"/>
    <w:rsid w:val="00D077D3"/>
    <w:rsid w:val="00D1029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4137"/>
    <w:rsid w:val="00D9526F"/>
    <w:rsid w:val="00DA39EB"/>
    <w:rsid w:val="00DB02DB"/>
    <w:rsid w:val="00DC4E66"/>
    <w:rsid w:val="00DD7508"/>
    <w:rsid w:val="00E16091"/>
    <w:rsid w:val="00E16A16"/>
    <w:rsid w:val="00E42CD7"/>
    <w:rsid w:val="00E47DAB"/>
    <w:rsid w:val="00E510A1"/>
    <w:rsid w:val="00E57561"/>
    <w:rsid w:val="00E63840"/>
    <w:rsid w:val="00E655D4"/>
    <w:rsid w:val="00E805FD"/>
    <w:rsid w:val="00E80C7E"/>
    <w:rsid w:val="00E83B82"/>
    <w:rsid w:val="00E956D3"/>
    <w:rsid w:val="00EA37FD"/>
    <w:rsid w:val="00EA6A02"/>
    <w:rsid w:val="00EB597C"/>
    <w:rsid w:val="00EB670E"/>
    <w:rsid w:val="00EC11BD"/>
    <w:rsid w:val="00ED20E8"/>
    <w:rsid w:val="00ED2B96"/>
    <w:rsid w:val="00ED57B3"/>
    <w:rsid w:val="00EE0AA0"/>
    <w:rsid w:val="00EE4F16"/>
    <w:rsid w:val="00EE5F29"/>
    <w:rsid w:val="00F00198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13B3"/>
    <w:rsid w:val="00F627F8"/>
    <w:rsid w:val="00F644D1"/>
    <w:rsid w:val="00F65AEF"/>
    <w:rsid w:val="00F71A6A"/>
    <w:rsid w:val="00F76089"/>
    <w:rsid w:val="00F760E9"/>
    <w:rsid w:val="00F93C1F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321</cp:revision>
  <dcterms:created xsi:type="dcterms:W3CDTF">2020-08-09T14:31:00Z</dcterms:created>
  <dcterms:modified xsi:type="dcterms:W3CDTF">2022-11-06T16:21:00Z</dcterms:modified>
</cp:coreProperties>
</file>