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1527" w14:textId="77777777" w:rsidR="00664338" w:rsidRDefault="00000000">
      <w:pPr>
        <w:pStyle w:val="Title"/>
      </w:pPr>
      <w:r>
        <w:t>Diamond sizes</w:t>
      </w:r>
    </w:p>
    <w:p w14:paraId="31CB34D0" w14:textId="77777777" w:rsidR="00664338" w:rsidRDefault="00000000">
      <w:pPr>
        <w:pStyle w:val="Author"/>
      </w:pPr>
      <w:r>
        <w:t>Qingyuan Li</w:t>
      </w:r>
    </w:p>
    <w:p w14:paraId="5BB5D984" w14:textId="77777777" w:rsidR="00664338" w:rsidRDefault="00000000">
      <w:pPr>
        <w:pStyle w:val="Date"/>
      </w:pPr>
      <w:r>
        <w:t>2021</w:t>
      </w:r>
    </w:p>
    <w:p w14:paraId="6A668181" w14:textId="77777777" w:rsidR="00664338" w:rsidRDefault="00000000">
      <w:pPr>
        <w:pStyle w:val="FirstParagraph"/>
      </w:pPr>
      <w:r>
        <w:t>We have data about 53940 diamonds. Only 126 are larger than 2.5 carats. The distribution of the remainder is shown below:</w:t>
      </w:r>
    </w:p>
    <w:p w14:paraId="798328EC" w14:textId="77777777" w:rsidR="00664338" w:rsidRDefault="00000000">
      <w:pPr>
        <w:pStyle w:val="BodyText"/>
      </w:pPr>
      <w:r>
        <w:rPr>
          <w:noProof/>
        </w:rPr>
        <w:drawing>
          <wp:inline distT="0" distB="0" distL="0" distR="0" wp14:anchorId="37C5D7A0" wp14:editId="3BEDF29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33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0374" w14:textId="77777777" w:rsidR="00A466FA" w:rsidRDefault="00A466FA">
      <w:pPr>
        <w:spacing w:after="0"/>
      </w:pPr>
      <w:r>
        <w:separator/>
      </w:r>
    </w:p>
  </w:endnote>
  <w:endnote w:type="continuationSeparator" w:id="0">
    <w:p w14:paraId="6ECB9D61" w14:textId="77777777" w:rsidR="00A466FA" w:rsidRDefault="00A46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A2BA" w14:textId="77777777" w:rsidR="00A466FA" w:rsidRDefault="00A466FA">
      <w:r>
        <w:separator/>
      </w:r>
    </w:p>
  </w:footnote>
  <w:footnote w:type="continuationSeparator" w:id="0">
    <w:p w14:paraId="1BE4CB61" w14:textId="77777777" w:rsidR="00A466FA" w:rsidRDefault="00A46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78437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3444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38"/>
    <w:rsid w:val="00664338"/>
    <w:rsid w:val="00A466FA"/>
    <w:rsid w:val="00B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4118"/>
  <w15:docId w15:val="{193AD08B-F69F-4A62-A89D-9086E5A6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Qingyuan Li</dc:creator>
  <cp:keywords/>
  <cp:lastModifiedBy>Lily Li</cp:lastModifiedBy>
  <cp:revision>2</cp:revision>
  <dcterms:created xsi:type="dcterms:W3CDTF">2022-08-29T01:10:00Z</dcterms:created>
  <dcterms:modified xsi:type="dcterms:W3CDTF">2022-08-29T01:10:00Z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