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06A84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特征编码与图像检索</w:t>
      </w:r>
    </w:p>
    <w:p w14:paraId="3CE74C5A">
      <w:pPr>
        <w:rPr>
          <w:rFonts w:hint="eastAsia"/>
          <w:sz w:val="28"/>
          <w:szCs w:val="20"/>
        </w:rPr>
      </w:pPr>
      <w:bookmarkStart w:id="0" w:name="_GoBack"/>
      <w:bookmarkEnd w:id="0"/>
      <w:r>
        <w:rPr>
          <w:rFonts w:hint="eastAsia"/>
          <w:sz w:val="28"/>
          <w:szCs w:val="20"/>
        </w:rPr>
        <w:t>一、实验概述</w:t>
      </w:r>
    </w:p>
    <w:p w14:paraId="19878B86">
      <w:pPr>
        <w:rPr>
          <w:rFonts w:hint="eastAsia"/>
        </w:rPr>
      </w:pPr>
      <w:r>
        <w:rPr>
          <w:rFonts w:hint="eastAsia"/>
        </w:rPr>
        <w:t>实验目的：基于</w:t>
      </w:r>
      <w:r>
        <w:rPr>
          <w:rFonts w:hint="eastAsia"/>
          <w:lang w:val="en-US" w:eastAsia="zh-CN"/>
        </w:rPr>
        <w:t>上次实验</w:t>
      </w:r>
      <w:r>
        <w:rPr>
          <w:rFonts w:hint="eastAsia"/>
        </w:rPr>
        <w:t>Lab1提取的图像特征，实现特征编码和图像检索系统。</w:t>
      </w:r>
    </w:p>
    <w:p w14:paraId="4E5E1636">
      <w:pPr>
        <w:rPr>
          <w:rFonts w:hint="eastAsia"/>
        </w:rPr>
      </w:pPr>
      <w:r>
        <w:rPr>
          <w:rFonts w:hint="eastAsia"/>
        </w:rPr>
        <w:t>数据集：946张图像，50个类别，训练集641张，测试集305张。</w:t>
      </w:r>
    </w:p>
    <w:p w14:paraId="29DAA30D">
      <w:pPr>
        <w:rPr>
          <w:rFonts w:hint="eastAsia"/>
        </w:rPr>
      </w:pPr>
      <w:r>
        <w:rPr>
          <w:rFonts w:hint="eastAsia"/>
        </w:rPr>
        <w:t>字典大小：128个视觉词汇。</w:t>
      </w:r>
    </w:p>
    <w:p w14:paraId="2FC536AC">
      <w:pPr>
        <w:rPr>
          <w:rFonts w:hint="eastAsia"/>
        </w:rPr>
      </w:pPr>
      <w:r>
        <w:rPr>
          <w:rFonts w:hint="eastAsia"/>
          <w:lang w:val="en-US" w:eastAsia="zh-CN"/>
        </w:rPr>
        <w:t>运行环境：</w:t>
      </w:r>
      <w:r>
        <w:rPr>
          <w:rFonts w:hint="eastAsia"/>
        </w:rPr>
        <w:t>ARM64 (Apple Silicon</w:t>
      </w:r>
      <w:r>
        <w:rPr>
          <w:rFonts w:hint="eastAsia"/>
          <w:lang w:val="en-US" w:eastAsia="zh-CN"/>
        </w:rPr>
        <w:t xml:space="preserve"> M2</w:t>
      </w:r>
      <w:r>
        <w:rPr>
          <w:rFonts w:hint="eastAsia"/>
        </w:rPr>
        <w:t>)</w:t>
      </w:r>
      <w:r>
        <w:rPr>
          <w:rFonts w:hint="eastAsia"/>
          <w:lang w:eastAsia="zh-CN"/>
        </w:rPr>
        <w:t>，</w:t>
      </w:r>
      <w:r>
        <w:rPr>
          <w:rFonts w:hint="eastAsia"/>
        </w:rPr>
        <w:t>8GB</w:t>
      </w:r>
      <w:r>
        <w:rPr>
          <w:rFonts w:hint="eastAsia"/>
          <w:lang w:val="en-US" w:eastAsia="zh-CN"/>
        </w:rPr>
        <w:t xml:space="preserve"> (RAM)，</w:t>
      </w:r>
      <w:r>
        <w:rPr>
          <w:rFonts w:hint="eastAsia"/>
        </w:rPr>
        <w:t>macOS 15.3.2 (Sequoia)</w:t>
      </w:r>
      <w:r>
        <w:rPr>
          <w:rFonts w:hint="eastAsia"/>
          <w:lang w:eastAsia="zh-CN"/>
        </w:rPr>
        <w:t>，</w:t>
      </w:r>
      <w:r>
        <w:rPr>
          <w:rFonts w:hint="eastAsia"/>
        </w:rPr>
        <w:t>Python 3.13.1</w:t>
      </w:r>
    </w:p>
    <w:p w14:paraId="1B17CCC2">
      <w:pPr>
        <w:rPr>
          <w:rFonts w:hint="eastAsia"/>
        </w:rPr>
      </w:pPr>
    </w:p>
    <w:p w14:paraId="34330D86">
      <w:pPr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二、实验步骤</w:t>
      </w:r>
    </w:p>
    <w:p w14:paraId="3A6ABA97">
      <w:pPr>
        <w:rPr>
          <w:rFonts w:hint="eastAsia"/>
        </w:rPr>
      </w:pPr>
      <w:r>
        <w:rPr>
          <w:rFonts w:hint="eastAsia"/>
        </w:rPr>
        <w:t>1. 使用K-means算法对训练集特征进行聚类，生成128个视觉词汇的字典</w:t>
      </w:r>
    </w:p>
    <w:p w14:paraId="2C7C7D1F">
      <w:pPr>
        <w:rPr>
          <w:rFonts w:hint="eastAsia"/>
        </w:rPr>
      </w:pPr>
      <w:r>
        <w:rPr>
          <w:rFonts w:hint="eastAsia"/>
        </w:rPr>
        <w:t>2. 采用BoF和VLAD算法对图像特征进行编码</w:t>
      </w:r>
    </w:p>
    <w:p w14:paraId="413B39C6">
      <w:pPr>
        <w:rPr>
          <w:rFonts w:hint="eastAsia"/>
        </w:rPr>
      </w:pPr>
      <w:r>
        <w:rPr>
          <w:rFonts w:hint="eastAsia"/>
        </w:rPr>
        <w:t>3. 保存训练集所有图像的特征编码，构建检索数据库</w:t>
      </w:r>
    </w:p>
    <w:p w14:paraId="1E0C03F6">
      <w:pPr>
        <w:rPr>
          <w:rFonts w:hint="eastAsia"/>
        </w:rPr>
      </w:pPr>
      <w:r>
        <w:rPr>
          <w:rFonts w:hint="eastAsia"/>
        </w:rPr>
        <w:t>4. 对测试图像进行同样的特征编码</w:t>
      </w:r>
    </w:p>
    <w:p w14:paraId="0AD3ED4A">
      <w:pPr>
        <w:rPr>
          <w:rFonts w:hint="eastAsia"/>
        </w:rPr>
      </w:pPr>
      <w:r>
        <w:rPr>
          <w:rFonts w:hint="eastAsia"/>
        </w:rPr>
        <w:t>5. 在训练集中查找测试图像的K近邻（K=10）</w:t>
      </w:r>
    </w:p>
    <w:p w14:paraId="35A321EA">
      <w:pPr>
        <w:rPr>
          <w:rFonts w:hint="eastAsia"/>
        </w:rPr>
      </w:pPr>
      <w:r>
        <w:rPr>
          <w:rFonts w:hint="eastAsia"/>
        </w:rPr>
        <w:t>6. 评估精度、召回率、MAP和检索时间等指标</w:t>
      </w:r>
    </w:p>
    <w:p w14:paraId="0EAB3630">
      <w:pPr>
        <w:rPr>
          <w:rFonts w:hint="eastAsia"/>
        </w:rPr>
      </w:pPr>
    </w:p>
    <w:p w14:paraId="69BBAE17">
      <w:pPr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三、实验结果</w:t>
      </w:r>
    </w:p>
    <w:tbl>
      <w:tblPr>
        <w:tblStyle w:val="4"/>
        <w:tblW w:w="87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826"/>
        <w:gridCol w:w="1451"/>
        <w:gridCol w:w="1259"/>
        <w:gridCol w:w="1364"/>
        <w:gridCol w:w="1170"/>
        <w:gridCol w:w="1423"/>
      </w:tblGrid>
      <w:tr w14:paraId="3628884C">
        <w:tc>
          <w:tcPr>
            <w:tcW w:w="1274" w:type="dxa"/>
          </w:tcPr>
          <w:p w14:paraId="3B847E1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算法组合</w:t>
            </w:r>
          </w:p>
        </w:tc>
        <w:tc>
          <w:tcPr>
            <w:tcW w:w="826" w:type="dxa"/>
          </w:tcPr>
          <w:p w14:paraId="4204449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MAP</w:t>
            </w:r>
          </w:p>
        </w:tc>
        <w:tc>
          <w:tcPr>
            <w:tcW w:w="1451" w:type="dxa"/>
          </w:tcPr>
          <w:p w14:paraId="0E8A86E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Top-1准确率</w:t>
            </w:r>
          </w:p>
        </w:tc>
        <w:tc>
          <w:tcPr>
            <w:tcW w:w="1259" w:type="dxa"/>
          </w:tcPr>
          <w:p w14:paraId="07D3A831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Precision@5</w:t>
            </w:r>
          </w:p>
        </w:tc>
        <w:tc>
          <w:tcPr>
            <w:tcW w:w="1364" w:type="dxa"/>
          </w:tcPr>
          <w:p w14:paraId="5E52D6E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Precision@10</w:t>
            </w:r>
          </w:p>
        </w:tc>
        <w:tc>
          <w:tcPr>
            <w:tcW w:w="1170" w:type="dxa"/>
          </w:tcPr>
          <w:p w14:paraId="35F4468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Recall@10</w:t>
            </w:r>
          </w:p>
        </w:tc>
        <w:tc>
          <w:tcPr>
            <w:tcW w:w="1423" w:type="dxa"/>
          </w:tcPr>
          <w:p w14:paraId="781BF45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检索时间(ms)</w:t>
            </w:r>
          </w:p>
        </w:tc>
      </w:tr>
      <w:tr w14:paraId="281BC004">
        <w:tc>
          <w:tcPr>
            <w:tcW w:w="1274" w:type="dxa"/>
          </w:tcPr>
          <w:p w14:paraId="3F4F43A2">
            <w:pPr>
              <w:spacing w:after="0" w:line="240" w:lineRule="auto"/>
            </w:pPr>
            <w:r>
              <w:rPr>
                <w:rFonts w:ascii="宋体" w:hAnsi="宋体" w:eastAsia="宋体"/>
              </w:rPr>
              <w:t>SIFT+BoF</w:t>
            </w:r>
          </w:p>
        </w:tc>
        <w:tc>
          <w:tcPr>
            <w:tcW w:w="826" w:type="dxa"/>
          </w:tcPr>
          <w:p w14:paraId="3B680AC5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0.488</w:t>
            </w:r>
          </w:p>
        </w:tc>
        <w:tc>
          <w:tcPr>
            <w:tcW w:w="1451" w:type="dxa"/>
          </w:tcPr>
          <w:p w14:paraId="13A36504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0.469</w:t>
            </w:r>
          </w:p>
        </w:tc>
        <w:tc>
          <w:tcPr>
            <w:tcW w:w="1259" w:type="dxa"/>
          </w:tcPr>
          <w:p w14:paraId="3D3AA849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0.313</w:t>
            </w:r>
          </w:p>
        </w:tc>
        <w:tc>
          <w:tcPr>
            <w:tcW w:w="1364" w:type="dxa"/>
          </w:tcPr>
          <w:p w14:paraId="59DE0172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0.240</w:t>
            </w:r>
          </w:p>
        </w:tc>
        <w:tc>
          <w:tcPr>
            <w:tcW w:w="1170" w:type="dxa"/>
          </w:tcPr>
          <w:p w14:paraId="34B92DCA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0.741</w:t>
            </w:r>
          </w:p>
        </w:tc>
        <w:tc>
          <w:tcPr>
            <w:tcW w:w="1423" w:type="dxa"/>
          </w:tcPr>
          <w:p w14:paraId="6D2B817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1.60</w:t>
            </w:r>
          </w:p>
        </w:tc>
      </w:tr>
      <w:tr w14:paraId="7103AAA5">
        <w:tc>
          <w:tcPr>
            <w:tcW w:w="1274" w:type="dxa"/>
          </w:tcPr>
          <w:p w14:paraId="5315FFAB">
            <w:pPr>
              <w:spacing w:after="0" w:line="240" w:lineRule="auto"/>
            </w:pPr>
            <w:r>
              <w:rPr>
                <w:rFonts w:ascii="宋体" w:hAnsi="宋体" w:eastAsia="宋体"/>
              </w:rPr>
              <w:t>SIFT+VLAD</w:t>
            </w:r>
          </w:p>
        </w:tc>
        <w:tc>
          <w:tcPr>
            <w:tcW w:w="826" w:type="dxa"/>
          </w:tcPr>
          <w:p w14:paraId="35052BA9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0.810</w:t>
            </w:r>
          </w:p>
        </w:tc>
        <w:tc>
          <w:tcPr>
            <w:tcW w:w="1451" w:type="dxa"/>
          </w:tcPr>
          <w:p w14:paraId="3C856083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0.836</w:t>
            </w:r>
          </w:p>
        </w:tc>
        <w:tc>
          <w:tcPr>
            <w:tcW w:w="1259" w:type="dxa"/>
          </w:tcPr>
          <w:p w14:paraId="6D65048C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0.690</w:t>
            </w:r>
          </w:p>
        </w:tc>
        <w:tc>
          <w:tcPr>
            <w:tcW w:w="1364" w:type="dxa"/>
          </w:tcPr>
          <w:p w14:paraId="57560AC9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0.561</w:t>
            </w:r>
          </w:p>
        </w:tc>
        <w:tc>
          <w:tcPr>
            <w:tcW w:w="1170" w:type="dxa"/>
          </w:tcPr>
          <w:p w14:paraId="3B1FE88C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0.954</w:t>
            </w:r>
          </w:p>
        </w:tc>
        <w:tc>
          <w:tcPr>
            <w:tcW w:w="1423" w:type="dxa"/>
          </w:tcPr>
          <w:p w14:paraId="690DF6DB">
            <w:pPr>
              <w:spacing w:after="0" w:line="240" w:lineRule="auto"/>
            </w:pPr>
            <w:r>
              <w:rPr>
                <w:rFonts w:ascii="宋体" w:hAnsi="宋体" w:eastAsia="宋体"/>
              </w:rPr>
              <w:t>29.45</w:t>
            </w:r>
          </w:p>
        </w:tc>
      </w:tr>
      <w:tr w14:paraId="7AD50D23">
        <w:tc>
          <w:tcPr>
            <w:tcW w:w="1274" w:type="dxa"/>
          </w:tcPr>
          <w:p w14:paraId="3304651B">
            <w:pPr>
              <w:spacing w:after="0" w:line="240" w:lineRule="auto"/>
            </w:pPr>
            <w:r>
              <w:rPr>
                <w:rFonts w:ascii="宋体" w:hAnsi="宋体" w:eastAsia="宋体"/>
              </w:rPr>
              <w:t>ORB+BoF</w:t>
            </w:r>
          </w:p>
        </w:tc>
        <w:tc>
          <w:tcPr>
            <w:tcW w:w="826" w:type="dxa"/>
          </w:tcPr>
          <w:p w14:paraId="1EB2E7D2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0.620</w:t>
            </w:r>
          </w:p>
        </w:tc>
        <w:tc>
          <w:tcPr>
            <w:tcW w:w="1451" w:type="dxa"/>
          </w:tcPr>
          <w:p w14:paraId="2AE8FDD8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0.610</w:t>
            </w:r>
          </w:p>
        </w:tc>
        <w:tc>
          <w:tcPr>
            <w:tcW w:w="1259" w:type="dxa"/>
          </w:tcPr>
          <w:p w14:paraId="7E94B407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0.449</w:t>
            </w:r>
          </w:p>
        </w:tc>
        <w:tc>
          <w:tcPr>
            <w:tcW w:w="1364" w:type="dxa"/>
          </w:tcPr>
          <w:p w14:paraId="575C5095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0.342</w:t>
            </w:r>
          </w:p>
        </w:tc>
        <w:tc>
          <w:tcPr>
            <w:tcW w:w="1170" w:type="dxa"/>
          </w:tcPr>
          <w:p w14:paraId="7C58DD38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0.872</w:t>
            </w:r>
          </w:p>
        </w:tc>
        <w:tc>
          <w:tcPr>
            <w:tcW w:w="1423" w:type="dxa"/>
          </w:tcPr>
          <w:p w14:paraId="240BB1A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1.57</w:t>
            </w:r>
          </w:p>
        </w:tc>
      </w:tr>
      <w:tr w14:paraId="7A280309">
        <w:tc>
          <w:tcPr>
            <w:tcW w:w="1274" w:type="dxa"/>
          </w:tcPr>
          <w:p w14:paraId="0B73B866">
            <w:pPr>
              <w:spacing w:after="0" w:line="240" w:lineRule="auto"/>
            </w:pPr>
            <w:r>
              <w:rPr>
                <w:rFonts w:ascii="宋体" w:hAnsi="宋体" w:eastAsia="宋体"/>
              </w:rPr>
              <w:t>ORB+VLAD</w:t>
            </w:r>
          </w:p>
        </w:tc>
        <w:tc>
          <w:tcPr>
            <w:tcW w:w="826" w:type="dxa"/>
          </w:tcPr>
          <w:p w14:paraId="0A7FB566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0.823</w:t>
            </w:r>
          </w:p>
        </w:tc>
        <w:tc>
          <w:tcPr>
            <w:tcW w:w="1451" w:type="dxa"/>
          </w:tcPr>
          <w:p w14:paraId="78B86E89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0.852</w:t>
            </w:r>
          </w:p>
        </w:tc>
        <w:tc>
          <w:tcPr>
            <w:tcW w:w="1259" w:type="dxa"/>
          </w:tcPr>
          <w:p w14:paraId="719F882E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0.689</w:t>
            </w:r>
          </w:p>
        </w:tc>
        <w:tc>
          <w:tcPr>
            <w:tcW w:w="1364" w:type="dxa"/>
          </w:tcPr>
          <w:p w14:paraId="4FE26322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0.547</w:t>
            </w:r>
          </w:p>
        </w:tc>
        <w:tc>
          <w:tcPr>
            <w:tcW w:w="1170" w:type="dxa"/>
          </w:tcPr>
          <w:p w14:paraId="4F223D1F">
            <w:pPr>
              <w:spacing w:after="0" w:line="240" w:lineRule="auto"/>
            </w:pPr>
            <w:r>
              <w:rPr>
                <w:rFonts w:ascii="宋体" w:hAnsi="宋体" w:eastAsia="宋体"/>
              </w:rPr>
              <w:t>0.951</w:t>
            </w:r>
          </w:p>
        </w:tc>
        <w:tc>
          <w:tcPr>
            <w:tcW w:w="1423" w:type="dxa"/>
          </w:tcPr>
          <w:p w14:paraId="0072C00E">
            <w:pPr>
              <w:spacing w:after="0" w:line="240" w:lineRule="auto"/>
            </w:pPr>
            <w:r>
              <w:rPr>
                <w:rFonts w:ascii="宋体" w:hAnsi="宋体" w:eastAsia="宋体"/>
              </w:rPr>
              <w:t>8.85</w:t>
            </w:r>
          </w:p>
        </w:tc>
      </w:tr>
    </w:tbl>
    <w:p w14:paraId="2AB99D44">
      <w:pPr>
        <w:rPr>
          <w:rFonts w:ascii="宋体" w:hAnsi="宋体" w:eastAsia="宋体"/>
        </w:rPr>
      </w:pPr>
    </w:p>
    <w:p w14:paraId="4911916A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2880" cy="4172585"/>
            <wp:effectExtent l="0" t="0" r="20320" b="18415"/>
            <wp:docPr id="2" name="图片 2" descr="性能对比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性能对比图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3602">
      <w:pPr>
        <w:rPr>
          <w:rFonts w:hint="eastAsia" w:ascii="宋体" w:hAnsi="宋体" w:eastAsia="宋体"/>
        </w:rPr>
      </w:pPr>
    </w:p>
    <w:p w14:paraId="27ECF2B3">
      <w:pPr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四、结果分析</w:t>
      </w:r>
    </w:p>
    <w:p w14:paraId="529E8C34">
      <w:pPr>
        <w:rPr>
          <w:rFonts w:hint="eastAsia"/>
        </w:rPr>
      </w:pPr>
      <w:r>
        <w:rPr>
          <w:rFonts w:hint="eastAsia"/>
        </w:rPr>
        <w:t>最高MAP性能：ORB+VLAD达到0.823</w:t>
      </w:r>
    </w:p>
    <w:p w14:paraId="5253932A">
      <w:pPr>
        <w:rPr>
          <w:rFonts w:hint="eastAsia"/>
        </w:rPr>
      </w:pPr>
      <w:r>
        <w:rPr>
          <w:rFonts w:hint="eastAsia"/>
        </w:rPr>
        <w:t>最快检索速度：ORB+BoF平均1.57毫秒</w:t>
      </w:r>
    </w:p>
    <w:p w14:paraId="118C68C6">
      <w:pPr>
        <w:rPr>
          <w:rFonts w:hint="eastAsia"/>
        </w:rPr>
      </w:pPr>
      <w:r>
        <w:rPr>
          <w:rFonts w:hint="eastAsia"/>
        </w:rPr>
        <w:t>VLAD编码相比BoF编码在精度上有显著提升，但检索时间略有增加</w:t>
      </w:r>
    </w:p>
    <w:p w14:paraId="447AD7EB">
      <w:pPr>
        <w:rPr>
          <w:rFonts w:hint="eastAsia"/>
        </w:rPr>
      </w:pPr>
      <w:r>
        <w:rPr>
          <w:rFonts w:hint="eastAsia"/>
        </w:rPr>
        <w:t>SIFT特征相比ORB特征在VLAD编码下表现更稳定</w:t>
      </w:r>
    </w:p>
    <w:p w14:paraId="753B9436">
      <w:pPr>
        <w:rPr>
          <w:rFonts w:hint="eastAsia"/>
        </w:rPr>
      </w:pPr>
      <w:r>
        <w:rPr>
          <w:rFonts w:hint="eastAsia"/>
        </w:rPr>
        <w:t>所有算法组合的召回率都达到了较高水平（&gt;74%）</w:t>
      </w:r>
    </w:p>
    <w:p w14:paraId="11E78192">
      <w:pPr>
        <w:rPr>
          <w:rFonts w:hint="eastAsia"/>
        </w:rPr>
      </w:pPr>
    </w:p>
    <w:p w14:paraId="1D289B10">
      <w:pPr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五、核心算法</w:t>
      </w:r>
    </w:p>
    <w:p w14:paraId="38651718">
      <w:pPr>
        <w:rPr>
          <w:rFonts w:hint="eastAsia"/>
        </w:rPr>
      </w:pPr>
      <w:r>
        <w:rPr>
          <w:rFonts w:hint="eastAsia"/>
        </w:rPr>
        <w:t>BoF编码：将特征描述子量化到最近的视觉词汇，构建直方图表示。</w:t>
      </w:r>
    </w:p>
    <w:p w14:paraId="76EF7229">
      <w:pPr>
        <w:rPr>
          <w:rFonts w:hint="eastAsia"/>
        </w:rPr>
      </w:pPr>
      <w:r>
        <w:rPr>
          <w:rFonts w:hint="eastAsia"/>
        </w:rPr>
        <w:t>VLAD编码：计算特征到聚类中心的残差向量，保留更多空间信息。</w:t>
      </w:r>
    </w:p>
    <w:p w14:paraId="53A44CF1">
      <w:pPr>
        <w:rPr>
          <w:rFonts w:hint="eastAsia"/>
        </w:rPr>
      </w:pPr>
      <w:r>
        <w:rPr>
          <w:rFonts w:hint="eastAsia"/>
        </w:rPr>
        <w:t>K-means字典：通过聚类算法学习代表性的视觉词汇。</w:t>
      </w:r>
    </w:p>
    <w:p w14:paraId="6B6BD765">
      <w:pPr>
        <w:rPr>
          <w:rFonts w:hint="eastAsia"/>
        </w:rPr>
      </w:pPr>
      <w:r>
        <w:rPr>
          <w:rFonts w:hint="eastAsia"/>
        </w:rPr>
        <w:t>KNN检索：基于余弦距离计算相似度，返回最相似的K个图像。</w:t>
      </w:r>
    </w:p>
    <w:p w14:paraId="7A7F6242">
      <w:pPr>
        <w:rPr>
          <w:rFonts w:hint="eastAsia"/>
        </w:rPr>
      </w:pPr>
    </w:p>
    <w:p w14:paraId="287D0441">
      <w:pPr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六、实验结论</w:t>
      </w:r>
    </w:p>
    <w:p w14:paraId="18739E70">
      <w:pPr>
        <w:rPr>
          <w:rFonts w:hint="eastAsia"/>
          <w:lang w:eastAsia="zh-CN"/>
        </w:rPr>
      </w:pPr>
      <w:r>
        <w:rPr>
          <w:rFonts w:hint="eastAsia"/>
        </w:rPr>
        <w:t>成功实现了基于特征编码的图像检索系统</w:t>
      </w:r>
      <w:r>
        <w:rPr>
          <w:rFonts w:hint="eastAsia"/>
          <w:lang w:eastAsia="zh-CN"/>
        </w:rPr>
        <w:t>，</w:t>
      </w:r>
      <w:r>
        <w:rPr>
          <w:rFonts w:hint="eastAsia"/>
        </w:rPr>
        <w:t>系统检索速度快，平均响应时间在毫秒级别</w:t>
      </w:r>
      <w:r>
        <w:rPr>
          <w:rFonts w:hint="eastAsia"/>
          <w:lang w:val="en-US" w:eastAsia="zh-CN"/>
        </w:rPr>
        <w:t>。发现了</w:t>
      </w:r>
      <w:r>
        <w:rPr>
          <w:rFonts w:hint="eastAsia"/>
        </w:rPr>
        <w:t>VLAD编码在检索精度</w:t>
      </w:r>
      <w:r>
        <w:rPr>
          <w:rFonts w:hint="eastAsia"/>
          <w:lang w:val="en-US" w:eastAsia="zh-CN"/>
        </w:rPr>
        <w:t>和准确率</w:t>
      </w:r>
      <w:r>
        <w:rPr>
          <w:rFonts w:hint="eastAsia"/>
        </w:rPr>
        <w:t>上优于BoF编码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但BoF编码平均检索时间明显更短。</w:t>
      </w:r>
      <w:r>
        <w:rPr>
          <w:rFonts w:hint="eastAsia"/>
        </w:rPr>
        <w:t>实验验证了特征编码方法在图像检索中的有效性</w:t>
      </w:r>
      <w:r>
        <w:rPr>
          <w:rFonts w:hint="eastAsia"/>
          <w:lang w:eastAsia="zh-CN"/>
        </w:rPr>
        <w:t>。</w:t>
      </w:r>
    </w:p>
    <w:p w14:paraId="7D7910EC">
      <w:pPr>
        <w:rPr>
          <w:rFonts w:hint="eastAsia"/>
          <w:lang w:eastAsia="zh-CN"/>
        </w:rPr>
      </w:pPr>
    </w:p>
    <w:p w14:paraId="2C72525A">
      <w:pPr>
        <w:rPr>
          <w:rFonts w:hint="eastAsia"/>
          <w:sz w:val="28"/>
          <w:szCs w:val="20"/>
          <w:lang w:val="en-US" w:eastAsia="zh-CN"/>
        </w:rPr>
      </w:pPr>
      <w:r>
        <w:rPr>
          <w:rFonts w:hint="eastAsia"/>
          <w:sz w:val="28"/>
          <w:szCs w:val="20"/>
          <w:lang w:val="en-US" w:eastAsia="zh-CN"/>
        </w:rPr>
        <w:t>七、文件说明</w:t>
      </w:r>
    </w:p>
    <w:p w14:paraId="3E518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feature_encoding.py - 特征编码模块，实现BoF、VLAD编码算法</w:t>
      </w:r>
    </w:p>
    <w:p w14:paraId="40D84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image_retrieval.py - 图像检索模块，实现KNN检索和性能评估</w:t>
      </w:r>
    </w:p>
    <w:p w14:paraId="0FACF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main.py - 主程序，整合完整实验流程</w:t>
      </w:r>
    </w:p>
    <w:p w14:paraId="5A5F2009">
      <w:pPr>
        <w:rPr>
          <w:rFonts w:hint="eastAsia"/>
          <w:lang w:val="en-US" w:eastAsia="zh-CN"/>
        </w:rPr>
      </w:pPr>
    </w:p>
    <w:p w14:paraId="67D13038">
      <w:r>
        <w:rPr>
          <w:rFonts w:hint="eastAsia" w:asciiTheme="minorEastAsia" w:hAnsiTheme="minorEastAsia" w:eastAsiaTheme="minorEastAsia" w:cstheme="minorEastAsia"/>
          <w:sz w:val="28"/>
          <w:szCs w:val="20"/>
          <w:lang w:val="en-US" w:eastAsia="zh-CN"/>
        </w:rPr>
        <w:t>八、GUI界面截图</w:t>
      </w:r>
    </w:p>
    <w:p w14:paraId="39ADB5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524500"/>
            <wp:effectExtent l="0" t="0" r="10795" b="12700"/>
            <wp:docPr id="5" name="图片 5" descr="截屏2026-03-26 19.55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3-26 19.55.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67735" cy="3477260"/>
            <wp:effectExtent l="0" t="0" r="12065" b="2540"/>
            <wp:docPr id="4" name="图片 4" descr="截屏2026-03-26 19.56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3-26 19.56.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74085" cy="3399790"/>
            <wp:effectExtent l="0" t="0" r="5715" b="3810"/>
            <wp:docPr id="3" name="图片 3" descr="截屏2026-03-26 19.56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3-26 19.56.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23920" cy="3489325"/>
            <wp:effectExtent l="0" t="0" r="5080" b="15875"/>
            <wp:docPr id="1" name="图片 1" descr="截屏2026-03-26 19.56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3-26 19.56.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33D49"/>
    <w:rsid w:val="1FFCAF17"/>
    <w:rsid w:val="3D5D9875"/>
    <w:rsid w:val="3FFE16A7"/>
    <w:rsid w:val="4F3FC7A8"/>
    <w:rsid w:val="5FFF31E6"/>
    <w:rsid w:val="627C3742"/>
    <w:rsid w:val="73AE8B4B"/>
    <w:rsid w:val="77BFFD30"/>
    <w:rsid w:val="7DA305E6"/>
    <w:rsid w:val="7F4E40D5"/>
    <w:rsid w:val="7FBE6498"/>
    <w:rsid w:val="7FFDDFBB"/>
    <w:rsid w:val="BFE7BE97"/>
    <w:rsid w:val="DBEFD7AC"/>
    <w:rsid w:val="DEFF5D4E"/>
    <w:rsid w:val="EBFE953C"/>
    <w:rsid w:val="EF6785FA"/>
    <w:rsid w:val="F3DB9642"/>
    <w:rsid w:val="F654950E"/>
    <w:rsid w:val="F757C129"/>
    <w:rsid w:val="FBFD855D"/>
    <w:rsid w:val="FDFC5BFF"/>
    <w:rsid w:val="FF633D49"/>
    <w:rsid w:val="FFCFCB99"/>
    <w:rsid w:val="FFFE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bCs/>
      <w:color w:val="000000" w:themeColor="text1"/>
      <w:kern w:val="2"/>
      <w:sz w:val="21"/>
      <w:szCs w:val="15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2026-03-21T15:48:00Z</dcterms:created>
  <dc:creator>qlhe</dc:creator>
  <cp:lastModifiedBy>qlhe</cp:lastModifiedBy>
  <dcterms:modified xsi:type="dcterms:W3CDTF">2026-06-18T11:48:28Z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3473FD7A9F6A0A004DAABB69BDECD431_41</vt:lpwstr>
  </property>
</Properties>
</file>