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E5A69" w14:textId="0C96373D" w:rsidR="009E5732" w:rsidRDefault="009E5732" w:rsidP="00690AC0">
      <w:pPr>
        <w:jc w:val="center"/>
        <w:rPr>
          <w:b/>
          <w:bCs/>
        </w:rPr>
      </w:pPr>
      <w:r w:rsidRPr="00690AC0">
        <w:rPr>
          <w:b/>
          <w:bCs/>
        </w:rPr>
        <w:t>CORRUPCIÓN INTENSA</w:t>
      </w:r>
    </w:p>
    <w:p w14:paraId="2BB93ED5" w14:textId="77777777" w:rsidR="00690AC0" w:rsidRDefault="00690AC0" w:rsidP="00690AC0">
      <w:pPr>
        <w:jc w:val="center"/>
        <w:rPr>
          <w:b/>
          <w:bCs/>
        </w:rPr>
      </w:pPr>
    </w:p>
    <w:p w14:paraId="7764454F" w14:textId="24C6C4AC" w:rsidR="00690AC0" w:rsidRPr="00690AC0" w:rsidRDefault="00690AC0" w:rsidP="00690AC0">
      <w:pPr>
        <w:jc w:val="both"/>
      </w:pPr>
      <w:r>
        <w:t xml:space="preserve">Para la predicción de corrupción intensa, se observa que los modelos con mejor desempeño son Random Forest y LGBM Classifier entrenados con el conjunto de entrenamiento resampleado mediante la estrategia SMOTE. Ambos modelos alcanzan un valor de F1 de 0.597 (Véase la tabla 2). </w:t>
      </w:r>
    </w:p>
    <w:p w14:paraId="036D532E" w14:textId="77777777" w:rsidR="00690AC0" w:rsidRDefault="00690AC0" w:rsidP="00690AC0">
      <w:pPr>
        <w:jc w:val="center"/>
        <w:rPr>
          <w:b/>
          <w:bCs/>
        </w:rPr>
      </w:pPr>
    </w:p>
    <w:p w14:paraId="1F5EBC71" w14:textId="2A0494FF" w:rsidR="00690AC0" w:rsidRDefault="00690AC0" w:rsidP="00690AC0">
      <w:pPr>
        <w:jc w:val="center"/>
      </w:pPr>
      <w:r w:rsidRPr="00690AC0">
        <w:rPr>
          <w:b/>
          <w:bCs/>
        </w:rPr>
        <w:t>Tabla 1</w:t>
      </w:r>
      <w:r>
        <w:t xml:space="preserve">. </w:t>
      </w:r>
      <w:r>
        <w:t>Modelos Sin Resampling</w:t>
      </w:r>
    </w:p>
    <w:tbl>
      <w:tblPr>
        <w:tblStyle w:val="Tablaconcuadrcula"/>
        <w:tblW w:w="0" w:type="auto"/>
        <w:jc w:val="center"/>
        <w:tblLook w:val="04A0" w:firstRow="1" w:lastRow="0" w:firstColumn="1" w:lastColumn="0" w:noHBand="0" w:noVBand="1"/>
      </w:tblPr>
      <w:tblGrid>
        <w:gridCol w:w="1001"/>
        <w:gridCol w:w="1081"/>
        <w:gridCol w:w="975"/>
        <w:gridCol w:w="962"/>
        <w:gridCol w:w="1115"/>
      </w:tblGrid>
      <w:tr w:rsidR="00690AC0" w14:paraId="08AB395B" w14:textId="77777777" w:rsidTr="00690AC0">
        <w:trPr>
          <w:jc w:val="center"/>
        </w:trPr>
        <w:tc>
          <w:tcPr>
            <w:tcW w:w="1001" w:type="dxa"/>
            <w:vAlign w:val="center"/>
          </w:tcPr>
          <w:p w14:paraId="10700FDF" w14:textId="77777777" w:rsidR="00690AC0" w:rsidRPr="00E96ECB" w:rsidRDefault="00690AC0" w:rsidP="00690AC0">
            <w:pPr>
              <w:jc w:val="center"/>
              <w:rPr>
                <w:b/>
                <w:bCs/>
                <w:sz w:val="20"/>
                <w:szCs w:val="20"/>
                <w:lang w:val="es-MX"/>
              </w:rPr>
            </w:pPr>
            <w:r w:rsidRPr="00E96ECB">
              <w:rPr>
                <w:b/>
                <w:bCs/>
                <w:sz w:val="20"/>
                <w:szCs w:val="20"/>
                <w:lang w:val="es-MX"/>
              </w:rPr>
              <w:t>Métrica</w:t>
            </w:r>
          </w:p>
        </w:tc>
        <w:tc>
          <w:tcPr>
            <w:tcW w:w="1081" w:type="dxa"/>
            <w:vAlign w:val="center"/>
          </w:tcPr>
          <w:p w14:paraId="361DA92A" w14:textId="77777777" w:rsidR="00690AC0" w:rsidRPr="00E96ECB" w:rsidRDefault="00690AC0" w:rsidP="00690AC0">
            <w:pPr>
              <w:jc w:val="center"/>
              <w:rPr>
                <w:b/>
                <w:bCs/>
                <w:sz w:val="20"/>
                <w:szCs w:val="20"/>
                <w:lang w:val="es-MX"/>
              </w:rPr>
            </w:pPr>
            <w:r w:rsidRPr="00E96ECB">
              <w:rPr>
                <w:b/>
                <w:bCs/>
                <w:sz w:val="20"/>
                <w:szCs w:val="20"/>
                <w:lang w:val="es-MX"/>
              </w:rPr>
              <w:t>Regresión Logística</w:t>
            </w:r>
          </w:p>
        </w:tc>
        <w:tc>
          <w:tcPr>
            <w:tcW w:w="975" w:type="dxa"/>
            <w:vAlign w:val="center"/>
          </w:tcPr>
          <w:p w14:paraId="2AEF9137" w14:textId="77777777" w:rsidR="00690AC0" w:rsidRPr="00E96ECB" w:rsidRDefault="00690AC0" w:rsidP="00690AC0">
            <w:pPr>
              <w:jc w:val="center"/>
              <w:rPr>
                <w:b/>
                <w:bCs/>
                <w:sz w:val="20"/>
                <w:szCs w:val="20"/>
                <w:lang w:val="es-MX"/>
              </w:rPr>
            </w:pPr>
            <w:r w:rsidRPr="00E96ECB">
              <w:rPr>
                <w:b/>
                <w:bCs/>
                <w:sz w:val="20"/>
                <w:szCs w:val="20"/>
                <w:lang w:val="es-MX"/>
              </w:rPr>
              <w:t>Random Forest</w:t>
            </w:r>
          </w:p>
        </w:tc>
        <w:tc>
          <w:tcPr>
            <w:tcW w:w="962" w:type="dxa"/>
            <w:vAlign w:val="center"/>
          </w:tcPr>
          <w:p w14:paraId="43A2C678" w14:textId="77777777" w:rsidR="00690AC0" w:rsidRPr="00E96ECB" w:rsidRDefault="00690AC0" w:rsidP="00690AC0">
            <w:pPr>
              <w:jc w:val="center"/>
              <w:rPr>
                <w:b/>
                <w:bCs/>
                <w:sz w:val="20"/>
                <w:szCs w:val="20"/>
                <w:lang w:val="es-MX"/>
              </w:rPr>
            </w:pPr>
            <w:r w:rsidRPr="00E96ECB">
              <w:rPr>
                <w:b/>
                <w:bCs/>
                <w:sz w:val="20"/>
                <w:szCs w:val="20"/>
                <w:lang w:val="es-MX"/>
              </w:rPr>
              <w:t>LGBM Classifier</w:t>
            </w:r>
          </w:p>
        </w:tc>
        <w:tc>
          <w:tcPr>
            <w:tcW w:w="1079" w:type="dxa"/>
            <w:vAlign w:val="center"/>
          </w:tcPr>
          <w:p w14:paraId="56A4BB1D" w14:textId="77777777" w:rsidR="00690AC0" w:rsidRPr="00E96ECB" w:rsidRDefault="00690AC0" w:rsidP="00690AC0">
            <w:pPr>
              <w:jc w:val="center"/>
              <w:rPr>
                <w:b/>
                <w:bCs/>
                <w:sz w:val="20"/>
                <w:szCs w:val="20"/>
                <w:lang w:val="es-MX"/>
              </w:rPr>
            </w:pPr>
            <w:r w:rsidRPr="00E96ECB">
              <w:rPr>
                <w:b/>
                <w:bCs/>
                <w:sz w:val="20"/>
                <w:szCs w:val="20"/>
                <w:lang w:val="es-MX"/>
              </w:rPr>
              <w:t>Regression Forest</w:t>
            </w:r>
          </w:p>
        </w:tc>
      </w:tr>
      <w:tr w:rsidR="00690AC0" w14:paraId="40777C0C" w14:textId="77777777" w:rsidTr="00690AC0">
        <w:trPr>
          <w:jc w:val="center"/>
        </w:trPr>
        <w:tc>
          <w:tcPr>
            <w:tcW w:w="1001" w:type="dxa"/>
            <w:vAlign w:val="center"/>
          </w:tcPr>
          <w:p w14:paraId="2BC4082A" w14:textId="77777777" w:rsidR="00690AC0" w:rsidRPr="00E96ECB" w:rsidRDefault="00690AC0" w:rsidP="00690AC0">
            <w:pPr>
              <w:jc w:val="center"/>
              <w:rPr>
                <w:sz w:val="20"/>
                <w:szCs w:val="20"/>
                <w:lang w:val="es-MX"/>
              </w:rPr>
            </w:pPr>
            <w:r w:rsidRPr="00E96ECB">
              <w:rPr>
                <w:sz w:val="20"/>
                <w:szCs w:val="20"/>
                <w:lang w:val="es-MX"/>
              </w:rPr>
              <w:t>F1</w:t>
            </w:r>
          </w:p>
        </w:tc>
        <w:tc>
          <w:tcPr>
            <w:tcW w:w="1081" w:type="dxa"/>
            <w:vAlign w:val="center"/>
          </w:tcPr>
          <w:p w14:paraId="1A79FE43" w14:textId="77777777" w:rsidR="00690AC0" w:rsidRPr="00E96ECB" w:rsidRDefault="00690AC0" w:rsidP="00690AC0">
            <w:pPr>
              <w:jc w:val="center"/>
              <w:rPr>
                <w:sz w:val="20"/>
                <w:szCs w:val="20"/>
                <w:lang w:val="es-MX"/>
              </w:rPr>
            </w:pPr>
            <w:r w:rsidRPr="00AC585A">
              <w:rPr>
                <w:sz w:val="20"/>
                <w:szCs w:val="20"/>
                <w:lang w:val="es-MX"/>
              </w:rPr>
              <w:t>0.524</w:t>
            </w:r>
          </w:p>
        </w:tc>
        <w:tc>
          <w:tcPr>
            <w:tcW w:w="975" w:type="dxa"/>
            <w:vAlign w:val="center"/>
          </w:tcPr>
          <w:p w14:paraId="551C235C" w14:textId="77777777" w:rsidR="00690AC0" w:rsidRPr="00E96ECB" w:rsidRDefault="00690AC0" w:rsidP="00690AC0">
            <w:pPr>
              <w:jc w:val="center"/>
              <w:rPr>
                <w:sz w:val="20"/>
                <w:szCs w:val="20"/>
                <w:lang w:val="es-MX"/>
              </w:rPr>
            </w:pPr>
            <w:r w:rsidRPr="00AC585A">
              <w:rPr>
                <w:sz w:val="20"/>
                <w:szCs w:val="20"/>
                <w:lang w:val="es-MX"/>
              </w:rPr>
              <w:t>0.586</w:t>
            </w:r>
          </w:p>
        </w:tc>
        <w:tc>
          <w:tcPr>
            <w:tcW w:w="962" w:type="dxa"/>
            <w:vAlign w:val="center"/>
          </w:tcPr>
          <w:p w14:paraId="33856427" w14:textId="77777777" w:rsidR="00690AC0" w:rsidRPr="00E96ECB" w:rsidRDefault="00690AC0" w:rsidP="00690AC0">
            <w:pPr>
              <w:jc w:val="center"/>
              <w:rPr>
                <w:sz w:val="20"/>
                <w:szCs w:val="20"/>
                <w:lang w:val="es-MX"/>
              </w:rPr>
            </w:pPr>
            <w:r w:rsidRPr="00AC585A">
              <w:rPr>
                <w:sz w:val="20"/>
                <w:szCs w:val="20"/>
                <w:lang w:val="es-MX"/>
              </w:rPr>
              <w:t>0.544</w:t>
            </w:r>
          </w:p>
        </w:tc>
        <w:tc>
          <w:tcPr>
            <w:tcW w:w="1079" w:type="dxa"/>
            <w:vAlign w:val="center"/>
          </w:tcPr>
          <w:p w14:paraId="1F5FFCF1" w14:textId="77777777" w:rsidR="00690AC0" w:rsidRPr="00E96ECB" w:rsidRDefault="00690AC0" w:rsidP="00690AC0">
            <w:pPr>
              <w:jc w:val="center"/>
              <w:rPr>
                <w:sz w:val="20"/>
                <w:szCs w:val="20"/>
                <w:lang w:val="es-MX"/>
              </w:rPr>
            </w:pPr>
            <w:r>
              <w:rPr>
                <w:sz w:val="20"/>
                <w:szCs w:val="20"/>
                <w:lang w:val="es-MX"/>
              </w:rPr>
              <w:t>0.435</w:t>
            </w:r>
          </w:p>
        </w:tc>
      </w:tr>
      <w:tr w:rsidR="00690AC0" w14:paraId="43CF61A8" w14:textId="77777777" w:rsidTr="00690AC0">
        <w:trPr>
          <w:jc w:val="center"/>
        </w:trPr>
        <w:tc>
          <w:tcPr>
            <w:tcW w:w="1001" w:type="dxa"/>
            <w:vAlign w:val="center"/>
          </w:tcPr>
          <w:p w14:paraId="42DEB1AD" w14:textId="77777777" w:rsidR="00690AC0" w:rsidRPr="00E96ECB" w:rsidRDefault="00690AC0" w:rsidP="00690AC0">
            <w:pPr>
              <w:jc w:val="center"/>
              <w:rPr>
                <w:sz w:val="20"/>
                <w:szCs w:val="20"/>
                <w:lang w:val="es-MX"/>
              </w:rPr>
            </w:pPr>
            <w:r w:rsidRPr="00E96ECB">
              <w:rPr>
                <w:sz w:val="20"/>
                <w:szCs w:val="20"/>
                <w:lang w:val="es-MX"/>
              </w:rPr>
              <w:t>Accuracy</w:t>
            </w:r>
          </w:p>
        </w:tc>
        <w:tc>
          <w:tcPr>
            <w:tcW w:w="1081" w:type="dxa"/>
            <w:vAlign w:val="center"/>
          </w:tcPr>
          <w:p w14:paraId="7453011A" w14:textId="77777777" w:rsidR="00690AC0" w:rsidRPr="00E96ECB" w:rsidRDefault="00690AC0" w:rsidP="00690AC0">
            <w:pPr>
              <w:jc w:val="center"/>
              <w:rPr>
                <w:sz w:val="20"/>
                <w:szCs w:val="20"/>
                <w:lang w:val="es-MX"/>
              </w:rPr>
            </w:pPr>
            <w:r w:rsidRPr="00AC585A">
              <w:rPr>
                <w:sz w:val="20"/>
                <w:szCs w:val="20"/>
                <w:lang w:val="es-MX"/>
              </w:rPr>
              <w:t>0.615</w:t>
            </w:r>
          </w:p>
        </w:tc>
        <w:tc>
          <w:tcPr>
            <w:tcW w:w="975" w:type="dxa"/>
            <w:vAlign w:val="center"/>
          </w:tcPr>
          <w:p w14:paraId="2F5E38AF" w14:textId="77777777" w:rsidR="00690AC0" w:rsidRPr="00E96ECB" w:rsidRDefault="00690AC0" w:rsidP="00690AC0">
            <w:pPr>
              <w:jc w:val="center"/>
              <w:rPr>
                <w:sz w:val="20"/>
                <w:szCs w:val="20"/>
                <w:lang w:val="es-MX"/>
              </w:rPr>
            </w:pPr>
            <w:r w:rsidRPr="00AC585A">
              <w:rPr>
                <w:sz w:val="20"/>
                <w:szCs w:val="20"/>
                <w:lang w:val="es-MX"/>
              </w:rPr>
              <w:t>0.678</w:t>
            </w:r>
          </w:p>
        </w:tc>
        <w:tc>
          <w:tcPr>
            <w:tcW w:w="962" w:type="dxa"/>
            <w:vAlign w:val="center"/>
          </w:tcPr>
          <w:p w14:paraId="4CB15D54" w14:textId="77777777" w:rsidR="00690AC0" w:rsidRPr="00E96ECB" w:rsidRDefault="00690AC0" w:rsidP="00690AC0">
            <w:pPr>
              <w:jc w:val="center"/>
              <w:rPr>
                <w:sz w:val="20"/>
                <w:szCs w:val="20"/>
                <w:lang w:val="es-MX"/>
              </w:rPr>
            </w:pPr>
            <w:r w:rsidRPr="00AC585A">
              <w:rPr>
                <w:sz w:val="20"/>
                <w:szCs w:val="20"/>
                <w:lang w:val="es-MX"/>
              </w:rPr>
              <w:t>0.64</w:t>
            </w:r>
            <w:r>
              <w:rPr>
                <w:sz w:val="20"/>
                <w:szCs w:val="20"/>
                <w:lang w:val="es-MX"/>
              </w:rPr>
              <w:t>0</w:t>
            </w:r>
          </w:p>
        </w:tc>
        <w:tc>
          <w:tcPr>
            <w:tcW w:w="1079" w:type="dxa"/>
            <w:vAlign w:val="center"/>
          </w:tcPr>
          <w:p w14:paraId="4B562B7E" w14:textId="77777777" w:rsidR="00690AC0" w:rsidRPr="00E96ECB" w:rsidRDefault="00690AC0" w:rsidP="00690AC0">
            <w:pPr>
              <w:jc w:val="center"/>
              <w:rPr>
                <w:sz w:val="20"/>
                <w:szCs w:val="20"/>
                <w:lang w:val="es-MX"/>
              </w:rPr>
            </w:pPr>
            <w:r>
              <w:rPr>
                <w:sz w:val="20"/>
                <w:szCs w:val="20"/>
                <w:lang w:val="es-MX"/>
              </w:rPr>
              <w:t>0.680</w:t>
            </w:r>
          </w:p>
        </w:tc>
      </w:tr>
      <w:tr w:rsidR="00690AC0" w14:paraId="25E20019" w14:textId="77777777" w:rsidTr="00690AC0">
        <w:trPr>
          <w:jc w:val="center"/>
        </w:trPr>
        <w:tc>
          <w:tcPr>
            <w:tcW w:w="1001" w:type="dxa"/>
            <w:vAlign w:val="center"/>
          </w:tcPr>
          <w:p w14:paraId="05E23E8E" w14:textId="77777777" w:rsidR="00690AC0" w:rsidRPr="00E96ECB" w:rsidRDefault="00690AC0" w:rsidP="00690AC0">
            <w:pPr>
              <w:jc w:val="center"/>
              <w:rPr>
                <w:sz w:val="20"/>
                <w:szCs w:val="20"/>
                <w:lang w:val="es-MX"/>
              </w:rPr>
            </w:pPr>
            <w:r w:rsidRPr="00E96ECB">
              <w:rPr>
                <w:sz w:val="20"/>
                <w:szCs w:val="20"/>
                <w:lang w:val="es-MX"/>
              </w:rPr>
              <w:t>AUC ROC</w:t>
            </w:r>
          </w:p>
        </w:tc>
        <w:tc>
          <w:tcPr>
            <w:tcW w:w="1081" w:type="dxa"/>
            <w:vAlign w:val="center"/>
          </w:tcPr>
          <w:p w14:paraId="53867CDD" w14:textId="77777777" w:rsidR="00690AC0" w:rsidRPr="00E96ECB" w:rsidRDefault="00690AC0" w:rsidP="00690AC0">
            <w:pPr>
              <w:jc w:val="center"/>
              <w:rPr>
                <w:rFonts w:ascii="Calibri" w:hAnsi="Calibri" w:cs="Calibri"/>
                <w:color w:val="000000"/>
                <w:sz w:val="20"/>
                <w:szCs w:val="20"/>
              </w:rPr>
            </w:pPr>
            <w:r w:rsidRPr="00AC585A">
              <w:rPr>
                <w:rFonts w:ascii="Calibri" w:hAnsi="Calibri" w:cs="Calibri"/>
                <w:color w:val="000000"/>
                <w:sz w:val="20"/>
                <w:szCs w:val="20"/>
              </w:rPr>
              <w:t>0.576</w:t>
            </w:r>
          </w:p>
        </w:tc>
        <w:tc>
          <w:tcPr>
            <w:tcW w:w="975" w:type="dxa"/>
            <w:vAlign w:val="center"/>
          </w:tcPr>
          <w:p w14:paraId="69711BB9" w14:textId="77777777" w:rsidR="00690AC0" w:rsidRPr="00E96ECB" w:rsidRDefault="00690AC0" w:rsidP="00690AC0">
            <w:pPr>
              <w:jc w:val="center"/>
              <w:rPr>
                <w:sz w:val="20"/>
                <w:szCs w:val="20"/>
                <w:lang w:val="es-MX"/>
              </w:rPr>
            </w:pPr>
            <w:r w:rsidRPr="00AC585A">
              <w:rPr>
                <w:sz w:val="20"/>
                <w:szCs w:val="20"/>
                <w:lang w:val="es-MX"/>
              </w:rPr>
              <w:t>0.659</w:t>
            </w:r>
          </w:p>
        </w:tc>
        <w:tc>
          <w:tcPr>
            <w:tcW w:w="962" w:type="dxa"/>
            <w:vAlign w:val="center"/>
          </w:tcPr>
          <w:p w14:paraId="3341888F" w14:textId="77777777" w:rsidR="00690AC0" w:rsidRPr="00E96ECB" w:rsidRDefault="00690AC0" w:rsidP="00690AC0">
            <w:pPr>
              <w:jc w:val="center"/>
              <w:rPr>
                <w:sz w:val="20"/>
                <w:szCs w:val="20"/>
                <w:lang w:val="es-MX"/>
              </w:rPr>
            </w:pPr>
            <w:r w:rsidRPr="00AC585A">
              <w:rPr>
                <w:sz w:val="20"/>
                <w:szCs w:val="20"/>
                <w:lang w:val="es-MX"/>
              </w:rPr>
              <w:t>0.638</w:t>
            </w:r>
          </w:p>
        </w:tc>
        <w:tc>
          <w:tcPr>
            <w:tcW w:w="1079" w:type="dxa"/>
            <w:vAlign w:val="center"/>
          </w:tcPr>
          <w:p w14:paraId="7420B58E" w14:textId="77777777" w:rsidR="00690AC0" w:rsidRPr="00E96ECB" w:rsidRDefault="00690AC0" w:rsidP="00690AC0">
            <w:pPr>
              <w:jc w:val="center"/>
              <w:rPr>
                <w:sz w:val="20"/>
                <w:szCs w:val="20"/>
                <w:lang w:val="es-MX"/>
              </w:rPr>
            </w:pPr>
            <w:r>
              <w:rPr>
                <w:sz w:val="20"/>
                <w:szCs w:val="20"/>
                <w:lang w:val="es-MX"/>
              </w:rPr>
              <w:t>0.644</w:t>
            </w:r>
          </w:p>
        </w:tc>
      </w:tr>
      <w:tr w:rsidR="00690AC0" w14:paraId="00419EDB" w14:textId="77777777" w:rsidTr="00690AC0">
        <w:trPr>
          <w:jc w:val="center"/>
        </w:trPr>
        <w:tc>
          <w:tcPr>
            <w:tcW w:w="1001" w:type="dxa"/>
            <w:vAlign w:val="center"/>
          </w:tcPr>
          <w:p w14:paraId="6A2A8E21" w14:textId="77777777" w:rsidR="00690AC0" w:rsidRPr="00E96ECB" w:rsidRDefault="00690AC0" w:rsidP="00690AC0">
            <w:pPr>
              <w:jc w:val="center"/>
              <w:rPr>
                <w:sz w:val="20"/>
                <w:szCs w:val="20"/>
                <w:lang w:val="es-MX"/>
              </w:rPr>
            </w:pPr>
            <w:r w:rsidRPr="00E96ECB">
              <w:rPr>
                <w:sz w:val="20"/>
                <w:szCs w:val="20"/>
                <w:lang w:val="es-MX"/>
              </w:rPr>
              <w:t>F1 (Sí)</w:t>
            </w:r>
          </w:p>
        </w:tc>
        <w:tc>
          <w:tcPr>
            <w:tcW w:w="1081" w:type="dxa"/>
            <w:vAlign w:val="center"/>
          </w:tcPr>
          <w:p w14:paraId="7D9B7A07" w14:textId="77777777" w:rsidR="00690AC0" w:rsidRPr="00E96ECB" w:rsidRDefault="00690AC0" w:rsidP="00690AC0">
            <w:pPr>
              <w:jc w:val="center"/>
              <w:rPr>
                <w:rFonts w:ascii="Calibri" w:hAnsi="Calibri" w:cs="Calibri"/>
                <w:color w:val="000000"/>
                <w:sz w:val="20"/>
                <w:szCs w:val="20"/>
              </w:rPr>
            </w:pPr>
            <w:r w:rsidRPr="00AC585A">
              <w:rPr>
                <w:rFonts w:ascii="Calibri" w:hAnsi="Calibri" w:cs="Calibri"/>
                <w:color w:val="000000"/>
                <w:sz w:val="20"/>
                <w:szCs w:val="20"/>
              </w:rPr>
              <w:t>0.732</w:t>
            </w:r>
          </w:p>
        </w:tc>
        <w:tc>
          <w:tcPr>
            <w:tcW w:w="975" w:type="dxa"/>
            <w:vAlign w:val="center"/>
          </w:tcPr>
          <w:p w14:paraId="50A549EA" w14:textId="77777777" w:rsidR="00690AC0" w:rsidRPr="00E96ECB" w:rsidRDefault="00690AC0" w:rsidP="00690AC0">
            <w:pPr>
              <w:jc w:val="center"/>
              <w:rPr>
                <w:sz w:val="20"/>
                <w:szCs w:val="20"/>
                <w:lang w:val="es-MX"/>
              </w:rPr>
            </w:pPr>
            <w:r w:rsidRPr="00AC585A">
              <w:rPr>
                <w:sz w:val="20"/>
                <w:szCs w:val="20"/>
                <w:lang w:val="es-MX"/>
              </w:rPr>
              <w:t>0.781</w:t>
            </w:r>
          </w:p>
        </w:tc>
        <w:tc>
          <w:tcPr>
            <w:tcW w:w="962" w:type="dxa"/>
            <w:vAlign w:val="center"/>
          </w:tcPr>
          <w:p w14:paraId="70117B15" w14:textId="77777777" w:rsidR="00690AC0" w:rsidRPr="00E96ECB" w:rsidRDefault="00690AC0" w:rsidP="00690AC0">
            <w:pPr>
              <w:jc w:val="center"/>
              <w:rPr>
                <w:rFonts w:ascii="Calibri" w:hAnsi="Calibri" w:cs="Calibri"/>
                <w:color w:val="000000"/>
                <w:sz w:val="20"/>
                <w:szCs w:val="20"/>
              </w:rPr>
            </w:pPr>
            <w:r w:rsidRPr="00AC585A">
              <w:rPr>
                <w:rFonts w:ascii="Calibri" w:hAnsi="Calibri" w:cs="Calibri"/>
                <w:color w:val="000000"/>
                <w:sz w:val="20"/>
                <w:szCs w:val="20"/>
              </w:rPr>
              <w:t>0.753</w:t>
            </w:r>
          </w:p>
        </w:tc>
        <w:tc>
          <w:tcPr>
            <w:tcW w:w="1079" w:type="dxa"/>
            <w:vAlign w:val="center"/>
          </w:tcPr>
          <w:p w14:paraId="69ABD61A" w14:textId="77777777" w:rsidR="00690AC0" w:rsidRPr="00E96ECB" w:rsidRDefault="00690AC0" w:rsidP="00690AC0">
            <w:pPr>
              <w:jc w:val="center"/>
              <w:rPr>
                <w:rFonts w:ascii="Calibri" w:hAnsi="Calibri" w:cs="Calibri"/>
                <w:color w:val="000000"/>
                <w:sz w:val="20"/>
                <w:szCs w:val="20"/>
              </w:rPr>
            </w:pPr>
            <w:r>
              <w:rPr>
                <w:rFonts w:ascii="Calibri" w:hAnsi="Calibri" w:cs="Calibri"/>
                <w:color w:val="000000"/>
                <w:sz w:val="20"/>
                <w:szCs w:val="20"/>
              </w:rPr>
              <w:t>0.807</w:t>
            </w:r>
          </w:p>
        </w:tc>
      </w:tr>
      <w:tr w:rsidR="00690AC0" w14:paraId="0BC950C9" w14:textId="77777777" w:rsidTr="00690AC0">
        <w:trPr>
          <w:jc w:val="center"/>
        </w:trPr>
        <w:tc>
          <w:tcPr>
            <w:tcW w:w="1001" w:type="dxa"/>
            <w:vAlign w:val="center"/>
          </w:tcPr>
          <w:p w14:paraId="7077F140" w14:textId="77777777" w:rsidR="00690AC0" w:rsidRPr="00E96ECB" w:rsidRDefault="00690AC0" w:rsidP="00690AC0">
            <w:pPr>
              <w:jc w:val="center"/>
              <w:rPr>
                <w:sz w:val="20"/>
                <w:szCs w:val="20"/>
                <w:lang w:val="es-MX"/>
              </w:rPr>
            </w:pPr>
            <w:r w:rsidRPr="00E96ECB">
              <w:rPr>
                <w:sz w:val="20"/>
                <w:szCs w:val="20"/>
                <w:lang w:val="es-MX"/>
              </w:rPr>
              <w:t>F1 (No)</w:t>
            </w:r>
          </w:p>
        </w:tc>
        <w:tc>
          <w:tcPr>
            <w:tcW w:w="1081" w:type="dxa"/>
            <w:vAlign w:val="center"/>
          </w:tcPr>
          <w:p w14:paraId="446F1F35" w14:textId="77777777" w:rsidR="00690AC0" w:rsidRPr="00E96ECB" w:rsidRDefault="00690AC0" w:rsidP="00690AC0">
            <w:pPr>
              <w:jc w:val="center"/>
              <w:rPr>
                <w:rFonts w:ascii="Calibri" w:hAnsi="Calibri" w:cs="Calibri"/>
                <w:color w:val="000000"/>
                <w:sz w:val="20"/>
                <w:szCs w:val="20"/>
              </w:rPr>
            </w:pPr>
            <w:r w:rsidRPr="00AC585A">
              <w:rPr>
                <w:rFonts w:ascii="Calibri" w:hAnsi="Calibri" w:cs="Calibri"/>
                <w:color w:val="000000"/>
                <w:sz w:val="20"/>
                <w:szCs w:val="20"/>
              </w:rPr>
              <w:t>0.316</w:t>
            </w:r>
          </w:p>
        </w:tc>
        <w:tc>
          <w:tcPr>
            <w:tcW w:w="975" w:type="dxa"/>
            <w:vAlign w:val="center"/>
          </w:tcPr>
          <w:p w14:paraId="760D1F53" w14:textId="77777777" w:rsidR="00690AC0" w:rsidRPr="00E96ECB" w:rsidRDefault="00690AC0" w:rsidP="00690AC0">
            <w:pPr>
              <w:jc w:val="center"/>
              <w:rPr>
                <w:sz w:val="20"/>
                <w:szCs w:val="20"/>
                <w:lang w:val="es-MX"/>
              </w:rPr>
            </w:pPr>
            <w:r w:rsidRPr="00AC585A">
              <w:rPr>
                <w:sz w:val="20"/>
                <w:szCs w:val="20"/>
                <w:lang w:val="es-MX"/>
              </w:rPr>
              <w:t>0.392</w:t>
            </w:r>
          </w:p>
        </w:tc>
        <w:tc>
          <w:tcPr>
            <w:tcW w:w="962" w:type="dxa"/>
            <w:vAlign w:val="center"/>
          </w:tcPr>
          <w:p w14:paraId="7077A2A5" w14:textId="77777777" w:rsidR="00690AC0" w:rsidRPr="00E96ECB" w:rsidRDefault="00690AC0" w:rsidP="00690AC0">
            <w:pPr>
              <w:jc w:val="center"/>
              <w:rPr>
                <w:rFonts w:ascii="Calibri" w:hAnsi="Calibri" w:cs="Calibri"/>
                <w:color w:val="000000"/>
                <w:sz w:val="20"/>
                <w:szCs w:val="20"/>
              </w:rPr>
            </w:pPr>
            <w:r w:rsidRPr="00AC585A">
              <w:rPr>
                <w:rFonts w:ascii="Calibri" w:hAnsi="Calibri" w:cs="Calibri"/>
                <w:color w:val="000000"/>
                <w:sz w:val="20"/>
                <w:szCs w:val="20"/>
              </w:rPr>
              <w:t>0.336</w:t>
            </w:r>
          </w:p>
        </w:tc>
        <w:tc>
          <w:tcPr>
            <w:tcW w:w="1079" w:type="dxa"/>
            <w:vAlign w:val="center"/>
          </w:tcPr>
          <w:p w14:paraId="38A77892" w14:textId="77777777" w:rsidR="00690AC0" w:rsidRPr="00E96ECB" w:rsidRDefault="00690AC0" w:rsidP="00690AC0">
            <w:pPr>
              <w:jc w:val="center"/>
              <w:rPr>
                <w:rFonts w:ascii="Calibri" w:hAnsi="Calibri" w:cs="Calibri"/>
                <w:color w:val="000000"/>
                <w:sz w:val="20"/>
                <w:szCs w:val="20"/>
              </w:rPr>
            </w:pPr>
            <w:r>
              <w:rPr>
                <w:rFonts w:ascii="Calibri" w:hAnsi="Calibri" w:cs="Calibri"/>
                <w:color w:val="000000"/>
                <w:sz w:val="20"/>
                <w:szCs w:val="20"/>
              </w:rPr>
              <w:t>0.064</w:t>
            </w:r>
          </w:p>
        </w:tc>
      </w:tr>
      <w:tr w:rsidR="00690AC0" w14:paraId="64422798" w14:textId="77777777" w:rsidTr="00690AC0">
        <w:trPr>
          <w:jc w:val="center"/>
        </w:trPr>
        <w:tc>
          <w:tcPr>
            <w:tcW w:w="5098" w:type="dxa"/>
            <w:gridSpan w:val="5"/>
            <w:vAlign w:val="center"/>
          </w:tcPr>
          <w:p w14:paraId="452CD708" w14:textId="77777777" w:rsidR="00690AC0" w:rsidRPr="00E96ECB" w:rsidRDefault="00690AC0" w:rsidP="00690AC0">
            <w:pPr>
              <w:jc w:val="center"/>
              <w:rPr>
                <w:sz w:val="20"/>
                <w:szCs w:val="20"/>
                <w:lang w:val="es-MX"/>
              </w:rPr>
            </w:pPr>
            <w:r w:rsidRPr="00E96ECB">
              <w:rPr>
                <w:sz w:val="20"/>
                <w:szCs w:val="20"/>
                <w:lang w:val="es-MX"/>
              </w:rPr>
              <w:t>Fuente: elaboración propia</w:t>
            </w:r>
          </w:p>
        </w:tc>
      </w:tr>
    </w:tbl>
    <w:p w14:paraId="4490E1B7" w14:textId="77777777" w:rsidR="009E5732" w:rsidRDefault="009E5732"/>
    <w:p w14:paraId="26B4195D" w14:textId="2611EC50" w:rsidR="005237C4" w:rsidRDefault="00690AC0" w:rsidP="00690AC0">
      <w:pPr>
        <w:jc w:val="center"/>
      </w:pPr>
      <w:r w:rsidRPr="00690AC0">
        <w:rPr>
          <w:b/>
          <w:bCs/>
        </w:rPr>
        <w:t>Tabla 2</w:t>
      </w:r>
      <w:r>
        <w:t xml:space="preserve">. </w:t>
      </w:r>
      <w:r w:rsidR="005237C4">
        <w:t xml:space="preserve">Modelos </w:t>
      </w:r>
      <w:r w:rsidR="00CE4BD9">
        <w:t xml:space="preserve">resampleados con </w:t>
      </w:r>
      <w:r w:rsidR="005237C4">
        <w:t>SMOTE</w:t>
      </w:r>
    </w:p>
    <w:tbl>
      <w:tblPr>
        <w:tblStyle w:val="Tablaconcuadrcula"/>
        <w:tblW w:w="0" w:type="auto"/>
        <w:jc w:val="center"/>
        <w:tblLook w:val="04A0" w:firstRow="1" w:lastRow="0" w:firstColumn="1" w:lastColumn="0" w:noHBand="0" w:noVBand="1"/>
      </w:tblPr>
      <w:tblGrid>
        <w:gridCol w:w="1001"/>
        <w:gridCol w:w="1081"/>
        <w:gridCol w:w="975"/>
        <w:gridCol w:w="962"/>
        <w:gridCol w:w="1115"/>
      </w:tblGrid>
      <w:tr w:rsidR="005237C4" w14:paraId="0C563A51" w14:textId="77777777" w:rsidTr="00690AC0">
        <w:trPr>
          <w:jc w:val="center"/>
        </w:trPr>
        <w:tc>
          <w:tcPr>
            <w:tcW w:w="1001" w:type="dxa"/>
            <w:vAlign w:val="center"/>
          </w:tcPr>
          <w:p w14:paraId="177972B0" w14:textId="77777777" w:rsidR="005237C4" w:rsidRPr="00E96ECB" w:rsidRDefault="005237C4" w:rsidP="00690AC0">
            <w:pPr>
              <w:jc w:val="center"/>
              <w:rPr>
                <w:b/>
                <w:bCs/>
                <w:sz w:val="20"/>
                <w:szCs w:val="20"/>
                <w:lang w:val="es-MX"/>
              </w:rPr>
            </w:pPr>
            <w:r w:rsidRPr="00E96ECB">
              <w:rPr>
                <w:b/>
                <w:bCs/>
                <w:sz w:val="20"/>
                <w:szCs w:val="20"/>
                <w:lang w:val="es-MX"/>
              </w:rPr>
              <w:t>Métrica</w:t>
            </w:r>
          </w:p>
        </w:tc>
        <w:tc>
          <w:tcPr>
            <w:tcW w:w="1081" w:type="dxa"/>
            <w:vAlign w:val="center"/>
          </w:tcPr>
          <w:p w14:paraId="29318030" w14:textId="77777777" w:rsidR="005237C4" w:rsidRPr="00E96ECB" w:rsidRDefault="005237C4" w:rsidP="00690AC0">
            <w:pPr>
              <w:jc w:val="center"/>
              <w:rPr>
                <w:b/>
                <w:bCs/>
                <w:sz w:val="20"/>
                <w:szCs w:val="20"/>
                <w:lang w:val="es-MX"/>
              </w:rPr>
            </w:pPr>
            <w:r w:rsidRPr="00E96ECB">
              <w:rPr>
                <w:b/>
                <w:bCs/>
                <w:sz w:val="20"/>
                <w:szCs w:val="20"/>
                <w:lang w:val="es-MX"/>
              </w:rPr>
              <w:t>Regresión Logística</w:t>
            </w:r>
          </w:p>
        </w:tc>
        <w:tc>
          <w:tcPr>
            <w:tcW w:w="975" w:type="dxa"/>
            <w:vAlign w:val="center"/>
          </w:tcPr>
          <w:p w14:paraId="72B638A1" w14:textId="77777777" w:rsidR="005237C4" w:rsidRPr="00E96ECB" w:rsidRDefault="005237C4" w:rsidP="00690AC0">
            <w:pPr>
              <w:jc w:val="center"/>
              <w:rPr>
                <w:b/>
                <w:bCs/>
                <w:sz w:val="20"/>
                <w:szCs w:val="20"/>
                <w:lang w:val="es-MX"/>
              </w:rPr>
            </w:pPr>
            <w:r w:rsidRPr="00E96ECB">
              <w:rPr>
                <w:b/>
                <w:bCs/>
                <w:sz w:val="20"/>
                <w:szCs w:val="20"/>
                <w:lang w:val="es-MX"/>
              </w:rPr>
              <w:t>Random Forest</w:t>
            </w:r>
          </w:p>
        </w:tc>
        <w:tc>
          <w:tcPr>
            <w:tcW w:w="962" w:type="dxa"/>
            <w:vAlign w:val="center"/>
          </w:tcPr>
          <w:p w14:paraId="5838CDCB" w14:textId="77777777" w:rsidR="005237C4" w:rsidRPr="00E96ECB" w:rsidRDefault="005237C4" w:rsidP="00690AC0">
            <w:pPr>
              <w:jc w:val="center"/>
              <w:rPr>
                <w:b/>
                <w:bCs/>
                <w:sz w:val="20"/>
                <w:szCs w:val="20"/>
                <w:lang w:val="es-MX"/>
              </w:rPr>
            </w:pPr>
            <w:r w:rsidRPr="00E96ECB">
              <w:rPr>
                <w:b/>
                <w:bCs/>
                <w:sz w:val="20"/>
                <w:szCs w:val="20"/>
                <w:lang w:val="es-MX"/>
              </w:rPr>
              <w:t>LGBM Classifier</w:t>
            </w:r>
          </w:p>
        </w:tc>
        <w:tc>
          <w:tcPr>
            <w:tcW w:w="1079" w:type="dxa"/>
            <w:vAlign w:val="center"/>
          </w:tcPr>
          <w:p w14:paraId="163BB9DE" w14:textId="77777777" w:rsidR="005237C4" w:rsidRPr="00E96ECB" w:rsidRDefault="005237C4" w:rsidP="00690AC0">
            <w:pPr>
              <w:jc w:val="center"/>
              <w:rPr>
                <w:b/>
                <w:bCs/>
                <w:sz w:val="20"/>
                <w:szCs w:val="20"/>
                <w:lang w:val="es-MX"/>
              </w:rPr>
            </w:pPr>
            <w:r w:rsidRPr="00E96ECB">
              <w:rPr>
                <w:b/>
                <w:bCs/>
                <w:sz w:val="20"/>
                <w:szCs w:val="20"/>
                <w:lang w:val="es-MX"/>
              </w:rPr>
              <w:t>Regression Forest</w:t>
            </w:r>
          </w:p>
        </w:tc>
      </w:tr>
      <w:tr w:rsidR="005237C4" w14:paraId="571E5E0B" w14:textId="77777777" w:rsidTr="00690AC0">
        <w:trPr>
          <w:jc w:val="center"/>
        </w:trPr>
        <w:tc>
          <w:tcPr>
            <w:tcW w:w="1001" w:type="dxa"/>
          </w:tcPr>
          <w:p w14:paraId="6307DF89" w14:textId="77777777" w:rsidR="005237C4" w:rsidRPr="00E96ECB" w:rsidRDefault="005237C4" w:rsidP="00690AC0">
            <w:pPr>
              <w:jc w:val="center"/>
              <w:rPr>
                <w:sz w:val="20"/>
                <w:szCs w:val="20"/>
                <w:lang w:val="es-MX"/>
              </w:rPr>
            </w:pPr>
            <w:r w:rsidRPr="00E96ECB">
              <w:rPr>
                <w:sz w:val="20"/>
                <w:szCs w:val="20"/>
                <w:lang w:val="es-MX"/>
              </w:rPr>
              <w:t>F1</w:t>
            </w:r>
          </w:p>
        </w:tc>
        <w:tc>
          <w:tcPr>
            <w:tcW w:w="1081" w:type="dxa"/>
          </w:tcPr>
          <w:p w14:paraId="401767C2" w14:textId="0BE50C1F" w:rsidR="005237C4" w:rsidRPr="00E96ECB" w:rsidRDefault="005237C4" w:rsidP="00690AC0">
            <w:pPr>
              <w:jc w:val="center"/>
              <w:rPr>
                <w:sz w:val="20"/>
                <w:szCs w:val="20"/>
                <w:lang w:val="es-MX"/>
              </w:rPr>
            </w:pPr>
            <w:r w:rsidRPr="005237C4">
              <w:rPr>
                <w:sz w:val="20"/>
                <w:szCs w:val="20"/>
                <w:lang w:val="es-MX"/>
              </w:rPr>
              <w:t>0.551</w:t>
            </w:r>
          </w:p>
        </w:tc>
        <w:tc>
          <w:tcPr>
            <w:tcW w:w="975" w:type="dxa"/>
          </w:tcPr>
          <w:p w14:paraId="74CB8B8D" w14:textId="062819F7" w:rsidR="005237C4" w:rsidRPr="00E96ECB" w:rsidRDefault="005237C4" w:rsidP="00690AC0">
            <w:pPr>
              <w:jc w:val="center"/>
              <w:rPr>
                <w:sz w:val="20"/>
                <w:szCs w:val="20"/>
                <w:lang w:val="es-MX"/>
              </w:rPr>
            </w:pPr>
            <w:r w:rsidRPr="009E5732">
              <w:rPr>
                <w:sz w:val="20"/>
                <w:szCs w:val="20"/>
                <w:highlight w:val="yellow"/>
                <w:lang w:val="es-MX"/>
              </w:rPr>
              <w:t>0.597</w:t>
            </w:r>
          </w:p>
        </w:tc>
        <w:tc>
          <w:tcPr>
            <w:tcW w:w="962" w:type="dxa"/>
          </w:tcPr>
          <w:p w14:paraId="364E21F8" w14:textId="5B4929AB" w:rsidR="005237C4" w:rsidRPr="00E96ECB" w:rsidRDefault="005237C4" w:rsidP="00690AC0">
            <w:pPr>
              <w:jc w:val="center"/>
              <w:rPr>
                <w:sz w:val="20"/>
                <w:szCs w:val="20"/>
                <w:lang w:val="es-MX"/>
              </w:rPr>
            </w:pPr>
            <w:r w:rsidRPr="009E5732">
              <w:rPr>
                <w:sz w:val="20"/>
                <w:szCs w:val="20"/>
                <w:highlight w:val="yellow"/>
                <w:lang w:val="es-MX"/>
              </w:rPr>
              <w:t>0.597</w:t>
            </w:r>
          </w:p>
        </w:tc>
        <w:tc>
          <w:tcPr>
            <w:tcW w:w="1079" w:type="dxa"/>
          </w:tcPr>
          <w:p w14:paraId="6E79F0F8" w14:textId="5F3CC914" w:rsidR="005237C4" w:rsidRPr="00E96ECB" w:rsidRDefault="00766D72" w:rsidP="00690AC0">
            <w:pPr>
              <w:jc w:val="center"/>
              <w:rPr>
                <w:sz w:val="20"/>
                <w:szCs w:val="20"/>
                <w:lang w:val="es-MX"/>
              </w:rPr>
            </w:pPr>
            <w:r w:rsidRPr="00766D72">
              <w:rPr>
                <w:sz w:val="20"/>
                <w:szCs w:val="20"/>
                <w:lang w:val="es-MX"/>
              </w:rPr>
              <w:t>0.593</w:t>
            </w:r>
          </w:p>
        </w:tc>
      </w:tr>
      <w:tr w:rsidR="005237C4" w14:paraId="24CFA6DE" w14:textId="77777777" w:rsidTr="00690AC0">
        <w:trPr>
          <w:jc w:val="center"/>
        </w:trPr>
        <w:tc>
          <w:tcPr>
            <w:tcW w:w="1001" w:type="dxa"/>
          </w:tcPr>
          <w:p w14:paraId="430AA0E4" w14:textId="77777777" w:rsidR="005237C4" w:rsidRPr="00E96ECB" w:rsidRDefault="005237C4" w:rsidP="00690AC0">
            <w:pPr>
              <w:jc w:val="center"/>
              <w:rPr>
                <w:sz w:val="20"/>
                <w:szCs w:val="20"/>
                <w:lang w:val="es-MX"/>
              </w:rPr>
            </w:pPr>
            <w:r w:rsidRPr="00E96ECB">
              <w:rPr>
                <w:sz w:val="20"/>
                <w:szCs w:val="20"/>
                <w:lang w:val="es-MX"/>
              </w:rPr>
              <w:t>Accuracy</w:t>
            </w:r>
          </w:p>
        </w:tc>
        <w:tc>
          <w:tcPr>
            <w:tcW w:w="1081" w:type="dxa"/>
          </w:tcPr>
          <w:p w14:paraId="09CB1CF4" w14:textId="4CB8E2FD" w:rsidR="005237C4" w:rsidRPr="00E96ECB" w:rsidRDefault="005237C4" w:rsidP="00690AC0">
            <w:pPr>
              <w:jc w:val="center"/>
              <w:rPr>
                <w:sz w:val="20"/>
                <w:szCs w:val="20"/>
                <w:lang w:val="es-MX"/>
              </w:rPr>
            </w:pPr>
            <w:r w:rsidRPr="005237C4">
              <w:rPr>
                <w:sz w:val="20"/>
                <w:szCs w:val="20"/>
                <w:lang w:val="es-MX"/>
              </w:rPr>
              <w:t>0.604</w:t>
            </w:r>
          </w:p>
        </w:tc>
        <w:tc>
          <w:tcPr>
            <w:tcW w:w="975" w:type="dxa"/>
          </w:tcPr>
          <w:p w14:paraId="2317644C" w14:textId="3D949879" w:rsidR="005237C4" w:rsidRPr="00E96ECB" w:rsidRDefault="005237C4" w:rsidP="00690AC0">
            <w:pPr>
              <w:jc w:val="center"/>
              <w:rPr>
                <w:sz w:val="20"/>
                <w:szCs w:val="20"/>
                <w:lang w:val="es-MX"/>
              </w:rPr>
            </w:pPr>
            <w:r w:rsidRPr="005237C4">
              <w:rPr>
                <w:sz w:val="20"/>
                <w:szCs w:val="20"/>
                <w:lang w:val="es-MX"/>
              </w:rPr>
              <w:t>0.655</w:t>
            </w:r>
          </w:p>
        </w:tc>
        <w:tc>
          <w:tcPr>
            <w:tcW w:w="962" w:type="dxa"/>
          </w:tcPr>
          <w:p w14:paraId="79F23D08" w14:textId="7D8571C6" w:rsidR="005237C4" w:rsidRPr="00E96ECB" w:rsidRDefault="005237C4" w:rsidP="00690AC0">
            <w:pPr>
              <w:jc w:val="center"/>
              <w:rPr>
                <w:sz w:val="20"/>
                <w:szCs w:val="20"/>
                <w:lang w:val="es-MX"/>
              </w:rPr>
            </w:pPr>
            <w:r w:rsidRPr="005237C4">
              <w:rPr>
                <w:sz w:val="20"/>
                <w:szCs w:val="20"/>
                <w:lang w:val="es-MX"/>
              </w:rPr>
              <w:t>0.664</w:t>
            </w:r>
          </w:p>
        </w:tc>
        <w:tc>
          <w:tcPr>
            <w:tcW w:w="1079" w:type="dxa"/>
          </w:tcPr>
          <w:p w14:paraId="5D1C615A" w14:textId="5122BA93" w:rsidR="005237C4" w:rsidRPr="00E96ECB" w:rsidRDefault="00766D72" w:rsidP="00690AC0">
            <w:pPr>
              <w:jc w:val="center"/>
              <w:rPr>
                <w:sz w:val="20"/>
                <w:szCs w:val="20"/>
                <w:lang w:val="es-MX"/>
              </w:rPr>
            </w:pPr>
            <w:r w:rsidRPr="00766D72">
              <w:rPr>
                <w:sz w:val="20"/>
                <w:szCs w:val="20"/>
                <w:lang w:val="es-MX"/>
              </w:rPr>
              <w:t>0.624</w:t>
            </w:r>
          </w:p>
        </w:tc>
      </w:tr>
      <w:tr w:rsidR="005237C4" w14:paraId="08E98C9E" w14:textId="77777777" w:rsidTr="00690AC0">
        <w:trPr>
          <w:jc w:val="center"/>
        </w:trPr>
        <w:tc>
          <w:tcPr>
            <w:tcW w:w="1001" w:type="dxa"/>
          </w:tcPr>
          <w:p w14:paraId="4D415F13" w14:textId="77777777" w:rsidR="005237C4" w:rsidRPr="00E96ECB" w:rsidRDefault="005237C4" w:rsidP="00690AC0">
            <w:pPr>
              <w:jc w:val="center"/>
              <w:rPr>
                <w:sz w:val="20"/>
                <w:szCs w:val="20"/>
                <w:lang w:val="es-MX"/>
              </w:rPr>
            </w:pPr>
            <w:r w:rsidRPr="00E96ECB">
              <w:rPr>
                <w:sz w:val="20"/>
                <w:szCs w:val="20"/>
                <w:lang w:val="es-MX"/>
              </w:rPr>
              <w:t>AUC ROC</w:t>
            </w:r>
          </w:p>
        </w:tc>
        <w:tc>
          <w:tcPr>
            <w:tcW w:w="1081" w:type="dxa"/>
          </w:tcPr>
          <w:p w14:paraId="5FE9403B" w14:textId="58BA3D4B" w:rsidR="005237C4" w:rsidRPr="00E96ECB" w:rsidRDefault="005237C4" w:rsidP="00690AC0">
            <w:pPr>
              <w:jc w:val="center"/>
              <w:rPr>
                <w:rFonts w:ascii="Calibri" w:hAnsi="Calibri" w:cs="Calibri"/>
                <w:color w:val="000000"/>
                <w:sz w:val="20"/>
                <w:szCs w:val="20"/>
              </w:rPr>
            </w:pPr>
            <w:r w:rsidRPr="005237C4">
              <w:rPr>
                <w:rFonts w:ascii="Calibri" w:hAnsi="Calibri" w:cs="Calibri"/>
                <w:color w:val="000000"/>
                <w:sz w:val="20"/>
                <w:szCs w:val="20"/>
              </w:rPr>
              <w:t>0.576</w:t>
            </w:r>
          </w:p>
        </w:tc>
        <w:tc>
          <w:tcPr>
            <w:tcW w:w="975" w:type="dxa"/>
          </w:tcPr>
          <w:p w14:paraId="490E6879" w14:textId="75873A57" w:rsidR="005237C4" w:rsidRPr="00E96ECB" w:rsidRDefault="005237C4" w:rsidP="00690AC0">
            <w:pPr>
              <w:jc w:val="center"/>
              <w:rPr>
                <w:sz w:val="20"/>
                <w:szCs w:val="20"/>
                <w:lang w:val="es-MX"/>
              </w:rPr>
            </w:pPr>
            <w:r w:rsidRPr="005237C4">
              <w:rPr>
                <w:sz w:val="20"/>
                <w:szCs w:val="20"/>
                <w:lang w:val="es-MX"/>
              </w:rPr>
              <w:t>0.636</w:t>
            </w:r>
          </w:p>
        </w:tc>
        <w:tc>
          <w:tcPr>
            <w:tcW w:w="962" w:type="dxa"/>
          </w:tcPr>
          <w:p w14:paraId="2852BD6D" w14:textId="20460A30" w:rsidR="005237C4" w:rsidRPr="00E96ECB" w:rsidRDefault="005237C4" w:rsidP="00690AC0">
            <w:pPr>
              <w:jc w:val="center"/>
              <w:rPr>
                <w:sz w:val="20"/>
                <w:szCs w:val="20"/>
                <w:lang w:val="es-MX"/>
              </w:rPr>
            </w:pPr>
            <w:r w:rsidRPr="005237C4">
              <w:rPr>
                <w:sz w:val="20"/>
                <w:szCs w:val="20"/>
                <w:lang w:val="es-MX"/>
              </w:rPr>
              <w:t>0.646</w:t>
            </w:r>
          </w:p>
        </w:tc>
        <w:tc>
          <w:tcPr>
            <w:tcW w:w="1079" w:type="dxa"/>
          </w:tcPr>
          <w:p w14:paraId="0939C93B" w14:textId="77D3570C" w:rsidR="005237C4" w:rsidRPr="00E96ECB" w:rsidRDefault="00766D72" w:rsidP="00690AC0">
            <w:pPr>
              <w:jc w:val="center"/>
              <w:rPr>
                <w:sz w:val="20"/>
                <w:szCs w:val="20"/>
                <w:lang w:val="es-MX"/>
              </w:rPr>
            </w:pPr>
            <w:r w:rsidRPr="00766D72">
              <w:rPr>
                <w:sz w:val="20"/>
                <w:szCs w:val="20"/>
                <w:lang w:val="es-MX"/>
              </w:rPr>
              <w:t>0.636</w:t>
            </w:r>
          </w:p>
        </w:tc>
      </w:tr>
      <w:tr w:rsidR="005237C4" w14:paraId="273D255E" w14:textId="77777777" w:rsidTr="00690AC0">
        <w:trPr>
          <w:jc w:val="center"/>
        </w:trPr>
        <w:tc>
          <w:tcPr>
            <w:tcW w:w="1001" w:type="dxa"/>
          </w:tcPr>
          <w:p w14:paraId="02C43503" w14:textId="77777777" w:rsidR="005237C4" w:rsidRPr="00E96ECB" w:rsidRDefault="005237C4" w:rsidP="00690AC0">
            <w:pPr>
              <w:jc w:val="center"/>
              <w:rPr>
                <w:sz w:val="20"/>
                <w:szCs w:val="20"/>
                <w:lang w:val="es-MX"/>
              </w:rPr>
            </w:pPr>
            <w:r w:rsidRPr="00E96ECB">
              <w:rPr>
                <w:sz w:val="20"/>
                <w:szCs w:val="20"/>
                <w:lang w:val="es-MX"/>
              </w:rPr>
              <w:t>F1 (Sí)</w:t>
            </w:r>
          </w:p>
        </w:tc>
        <w:tc>
          <w:tcPr>
            <w:tcW w:w="1081" w:type="dxa"/>
          </w:tcPr>
          <w:p w14:paraId="3C325CA0" w14:textId="12F0ED44" w:rsidR="005237C4" w:rsidRPr="00E96ECB" w:rsidRDefault="005237C4" w:rsidP="00690AC0">
            <w:pPr>
              <w:jc w:val="center"/>
              <w:rPr>
                <w:rFonts w:ascii="Calibri" w:hAnsi="Calibri" w:cs="Calibri"/>
                <w:color w:val="000000"/>
                <w:sz w:val="20"/>
                <w:szCs w:val="20"/>
              </w:rPr>
            </w:pPr>
            <w:r w:rsidRPr="005237C4">
              <w:rPr>
                <w:rFonts w:ascii="Calibri" w:hAnsi="Calibri" w:cs="Calibri"/>
                <w:color w:val="000000"/>
                <w:sz w:val="20"/>
                <w:szCs w:val="20"/>
              </w:rPr>
              <w:t>0.705</w:t>
            </w:r>
          </w:p>
        </w:tc>
        <w:tc>
          <w:tcPr>
            <w:tcW w:w="975" w:type="dxa"/>
          </w:tcPr>
          <w:p w14:paraId="56821B61" w14:textId="4F8CD164" w:rsidR="005237C4" w:rsidRPr="00E96ECB" w:rsidRDefault="005237C4" w:rsidP="00690AC0">
            <w:pPr>
              <w:jc w:val="center"/>
              <w:rPr>
                <w:sz w:val="20"/>
                <w:szCs w:val="20"/>
                <w:lang w:val="es-MX"/>
              </w:rPr>
            </w:pPr>
            <w:r w:rsidRPr="005237C4">
              <w:rPr>
                <w:sz w:val="20"/>
                <w:szCs w:val="20"/>
                <w:lang w:val="es-MX"/>
              </w:rPr>
              <w:t>0.749</w:t>
            </w:r>
          </w:p>
        </w:tc>
        <w:tc>
          <w:tcPr>
            <w:tcW w:w="962" w:type="dxa"/>
          </w:tcPr>
          <w:p w14:paraId="22DF458B" w14:textId="198676BB" w:rsidR="005237C4" w:rsidRPr="00E96ECB" w:rsidRDefault="005237C4" w:rsidP="00690AC0">
            <w:pPr>
              <w:jc w:val="center"/>
              <w:rPr>
                <w:rFonts w:ascii="Calibri" w:hAnsi="Calibri" w:cs="Calibri"/>
                <w:color w:val="000000"/>
                <w:sz w:val="20"/>
                <w:szCs w:val="20"/>
              </w:rPr>
            </w:pPr>
            <w:r w:rsidRPr="005237C4">
              <w:rPr>
                <w:rFonts w:ascii="Calibri" w:hAnsi="Calibri" w:cs="Calibri"/>
                <w:color w:val="000000"/>
                <w:sz w:val="20"/>
                <w:szCs w:val="20"/>
              </w:rPr>
              <w:t>0.761</w:t>
            </w:r>
          </w:p>
        </w:tc>
        <w:tc>
          <w:tcPr>
            <w:tcW w:w="1079" w:type="dxa"/>
          </w:tcPr>
          <w:p w14:paraId="6A7BB78A" w14:textId="769DD19B" w:rsidR="005237C4" w:rsidRPr="00E96ECB" w:rsidRDefault="00766D72" w:rsidP="00690AC0">
            <w:pPr>
              <w:jc w:val="center"/>
              <w:rPr>
                <w:rFonts w:ascii="Calibri" w:hAnsi="Calibri" w:cs="Calibri"/>
                <w:color w:val="000000"/>
                <w:sz w:val="20"/>
                <w:szCs w:val="20"/>
              </w:rPr>
            </w:pPr>
            <w:r w:rsidRPr="00766D72">
              <w:rPr>
                <w:rFonts w:ascii="Calibri" w:hAnsi="Calibri" w:cs="Calibri"/>
                <w:color w:val="000000"/>
                <w:sz w:val="20"/>
                <w:szCs w:val="20"/>
              </w:rPr>
              <w:t>0.705</w:t>
            </w:r>
          </w:p>
        </w:tc>
      </w:tr>
      <w:tr w:rsidR="005237C4" w14:paraId="65793416" w14:textId="77777777" w:rsidTr="00690AC0">
        <w:trPr>
          <w:jc w:val="center"/>
        </w:trPr>
        <w:tc>
          <w:tcPr>
            <w:tcW w:w="1001" w:type="dxa"/>
          </w:tcPr>
          <w:p w14:paraId="6FCF40C4" w14:textId="77777777" w:rsidR="005237C4" w:rsidRPr="00E96ECB" w:rsidRDefault="005237C4" w:rsidP="00690AC0">
            <w:pPr>
              <w:jc w:val="center"/>
              <w:rPr>
                <w:sz w:val="20"/>
                <w:szCs w:val="20"/>
                <w:lang w:val="es-MX"/>
              </w:rPr>
            </w:pPr>
            <w:r w:rsidRPr="00E96ECB">
              <w:rPr>
                <w:sz w:val="20"/>
                <w:szCs w:val="20"/>
                <w:lang w:val="es-MX"/>
              </w:rPr>
              <w:t>F1 (No)</w:t>
            </w:r>
          </w:p>
        </w:tc>
        <w:tc>
          <w:tcPr>
            <w:tcW w:w="1081" w:type="dxa"/>
          </w:tcPr>
          <w:p w14:paraId="7CF49330" w14:textId="63087B7C" w:rsidR="005237C4" w:rsidRPr="00E96ECB" w:rsidRDefault="005237C4" w:rsidP="00690AC0">
            <w:pPr>
              <w:jc w:val="center"/>
              <w:rPr>
                <w:rFonts w:ascii="Calibri" w:hAnsi="Calibri" w:cs="Calibri"/>
                <w:color w:val="000000"/>
                <w:sz w:val="20"/>
                <w:szCs w:val="20"/>
              </w:rPr>
            </w:pPr>
            <w:r w:rsidRPr="005237C4">
              <w:rPr>
                <w:rFonts w:ascii="Calibri" w:hAnsi="Calibri" w:cs="Calibri"/>
                <w:color w:val="000000"/>
                <w:sz w:val="20"/>
                <w:szCs w:val="20"/>
              </w:rPr>
              <w:t>0.398</w:t>
            </w:r>
          </w:p>
        </w:tc>
        <w:tc>
          <w:tcPr>
            <w:tcW w:w="975" w:type="dxa"/>
          </w:tcPr>
          <w:p w14:paraId="270A935A" w14:textId="5EF03B87" w:rsidR="005237C4" w:rsidRPr="00E96ECB" w:rsidRDefault="005237C4" w:rsidP="00690AC0">
            <w:pPr>
              <w:jc w:val="center"/>
              <w:rPr>
                <w:sz w:val="20"/>
                <w:szCs w:val="20"/>
                <w:lang w:val="es-MX"/>
              </w:rPr>
            </w:pPr>
            <w:r w:rsidRPr="005237C4">
              <w:rPr>
                <w:sz w:val="20"/>
                <w:szCs w:val="20"/>
                <w:lang w:val="es-MX"/>
              </w:rPr>
              <w:t>0.444</w:t>
            </w:r>
          </w:p>
        </w:tc>
        <w:tc>
          <w:tcPr>
            <w:tcW w:w="962" w:type="dxa"/>
          </w:tcPr>
          <w:p w14:paraId="7AAD9797" w14:textId="28DAA12E" w:rsidR="005237C4" w:rsidRPr="00E96ECB" w:rsidRDefault="005237C4" w:rsidP="00690AC0">
            <w:pPr>
              <w:jc w:val="center"/>
              <w:rPr>
                <w:rFonts w:ascii="Calibri" w:hAnsi="Calibri" w:cs="Calibri"/>
                <w:color w:val="000000"/>
                <w:sz w:val="20"/>
                <w:szCs w:val="20"/>
              </w:rPr>
            </w:pPr>
            <w:r w:rsidRPr="005237C4">
              <w:rPr>
                <w:rFonts w:ascii="Calibri" w:hAnsi="Calibri" w:cs="Calibri"/>
                <w:color w:val="000000"/>
                <w:sz w:val="20"/>
                <w:szCs w:val="20"/>
              </w:rPr>
              <w:t>0.434</w:t>
            </w:r>
          </w:p>
        </w:tc>
        <w:tc>
          <w:tcPr>
            <w:tcW w:w="1079" w:type="dxa"/>
          </w:tcPr>
          <w:p w14:paraId="709D8160" w14:textId="5F11766C" w:rsidR="005237C4" w:rsidRPr="00E96ECB" w:rsidRDefault="00766D72" w:rsidP="00690AC0">
            <w:pPr>
              <w:jc w:val="center"/>
              <w:rPr>
                <w:rFonts w:ascii="Calibri" w:hAnsi="Calibri" w:cs="Calibri"/>
                <w:color w:val="000000"/>
                <w:sz w:val="20"/>
                <w:szCs w:val="20"/>
              </w:rPr>
            </w:pPr>
            <w:r w:rsidRPr="00766D72">
              <w:rPr>
                <w:rFonts w:ascii="Calibri" w:hAnsi="Calibri" w:cs="Calibri"/>
                <w:color w:val="000000"/>
                <w:sz w:val="20"/>
                <w:szCs w:val="20"/>
              </w:rPr>
              <w:t>0.481</w:t>
            </w:r>
          </w:p>
        </w:tc>
      </w:tr>
      <w:tr w:rsidR="005237C4" w14:paraId="4D4351F1" w14:textId="77777777" w:rsidTr="00690AC0">
        <w:trPr>
          <w:jc w:val="center"/>
        </w:trPr>
        <w:tc>
          <w:tcPr>
            <w:tcW w:w="5098" w:type="dxa"/>
            <w:gridSpan w:val="5"/>
          </w:tcPr>
          <w:p w14:paraId="75D025B4" w14:textId="77777777" w:rsidR="005237C4" w:rsidRPr="00E96ECB" w:rsidRDefault="005237C4" w:rsidP="00690AC0">
            <w:pPr>
              <w:jc w:val="center"/>
              <w:rPr>
                <w:sz w:val="20"/>
                <w:szCs w:val="20"/>
                <w:lang w:val="es-MX"/>
              </w:rPr>
            </w:pPr>
            <w:r w:rsidRPr="00E96ECB">
              <w:rPr>
                <w:sz w:val="20"/>
                <w:szCs w:val="20"/>
                <w:lang w:val="es-MX"/>
              </w:rPr>
              <w:t>Fuente: elaboración propia</w:t>
            </w:r>
          </w:p>
        </w:tc>
      </w:tr>
    </w:tbl>
    <w:p w14:paraId="22A5E642" w14:textId="77777777" w:rsidR="00AC585A" w:rsidRDefault="00AC585A" w:rsidP="005237C4"/>
    <w:p w14:paraId="0489C1A7" w14:textId="005E7426" w:rsidR="005237C4" w:rsidRDefault="00690AC0" w:rsidP="00690AC0">
      <w:pPr>
        <w:jc w:val="center"/>
      </w:pPr>
      <w:r w:rsidRPr="00690AC0">
        <w:rPr>
          <w:b/>
          <w:bCs/>
        </w:rPr>
        <w:t>Tabla 3.</w:t>
      </w:r>
      <w:r>
        <w:t xml:space="preserve"> </w:t>
      </w:r>
      <w:r w:rsidR="00AC585A">
        <w:t xml:space="preserve">Modelos </w:t>
      </w:r>
      <w:r w:rsidR="00CE4BD9">
        <w:t xml:space="preserve">resampleados con </w:t>
      </w:r>
      <w:r w:rsidR="00AC585A">
        <w:t>SMOTE Tomek-Links</w:t>
      </w:r>
    </w:p>
    <w:tbl>
      <w:tblPr>
        <w:tblStyle w:val="Tablaconcuadrcula"/>
        <w:tblW w:w="0" w:type="auto"/>
        <w:jc w:val="center"/>
        <w:tblLook w:val="04A0" w:firstRow="1" w:lastRow="0" w:firstColumn="1" w:lastColumn="0" w:noHBand="0" w:noVBand="1"/>
      </w:tblPr>
      <w:tblGrid>
        <w:gridCol w:w="1001"/>
        <w:gridCol w:w="1081"/>
        <w:gridCol w:w="975"/>
        <w:gridCol w:w="962"/>
        <w:gridCol w:w="1115"/>
      </w:tblGrid>
      <w:tr w:rsidR="00AC585A" w14:paraId="351F1AF2" w14:textId="77777777" w:rsidTr="00690AC0">
        <w:trPr>
          <w:jc w:val="center"/>
        </w:trPr>
        <w:tc>
          <w:tcPr>
            <w:tcW w:w="1001" w:type="dxa"/>
            <w:vAlign w:val="center"/>
          </w:tcPr>
          <w:p w14:paraId="34AD4453" w14:textId="77777777" w:rsidR="00AC585A" w:rsidRPr="00E96ECB" w:rsidRDefault="00AC585A" w:rsidP="002A1F45">
            <w:pPr>
              <w:jc w:val="center"/>
              <w:rPr>
                <w:b/>
                <w:bCs/>
                <w:sz w:val="20"/>
                <w:szCs w:val="20"/>
                <w:lang w:val="es-MX"/>
              </w:rPr>
            </w:pPr>
            <w:r w:rsidRPr="00E96ECB">
              <w:rPr>
                <w:b/>
                <w:bCs/>
                <w:sz w:val="20"/>
                <w:szCs w:val="20"/>
                <w:lang w:val="es-MX"/>
              </w:rPr>
              <w:t>Métrica</w:t>
            </w:r>
          </w:p>
        </w:tc>
        <w:tc>
          <w:tcPr>
            <w:tcW w:w="1081" w:type="dxa"/>
            <w:vAlign w:val="center"/>
          </w:tcPr>
          <w:p w14:paraId="7622E291" w14:textId="77777777" w:rsidR="00AC585A" w:rsidRPr="00E96ECB" w:rsidRDefault="00AC585A" w:rsidP="002A1F45">
            <w:pPr>
              <w:jc w:val="center"/>
              <w:rPr>
                <w:b/>
                <w:bCs/>
                <w:sz w:val="20"/>
                <w:szCs w:val="20"/>
                <w:lang w:val="es-MX"/>
              </w:rPr>
            </w:pPr>
            <w:r w:rsidRPr="00E96ECB">
              <w:rPr>
                <w:b/>
                <w:bCs/>
                <w:sz w:val="20"/>
                <w:szCs w:val="20"/>
                <w:lang w:val="es-MX"/>
              </w:rPr>
              <w:t>Regresión Logística</w:t>
            </w:r>
          </w:p>
        </w:tc>
        <w:tc>
          <w:tcPr>
            <w:tcW w:w="975" w:type="dxa"/>
            <w:vAlign w:val="center"/>
          </w:tcPr>
          <w:p w14:paraId="335AC8AA" w14:textId="77777777" w:rsidR="00AC585A" w:rsidRPr="00E96ECB" w:rsidRDefault="00AC585A" w:rsidP="002A1F45">
            <w:pPr>
              <w:jc w:val="center"/>
              <w:rPr>
                <w:b/>
                <w:bCs/>
                <w:sz w:val="20"/>
                <w:szCs w:val="20"/>
                <w:lang w:val="es-MX"/>
              </w:rPr>
            </w:pPr>
            <w:r w:rsidRPr="00E96ECB">
              <w:rPr>
                <w:b/>
                <w:bCs/>
                <w:sz w:val="20"/>
                <w:szCs w:val="20"/>
                <w:lang w:val="es-MX"/>
              </w:rPr>
              <w:t>Random Forest</w:t>
            </w:r>
          </w:p>
        </w:tc>
        <w:tc>
          <w:tcPr>
            <w:tcW w:w="962" w:type="dxa"/>
            <w:vAlign w:val="center"/>
          </w:tcPr>
          <w:p w14:paraId="3CD1027E" w14:textId="77777777" w:rsidR="00AC585A" w:rsidRPr="00E96ECB" w:rsidRDefault="00AC585A" w:rsidP="002A1F45">
            <w:pPr>
              <w:jc w:val="center"/>
              <w:rPr>
                <w:b/>
                <w:bCs/>
                <w:sz w:val="20"/>
                <w:szCs w:val="20"/>
                <w:lang w:val="es-MX"/>
              </w:rPr>
            </w:pPr>
            <w:r w:rsidRPr="00E96ECB">
              <w:rPr>
                <w:b/>
                <w:bCs/>
                <w:sz w:val="20"/>
                <w:szCs w:val="20"/>
                <w:lang w:val="es-MX"/>
              </w:rPr>
              <w:t>LGBM Classifier</w:t>
            </w:r>
          </w:p>
        </w:tc>
        <w:tc>
          <w:tcPr>
            <w:tcW w:w="1079" w:type="dxa"/>
            <w:vAlign w:val="center"/>
          </w:tcPr>
          <w:p w14:paraId="3959625B" w14:textId="77777777" w:rsidR="00AC585A" w:rsidRPr="00E96ECB" w:rsidRDefault="00AC585A" w:rsidP="002A1F45">
            <w:pPr>
              <w:jc w:val="center"/>
              <w:rPr>
                <w:b/>
                <w:bCs/>
                <w:sz w:val="20"/>
                <w:szCs w:val="20"/>
                <w:lang w:val="es-MX"/>
              </w:rPr>
            </w:pPr>
            <w:r w:rsidRPr="00E96ECB">
              <w:rPr>
                <w:b/>
                <w:bCs/>
                <w:sz w:val="20"/>
                <w:szCs w:val="20"/>
                <w:lang w:val="es-MX"/>
              </w:rPr>
              <w:t>Regression Forest</w:t>
            </w:r>
          </w:p>
        </w:tc>
      </w:tr>
      <w:tr w:rsidR="00AC585A" w14:paraId="4255AD0C" w14:textId="77777777" w:rsidTr="00690AC0">
        <w:trPr>
          <w:jc w:val="center"/>
        </w:trPr>
        <w:tc>
          <w:tcPr>
            <w:tcW w:w="1001" w:type="dxa"/>
          </w:tcPr>
          <w:p w14:paraId="0559803F" w14:textId="77777777" w:rsidR="00AC585A" w:rsidRPr="00E96ECB" w:rsidRDefault="00AC585A" w:rsidP="002A1F45">
            <w:pPr>
              <w:jc w:val="both"/>
              <w:rPr>
                <w:sz w:val="20"/>
                <w:szCs w:val="20"/>
                <w:lang w:val="es-MX"/>
              </w:rPr>
            </w:pPr>
            <w:r w:rsidRPr="00E96ECB">
              <w:rPr>
                <w:sz w:val="20"/>
                <w:szCs w:val="20"/>
                <w:lang w:val="es-MX"/>
              </w:rPr>
              <w:t>F1</w:t>
            </w:r>
          </w:p>
        </w:tc>
        <w:tc>
          <w:tcPr>
            <w:tcW w:w="1081" w:type="dxa"/>
          </w:tcPr>
          <w:p w14:paraId="5599AB8E" w14:textId="0CC53543" w:rsidR="00AC585A" w:rsidRPr="00E96ECB" w:rsidRDefault="00AC585A" w:rsidP="002A1F45">
            <w:pPr>
              <w:jc w:val="center"/>
              <w:rPr>
                <w:sz w:val="20"/>
                <w:szCs w:val="20"/>
                <w:lang w:val="es-MX"/>
              </w:rPr>
            </w:pPr>
            <w:r w:rsidRPr="00AC585A">
              <w:rPr>
                <w:sz w:val="20"/>
                <w:szCs w:val="20"/>
                <w:lang w:val="es-MX"/>
              </w:rPr>
              <w:t>0.563</w:t>
            </w:r>
          </w:p>
        </w:tc>
        <w:tc>
          <w:tcPr>
            <w:tcW w:w="975" w:type="dxa"/>
          </w:tcPr>
          <w:p w14:paraId="0357490C" w14:textId="27FF665D" w:rsidR="00AC585A" w:rsidRPr="00E96ECB" w:rsidRDefault="00AC585A" w:rsidP="002A1F45">
            <w:pPr>
              <w:jc w:val="center"/>
              <w:rPr>
                <w:sz w:val="20"/>
                <w:szCs w:val="20"/>
                <w:lang w:val="es-MX"/>
              </w:rPr>
            </w:pPr>
            <w:r w:rsidRPr="00AC585A">
              <w:rPr>
                <w:sz w:val="20"/>
                <w:szCs w:val="20"/>
                <w:lang w:val="es-MX"/>
              </w:rPr>
              <w:t>0.455</w:t>
            </w:r>
          </w:p>
        </w:tc>
        <w:tc>
          <w:tcPr>
            <w:tcW w:w="962" w:type="dxa"/>
          </w:tcPr>
          <w:p w14:paraId="4699F866" w14:textId="50CDA850" w:rsidR="00AC585A" w:rsidRPr="00E96ECB" w:rsidRDefault="00AC585A" w:rsidP="002A1F45">
            <w:pPr>
              <w:jc w:val="center"/>
              <w:rPr>
                <w:sz w:val="20"/>
                <w:szCs w:val="20"/>
                <w:lang w:val="es-MX"/>
              </w:rPr>
            </w:pPr>
            <w:r w:rsidRPr="00AC585A">
              <w:rPr>
                <w:sz w:val="20"/>
                <w:szCs w:val="20"/>
                <w:lang w:val="es-MX"/>
              </w:rPr>
              <w:t>0.321</w:t>
            </w:r>
          </w:p>
        </w:tc>
        <w:tc>
          <w:tcPr>
            <w:tcW w:w="1079" w:type="dxa"/>
          </w:tcPr>
          <w:p w14:paraId="1BDB2CE2" w14:textId="67989E50" w:rsidR="00AC585A" w:rsidRPr="00E96ECB" w:rsidRDefault="00766D72" w:rsidP="002A1F45">
            <w:pPr>
              <w:jc w:val="center"/>
              <w:rPr>
                <w:sz w:val="20"/>
                <w:szCs w:val="20"/>
                <w:lang w:val="es-MX"/>
              </w:rPr>
            </w:pPr>
            <w:r>
              <w:rPr>
                <w:sz w:val="20"/>
                <w:szCs w:val="20"/>
                <w:lang w:val="es-MX"/>
              </w:rPr>
              <w:t>-</w:t>
            </w:r>
          </w:p>
        </w:tc>
      </w:tr>
      <w:tr w:rsidR="00AC585A" w14:paraId="1871C3C7" w14:textId="77777777" w:rsidTr="00690AC0">
        <w:trPr>
          <w:jc w:val="center"/>
        </w:trPr>
        <w:tc>
          <w:tcPr>
            <w:tcW w:w="1001" w:type="dxa"/>
          </w:tcPr>
          <w:p w14:paraId="6BDC821E" w14:textId="77777777" w:rsidR="00AC585A" w:rsidRPr="00E96ECB" w:rsidRDefault="00AC585A" w:rsidP="002A1F45">
            <w:pPr>
              <w:jc w:val="both"/>
              <w:rPr>
                <w:sz w:val="20"/>
                <w:szCs w:val="20"/>
                <w:lang w:val="es-MX"/>
              </w:rPr>
            </w:pPr>
            <w:r w:rsidRPr="00E96ECB">
              <w:rPr>
                <w:sz w:val="20"/>
                <w:szCs w:val="20"/>
                <w:lang w:val="es-MX"/>
              </w:rPr>
              <w:t>Accuracy</w:t>
            </w:r>
          </w:p>
        </w:tc>
        <w:tc>
          <w:tcPr>
            <w:tcW w:w="1081" w:type="dxa"/>
          </w:tcPr>
          <w:p w14:paraId="0578B429" w14:textId="370D2288" w:rsidR="00AC585A" w:rsidRPr="00E96ECB" w:rsidRDefault="00AC585A" w:rsidP="002A1F45">
            <w:pPr>
              <w:jc w:val="center"/>
              <w:rPr>
                <w:sz w:val="20"/>
                <w:szCs w:val="20"/>
                <w:lang w:val="es-MX"/>
              </w:rPr>
            </w:pPr>
            <w:r w:rsidRPr="00AC585A">
              <w:rPr>
                <w:sz w:val="20"/>
                <w:szCs w:val="20"/>
                <w:lang w:val="es-MX"/>
              </w:rPr>
              <w:t>0.611</w:t>
            </w:r>
          </w:p>
        </w:tc>
        <w:tc>
          <w:tcPr>
            <w:tcW w:w="975" w:type="dxa"/>
          </w:tcPr>
          <w:p w14:paraId="02A434BB" w14:textId="1E809DAA" w:rsidR="00AC585A" w:rsidRPr="00E96ECB" w:rsidRDefault="00AC585A" w:rsidP="002A1F45">
            <w:pPr>
              <w:jc w:val="center"/>
              <w:rPr>
                <w:sz w:val="20"/>
                <w:szCs w:val="20"/>
                <w:lang w:val="es-MX"/>
              </w:rPr>
            </w:pPr>
            <w:r w:rsidRPr="00AC585A">
              <w:rPr>
                <w:sz w:val="20"/>
                <w:szCs w:val="20"/>
                <w:lang w:val="es-MX"/>
              </w:rPr>
              <w:t>0.456</w:t>
            </w:r>
          </w:p>
        </w:tc>
        <w:tc>
          <w:tcPr>
            <w:tcW w:w="962" w:type="dxa"/>
          </w:tcPr>
          <w:p w14:paraId="7087A75F" w14:textId="6203C0C9" w:rsidR="00AC585A" w:rsidRPr="00E96ECB" w:rsidRDefault="00AC585A" w:rsidP="002A1F45">
            <w:pPr>
              <w:jc w:val="center"/>
              <w:rPr>
                <w:sz w:val="20"/>
                <w:szCs w:val="20"/>
                <w:lang w:val="es-MX"/>
              </w:rPr>
            </w:pPr>
            <w:r w:rsidRPr="00AC585A">
              <w:rPr>
                <w:sz w:val="20"/>
                <w:szCs w:val="20"/>
                <w:lang w:val="es-MX"/>
              </w:rPr>
              <w:t>0.367</w:t>
            </w:r>
          </w:p>
        </w:tc>
        <w:tc>
          <w:tcPr>
            <w:tcW w:w="1079" w:type="dxa"/>
          </w:tcPr>
          <w:p w14:paraId="1F2CE59F" w14:textId="64FE4991" w:rsidR="00AC585A" w:rsidRPr="00E96ECB" w:rsidRDefault="00766D72" w:rsidP="002A1F45">
            <w:pPr>
              <w:jc w:val="center"/>
              <w:rPr>
                <w:sz w:val="20"/>
                <w:szCs w:val="20"/>
                <w:lang w:val="es-MX"/>
              </w:rPr>
            </w:pPr>
            <w:r>
              <w:rPr>
                <w:sz w:val="20"/>
                <w:szCs w:val="20"/>
                <w:lang w:val="es-MX"/>
              </w:rPr>
              <w:t>-</w:t>
            </w:r>
          </w:p>
        </w:tc>
      </w:tr>
      <w:tr w:rsidR="00AC585A" w14:paraId="2F5901C6" w14:textId="77777777" w:rsidTr="00690AC0">
        <w:trPr>
          <w:jc w:val="center"/>
        </w:trPr>
        <w:tc>
          <w:tcPr>
            <w:tcW w:w="1001" w:type="dxa"/>
          </w:tcPr>
          <w:p w14:paraId="5F7079EA" w14:textId="77777777" w:rsidR="00AC585A" w:rsidRPr="00E96ECB" w:rsidRDefault="00AC585A" w:rsidP="002A1F45">
            <w:pPr>
              <w:jc w:val="both"/>
              <w:rPr>
                <w:sz w:val="20"/>
                <w:szCs w:val="20"/>
                <w:lang w:val="es-MX"/>
              </w:rPr>
            </w:pPr>
            <w:r w:rsidRPr="00E96ECB">
              <w:rPr>
                <w:sz w:val="20"/>
                <w:szCs w:val="20"/>
                <w:lang w:val="es-MX"/>
              </w:rPr>
              <w:t>AUC ROC</w:t>
            </w:r>
          </w:p>
        </w:tc>
        <w:tc>
          <w:tcPr>
            <w:tcW w:w="1081" w:type="dxa"/>
          </w:tcPr>
          <w:p w14:paraId="7901F0ED" w14:textId="0F5FDE7F" w:rsidR="00AC585A" w:rsidRPr="00E96ECB" w:rsidRDefault="00AC585A" w:rsidP="002A1F45">
            <w:pPr>
              <w:jc w:val="center"/>
              <w:rPr>
                <w:rFonts w:ascii="Calibri" w:hAnsi="Calibri" w:cs="Calibri"/>
                <w:color w:val="000000"/>
                <w:sz w:val="20"/>
                <w:szCs w:val="20"/>
              </w:rPr>
            </w:pPr>
            <w:r w:rsidRPr="00AC585A">
              <w:rPr>
                <w:rFonts w:ascii="Calibri" w:hAnsi="Calibri" w:cs="Calibri"/>
                <w:color w:val="000000"/>
                <w:sz w:val="20"/>
                <w:szCs w:val="20"/>
              </w:rPr>
              <w:t>0.575</w:t>
            </w:r>
          </w:p>
        </w:tc>
        <w:tc>
          <w:tcPr>
            <w:tcW w:w="975" w:type="dxa"/>
          </w:tcPr>
          <w:p w14:paraId="5A84BC04" w14:textId="3957B312" w:rsidR="00AC585A" w:rsidRPr="00E96ECB" w:rsidRDefault="00AC585A" w:rsidP="002A1F45">
            <w:pPr>
              <w:jc w:val="center"/>
              <w:rPr>
                <w:sz w:val="20"/>
                <w:szCs w:val="20"/>
                <w:lang w:val="es-MX"/>
              </w:rPr>
            </w:pPr>
            <w:r w:rsidRPr="00AC585A">
              <w:rPr>
                <w:sz w:val="20"/>
                <w:szCs w:val="20"/>
                <w:lang w:val="es-MX"/>
              </w:rPr>
              <w:t>0.585</w:t>
            </w:r>
          </w:p>
        </w:tc>
        <w:tc>
          <w:tcPr>
            <w:tcW w:w="962" w:type="dxa"/>
          </w:tcPr>
          <w:p w14:paraId="312DD27A" w14:textId="56FA39F7" w:rsidR="00AC585A" w:rsidRPr="00E96ECB" w:rsidRDefault="00AC585A" w:rsidP="002A1F45">
            <w:pPr>
              <w:jc w:val="center"/>
              <w:rPr>
                <w:sz w:val="20"/>
                <w:szCs w:val="20"/>
                <w:lang w:val="es-MX"/>
              </w:rPr>
            </w:pPr>
            <w:r w:rsidRPr="00AC585A">
              <w:rPr>
                <w:sz w:val="20"/>
                <w:szCs w:val="20"/>
                <w:lang w:val="es-MX"/>
              </w:rPr>
              <w:t>0.613</w:t>
            </w:r>
          </w:p>
        </w:tc>
        <w:tc>
          <w:tcPr>
            <w:tcW w:w="1079" w:type="dxa"/>
          </w:tcPr>
          <w:p w14:paraId="45F050CF" w14:textId="0A591CBE" w:rsidR="00AC585A" w:rsidRPr="00E96ECB" w:rsidRDefault="00766D72" w:rsidP="002A1F45">
            <w:pPr>
              <w:jc w:val="center"/>
              <w:rPr>
                <w:sz w:val="20"/>
                <w:szCs w:val="20"/>
                <w:lang w:val="es-MX"/>
              </w:rPr>
            </w:pPr>
            <w:r>
              <w:rPr>
                <w:sz w:val="20"/>
                <w:szCs w:val="20"/>
                <w:lang w:val="es-MX"/>
              </w:rPr>
              <w:t>-</w:t>
            </w:r>
          </w:p>
        </w:tc>
      </w:tr>
      <w:tr w:rsidR="00AC585A" w14:paraId="683306B4" w14:textId="77777777" w:rsidTr="00690AC0">
        <w:trPr>
          <w:jc w:val="center"/>
        </w:trPr>
        <w:tc>
          <w:tcPr>
            <w:tcW w:w="1001" w:type="dxa"/>
          </w:tcPr>
          <w:p w14:paraId="04A5C3FA" w14:textId="77777777" w:rsidR="00AC585A" w:rsidRPr="00E96ECB" w:rsidRDefault="00AC585A" w:rsidP="002A1F45">
            <w:pPr>
              <w:jc w:val="both"/>
              <w:rPr>
                <w:sz w:val="20"/>
                <w:szCs w:val="20"/>
                <w:lang w:val="es-MX"/>
              </w:rPr>
            </w:pPr>
            <w:r w:rsidRPr="00E96ECB">
              <w:rPr>
                <w:sz w:val="20"/>
                <w:szCs w:val="20"/>
                <w:lang w:val="es-MX"/>
              </w:rPr>
              <w:t>F1 (Sí)</w:t>
            </w:r>
          </w:p>
        </w:tc>
        <w:tc>
          <w:tcPr>
            <w:tcW w:w="1081" w:type="dxa"/>
          </w:tcPr>
          <w:p w14:paraId="665C0664" w14:textId="25B9560D" w:rsidR="00AC585A" w:rsidRPr="00E96ECB" w:rsidRDefault="00AC585A" w:rsidP="002A1F45">
            <w:pPr>
              <w:jc w:val="center"/>
              <w:rPr>
                <w:rFonts w:ascii="Calibri" w:hAnsi="Calibri" w:cs="Calibri"/>
                <w:color w:val="000000"/>
                <w:sz w:val="20"/>
                <w:szCs w:val="20"/>
              </w:rPr>
            </w:pPr>
            <w:r w:rsidRPr="00AC585A">
              <w:rPr>
                <w:rFonts w:ascii="Calibri" w:hAnsi="Calibri" w:cs="Calibri"/>
                <w:color w:val="000000"/>
                <w:sz w:val="20"/>
                <w:szCs w:val="20"/>
              </w:rPr>
              <w:t>0.708</w:t>
            </w:r>
          </w:p>
        </w:tc>
        <w:tc>
          <w:tcPr>
            <w:tcW w:w="975" w:type="dxa"/>
          </w:tcPr>
          <w:p w14:paraId="736E097C" w14:textId="129A325C" w:rsidR="00AC585A" w:rsidRPr="00E96ECB" w:rsidRDefault="00AC585A" w:rsidP="002A1F45">
            <w:pPr>
              <w:jc w:val="center"/>
              <w:rPr>
                <w:sz w:val="20"/>
                <w:szCs w:val="20"/>
                <w:lang w:val="es-MX"/>
              </w:rPr>
            </w:pPr>
            <w:r w:rsidRPr="00AC585A">
              <w:rPr>
                <w:sz w:val="20"/>
                <w:szCs w:val="20"/>
                <w:lang w:val="es-MX"/>
              </w:rPr>
              <w:t>0.43</w:t>
            </w:r>
            <w:r>
              <w:rPr>
                <w:sz w:val="20"/>
                <w:szCs w:val="20"/>
                <w:lang w:val="es-MX"/>
              </w:rPr>
              <w:t>0</w:t>
            </w:r>
          </w:p>
        </w:tc>
        <w:tc>
          <w:tcPr>
            <w:tcW w:w="962" w:type="dxa"/>
          </w:tcPr>
          <w:p w14:paraId="5F6ECE1C" w14:textId="26C67633" w:rsidR="00AC585A" w:rsidRPr="00E96ECB" w:rsidRDefault="00AC585A" w:rsidP="002A1F45">
            <w:pPr>
              <w:jc w:val="center"/>
              <w:rPr>
                <w:rFonts w:ascii="Calibri" w:hAnsi="Calibri" w:cs="Calibri"/>
                <w:color w:val="000000"/>
                <w:sz w:val="20"/>
                <w:szCs w:val="20"/>
              </w:rPr>
            </w:pPr>
            <w:r w:rsidRPr="00AC585A">
              <w:rPr>
                <w:rFonts w:ascii="Calibri" w:hAnsi="Calibri" w:cs="Calibri"/>
                <w:color w:val="000000"/>
                <w:sz w:val="20"/>
                <w:szCs w:val="20"/>
              </w:rPr>
              <w:t>0.143</w:t>
            </w:r>
          </w:p>
        </w:tc>
        <w:tc>
          <w:tcPr>
            <w:tcW w:w="1079" w:type="dxa"/>
          </w:tcPr>
          <w:p w14:paraId="38E5EFF3" w14:textId="17B04911" w:rsidR="00AC585A" w:rsidRPr="00E96ECB" w:rsidRDefault="00766D72" w:rsidP="002A1F45">
            <w:pPr>
              <w:jc w:val="center"/>
              <w:rPr>
                <w:rFonts w:ascii="Calibri" w:hAnsi="Calibri" w:cs="Calibri"/>
                <w:color w:val="000000"/>
                <w:sz w:val="20"/>
                <w:szCs w:val="20"/>
              </w:rPr>
            </w:pPr>
            <w:r>
              <w:rPr>
                <w:rFonts w:ascii="Calibri" w:hAnsi="Calibri" w:cs="Calibri"/>
                <w:color w:val="000000"/>
                <w:sz w:val="20"/>
                <w:szCs w:val="20"/>
              </w:rPr>
              <w:t>-</w:t>
            </w:r>
          </w:p>
        </w:tc>
      </w:tr>
      <w:tr w:rsidR="00AC585A" w14:paraId="7B6E4859" w14:textId="77777777" w:rsidTr="00690AC0">
        <w:trPr>
          <w:jc w:val="center"/>
        </w:trPr>
        <w:tc>
          <w:tcPr>
            <w:tcW w:w="1001" w:type="dxa"/>
          </w:tcPr>
          <w:p w14:paraId="089527E5" w14:textId="77777777" w:rsidR="00AC585A" w:rsidRPr="00E96ECB" w:rsidRDefault="00AC585A" w:rsidP="002A1F45">
            <w:pPr>
              <w:jc w:val="both"/>
              <w:rPr>
                <w:sz w:val="20"/>
                <w:szCs w:val="20"/>
                <w:lang w:val="es-MX"/>
              </w:rPr>
            </w:pPr>
            <w:r w:rsidRPr="00E96ECB">
              <w:rPr>
                <w:sz w:val="20"/>
                <w:szCs w:val="20"/>
                <w:lang w:val="es-MX"/>
              </w:rPr>
              <w:t>F1 (No)</w:t>
            </w:r>
          </w:p>
        </w:tc>
        <w:tc>
          <w:tcPr>
            <w:tcW w:w="1081" w:type="dxa"/>
          </w:tcPr>
          <w:p w14:paraId="5D28435F" w14:textId="356B0ED7" w:rsidR="00AC585A" w:rsidRPr="00E96ECB" w:rsidRDefault="00AC585A" w:rsidP="002A1F45">
            <w:pPr>
              <w:jc w:val="center"/>
              <w:rPr>
                <w:rFonts w:ascii="Calibri" w:hAnsi="Calibri" w:cs="Calibri"/>
                <w:color w:val="000000"/>
                <w:sz w:val="20"/>
                <w:szCs w:val="20"/>
              </w:rPr>
            </w:pPr>
            <w:r w:rsidRPr="00AC585A">
              <w:rPr>
                <w:rFonts w:ascii="Calibri" w:hAnsi="Calibri" w:cs="Calibri"/>
                <w:color w:val="000000"/>
                <w:sz w:val="20"/>
                <w:szCs w:val="20"/>
              </w:rPr>
              <w:t>0.418</w:t>
            </w:r>
          </w:p>
        </w:tc>
        <w:tc>
          <w:tcPr>
            <w:tcW w:w="975" w:type="dxa"/>
          </w:tcPr>
          <w:p w14:paraId="6CAD82C7" w14:textId="33B5D85D" w:rsidR="00AC585A" w:rsidRPr="00E96ECB" w:rsidRDefault="00AC585A" w:rsidP="002A1F45">
            <w:pPr>
              <w:jc w:val="center"/>
              <w:rPr>
                <w:sz w:val="20"/>
                <w:szCs w:val="20"/>
                <w:lang w:val="es-MX"/>
              </w:rPr>
            </w:pPr>
            <w:r w:rsidRPr="00AC585A">
              <w:rPr>
                <w:sz w:val="20"/>
                <w:szCs w:val="20"/>
                <w:lang w:val="es-MX"/>
              </w:rPr>
              <w:t>0.48</w:t>
            </w:r>
            <w:r>
              <w:rPr>
                <w:sz w:val="20"/>
                <w:szCs w:val="20"/>
                <w:lang w:val="es-MX"/>
              </w:rPr>
              <w:t>0</w:t>
            </w:r>
          </w:p>
        </w:tc>
        <w:tc>
          <w:tcPr>
            <w:tcW w:w="962" w:type="dxa"/>
          </w:tcPr>
          <w:p w14:paraId="577F0261" w14:textId="58F64087" w:rsidR="00AC585A" w:rsidRPr="00E96ECB" w:rsidRDefault="00AC585A" w:rsidP="002A1F45">
            <w:pPr>
              <w:jc w:val="center"/>
              <w:rPr>
                <w:rFonts w:ascii="Calibri" w:hAnsi="Calibri" w:cs="Calibri"/>
                <w:color w:val="000000"/>
                <w:sz w:val="20"/>
                <w:szCs w:val="20"/>
              </w:rPr>
            </w:pPr>
            <w:r w:rsidRPr="00AC585A">
              <w:rPr>
                <w:rFonts w:ascii="Calibri" w:hAnsi="Calibri" w:cs="Calibri"/>
                <w:color w:val="000000"/>
                <w:sz w:val="20"/>
                <w:szCs w:val="20"/>
              </w:rPr>
              <w:t>0.499</w:t>
            </w:r>
          </w:p>
        </w:tc>
        <w:tc>
          <w:tcPr>
            <w:tcW w:w="1079" w:type="dxa"/>
          </w:tcPr>
          <w:p w14:paraId="3E8B2745" w14:textId="60EFD2D0" w:rsidR="00AC585A" w:rsidRPr="00E96ECB" w:rsidRDefault="00766D72" w:rsidP="002A1F45">
            <w:pPr>
              <w:jc w:val="center"/>
              <w:rPr>
                <w:rFonts w:ascii="Calibri" w:hAnsi="Calibri" w:cs="Calibri"/>
                <w:color w:val="000000"/>
                <w:sz w:val="20"/>
                <w:szCs w:val="20"/>
              </w:rPr>
            </w:pPr>
            <w:r>
              <w:rPr>
                <w:rFonts w:ascii="Calibri" w:hAnsi="Calibri" w:cs="Calibri"/>
                <w:color w:val="000000"/>
                <w:sz w:val="20"/>
                <w:szCs w:val="20"/>
              </w:rPr>
              <w:t>-</w:t>
            </w:r>
          </w:p>
        </w:tc>
      </w:tr>
      <w:tr w:rsidR="00AC585A" w14:paraId="65A308A4" w14:textId="77777777" w:rsidTr="00690AC0">
        <w:trPr>
          <w:jc w:val="center"/>
        </w:trPr>
        <w:tc>
          <w:tcPr>
            <w:tcW w:w="5098" w:type="dxa"/>
            <w:gridSpan w:val="5"/>
          </w:tcPr>
          <w:p w14:paraId="50DA66B5" w14:textId="77777777" w:rsidR="00AC585A" w:rsidRPr="00E96ECB" w:rsidRDefault="00AC585A" w:rsidP="002A1F45">
            <w:pPr>
              <w:rPr>
                <w:sz w:val="20"/>
                <w:szCs w:val="20"/>
                <w:lang w:val="es-MX"/>
              </w:rPr>
            </w:pPr>
            <w:r w:rsidRPr="00E96ECB">
              <w:rPr>
                <w:sz w:val="20"/>
                <w:szCs w:val="20"/>
                <w:lang w:val="es-MX"/>
              </w:rPr>
              <w:t>Fuente: elaboración propia</w:t>
            </w:r>
          </w:p>
        </w:tc>
      </w:tr>
    </w:tbl>
    <w:p w14:paraId="63CDC2B1" w14:textId="77777777" w:rsidR="00690AC0" w:rsidRDefault="00690AC0" w:rsidP="00AC585A"/>
    <w:p w14:paraId="13B8522D" w14:textId="18F47E0E" w:rsidR="00690AC0" w:rsidRDefault="00690AC0" w:rsidP="00690AC0">
      <w:pPr>
        <w:jc w:val="center"/>
      </w:pPr>
      <w:r w:rsidRPr="00690AC0">
        <w:rPr>
          <w:b/>
          <w:bCs/>
        </w:rPr>
        <w:t>Tabla 4</w:t>
      </w:r>
      <w:r>
        <w:t xml:space="preserve">. </w:t>
      </w:r>
      <w:r>
        <w:t>Modelos resampleados con NRO</w:t>
      </w:r>
    </w:p>
    <w:tbl>
      <w:tblPr>
        <w:tblStyle w:val="Tablaconcuadrcula"/>
        <w:tblW w:w="0" w:type="auto"/>
        <w:jc w:val="center"/>
        <w:tblLook w:val="04A0" w:firstRow="1" w:lastRow="0" w:firstColumn="1" w:lastColumn="0" w:noHBand="0" w:noVBand="1"/>
      </w:tblPr>
      <w:tblGrid>
        <w:gridCol w:w="1001"/>
        <w:gridCol w:w="1081"/>
        <w:gridCol w:w="975"/>
        <w:gridCol w:w="962"/>
        <w:gridCol w:w="1115"/>
      </w:tblGrid>
      <w:tr w:rsidR="00690AC0" w14:paraId="0DD9F07E" w14:textId="77777777" w:rsidTr="00690AC0">
        <w:trPr>
          <w:jc w:val="center"/>
        </w:trPr>
        <w:tc>
          <w:tcPr>
            <w:tcW w:w="1001" w:type="dxa"/>
            <w:vAlign w:val="center"/>
          </w:tcPr>
          <w:p w14:paraId="21354EEF" w14:textId="77777777" w:rsidR="00690AC0" w:rsidRPr="00E96ECB" w:rsidRDefault="00690AC0" w:rsidP="002A1F45">
            <w:pPr>
              <w:jc w:val="center"/>
              <w:rPr>
                <w:b/>
                <w:bCs/>
                <w:sz w:val="20"/>
                <w:szCs w:val="20"/>
                <w:lang w:val="es-MX"/>
              </w:rPr>
            </w:pPr>
            <w:r w:rsidRPr="00E96ECB">
              <w:rPr>
                <w:b/>
                <w:bCs/>
                <w:sz w:val="20"/>
                <w:szCs w:val="20"/>
                <w:lang w:val="es-MX"/>
              </w:rPr>
              <w:t>Métrica</w:t>
            </w:r>
          </w:p>
        </w:tc>
        <w:tc>
          <w:tcPr>
            <w:tcW w:w="1081" w:type="dxa"/>
            <w:vAlign w:val="center"/>
          </w:tcPr>
          <w:p w14:paraId="1521DE59" w14:textId="77777777" w:rsidR="00690AC0" w:rsidRPr="00E96ECB" w:rsidRDefault="00690AC0" w:rsidP="002A1F45">
            <w:pPr>
              <w:jc w:val="center"/>
              <w:rPr>
                <w:b/>
                <w:bCs/>
                <w:sz w:val="20"/>
                <w:szCs w:val="20"/>
                <w:lang w:val="es-MX"/>
              </w:rPr>
            </w:pPr>
            <w:r w:rsidRPr="00E96ECB">
              <w:rPr>
                <w:b/>
                <w:bCs/>
                <w:sz w:val="20"/>
                <w:szCs w:val="20"/>
                <w:lang w:val="es-MX"/>
              </w:rPr>
              <w:t>Regresión Logística</w:t>
            </w:r>
          </w:p>
        </w:tc>
        <w:tc>
          <w:tcPr>
            <w:tcW w:w="975" w:type="dxa"/>
            <w:vAlign w:val="center"/>
          </w:tcPr>
          <w:p w14:paraId="4F5BC6A9" w14:textId="77777777" w:rsidR="00690AC0" w:rsidRPr="00E96ECB" w:rsidRDefault="00690AC0" w:rsidP="002A1F45">
            <w:pPr>
              <w:jc w:val="center"/>
              <w:rPr>
                <w:b/>
                <w:bCs/>
                <w:sz w:val="20"/>
                <w:szCs w:val="20"/>
                <w:lang w:val="es-MX"/>
              </w:rPr>
            </w:pPr>
            <w:r w:rsidRPr="00E96ECB">
              <w:rPr>
                <w:b/>
                <w:bCs/>
                <w:sz w:val="20"/>
                <w:szCs w:val="20"/>
                <w:lang w:val="es-MX"/>
              </w:rPr>
              <w:t>Random Forest</w:t>
            </w:r>
          </w:p>
        </w:tc>
        <w:tc>
          <w:tcPr>
            <w:tcW w:w="962" w:type="dxa"/>
            <w:vAlign w:val="center"/>
          </w:tcPr>
          <w:p w14:paraId="0EE1226E" w14:textId="77777777" w:rsidR="00690AC0" w:rsidRPr="00E96ECB" w:rsidRDefault="00690AC0" w:rsidP="002A1F45">
            <w:pPr>
              <w:jc w:val="center"/>
              <w:rPr>
                <w:b/>
                <w:bCs/>
                <w:sz w:val="20"/>
                <w:szCs w:val="20"/>
                <w:lang w:val="es-MX"/>
              </w:rPr>
            </w:pPr>
            <w:r w:rsidRPr="00E96ECB">
              <w:rPr>
                <w:b/>
                <w:bCs/>
                <w:sz w:val="20"/>
                <w:szCs w:val="20"/>
                <w:lang w:val="es-MX"/>
              </w:rPr>
              <w:t>LGBM Classifier</w:t>
            </w:r>
          </w:p>
        </w:tc>
        <w:tc>
          <w:tcPr>
            <w:tcW w:w="1079" w:type="dxa"/>
            <w:vAlign w:val="center"/>
          </w:tcPr>
          <w:p w14:paraId="6DF2920D" w14:textId="77777777" w:rsidR="00690AC0" w:rsidRPr="00E96ECB" w:rsidRDefault="00690AC0" w:rsidP="002A1F45">
            <w:pPr>
              <w:jc w:val="center"/>
              <w:rPr>
                <w:b/>
                <w:bCs/>
                <w:sz w:val="20"/>
                <w:szCs w:val="20"/>
                <w:lang w:val="es-MX"/>
              </w:rPr>
            </w:pPr>
            <w:r w:rsidRPr="00E96ECB">
              <w:rPr>
                <w:b/>
                <w:bCs/>
                <w:sz w:val="20"/>
                <w:szCs w:val="20"/>
                <w:lang w:val="es-MX"/>
              </w:rPr>
              <w:t>Regression Forest</w:t>
            </w:r>
          </w:p>
        </w:tc>
      </w:tr>
      <w:tr w:rsidR="00690AC0" w14:paraId="4DF65E8C" w14:textId="77777777" w:rsidTr="00690AC0">
        <w:trPr>
          <w:jc w:val="center"/>
        </w:trPr>
        <w:tc>
          <w:tcPr>
            <w:tcW w:w="1001" w:type="dxa"/>
          </w:tcPr>
          <w:p w14:paraId="7CEBB74F" w14:textId="77777777" w:rsidR="00690AC0" w:rsidRPr="00E96ECB" w:rsidRDefault="00690AC0" w:rsidP="002A1F45">
            <w:pPr>
              <w:jc w:val="both"/>
              <w:rPr>
                <w:sz w:val="20"/>
                <w:szCs w:val="20"/>
                <w:lang w:val="es-MX"/>
              </w:rPr>
            </w:pPr>
            <w:r w:rsidRPr="00E96ECB">
              <w:rPr>
                <w:sz w:val="20"/>
                <w:szCs w:val="20"/>
                <w:lang w:val="es-MX"/>
              </w:rPr>
              <w:t>F1</w:t>
            </w:r>
          </w:p>
        </w:tc>
        <w:tc>
          <w:tcPr>
            <w:tcW w:w="1081" w:type="dxa"/>
          </w:tcPr>
          <w:p w14:paraId="79E451F9" w14:textId="77777777" w:rsidR="00690AC0" w:rsidRPr="00E96ECB" w:rsidRDefault="00690AC0" w:rsidP="002A1F45">
            <w:pPr>
              <w:jc w:val="center"/>
              <w:rPr>
                <w:sz w:val="20"/>
                <w:szCs w:val="20"/>
                <w:lang w:val="es-MX"/>
              </w:rPr>
            </w:pPr>
            <w:r w:rsidRPr="005237C4">
              <w:rPr>
                <w:sz w:val="20"/>
                <w:szCs w:val="20"/>
                <w:lang w:val="es-MX"/>
              </w:rPr>
              <w:t>0.555</w:t>
            </w:r>
          </w:p>
        </w:tc>
        <w:tc>
          <w:tcPr>
            <w:tcW w:w="975" w:type="dxa"/>
          </w:tcPr>
          <w:p w14:paraId="4729BC76" w14:textId="77777777" w:rsidR="00690AC0" w:rsidRPr="00E96ECB" w:rsidRDefault="00690AC0" w:rsidP="002A1F45">
            <w:pPr>
              <w:jc w:val="center"/>
              <w:rPr>
                <w:sz w:val="20"/>
                <w:szCs w:val="20"/>
                <w:lang w:val="es-MX"/>
              </w:rPr>
            </w:pPr>
            <w:r w:rsidRPr="005237C4">
              <w:rPr>
                <w:sz w:val="20"/>
                <w:szCs w:val="20"/>
                <w:lang w:val="es-MX"/>
              </w:rPr>
              <w:t>0.586</w:t>
            </w:r>
          </w:p>
        </w:tc>
        <w:tc>
          <w:tcPr>
            <w:tcW w:w="962" w:type="dxa"/>
          </w:tcPr>
          <w:p w14:paraId="272FD036" w14:textId="77777777" w:rsidR="00690AC0" w:rsidRPr="00E96ECB" w:rsidRDefault="00690AC0" w:rsidP="002A1F45">
            <w:pPr>
              <w:jc w:val="center"/>
              <w:rPr>
                <w:sz w:val="20"/>
                <w:szCs w:val="20"/>
                <w:lang w:val="es-MX"/>
              </w:rPr>
            </w:pPr>
            <w:r w:rsidRPr="005237C4">
              <w:rPr>
                <w:sz w:val="20"/>
                <w:szCs w:val="20"/>
                <w:lang w:val="es-MX"/>
              </w:rPr>
              <w:t>0.567</w:t>
            </w:r>
          </w:p>
        </w:tc>
        <w:tc>
          <w:tcPr>
            <w:tcW w:w="1079" w:type="dxa"/>
          </w:tcPr>
          <w:p w14:paraId="70537D2F" w14:textId="77777777" w:rsidR="00690AC0" w:rsidRPr="00E96ECB" w:rsidRDefault="00690AC0" w:rsidP="002A1F45">
            <w:pPr>
              <w:jc w:val="center"/>
              <w:rPr>
                <w:sz w:val="20"/>
                <w:szCs w:val="20"/>
                <w:lang w:val="es-MX"/>
              </w:rPr>
            </w:pPr>
            <w:r>
              <w:rPr>
                <w:sz w:val="20"/>
                <w:szCs w:val="20"/>
                <w:lang w:val="es-MX"/>
              </w:rPr>
              <w:t>-</w:t>
            </w:r>
          </w:p>
        </w:tc>
      </w:tr>
      <w:tr w:rsidR="00690AC0" w14:paraId="5F25A94B" w14:textId="77777777" w:rsidTr="00690AC0">
        <w:trPr>
          <w:jc w:val="center"/>
        </w:trPr>
        <w:tc>
          <w:tcPr>
            <w:tcW w:w="1001" w:type="dxa"/>
          </w:tcPr>
          <w:p w14:paraId="7F95FF0A" w14:textId="77777777" w:rsidR="00690AC0" w:rsidRPr="00E96ECB" w:rsidRDefault="00690AC0" w:rsidP="002A1F45">
            <w:pPr>
              <w:jc w:val="both"/>
              <w:rPr>
                <w:sz w:val="20"/>
                <w:szCs w:val="20"/>
                <w:lang w:val="es-MX"/>
              </w:rPr>
            </w:pPr>
            <w:r w:rsidRPr="00E96ECB">
              <w:rPr>
                <w:sz w:val="20"/>
                <w:szCs w:val="20"/>
                <w:lang w:val="es-MX"/>
              </w:rPr>
              <w:t>Accuracy</w:t>
            </w:r>
          </w:p>
        </w:tc>
        <w:tc>
          <w:tcPr>
            <w:tcW w:w="1081" w:type="dxa"/>
          </w:tcPr>
          <w:p w14:paraId="38662F33" w14:textId="77777777" w:rsidR="00690AC0" w:rsidRPr="00E96ECB" w:rsidRDefault="00690AC0" w:rsidP="002A1F45">
            <w:pPr>
              <w:jc w:val="center"/>
              <w:rPr>
                <w:sz w:val="20"/>
                <w:szCs w:val="20"/>
                <w:lang w:val="es-MX"/>
              </w:rPr>
            </w:pPr>
            <w:r w:rsidRPr="005237C4">
              <w:rPr>
                <w:sz w:val="20"/>
                <w:szCs w:val="20"/>
                <w:lang w:val="es-MX"/>
              </w:rPr>
              <w:t>0.605</w:t>
            </w:r>
          </w:p>
        </w:tc>
        <w:tc>
          <w:tcPr>
            <w:tcW w:w="975" w:type="dxa"/>
          </w:tcPr>
          <w:p w14:paraId="432D8813" w14:textId="77777777" w:rsidR="00690AC0" w:rsidRPr="00E96ECB" w:rsidRDefault="00690AC0" w:rsidP="002A1F45">
            <w:pPr>
              <w:jc w:val="center"/>
              <w:rPr>
                <w:sz w:val="20"/>
                <w:szCs w:val="20"/>
                <w:lang w:val="es-MX"/>
              </w:rPr>
            </w:pPr>
            <w:r w:rsidRPr="005237C4">
              <w:rPr>
                <w:sz w:val="20"/>
                <w:szCs w:val="20"/>
                <w:lang w:val="es-MX"/>
              </w:rPr>
              <w:t>0.669</w:t>
            </w:r>
          </w:p>
        </w:tc>
        <w:tc>
          <w:tcPr>
            <w:tcW w:w="962" w:type="dxa"/>
          </w:tcPr>
          <w:p w14:paraId="44CA24DB" w14:textId="77777777" w:rsidR="00690AC0" w:rsidRPr="00E96ECB" w:rsidRDefault="00690AC0" w:rsidP="002A1F45">
            <w:pPr>
              <w:jc w:val="center"/>
              <w:rPr>
                <w:sz w:val="20"/>
                <w:szCs w:val="20"/>
                <w:lang w:val="es-MX"/>
              </w:rPr>
            </w:pPr>
            <w:r w:rsidRPr="005237C4">
              <w:rPr>
                <w:sz w:val="20"/>
                <w:szCs w:val="20"/>
                <w:lang w:val="es-MX"/>
              </w:rPr>
              <w:t>0.613</w:t>
            </w:r>
          </w:p>
        </w:tc>
        <w:tc>
          <w:tcPr>
            <w:tcW w:w="1079" w:type="dxa"/>
          </w:tcPr>
          <w:p w14:paraId="19F4CB3D" w14:textId="77777777" w:rsidR="00690AC0" w:rsidRPr="00E96ECB" w:rsidRDefault="00690AC0" w:rsidP="002A1F45">
            <w:pPr>
              <w:jc w:val="center"/>
              <w:rPr>
                <w:sz w:val="20"/>
                <w:szCs w:val="20"/>
                <w:lang w:val="es-MX"/>
              </w:rPr>
            </w:pPr>
            <w:r>
              <w:rPr>
                <w:sz w:val="20"/>
                <w:szCs w:val="20"/>
                <w:lang w:val="es-MX"/>
              </w:rPr>
              <w:t>-</w:t>
            </w:r>
          </w:p>
        </w:tc>
      </w:tr>
      <w:tr w:rsidR="00690AC0" w14:paraId="5EC1149F" w14:textId="77777777" w:rsidTr="00690AC0">
        <w:trPr>
          <w:jc w:val="center"/>
        </w:trPr>
        <w:tc>
          <w:tcPr>
            <w:tcW w:w="1001" w:type="dxa"/>
          </w:tcPr>
          <w:p w14:paraId="42DC7CAF" w14:textId="77777777" w:rsidR="00690AC0" w:rsidRPr="00E96ECB" w:rsidRDefault="00690AC0" w:rsidP="002A1F45">
            <w:pPr>
              <w:jc w:val="both"/>
              <w:rPr>
                <w:sz w:val="20"/>
                <w:szCs w:val="20"/>
                <w:lang w:val="es-MX"/>
              </w:rPr>
            </w:pPr>
            <w:r w:rsidRPr="00E96ECB">
              <w:rPr>
                <w:sz w:val="20"/>
                <w:szCs w:val="20"/>
                <w:lang w:val="es-MX"/>
              </w:rPr>
              <w:t>AUC ROC</w:t>
            </w:r>
          </w:p>
        </w:tc>
        <w:tc>
          <w:tcPr>
            <w:tcW w:w="1081" w:type="dxa"/>
          </w:tcPr>
          <w:p w14:paraId="1FA828A2" w14:textId="77777777" w:rsidR="00690AC0" w:rsidRPr="00E96ECB" w:rsidRDefault="00690AC0" w:rsidP="002A1F45">
            <w:pPr>
              <w:jc w:val="center"/>
              <w:rPr>
                <w:rFonts w:ascii="Calibri" w:hAnsi="Calibri" w:cs="Calibri"/>
                <w:color w:val="000000"/>
                <w:sz w:val="20"/>
                <w:szCs w:val="20"/>
              </w:rPr>
            </w:pPr>
            <w:r w:rsidRPr="005237C4">
              <w:rPr>
                <w:rFonts w:ascii="Calibri" w:hAnsi="Calibri" w:cs="Calibri"/>
                <w:color w:val="000000"/>
                <w:sz w:val="20"/>
                <w:szCs w:val="20"/>
              </w:rPr>
              <w:t>0.576</w:t>
            </w:r>
          </w:p>
        </w:tc>
        <w:tc>
          <w:tcPr>
            <w:tcW w:w="975" w:type="dxa"/>
          </w:tcPr>
          <w:p w14:paraId="112B8747" w14:textId="77777777" w:rsidR="00690AC0" w:rsidRPr="00E96ECB" w:rsidRDefault="00690AC0" w:rsidP="002A1F45">
            <w:pPr>
              <w:jc w:val="center"/>
              <w:rPr>
                <w:sz w:val="20"/>
                <w:szCs w:val="20"/>
                <w:lang w:val="es-MX"/>
              </w:rPr>
            </w:pPr>
            <w:r w:rsidRPr="005237C4">
              <w:rPr>
                <w:sz w:val="20"/>
                <w:szCs w:val="20"/>
                <w:lang w:val="es-MX"/>
              </w:rPr>
              <w:t>0.653</w:t>
            </w:r>
          </w:p>
        </w:tc>
        <w:tc>
          <w:tcPr>
            <w:tcW w:w="962" w:type="dxa"/>
          </w:tcPr>
          <w:p w14:paraId="4DF159A7" w14:textId="77777777" w:rsidR="00690AC0" w:rsidRPr="00E96ECB" w:rsidRDefault="00690AC0" w:rsidP="002A1F45">
            <w:pPr>
              <w:jc w:val="center"/>
              <w:rPr>
                <w:sz w:val="20"/>
                <w:szCs w:val="20"/>
                <w:lang w:val="es-MX"/>
              </w:rPr>
            </w:pPr>
            <w:r w:rsidRPr="005237C4">
              <w:rPr>
                <w:sz w:val="20"/>
                <w:szCs w:val="20"/>
                <w:lang w:val="es-MX"/>
              </w:rPr>
              <w:t>0.62</w:t>
            </w:r>
            <w:r>
              <w:rPr>
                <w:sz w:val="20"/>
                <w:szCs w:val="20"/>
                <w:lang w:val="es-MX"/>
              </w:rPr>
              <w:t>0</w:t>
            </w:r>
          </w:p>
        </w:tc>
        <w:tc>
          <w:tcPr>
            <w:tcW w:w="1079" w:type="dxa"/>
          </w:tcPr>
          <w:p w14:paraId="3F09319C" w14:textId="77777777" w:rsidR="00690AC0" w:rsidRPr="00E96ECB" w:rsidRDefault="00690AC0" w:rsidP="002A1F45">
            <w:pPr>
              <w:jc w:val="center"/>
              <w:rPr>
                <w:sz w:val="20"/>
                <w:szCs w:val="20"/>
                <w:lang w:val="es-MX"/>
              </w:rPr>
            </w:pPr>
            <w:r>
              <w:rPr>
                <w:sz w:val="20"/>
                <w:szCs w:val="20"/>
                <w:lang w:val="es-MX"/>
              </w:rPr>
              <w:t>-</w:t>
            </w:r>
          </w:p>
        </w:tc>
      </w:tr>
      <w:tr w:rsidR="00690AC0" w14:paraId="31058F12" w14:textId="77777777" w:rsidTr="00690AC0">
        <w:trPr>
          <w:jc w:val="center"/>
        </w:trPr>
        <w:tc>
          <w:tcPr>
            <w:tcW w:w="1001" w:type="dxa"/>
          </w:tcPr>
          <w:p w14:paraId="304107A2" w14:textId="77777777" w:rsidR="00690AC0" w:rsidRPr="00E96ECB" w:rsidRDefault="00690AC0" w:rsidP="002A1F45">
            <w:pPr>
              <w:jc w:val="both"/>
              <w:rPr>
                <w:sz w:val="20"/>
                <w:szCs w:val="20"/>
                <w:lang w:val="es-MX"/>
              </w:rPr>
            </w:pPr>
            <w:r w:rsidRPr="00E96ECB">
              <w:rPr>
                <w:sz w:val="20"/>
                <w:szCs w:val="20"/>
                <w:lang w:val="es-MX"/>
              </w:rPr>
              <w:t>F1 (Sí)</w:t>
            </w:r>
          </w:p>
        </w:tc>
        <w:tc>
          <w:tcPr>
            <w:tcW w:w="1081" w:type="dxa"/>
          </w:tcPr>
          <w:p w14:paraId="49CE8C98" w14:textId="77777777" w:rsidR="00690AC0" w:rsidRPr="00E96ECB" w:rsidRDefault="00690AC0" w:rsidP="002A1F45">
            <w:pPr>
              <w:jc w:val="center"/>
              <w:rPr>
                <w:rFonts w:ascii="Calibri" w:hAnsi="Calibri" w:cs="Calibri"/>
                <w:color w:val="000000"/>
                <w:sz w:val="20"/>
                <w:szCs w:val="20"/>
              </w:rPr>
            </w:pPr>
            <w:r w:rsidRPr="005237C4">
              <w:rPr>
                <w:rFonts w:ascii="Calibri" w:hAnsi="Calibri" w:cs="Calibri"/>
                <w:color w:val="000000"/>
                <w:sz w:val="20"/>
                <w:szCs w:val="20"/>
              </w:rPr>
              <w:t>0.705</w:t>
            </w:r>
          </w:p>
        </w:tc>
        <w:tc>
          <w:tcPr>
            <w:tcW w:w="975" w:type="dxa"/>
          </w:tcPr>
          <w:p w14:paraId="13F48CA5" w14:textId="77777777" w:rsidR="00690AC0" w:rsidRPr="00E96ECB" w:rsidRDefault="00690AC0" w:rsidP="002A1F45">
            <w:pPr>
              <w:jc w:val="center"/>
              <w:rPr>
                <w:sz w:val="20"/>
                <w:szCs w:val="20"/>
                <w:lang w:val="es-MX"/>
              </w:rPr>
            </w:pPr>
            <w:r w:rsidRPr="005237C4">
              <w:rPr>
                <w:sz w:val="20"/>
                <w:szCs w:val="20"/>
                <w:lang w:val="es-MX"/>
              </w:rPr>
              <w:t>0.771</w:t>
            </w:r>
          </w:p>
        </w:tc>
        <w:tc>
          <w:tcPr>
            <w:tcW w:w="962" w:type="dxa"/>
          </w:tcPr>
          <w:p w14:paraId="27C45F39" w14:textId="77777777" w:rsidR="00690AC0" w:rsidRPr="00E96ECB" w:rsidRDefault="00690AC0" w:rsidP="002A1F45">
            <w:pPr>
              <w:jc w:val="center"/>
              <w:rPr>
                <w:rFonts w:ascii="Calibri" w:hAnsi="Calibri" w:cs="Calibri"/>
                <w:color w:val="000000"/>
                <w:sz w:val="20"/>
                <w:szCs w:val="20"/>
              </w:rPr>
            </w:pPr>
            <w:r w:rsidRPr="005237C4">
              <w:rPr>
                <w:rFonts w:ascii="Calibri" w:hAnsi="Calibri" w:cs="Calibri"/>
                <w:color w:val="000000"/>
                <w:sz w:val="20"/>
                <w:szCs w:val="20"/>
              </w:rPr>
              <w:t>0.708</w:t>
            </w:r>
          </w:p>
        </w:tc>
        <w:tc>
          <w:tcPr>
            <w:tcW w:w="1079" w:type="dxa"/>
          </w:tcPr>
          <w:p w14:paraId="3385D9E9" w14:textId="77777777" w:rsidR="00690AC0" w:rsidRPr="00E96ECB" w:rsidRDefault="00690AC0" w:rsidP="002A1F45">
            <w:pPr>
              <w:jc w:val="center"/>
              <w:rPr>
                <w:rFonts w:ascii="Calibri" w:hAnsi="Calibri" w:cs="Calibri"/>
                <w:color w:val="000000"/>
                <w:sz w:val="20"/>
                <w:szCs w:val="20"/>
              </w:rPr>
            </w:pPr>
            <w:r>
              <w:rPr>
                <w:rFonts w:ascii="Calibri" w:hAnsi="Calibri" w:cs="Calibri"/>
                <w:color w:val="000000"/>
                <w:sz w:val="20"/>
                <w:szCs w:val="20"/>
              </w:rPr>
              <w:t>-</w:t>
            </w:r>
          </w:p>
        </w:tc>
      </w:tr>
      <w:tr w:rsidR="00690AC0" w14:paraId="3B3B6FE3" w14:textId="77777777" w:rsidTr="00690AC0">
        <w:trPr>
          <w:jc w:val="center"/>
        </w:trPr>
        <w:tc>
          <w:tcPr>
            <w:tcW w:w="1001" w:type="dxa"/>
          </w:tcPr>
          <w:p w14:paraId="3D4E6DB2" w14:textId="77777777" w:rsidR="00690AC0" w:rsidRPr="00E96ECB" w:rsidRDefault="00690AC0" w:rsidP="002A1F45">
            <w:pPr>
              <w:jc w:val="both"/>
              <w:rPr>
                <w:sz w:val="20"/>
                <w:szCs w:val="20"/>
                <w:lang w:val="es-MX"/>
              </w:rPr>
            </w:pPr>
            <w:r w:rsidRPr="00E96ECB">
              <w:rPr>
                <w:sz w:val="20"/>
                <w:szCs w:val="20"/>
                <w:lang w:val="es-MX"/>
              </w:rPr>
              <w:t>F1 (No)</w:t>
            </w:r>
          </w:p>
        </w:tc>
        <w:tc>
          <w:tcPr>
            <w:tcW w:w="1081" w:type="dxa"/>
          </w:tcPr>
          <w:p w14:paraId="04D31C6F" w14:textId="77777777" w:rsidR="00690AC0" w:rsidRPr="00E96ECB" w:rsidRDefault="00690AC0" w:rsidP="002A1F45">
            <w:pPr>
              <w:jc w:val="center"/>
              <w:rPr>
                <w:rFonts w:ascii="Calibri" w:hAnsi="Calibri" w:cs="Calibri"/>
                <w:color w:val="000000"/>
                <w:sz w:val="20"/>
                <w:szCs w:val="20"/>
              </w:rPr>
            </w:pPr>
            <w:r w:rsidRPr="005237C4">
              <w:rPr>
                <w:rFonts w:ascii="Calibri" w:hAnsi="Calibri" w:cs="Calibri"/>
                <w:color w:val="000000"/>
                <w:sz w:val="20"/>
                <w:szCs w:val="20"/>
              </w:rPr>
              <w:t>0.405</w:t>
            </w:r>
          </w:p>
        </w:tc>
        <w:tc>
          <w:tcPr>
            <w:tcW w:w="975" w:type="dxa"/>
          </w:tcPr>
          <w:p w14:paraId="31F68ED7" w14:textId="77777777" w:rsidR="00690AC0" w:rsidRPr="00E96ECB" w:rsidRDefault="00690AC0" w:rsidP="002A1F45">
            <w:pPr>
              <w:jc w:val="center"/>
              <w:rPr>
                <w:sz w:val="20"/>
                <w:szCs w:val="20"/>
                <w:lang w:val="es-MX"/>
              </w:rPr>
            </w:pPr>
            <w:r w:rsidRPr="005237C4">
              <w:rPr>
                <w:sz w:val="20"/>
                <w:szCs w:val="20"/>
                <w:lang w:val="es-MX"/>
              </w:rPr>
              <w:t>0.401</w:t>
            </w:r>
          </w:p>
        </w:tc>
        <w:tc>
          <w:tcPr>
            <w:tcW w:w="962" w:type="dxa"/>
          </w:tcPr>
          <w:p w14:paraId="5AD290A4" w14:textId="77777777" w:rsidR="00690AC0" w:rsidRPr="00E96ECB" w:rsidRDefault="00690AC0" w:rsidP="002A1F45">
            <w:pPr>
              <w:jc w:val="center"/>
              <w:rPr>
                <w:rFonts w:ascii="Calibri" w:hAnsi="Calibri" w:cs="Calibri"/>
                <w:color w:val="000000"/>
                <w:sz w:val="20"/>
                <w:szCs w:val="20"/>
              </w:rPr>
            </w:pPr>
            <w:r w:rsidRPr="005237C4">
              <w:rPr>
                <w:rFonts w:ascii="Calibri" w:hAnsi="Calibri" w:cs="Calibri"/>
                <w:color w:val="000000"/>
                <w:sz w:val="20"/>
                <w:szCs w:val="20"/>
              </w:rPr>
              <w:t>0.426</w:t>
            </w:r>
          </w:p>
        </w:tc>
        <w:tc>
          <w:tcPr>
            <w:tcW w:w="1079" w:type="dxa"/>
          </w:tcPr>
          <w:p w14:paraId="5B03C8CE" w14:textId="77777777" w:rsidR="00690AC0" w:rsidRPr="00E96ECB" w:rsidRDefault="00690AC0" w:rsidP="002A1F45">
            <w:pPr>
              <w:jc w:val="center"/>
              <w:rPr>
                <w:rFonts w:ascii="Calibri" w:hAnsi="Calibri" w:cs="Calibri"/>
                <w:color w:val="000000"/>
                <w:sz w:val="20"/>
                <w:szCs w:val="20"/>
              </w:rPr>
            </w:pPr>
            <w:r>
              <w:rPr>
                <w:rFonts w:ascii="Calibri" w:hAnsi="Calibri" w:cs="Calibri"/>
                <w:color w:val="000000"/>
                <w:sz w:val="20"/>
                <w:szCs w:val="20"/>
              </w:rPr>
              <w:t>-</w:t>
            </w:r>
          </w:p>
        </w:tc>
      </w:tr>
      <w:tr w:rsidR="00690AC0" w14:paraId="21BC2583" w14:textId="77777777" w:rsidTr="00690AC0">
        <w:trPr>
          <w:jc w:val="center"/>
        </w:trPr>
        <w:tc>
          <w:tcPr>
            <w:tcW w:w="5098" w:type="dxa"/>
            <w:gridSpan w:val="5"/>
          </w:tcPr>
          <w:p w14:paraId="72402443" w14:textId="77777777" w:rsidR="00690AC0" w:rsidRPr="00E96ECB" w:rsidRDefault="00690AC0" w:rsidP="002A1F45">
            <w:pPr>
              <w:rPr>
                <w:sz w:val="20"/>
                <w:szCs w:val="20"/>
                <w:lang w:val="es-MX"/>
              </w:rPr>
            </w:pPr>
            <w:r w:rsidRPr="00E96ECB">
              <w:rPr>
                <w:sz w:val="20"/>
                <w:szCs w:val="20"/>
                <w:lang w:val="es-MX"/>
              </w:rPr>
              <w:t>Fuente: elaboración propia</w:t>
            </w:r>
          </w:p>
        </w:tc>
      </w:tr>
    </w:tbl>
    <w:p w14:paraId="58FFA0AE" w14:textId="37B2796C" w:rsidR="009E5732" w:rsidRDefault="009E5732" w:rsidP="00690AC0">
      <w:pPr>
        <w:jc w:val="center"/>
        <w:rPr>
          <w:b/>
          <w:bCs/>
        </w:rPr>
      </w:pPr>
      <w:r w:rsidRPr="00690AC0">
        <w:rPr>
          <w:b/>
          <w:bCs/>
        </w:rPr>
        <w:lastRenderedPageBreak/>
        <w:t>CORRUPCIÓN AMPLIA</w:t>
      </w:r>
    </w:p>
    <w:p w14:paraId="40C4AA37" w14:textId="77777777" w:rsidR="00690AC0" w:rsidRDefault="00690AC0" w:rsidP="00690AC0">
      <w:pPr>
        <w:jc w:val="center"/>
        <w:rPr>
          <w:b/>
          <w:bCs/>
        </w:rPr>
      </w:pPr>
    </w:p>
    <w:p w14:paraId="33DBE4EA" w14:textId="6452D62B" w:rsidR="00690AC0" w:rsidRPr="00690AC0" w:rsidRDefault="00690AC0" w:rsidP="00690AC0">
      <w:pPr>
        <w:jc w:val="both"/>
      </w:pPr>
      <w:r>
        <w:t xml:space="preserve">Para la predicción de corrupción </w:t>
      </w:r>
      <w:r>
        <w:t>amplia</w:t>
      </w:r>
      <w:r>
        <w:t xml:space="preserve">, se observa que </w:t>
      </w:r>
      <w:r>
        <w:t>el modelo con mayor desempeño es Regression Forest entrenado con el conjunto de entrenamiento resampleado con la estrategia NRO. Este modelo alcanza un valor de F1 de 0.603 (Véase la tabla 8).</w:t>
      </w:r>
    </w:p>
    <w:p w14:paraId="4FC92137" w14:textId="77777777" w:rsidR="00690AC0" w:rsidRDefault="00690AC0" w:rsidP="00AC585A"/>
    <w:p w14:paraId="51F7A3D4" w14:textId="12CE584B" w:rsidR="00690AC0" w:rsidRDefault="00690AC0" w:rsidP="00690AC0">
      <w:pPr>
        <w:jc w:val="center"/>
      </w:pPr>
      <w:r w:rsidRPr="00690AC0">
        <w:rPr>
          <w:b/>
          <w:bCs/>
        </w:rPr>
        <w:t>Tabla 5.</w:t>
      </w:r>
      <w:r>
        <w:t xml:space="preserve"> </w:t>
      </w:r>
      <w:r>
        <w:t>Modelos Sin Resampling</w:t>
      </w:r>
    </w:p>
    <w:tbl>
      <w:tblPr>
        <w:tblStyle w:val="Tablaconcuadrcula"/>
        <w:tblW w:w="0" w:type="auto"/>
        <w:jc w:val="center"/>
        <w:tblLook w:val="04A0" w:firstRow="1" w:lastRow="0" w:firstColumn="1" w:lastColumn="0" w:noHBand="0" w:noVBand="1"/>
      </w:tblPr>
      <w:tblGrid>
        <w:gridCol w:w="1001"/>
        <w:gridCol w:w="1081"/>
        <w:gridCol w:w="975"/>
        <w:gridCol w:w="962"/>
        <w:gridCol w:w="1115"/>
      </w:tblGrid>
      <w:tr w:rsidR="00690AC0" w14:paraId="57465932" w14:textId="77777777" w:rsidTr="00690AC0">
        <w:trPr>
          <w:jc w:val="center"/>
        </w:trPr>
        <w:tc>
          <w:tcPr>
            <w:tcW w:w="1001" w:type="dxa"/>
            <w:vAlign w:val="center"/>
          </w:tcPr>
          <w:p w14:paraId="4E19A75A" w14:textId="77777777" w:rsidR="00690AC0" w:rsidRPr="00E96ECB" w:rsidRDefault="00690AC0" w:rsidP="002A1F45">
            <w:pPr>
              <w:jc w:val="center"/>
              <w:rPr>
                <w:b/>
                <w:bCs/>
                <w:sz w:val="20"/>
                <w:szCs w:val="20"/>
                <w:lang w:val="es-MX"/>
              </w:rPr>
            </w:pPr>
            <w:r w:rsidRPr="00E96ECB">
              <w:rPr>
                <w:b/>
                <w:bCs/>
                <w:sz w:val="20"/>
                <w:szCs w:val="20"/>
                <w:lang w:val="es-MX"/>
              </w:rPr>
              <w:t>Métrica</w:t>
            </w:r>
          </w:p>
        </w:tc>
        <w:tc>
          <w:tcPr>
            <w:tcW w:w="1081" w:type="dxa"/>
            <w:vAlign w:val="center"/>
          </w:tcPr>
          <w:p w14:paraId="4935FE63" w14:textId="77777777" w:rsidR="00690AC0" w:rsidRPr="00E96ECB" w:rsidRDefault="00690AC0" w:rsidP="002A1F45">
            <w:pPr>
              <w:jc w:val="center"/>
              <w:rPr>
                <w:b/>
                <w:bCs/>
                <w:sz w:val="20"/>
                <w:szCs w:val="20"/>
                <w:lang w:val="es-MX"/>
              </w:rPr>
            </w:pPr>
            <w:r w:rsidRPr="00E96ECB">
              <w:rPr>
                <w:b/>
                <w:bCs/>
                <w:sz w:val="20"/>
                <w:szCs w:val="20"/>
                <w:lang w:val="es-MX"/>
              </w:rPr>
              <w:t>Regresión Logística</w:t>
            </w:r>
          </w:p>
        </w:tc>
        <w:tc>
          <w:tcPr>
            <w:tcW w:w="975" w:type="dxa"/>
            <w:vAlign w:val="center"/>
          </w:tcPr>
          <w:p w14:paraId="376CFBE0" w14:textId="77777777" w:rsidR="00690AC0" w:rsidRPr="00E96ECB" w:rsidRDefault="00690AC0" w:rsidP="002A1F45">
            <w:pPr>
              <w:jc w:val="center"/>
              <w:rPr>
                <w:b/>
                <w:bCs/>
                <w:sz w:val="20"/>
                <w:szCs w:val="20"/>
                <w:lang w:val="es-MX"/>
              </w:rPr>
            </w:pPr>
            <w:r w:rsidRPr="00E96ECB">
              <w:rPr>
                <w:b/>
                <w:bCs/>
                <w:sz w:val="20"/>
                <w:szCs w:val="20"/>
                <w:lang w:val="es-MX"/>
              </w:rPr>
              <w:t>Random Forest</w:t>
            </w:r>
          </w:p>
        </w:tc>
        <w:tc>
          <w:tcPr>
            <w:tcW w:w="962" w:type="dxa"/>
            <w:vAlign w:val="center"/>
          </w:tcPr>
          <w:p w14:paraId="6B078708" w14:textId="77777777" w:rsidR="00690AC0" w:rsidRPr="00E96ECB" w:rsidRDefault="00690AC0" w:rsidP="002A1F45">
            <w:pPr>
              <w:jc w:val="center"/>
              <w:rPr>
                <w:b/>
                <w:bCs/>
                <w:sz w:val="20"/>
                <w:szCs w:val="20"/>
                <w:lang w:val="es-MX"/>
              </w:rPr>
            </w:pPr>
            <w:r w:rsidRPr="00E96ECB">
              <w:rPr>
                <w:b/>
                <w:bCs/>
                <w:sz w:val="20"/>
                <w:szCs w:val="20"/>
                <w:lang w:val="es-MX"/>
              </w:rPr>
              <w:t>LGBM Classifier</w:t>
            </w:r>
          </w:p>
        </w:tc>
        <w:tc>
          <w:tcPr>
            <w:tcW w:w="1079" w:type="dxa"/>
            <w:vAlign w:val="center"/>
          </w:tcPr>
          <w:p w14:paraId="1AD422C3" w14:textId="77777777" w:rsidR="00690AC0" w:rsidRPr="00E96ECB" w:rsidRDefault="00690AC0" w:rsidP="002A1F45">
            <w:pPr>
              <w:jc w:val="center"/>
              <w:rPr>
                <w:b/>
                <w:bCs/>
                <w:sz w:val="20"/>
                <w:szCs w:val="20"/>
                <w:lang w:val="es-MX"/>
              </w:rPr>
            </w:pPr>
            <w:r w:rsidRPr="00E96ECB">
              <w:rPr>
                <w:b/>
                <w:bCs/>
                <w:sz w:val="20"/>
                <w:szCs w:val="20"/>
                <w:lang w:val="es-MX"/>
              </w:rPr>
              <w:t>Regression Forest</w:t>
            </w:r>
          </w:p>
        </w:tc>
      </w:tr>
      <w:tr w:rsidR="00690AC0" w14:paraId="0756BCF4" w14:textId="77777777" w:rsidTr="00690AC0">
        <w:trPr>
          <w:jc w:val="center"/>
        </w:trPr>
        <w:tc>
          <w:tcPr>
            <w:tcW w:w="1001" w:type="dxa"/>
          </w:tcPr>
          <w:p w14:paraId="40D8C282" w14:textId="77777777" w:rsidR="00690AC0" w:rsidRPr="00E96ECB" w:rsidRDefault="00690AC0" w:rsidP="002A1F45">
            <w:pPr>
              <w:jc w:val="both"/>
              <w:rPr>
                <w:sz w:val="20"/>
                <w:szCs w:val="20"/>
                <w:lang w:val="es-MX"/>
              </w:rPr>
            </w:pPr>
            <w:r w:rsidRPr="00E96ECB">
              <w:rPr>
                <w:sz w:val="20"/>
                <w:szCs w:val="20"/>
                <w:lang w:val="es-MX"/>
              </w:rPr>
              <w:t>F1</w:t>
            </w:r>
          </w:p>
        </w:tc>
        <w:tc>
          <w:tcPr>
            <w:tcW w:w="1081" w:type="dxa"/>
          </w:tcPr>
          <w:p w14:paraId="56AACBEB" w14:textId="77777777" w:rsidR="00690AC0" w:rsidRPr="00E96ECB" w:rsidRDefault="00690AC0" w:rsidP="002A1F45">
            <w:pPr>
              <w:jc w:val="center"/>
              <w:rPr>
                <w:sz w:val="20"/>
                <w:szCs w:val="20"/>
                <w:lang w:val="es-MX"/>
              </w:rPr>
            </w:pPr>
            <w:r w:rsidRPr="00483EEB">
              <w:rPr>
                <w:sz w:val="20"/>
                <w:szCs w:val="20"/>
                <w:lang w:val="es-MX"/>
              </w:rPr>
              <w:t>0.59</w:t>
            </w:r>
            <w:r>
              <w:rPr>
                <w:sz w:val="20"/>
                <w:szCs w:val="20"/>
                <w:lang w:val="es-MX"/>
              </w:rPr>
              <w:t>0</w:t>
            </w:r>
          </w:p>
        </w:tc>
        <w:tc>
          <w:tcPr>
            <w:tcW w:w="975" w:type="dxa"/>
          </w:tcPr>
          <w:p w14:paraId="715DD647" w14:textId="77777777" w:rsidR="00690AC0" w:rsidRPr="00E96ECB" w:rsidRDefault="00690AC0" w:rsidP="002A1F45">
            <w:pPr>
              <w:jc w:val="center"/>
              <w:rPr>
                <w:sz w:val="20"/>
                <w:szCs w:val="20"/>
                <w:lang w:val="es-MX"/>
              </w:rPr>
            </w:pPr>
            <w:r w:rsidRPr="00483EEB">
              <w:rPr>
                <w:sz w:val="20"/>
                <w:szCs w:val="20"/>
                <w:lang w:val="es-MX"/>
              </w:rPr>
              <w:t>0.477</w:t>
            </w:r>
          </w:p>
        </w:tc>
        <w:tc>
          <w:tcPr>
            <w:tcW w:w="962" w:type="dxa"/>
          </w:tcPr>
          <w:p w14:paraId="37F24ED1" w14:textId="77777777" w:rsidR="00690AC0" w:rsidRPr="00E96ECB" w:rsidRDefault="00690AC0" w:rsidP="002A1F45">
            <w:pPr>
              <w:jc w:val="center"/>
              <w:rPr>
                <w:sz w:val="20"/>
                <w:szCs w:val="20"/>
                <w:lang w:val="es-MX"/>
              </w:rPr>
            </w:pPr>
            <w:r w:rsidRPr="00483EEB">
              <w:rPr>
                <w:sz w:val="20"/>
                <w:szCs w:val="20"/>
                <w:lang w:val="es-MX"/>
              </w:rPr>
              <w:t>0.478</w:t>
            </w:r>
          </w:p>
        </w:tc>
        <w:tc>
          <w:tcPr>
            <w:tcW w:w="1079" w:type="dxa"/>
          </w:tcPr>
          <w:p w14:paraId="65C6667D" w14:textId="77777777" w:rsidR="00690AC0" w:rsidRPr="00E96ECB" w:rsidRDefault="00690AC0" w:rsidP="002A1F45">
            <w:pPr>
              <w:jc w:val="center"/>
              <w:rPr>
                <w:sz w:val="20"/>
                <w:szCs w:val="20"/>
                <w:lang w:val="es-MX"/>
              </w:rPr>
            </w:pPr>
            <w:r w:rsidRPr="00483EEB">
              <w:rPr>
                <w:sz w:val="20"/>
                <w:szCs w:val="20"/>
                <w:lang w:val="es-MX"/>
              </w:rPr>
              <w:t>0.478</w:t>
            </w:r>
          </w:p>
        </w:tc>
      </w:tr>
      <w:tr w:rsidR="00690AC0" w14:paraId="00FA6E7B" w14:textId="77777777" w:rsidTr="00690AC0">
        <w:trPr>
          <w:jc w:val="center"/>
        </w:trPr>
        <w:tc>
          <w:tcPr>
            <w:tcW w:w="1001" w:type="dxa"/>
          </w:tcPr>
          <w:p w14:paraId="259B9391" w14:textId="77777777" w:rsidR="00690AC0" w:rsidRPr="00E96ECB" w:rsidRDefault="00690AC0" w:rsidP="002A1F45">
            <w:pPr>
              <w:jc w:val="both"/>
              <w:rPr>
                <w:sz w:val="20"/>
                <w:szCs w:val="20"/>
                <w:lang w:val="es-MX"/>
              </w:rPr>
            </w:pPr>
            <w:r w:rsidRPr="00E96ECB">
              <w:rPr>
                <w:sz w:val="20"/>
                <w:szCs w:val="20"/>
                <w:lang w:val="es-MX"/>
              </w:rPr>
              <w:t>Accuracy</w:t>
            </w:r>
          </w:p>
        </w:tc>
        <w:tc>
          <w:tcPr>
            <w:tcW w:w="1081" w:type="dxa"/>
          </w:tcPr>
          <w:p w14:paraId="5C78DA9F" w14:textId="77777777" w:rsidR="00690AC0" w:rsidRPr="00E96ECB" w:rsidRDefault="00690AC0" w:rsidP="002A1F45">
            <w:pPr>
              <w:jc w:val="center"/>
              <w:rPr>
                <w:sz w:val="20"/>
                <w:szCs w:val="20"/>
                <w:lang w:val="es-MX"/>
              </w:rPr>
            </w:pPr>
            <w:r w:rsidRPr="00483EEB">
              <w:rPr>
                <w:sz w:val="20"/>
                <w:szCs w:val="20"/>
                <w:lang w:val="es-MX"/>
              </w:rPr>
              <w:t>0.878</w:t>
            </w:r>
          </w:p>
        </w:tc>
        <w:tc>
          <w:tcPr>
            <w:tcW w:w="975" w:type="dxa"/>
          </w:tcPr>
          <w:p w14:paraId="2367E167" w14:textId="77777777" w:rsidR="00690AC0" w:rsidRPr="00E96ECB" w:rsidRDefault="00690AC0" w:rsidP="002A1F45">
            <w:pPr>
              <w:jc w:val="center"/>
              <w:rPr>
                <w:sz w:val="20"/>
                <w:szCs w:val="20"/>
                <w:lang w:val="es-MX"/>
              </w:rPr>
            </w:pPr>
            <w:r w:rsidRPr="00483EEB">
              <w:rPr>
                <w:sz w:val="20"/>
                <w:szCs w:val="20"/>
                <w:lang w:val="es-MX"/>
              </w:rPr>
              <w:t>0.911</w:t>
            </w:r>
          </w:p>
        </w:tc>
        <w:tc>
          <w:tcPr>
            <w:tcW w:w="962" w:type="dxa"/>
          </w:tcPr>
          <w:p w14:paraId="633EE583" w14:textId="77777777" w:rsidR="00690AC0" w:rsidRPr="00E96ECB" w:rsidRDefault="00690AC0" w:rsidP="002A1F45">
            <w:pPr>
              <w:jc w:val="center"/>
              <w:rPr>
                <w:sz w:val="20"/>
                <w:szCs w:val="20"/>
                <w:lang w:val="es-MX"/>
              </w:rPr>
            </w:pPr>
            <w:r w:rsidRPr="00483EEB">
              <w:rPr>
                <w:sz w:val="20"/>
                <w:szCs w:val="20"/>
                <w:lang w:val="es-MX"/>
              </w:rPr>
              <w:t>0.915</w:t>
            </w:r>
          </w:p>
        </w:tc>
        <w:tc>
          <w:tcPr>
            <w:tcW w:w="1079" w:type="dxa"/>
          </w:tcPr>
          <w:p w14:paraId="7EF7BC29" w14:textId="77777777" w:rsidR="00690AC0" w:rsidRPr="00E96ECB" w:rsidRDefault="00690AC0" w:rsidP="002A1F45">
            <w:pPr>
              <w:jc w:val="center"/>
              <w:rPr>
                <w:sz w:val="20"/>
                <w:szCs w:val="20"/>
                <w:lang w:val="es-MX"/>
              </w:rPr>
            </w:pPr>
            <w:r w:rsidRPr="00483EEB">
              <w:rPr>
                <w:sz w:val="20"/>
                <w:szCs w:val="20"/>
                <w:lang w:val="es-MX"/>
              </w:rPr>
              <w:t>0.915</w:t>
            </w:r>
          </w:p>
        </w:tc>
      </w:tr>
      <w:tr w:rsidR="00690AC0" w14:paraId="0BB86A5B" w14:textId="77777777" w:rsidTr="00690AC0">
        <w:trPr>
          <w:jc w:val="center"/>
        </w:trPr>
        <w:tc>
          <w:tcPr>
            <w:tcW w:w="1001" w:type="dxa"/>
          </w:tcPr>
          <w:p w14:paraId="226D0248" w14:textId="77777777" w:rsidR="00690AC0" w:rsidRPr="00E96ECB" w:rsidRDefault="00690AC0" w:rsidP="002A1F45">
            <w:pPr>
              <w:jc w:val="both"/>
              <w:rPr>
                <w:sz w:val="20"/>
                <w:szCs w:val="20"/>
                <w:lang w:val="es-MX"/>
              </w:rPr>
            </w:pPr>
            <w:r w:rsidRPr="00E96ECB">
              <w:rPr>
                <w:sz w:val="20"/>
                <w:szCs w:val="20"/>
                <w:lang w:val="es-MX"/>
              </w:rPr>
              <w:t>AUC ROC</w:t>
            </w:r>
          </w:p>
        </w:tc>
        <w:tc>
          <w:tcPr>
            <w:tcW w:w="1081" w:type="dxa"/>
          </w:tcPr>
          <w:p w14:paraId="4AFD5455" w14:textId="77777777" w:rsidR="00690AC0" w:rsidRPr="00E96ECB" w:rsidRDefault="00690AC0" w:rsidP="002A1F45">
            <w:pPr>
              <w:jc w:val="center"/>
              <w:rPr>
                <w:rFonts w:ascii="Calibri" w:hAnsi="Calibri" w:cs="Calibri"/>
                <w:color w:val="000000"/>
                <w:sz w:val="20"/>
                <w:szCs w:val="20"/>
              </w:rPr>
            </w:pPr>
            <w:r w:rsidRPr="00483EEB">
              <w:rPr>
                <w:rFonts w:ascii="Calibri" w:hAnsi="Calibri" w:cs="Calibri"/>
                <w:color w:val="000000"/>
                <w:sz w:val="20"/>
                <w:szCs w:val="20"/>
              </w:rPr>
              <w:t>0.6</w:t>
            </w:r>
            <w:r>
              <w:rPr>
                <w:rFonts w:ascii="Calibri" w:hAnsi="Calibri" w:cs="Calibri"/>
                <w:color w:val="000000"/>
                <w:sz w:val="20"/>
                <w:szCs w:val="20"/>
              </w:rPr>
              <w:t>00</w:t>
            </w:r>
          </w:p>
        </w:tc>
        <w:tc>
          <w:tcPr>
            <w:tcW w:w="975" w:type="dxa"/>
          </w:tcPr>
          <w:p w14:paraId="73990D7E" w14:textId="77777777" w:rsidR="00690AC0" w:rsidRPr="00E96ECB" w:rsidRDefault="00690AC0" w:rsidP="002A1F45">
            <w:pPr>
              <w:jc w:val="center"/>
              <w:rPr>
                <w:sz w:val="20"/>
                <w:szCs w:val="20"/>
                <w:lang w:val="es-MX"/>
              </w:rPr>
            </w:pPr>
            <w:r w:rsidRPr="00483EEB">
              <w:rPr>
                <w:sz w:val="20"/>
                <w:szCs w:val="20"/>
                <w:lang w:val="es-MX"/>
              </w:rPr>
              <w:t>0.772</w:t>
            </w:r>
          </w:p>
        </w:tc>
        <w:tc>
          <w:tcPr>
            <w:tcW w:w="962" w:type="dxa"/>
          </w:tcPr>
          <w:p w14:paraId="51A77D61" w14:textId="77777777" w:rsidR="00690AC0" w:rsidRPr="00E96ECB" w:rsidRDefault="00690AC0" w:rsidP="002A1F45">
            <w:pPr>
              <w:jc w:val="center"/>
              <w:rPr>
                <w:sz w:val="20"/>
                <w:szCs w:val="20"/>
                <w:lang w:val="es-MX"/>
              </w:rPr>
            </w:pPr>
            <w:r w:rsidRPr="00483EEB">
              <w:rPr>
                <w:sz w:val="20"/>
                <w:szCs w:val="20"/>
                <w:lang w:val="es-MX"/>
              </w:rPr>
              <w:t>0.76</w:t>
            </w:r>
            <w:r>
              <w:rPr>
                <w:sz w:val="20"/>
                <w:szCs w:val="20"/>
                <w:lang w:val="es-MX"/>
              </w:rPr>
              <w:t>0</w:t>
            </w:r>
          </w:p>
        </w:tc>
        <w:tc>
          <w:tcPr>
            <w:tcW w:w="1079" w:type="dxa"/>
          </w:tcPr>
          <w:p w14:paraId="2181CD94" w14:textId="77777777" w:rsidR="00690AC0" w:rsidRPr="00E96ECB" w:rsidRDefault="00690AC0" w:rsidP="002A1F45">
            <w:pPr>
              <w:jc w:val="center"/>
              <w:rPr>
                <w:sz w:val="20"/>
                <w:szCs w:val="20"/>
                <w:lang w:val="es-MX"/>
              </w:rPr>
            </w:pPr>
            <w:r w:rsidRPr="00483EEB">
              <w:rPr>
                <w:sz w:val="20"/>
                <w:szCs w:val="20"/>
                <w:lang w:val="es-MX"/>
              </w:rPr>
              <w:t>3.08</w:t>
            </w:r>
            <w:r>
              <w:rPr>
                <w:sz w:val="20"/>
                <w:szCs w:val="20"/>
                <w:lang w:val="es-MX"/>
              </w:rPr>
              <w:t>0</w:t>
            </w:r>
          </w:p>
        </w:tc>
      </w:tr>
      <w:tr w:rsidR="00690AC0" w14:paraId="42C99982" w14:textId="77777777" w:rsidTr="00690AC0">
        <w:trPr>
          <w:jc w:val="center"/>
        </w:trPr>
        <w:tc>
          <w:tcPr>
            <w:tcW w:w="1001" w:type="dxa"/>
          </w:tcPr>
          <w:p w14:paraId="3CD4D264" w14:textId="77777777" w:rsidR="00690AC0" w:rsidRPr="00E96ECB" w:rsidRDefault="00690AC0" w:rsidP="002A1F45">
            <w:pPr>
              <w:jc w:val="both"/>
              <w:rPr>
                <w:sz w:val="20"/>
                <w:szCs w:val="20"/>
                <w:lang w:val="es-MX"/>
              </w:rPr>
            </w:pPr>
            <w:r w:rsidRPr="00E96ECB">
              <w:rPr>
                <w:sz w:val="20"/>
                <w:szCs w:val="20"/>
                <w:lang w:val="es-MX"/>
              </w:rPr>
              <w:t>F1 (Sí)</w:t>
            </w:r>
          </w:p>
        </w:tc>
        <w:tc>
          <w:tcPr>
            <w:tcW w:w="1081" w:type="dxa"/>
          </w:tcPr>
          <w:p w14:paraId="4B981C0C" w14:textId="77777777" w:rsidR="00690AC0" w:rsidRPr="00E96ECB" w:rsidRDefault="00690AC0" w:rsidP="002A1F45">
            <w:pPr>
              <w:jc w:val="center"/>
              <w:rPr>
                <w:rFonts w:ascii="Calibri" w:hAnsi="Calibri" w:cs="Calibri"/>
                <w:color w:val="000000"/>
                <w:sz w:val="20"/>
                <w:szCs w:val="20"/>
              </w:rPr>
            </w:pPr>
            <w:r w:rsidRPr="00483EEB">
              <w:rPr>
                <w:rFonts w:ascii="Calibri" w:hAnsi="Calibri" w:cs="Calibri"/>
                <w:color w:val="000000"/>
                <w:sz w:val="20"/>
                <w:szCs w:val="20"/>
              </w:rPr>
              <w:t>0.934</w:t>
            </w:r>
          </w:p>
        </w:tc>
        <w:tc>
          <w:tcPr>
            <w:tcW w:w="975" w:type="dxa"/>
          </w:tcPr>
          <w:p w14:paraId="2578CA68" w14:textId="77777777" w:rsidR="00690AC0" w:rsidRPr="00E96ECB" w:rsidRDefault="00690AC0" w:rsidP="002A1F45">
            <w:pPr>
              <w:jc w:val="center"/>
              <w:rPr>
                <w:sz w:val="20"/>
                <w:szCs w:val="20"/>
                <w:lang w:val="es-MX"/>
              </w:rPr>
            </w:pPr>
            <w:r w:rsidRPr="00483EEB">
              <w:rPr>
                <w:sz w:val="20"/>
                <w:szCs w:val="20"/>
                <w:lang w:val="es-MX"/>
              </w:rPr>
              <w:t>0.953</w:t>
            </w:r>
          </w:p>
        </w:tc>
        <w:tc>
          <w:tcPr>
            <w:tcW w:w="962" w:type="dxa"/>
          </w:tcPr>
          <w:p w14:paraId="25F9CDA7" w14:textId="77777777" w:rsidR="00690AC0" w:rsidRPr="00E96ECB" w:rsidRDefault="00690AC0" w:rsidP="002A1F45">
            <w:pPr>
              <w:jc w:val="center"/>
              <w:rPr>
                <w:rFonts w:ascii="Calibri" w:hAnsi="Calibri" w:cs="Calibri"/>
                <w:color w:val="000000"/>
                <w:sz w:val="20"/>
                <w:szCs w:val="20"/>
              </w:rPr>
            </w:pPr>
            <w:r w:rsidRPr="00483EEB">
              <w:rPr>
                <w:rFonts w:ascii="Calibri" w:hAnsi="Calibri" w:cs="Calibri"/>
                <w:color w:val="000000"/>
                <w:sz w:val="20"/>
                <w:szCs w:val="20"/>
              </w:rPr>
              <w:t>0.955</w:t>
            </w:r>
          </w:p>
        </w:tc>
        <w:tc>
          <w:tcPr>
            <w:tcW w:w="1079" w:type="dxa"/>
          </w:tcPr>
          <w:p w14:paraId="7B533949" w14:textId="77777777" w:rsidR="00690AC0" w:rsidRPr="00E96ECB" w:rsidRDefault="00690AC0" w:rsidP="002A1F45">
            <w:pPr>
              <w:jc w:val="center"/>
              <w:rPr>
                <w:rFonts w:ascii="Calibri" w:hAnsi="Calibri" w:cs="Calibri"/>
                <w:color w:val="000000"/>
                <w:sz w:val="20"/>
                <w:szCs w:val="20"/>
              </w:rPr>
            </w:pPr>
            <w:r w:rsidRPr="00483EEB">
              <w:rPr>
                <w:rFonts w:ascii="Calibri" w:hAnsi="Calibri" w:cs="Calibri"/>
                <w:color w:val="000000"/>
                <w:sz w:val="20"/>
                <w:szCs w:val="20"/>
              </w:rPr>
              <w:t>0.78</w:t>
            </w:r>
            <w:r>
              <w:rPr>
                <w:rFonts w:ascii="Calibri" w:hAnsi="Calibri" w:cs="Calibri"/>
                <w:color w:val="000000"/>
                <w:sz w:val="20"/>
                <w:szCs w:val="20"/>
              </w:rPr>
              <w:t>0</w:t>
            </w:r>
          </w:p>
        </w:tc>
      </w:tr>
      <w:tr w:rsidR="00690AC0" w14:paraId="2F112E36" w14:textId="77777777" w:rsidTr="00690AC0">
        <w:trPr>
          <w:jc w:val="center"/>
        </w:trPr>
        <w:tc>
          <w:tcPr>
            <w:tcW w:w="1001" w:type="dxa"/>
          </w:tcPr>
          <w:p w14:paraId="4B12F0F5" w14:textId="77777777" w:rsidR="00690AC0" w:rsidRPr="00E96ECB" w:rsidRDefault="00690AC0" w:rsidP="002A1F45">
            <w:pPr>
              <w:jc w:val="both"/>
              <w:rPr>
                <w:sz w:val="20"/>
                <w:szCs w:val="20"/>
                <w:lang w:val="es-MX"/>
              </w:rPr>
            </w:pPr>
            <w:r w:rsidRPr="00E96ECB">
              <w:rPr>
                <w:sz w:val="20"/>
                <w:szCs w:val="20"/>
                <w:lang w:val="es-MX"/>
              </w:rPr>
              <w:t>F1 (No)</w:t>
            </w:r>
          </w:p>
        </w:tc>
        <w:tc>
          <w:tcPr>
            <w:tcW w:w="1081" w:type="dxa"/>
          </w:tcPr>
          <w:p w14:paraId="30B2D3F3" w14:textId="77777777" w:rsidR="00690AC0" w:rsidRPr="00E96ECB" w:rsidRDefault="00690AC0" w:rsidP="002A1F45">
            <w:pPr>
              <w:jc w:val="center"/>
              <w:rPr>
                <w:rFonts w:ascii="Calibri" w:hAnsi="Calibri" w:cs="Calibri"/>
                <w:color w:val="000000"/>
                <w:sz w:val="20"/>
                <w:szCs w:val="20"/>
              </w:rPr>
            </w:pPr>
            <w:r w:rsidRPr="00483EEB">
              <w:rPr>
                <w:rFonts w:ascii="Calibri" w:hAnsi="Calibri" w:cs="Calibri"/>
                <w:color w:val="000000"/>
                <w:sz w:val="20"/>
                <w:szCs w:val="20"/>
              </w:rPr>
              <w:t>0.247</w:t>
            </w:r>
          </w:p>
        </w:tc>
        <w:tc>
          <w:tcPr>
            <w:tcW w:w="975" w:type="dxa"/>
          </w:tcPr>
          <w:p w14:paraId="5779EF29" w14:textId="77777777" w:rsidR="00690AC0" w:rsidRPr="00E96ECB" w:rsidRDefault="00690AC0" w:rsidP="002A1F45">
            <w:pPr>
              <w:jc w:val="center"/>
              <w:rPr>
                <w:sz w:val="20"/>
                <w:szCs w:val="20"/>
                <w:lang w:val="es-MX"/>
              </w:rPr>
            </w:pPr>
            <w:r>
              <w:rPr>
                <w:sz w:val="20"/>
                <w:szCs w:val="20"/>
                <w:lang w:val="es-MX"/>
              </w:rPr>
              <w:t>0</w:t>
            </w:r>
          </w:p>
        </w:tc>
        <w:tc>
          <w:tcPr>
            <w:tcW w:w="962" w:type="dxa"/>
          </w:tcPr>
          <w:p w14:paraId="7BD8E895" w14:textId="77777777" w:rsidR="00690AC0" w:rsidRPr="00E96ECB" w:rsidRDefault="00690AC0" w:rsidP="002A1F45">
            <w:pPr>
              <w:jc w:val="center"/>
              <w:rPr>
                <w:rFonts w:ascii="Calibri" w:hAnsi="Calibri" w:cs="Calibri"/>
                <w:color w:val="000000"/>
                <w:sz w:val="20"/>
                <w:szCs w:val="20"/>
              </w:rPr>
            </w:pPr>
            <w:r w:rsidRPr="00483EEB">
              <w:rPr>
                <w:rFonts w:ascii="Calibri" w:hAnsi="Calibri" w:cs="Calibri"/>
                <w:color w:val="000000"/>
                <w:sz w:val="20"/>
                <w:szCs w:val="20"/>
              </w:rPr>
              <w:t>0</w:t>
            </w:r>
          </w:p>
        </w:tc>
        <w:tc>
          <w:tcPr>
            <w:tcW w:w="1079" w:type="dxa"/>
          </w:tcPr>
          <w:p w14:paraId="4B5FA386" w14:textId="77777777" w:rsidR="00690AC0" w:rsidRPr="00E96ECB" w:rsidRDefault="00690AC0" w:rsidP="002A1F45">
            <w:pPr>
              <w:jc w:val="center"/>
              <w:rPr>
                <w:rFonts w:ascii="Calibri" w:hAnsi="Calibri" w:cs="Calibri"/>
                <w:color w:val="000000"/>
                <w:sz w:val="20"/>
                <w:szCs w:val="20"/>
              </w:rPr>
            </w:pPr>
            <w:r w:rsidRPr="00483EEB">
              <w:rPr>
                <w:rFonts w:ascii="Calibri" w:hAnsi="Calibri" w:cs="Calibri"/>
                <w:color w:val="000000"/>
                <w:sz w:val="20"/>
                <w:szCs w:val="20"/>
              </w:rPr>
              <w:t>0.955</w:t>
            </w:r>
          </w:p>
        </w:tc>
      </w:tr>
      <w:tr w:rsidR="00690AC0" w14:paraId="02212E9F" w14:textId="77777777" w:rsidTr="00690AC0">
        <w:trPr>
          <w:jc w:val="center"/>
        </w:trPr>
        <w:tc>
          <w:tcPr>
            <w:tcW w:w="5098" w:type="dxa"/>
            <w:gridSpan w:val="5"/>
          </w:tcPr>
          <w:p w14:paraId="4126A1FD" w14:textId="77777777" w:rsidR="00690AC0" w:rsidRPr="00E96ECB" w:rsidRDefault="00690AC0" w:rsidP="002A1F45">
            <w:pPr>
              <w:rPr>
                <w:sz w:val="20"/>
                <w:szCs w:val="20"/>
                <w:lang w:val="es-MX"/>
              </w:rPr>
            </w:pPr>
            <w:r w:rsidRPr="00E96ECB">
              <w:rPr>
                <w:sz w:val="20"/>
                <w:szCs w:val="20"/>
                <w:lang w:val="es-MX"/>
              </w:rPr>
              <w:t>Fuente: elaboración propia</w:t>
            </w:r>
          </w:p>
        </w:tc>
      </w:tr>
    </w:tbl>
    <w:p w14:paraId="5F6E0A16" w14:textId="77777777" w:rsidR="00690AC0" w:rsidRDefault="00690AC0" w:rsidP="00483EEB"/>
    <w:p w14:paraId="4F6DE844" w14:textId="3889EB84" w:rsidR="00690AC0" w:rsidRDefault="00690AC0" w:rsidP="00690AC0">
      <w:pPr>
        <w:jc w:val="center"/>
      </w:pPr>
      <w:r w:rsidRPr="00690AC0">
        <w:rPr>
          <w:b/>
          <w:bCs/>
        </w:rPr>
        <w:t>Tabla 6</w:t>
      </w:r>
      <w:r>
        <w:t xml:space="preserve">. </w:t>
      </w:r>
      <w:r>
        <w:t>Modelos resampleados con SMOTE</w:t>
      </w:r>
    </w:p>
    <w:tbl>
      <w:tblPr>
        <w:tblStyle w:val="Tablaconcuadrcula"/>
        <w:tblW w:w="0" w:type="auto"/>
        <w:jc w:val="center"/>
        <w:tblLook w:val="04A0" w:firstRow="1" w:lastRow="0" w:firstColumn="1" w:lastColumn="0" w:noHBand="0" w:noVBand="1"/>
      </w:tblPr>
      <w:tblGrid>
        <w:gridCol w:w="1001"/>
        <w:gridCol w:w="1081"/>
        <w:gridCol w:w="975"/>
        <w:gridCol w:w="962"/>
        <w:gridCol w:w="1115"/>
      </w:tblGrid>
      <w:tr w:rsidR="00483EEB" w14:paraId="09C91CBB" w14:textId="77777777" w:rsidTr="00690AC0">
        <w:trPr>
          <w:jc w:val="center"/>
        </w:trPr>
        <w:tc>
          <w:tcPr>
            <w:tcW w:w="1001" w:type="dxa"/>
            <w:vAlign w:val="center"/>
          </w:tcPr>
          <w:p w14:paraId="31C11FB2" w14:textId="77777777" w:rsidR="00483EEB" w:rsidRPr="00E96ECB" w:rsidRDefault="00483EEB" w:rsidP="002A1F45">
            <w:pPr>
              <w:jc w:val="center"/>
              <w:rPr>
                <w:b/>
                <w:bCs/>
                <w:sz w:val="20"/>
                <w:szCs w:val="20"/>
                <w:lang w:val="es-MX"/>
              </w:rPr>
            </w:pPr>
            <w:r w:rsidRPr="00E96ECB">
              <w:rPr>
                <w:b/>
                <w:bCs/>
                <w:sz w:val="20"/>
                <w:szCs w:val="20"/>
                <w:lang w:val="es-MX"/>
              </w:rPr>
              <w:t>Métrica</w:t>
            </w:r>
          </w:p>
        </w:tc>
        <w:tc>
          <w:tcPr>
            <w:tcW w:w="1081" w:type="dxa"/>
            <w:vAlign w:val="center"/>
          </w:tcPr>
          <w:p w14:paraId="58E9B8CB" w14:textId="77777777" w:rsidR="00483EEB" w:rsidRPr="00E96ECB" w:rsidRDefault="00483EEB" w:rsidP="002A1F45">
            <w:pPr>
              <w:jc w:val="center"/>
              <w:rPr>
                <w:b/>
                <w:bCs/>
                <w:sz w:val="20"/>
                <w:szCs w:val="20"/>
                <w:lang w:val="es-MX"/>
              </w:rPr>
            </w:pPr>
            <w:r w:rsidRPr="00E96ECB">
              <w:rPr>
                <w:b/>
                <w:bCs/>
                <w:sz w:val="20"/>
                <w:szCs w:val="20"/>
                <w:lang w:val="es-MX"/>
              </w:rPr>
              <w:t>Regresión Logística</w:t>
            </w:r>
          </w:p>
        </w:tc>
        <w:tc>
          <w:tcPr>
            <w:tcW w:w="975" w:type="dxa"/>
            <w:vAlign w:val="center"/>
          </w:tcPr>
          <w:p w14:paraId="19632861" w14:textId="77777777" w:rsidR="00483EEB" w:rsidRPr="00E96ECB" w:rsidRDefault="00483EEB" w:rsidP="002A1F45">
            <w:pPr>
              <w:jc w:val="center"/>
              <w:rPr>
                <w:b/>
                <w:bCs/>
                <w:sz w:val="20"/>
                <w:szCs w:val="20"/>
                <w:lang w:val="es-MX"/>
              </w:rPr>
            </w:pPr>
            <w:r w:rsidRPr="00E96ECB">
              <w:rPr>
                <w:b/>
                <w:bCs/>
                <w:sz w:val="20"/>
                <w:szCs w:val="20"/>
                <w:lang w:val="es-MX"/>
              </w:rPr>
              <w:t>Random Forest</w:t>
            </w:r>
          </w:p>
        </w:tc>
        <w:tc>
          <w:tcPr>
            <w:tcW w:w="962" w:type="dxa"/>
            <w:vAlign w:val="center"/>
          </w:tcPr>
          <w:p w14:paraId="0C10C28B" w14:textId="77777777" w:rsidR="00483EEB" w:rsidRPr="00E96ECB" w:rsidRDefault="00483EEB" w:rsidP="002A1F45">
            <w:pPr>
              <w:jc w:val="center"/>
              <w:rPr>
                <w:b/>
                <w:bCs/>
                <w:sz w:val="20"/>
                <w:szCs w:val="20"/>
                <w:lang w:val="es-MX"/>
              </w:rPr>
            </w:pPr>
            <w:r w:rsidRPr="00E96ECB">
              <w:rPr>
                <w:b/>
                <w:bCs/>
                <w:sz w:val="20"/>
                <w:szCs w:val="20"/>
                <w:lang w:val="es-MX"/>
              </w:rPr>
              <w:t>LGBM Classifier</w:t>
            </w:r>
          </w:p>
        </w:tc>
        <w:tc>
          <w:tcPr>
            <w:tcW w:w="1079" w:type="dxa"/>
            <w:vAlign w:val="center"/>
          </w:tcPr>
          <w:p w14:paraId="7A0415E6" w14:textId="77777777" w:rsidR="00483EEB" w:rsidRPr="00E96ECB" w:rsidRDefault="00483EEB" w:rsidP="002A1F45">
            <w:pPr>
              <w:jc w:val="center"/>
              <w:rPr>
                <w:b/>
                <w:bCs/>
                <w:sz w:val="20"/>
                <w:szCs w:val="20"/>
                <w:lang w:val="es-MX"/>
              </w:rPr>
            </w:pPr>
            <w:r w:rsidRPr="00E96ECB">
              <w:rPr>
                <w:b/>
                <w:bCs/>
                <w:sz w:val="20"/>
                <w:szCs w:val="20"/>
                <w:lang w:val="es-MX"/>
              </w:rPr>
              <w:t>Regression Forest</w:t>
            </w:r>
          </w:p>
        </w:tc>
      </w:tr>
      <w:tr w:rsidR="00483EEB" w14:paraId="74A9DB60" w14:textId="77777777" w:rsidTr="00690AC0">
        <w:trPr>
          <w:jc w:val="center"/>
        </w:trPr>
        <w:tc>
          <w:tcPr>
            <w:tcW w:w="1001" w:type="dxa"/>
          </w:tcPr>
          <w:p w14:paraId="035FF54C" w14:textId="77777777" w:rsidR="00483EEB" w:rsidRPr="00E96ECB" w:rsidRDefault="00483EEB" w:rsidP="002A1F45">
            <w:pPr>
              <w:jc w:val="both"/>
              <w:rPr>
                <w:sz w:val="20"/>
                <w:szCs w:val="20"/>
                <w:lang w:val="es-MX"/>
              </w:rPr>
            </w:pPr>
            <w:r w:rsidRPr="00E96ECB">
              <w:rPr>
                <w:sz w:val="20"/>
                <w:szCs w:val="20"/>
                <w:lang w:val="es-MX"/>
              </w:rPr>
              <w:t>F1</w:t>
            </w:r>
          </w:p>
        </w:tc>
        <w:tc>
          <w:tcPr>
            <w:tcW w:w="1081" w:type="dxa"/>
          </w:tcPr>
          <w:p w14:paraId="13522367" w14:textId="61BD5EB3" w:rsidR="00483EEB" w:rsidRPr="00E96ECB" w:rsidRDefault="00483EEB" w:rsidP="002A1F45">
            <w:pPr>
              <w:jc w:val="center"/>
              <w:rPr>
                <w:sz w:val="20"/>
                <w:szCs w:val="20"/>
                <w:lang w:val="es-MX"/>
              </w:rPr>
            </w:pPr>
            <w:r w:rsidRPr="00483EEB">
              <w:rPr>
                <w:sz w:val="20"/>
                <w:szCs w:val="20"/>
                <w:lang w:val="es-MX"/>
              </w:rPr>
              <w:t>0.581</w:t>
            </w:r>
          </w:p>
        </w:tc>
        <w:tc>
          <w:tcPr>
            <w:tcW w:w="975" w:type="dxa"/>
          </w:tcPr>
          <w:p w14:paraId="5124E223" w14:textId="31D40171" w:rsidR="00483EEB" w:rsidRPr="00E96ECB" w:rsidRDefault="00483EEB" w:rsidP="002A1F45">
            <w:pPr>
              <w:jc w:val="center"/>
              <w:rPr>
                <w:sz w:val="20"/>
                <w:szCs w:val="20"/>
                <w:lang w:val="es-MX"/>
              </w:rPr>
            </w:pPr>
            <w:r w:rsidRPr="00483EEB">
              <w:rPr>
                <w:sz w:val="20"/>
                <w:szCs w:val="20"/>
                <w:lang w:val="es-MX"/>
              </w:rPr>
              <w:t>0.559</w:t>
            </w:r>
          </w:p>
        </w:tc>
        <w:tc>
          <w:tcPr>
            <w:tcW w:w="962" w:type="dxa"/>
          </w:tcPr>
          <w:p w14:paraId="0F0429A4" w14:textId="68C0216B" w:rsidR="00483EEB" w:rsidRPr="00E96ECB" w:rsidRDefault="00483EEB" w:rsidP="002A1F45">
            <w:pPr>
              <w:jc w:val="center"/>
              <w:rPr>
                <w:sz w:val="20"/>
                <w:szCs w:val="20"/>
                <w:lang w:val="es-MX"/>
              </w:rPr>
            </w:pPr>
            <w:r w:rsidRPr="00483EEB">
              <w:rPr>
                <w:sz w:val="20"/>
                <w:szCs w:val="20"/>
                <w:lang w:val="es-MX"/>
              </w:rPr>
              <w:t>0.535</w:t>
            </w:r>
          </w:p>
        </w:tc>
        <w:tc>
          <w:tcPr>
            <w:tcW w:w="1079" w:type="dxa"/>
          </w:tcPr>
          <w:p w14:paraId="2DBE32A6" w14:textId="3178DAB4" w:rsidR="00483EEB" w:rsidRPr="00E96ECB" w:rsidRDefault="00845DF7" w:rsidP="002A1F45">
            <w:pPr>
              <w:jc w:val="center"/>
              <w:rPr>
                <w:sz w:val="20"/>
                <w:szCs w:val="20"/>
                <w:lang w:val="es-MX"/>
              </w:rPr>
            </w:pPr>
            <w:r w:rsidRPr="00845DF7">
              <w:rPr>
                <w:sz w:val="20"/>
                <w:szCs w:val="20"/>
                <w:lang w:val="es-MX"/>
              </w:rPr>
              <w:t>0.599</w:t>
            </w:r>
          </w:p>
        </w:tc>
      </w:tr>
      <w:tr w:rsidR="00483EEB" w14:paraId="63266528" w14:textId="77777777" w:rsidTr="00690AC0">
        <w:trPr>
          <w:jc w:val="center"/>
        </w:trPr>
        <w:tc>
          <w:tcPr>
            <w:tcW w:w="1001" w:type="dxa"/>
          </w:tcPr>
          <w:p w14:paraId="3351E03F" w14:textId="77777777" w:rsidR="00483EEB" w:rsidRPr="00E96ECB" w:rsidRDefault="00483EEB" w:rsidP="002A1F45">
            <w:pPr>
              <w:jc w:val="both"/>
              <w:rPr>
                <w:sz w:val="20"/>
                <w:szCs w:val="20"/>
                <w:lang w:val="es-MX"/>
              </w:rPr>
            </w:pPr>
            <w:r w:rsidRPr="00E96ECB">
              <w:rPr>
                <w:sz w:val="20"/>
                <w:szCs w:val="20"/>
                <w:lang w:val="es-MX"/>
              </w:rPr>
              <w:t>Accuracy</w:t>
            </w:r>
          </w:p>
        </w:tc>
        <w:tc>
          <w:tcPr>
            <w:tcW w:w="1081" w:type="dxa"/>
          </w:tcPr>
          <w:p w14:paraId="671499CA" w14:textId="5DE6A305" w:rsidR="00483EEB" w:rsidRPr="00E96ECB" w:rsidRDefault="00483EEB" w:rsidP="002A1F45">
            <w:pPr>
              <w:jc w:val="center"/>
              <w:rPr>
                <w:sz w:val="20"/>
                <w:szCs w:val="20"/>
                <w:lang w:val="es-MX"/>
              </w:rPr>
            </w:pPr>
            <w:r w:rsidRPr="00483EEB">
              <w:rPr>
                <w:sz w:val="20"/>
                <w:szCs w:val="20"/>
                <w:lang w:val="es-MX"/>
              </w:rPr>
              <w:t>0.838</w:t>
            </w:r>
          </w:p>
        </w:tc>
        <w:tc>
          <w:tcPr>
            <w:tcW w:w="975" w:type="dxa"/>
          </w:tcPr>
          <w:p w14:paraId="1C5CD079" w14:textId="2020A974" w:rsidR="00483EEB" w:rsidRPr="00E96ECB" w:rsidRDefault="00483EEB" w:rsidP="002A1F45">
            <w:pPr>
              <w:jc w:val="center"/>
              <w:rPr>
                <w:sz w:val="20"/>
                <w:szCs w:val="20"/>
                <w:lang w:val="es-MX"/>
              </w:rPr>
            </w:pPr>
            <w:r w:rsidRPr="00483EEB">
              <w:rPr>
                <w:sz w:val="20"/>
                <w:szCs w:val="20"/>
                <w:lang w:val="es-MX"/>
              </w:rPr>
              <w:t>0.896</w:t>
            </w:r>
          </w:p>
        </w:tc>
        <w:tc>
          <w:tcPr>
            <w:tcW w:w="962" w:type="dxa"/>
          </w:tcPr>
          <w:p w14:paraId="2FB66FA0" w14:textId="46A48B16" w:rsidR="00483EEB" w:rsidRPr="00E96ECB" w:rsidRDefault="00483EEB" w:rsidP="002A1F45">
            <w:pPr>
              <w:jc w:val="center"/>
              <w:rPr>
                <w:sz w:val="20"/>
                <w:szCs w:val="20"/>
                <w:lang w:val="es-MX"/>
              </w:rPr>
            </w:pPr>
            <w:r w:rsidRPr="00483EEB">
              <w:rPr>
                <w:sz w:val="20"/>
                <w:szCs w:val="20"/>
                <w:lang w:val="es-MX"/>
              </w:rPr>
              <w:t>0.898</w:t>
            </w:r>
          </w:p>
        </w:tc>
        <w:tc>
          <w:tcPr>
            <w:tcW w:w="1079" w:type="dxa"/>
          </w:tcPr>
          <w:p w14:paraId="04E51369" w14:textId="4D898102" w:rsidR="00483EEB" w:rsidRPr="00E96ECB" w:rsidRDefault="00845DF7" w:rsidP="002A1F45">
            <w:pPr>
              <w:jc w:val="center"/>
              <w:rPr>
                <w:sz w:val="20"/>
                <w:szCs w:val="20"/>
                <w:lang w:val="es-MX"/>
              </w:rPr>
            </w:pPr>
            <w:r w:rsidRPr="00845DF7">
              <w:rPr>
                <w:sz w:val="20"/>
                <w:szCs w:val="20"/>
                <w:lang w:val="es-MX"/>
              </w:rPr>
              <w:t>0.811</w:t>
            </w:r>
          </w:p>
        </w:tc>
      </w:tr>
      <w:tr w:rsidR="00483EEB" w14:paraId="7B474BBC" w14:textId="77777777" w:rsidTr="00690AC0">
        <w:trPr>
          <w:jc w:val="center"/>
        </w:trPr>
        <w:tc>
          <w:tcPr>
            <w:tcW w:w="1001" w:type="dxa"/>
          </w:tcPr>
          <w:p w14:paraId="53038A58" w14:textId="77777777" w:rsidR="00483EEB" w:rsidRPr="00E96ECB" w:rsidRDefault="00483EEB" w:rsidP="002A1F45">
            <w:pPr>
              <w:jc w:val="both"/>
              <w:rPr>
                <w:sz w:val="20"/>
                <w:szCs w:val="20"/>
                <w:lang w:val="es-MX"/>
              </w:rPr>
            </w:pPr>
            <w:r w:rsidRPr="00E96ECB">
              <w:rPr>
                <w:sz w:val="20"/>
                <w:szCs w:val="20"/>
                <w:lang w:val="es-MX"/>
              </w:rPr>
              <w:t>AUC ROC</w:t>
            </w:r>
          </w:p>
        </w:tc>
        <w:tc>
          <w:tcPr>
            <w:tcW w:w="1081" w:type="dxa"/>
          </w:tcPr>
          <w:p w14:paraId="49DF3181" w14:textId="481CA45F" w:rsidR="00483EEB" w:rsidRPr="00E96ECB" w:rsidRDefault="00483EEB" w:rsidP="002A1F45">
            <w:pPr>
              <w:jc w:val="center"/>
              <w:rPr>
                <w:rFonts w:ascii="Calibri" w:hAnsi="Calibri" w:cs="Calibri"/>
                <w:color w:val="000000"/>
                <w:sz w:val="20"/>
                <w:szCs w:val="20"/>
              </w:rPr>
            </w:pPr>
            <w:r w:rsidRPr="00483EEB">
              <w:rPr>
                <w:rFonts w:ascii="Calibri" w:hAnsi="Calibri" w:cs="Calibri"/>
                <w:color w:val="000000"/>
                <w:sz w:val="20"/>
                <w:szCs w:val="20"/>
              </w:rPr>
              <w:t>0.59</w:t>
            </w:r>
            <w:r>
              <w:rPr>
                <w:rFonts w:ascii="Calibri" w:hAnsi="Calibri" w:cs="Calibri"/>
                <w:color w:val="000000"/>
                <w:sz w:val="20"/>
                <w:szCs w:val="20"/>
              </w:rPr>
              <w:t>0</w:t>
            </w:r>
          </w:p>
        </w:tc>
        <w:tc>
          <w:tcPr>
            <w:tcW w:w="975" w:type="dxa"/>
          </w:tcPr>
          <w:p w14:paraId="127AEC0C" w14:textId="1A6DB883" w:rsidR="00483EEB" w:rsidRPr="00E96ECB" w:rsidRDefault="00483EEB" w:rsidP="002A1F45">
            <w:pPr>
              <w:jc w:val="center"/>
              <w:rPr>
                <w:sz w:val="20"/>
                <w:szCs w:val="20"/>
                <w:lang w:val="es-MX"/>
              </w:rPr>
            </w:pPr>
            <w:r w:rsidRPr="00483EEB">
              <w:rPr>
                <w:sz w:val="20"/>
                <w:szCs w:val="20"/>
                <w:lang w:val="es-MX"/>
              </w:rPr>
              <w:t>0.759</w:t>
            </w:r>
          </w:p>
        </w:tc>
        <w:tc>
          <w:tcPr>
            <w:tcW w:w="962" w:type="dxa"/>
          </w:tcPr>
          <w:p w14:paraId="10BE3518" w14:textId="70B06268" w:rsidR="00483EEB" w:rsidRPr="00E96ECB" w:rsidRDefault="00483EEB" w:rsidP="002A1F45">
            <w:pPr>
              <w:jc w:val="center"/>
              <w:rPr>
                <w:sz w:val="20"/>
                <w:szCs w:val="20"/>
                <w:lang w:val="es-MX"/>
              </w:rPr>
            </w:pPr>
            <w:r w:rsidRPr="00483EEB">
              <w:rPr>
                <w:sz w:val="20"/>
                <w:szCs w:val="20"/>
                <w:lang w:val="es-MX"/>
              </w:rPr>
              <w:t>0.667</w:t>
            </w:r>
          </w:p>
        </w:tc>
        <w:tc>
          <w:tcPr>
            <w:tcW w:w="1079" w:type="dxa"/>
          </w:tcPr>
          <w:p w14:paraId="6C079E0D" w14:textId="6FC307BB" w:rsidR="00483EEB" w:rsidRPr="00E96ECB" w:rsidRDefault="00845DF7" w:rsidP="002A1F45">
            <w:pPr>
              <w:jc w:val="center"/>
              <w:rPr>
                <w:sz w:val="20"/>
                <w:szCs w:val="20"/>
                <w:lang w:val="es-MX"/>
              </w:rPr>
            </w:pPr>
            <w:r w:rsidRPr="00845DF7">
              <w:rPr>
                <w:sz w:val="20"/>
                <w:szCs w:val="20"/>
                <w:lang w:val="es-MX"/>
              </w:rPr>
              <w:t>0.746</w:t>
            </w:r>
          </w:p>
        </w:tc>
      </w:tr>
      <w:tr w:rsidR="00483EEB" w14:paraId="5F820093" w14:textId="77777777" w:rsidTr="00690AC0">
        <w:trPr>
          <w:jc w:val="center"/>
        </w:trPr>
        <w:tc>
          <w:tcPr>
            <w:tcW w:w="1001" w:type="dxa"/>
          </w:tcPr>
          <w:p w14:paraId="7931649A" w14:textId="77777777" w:rsidR="00483EEB" w:rsidRPr="00E96ECB" w:rsidRDefault="00483EEB" w:rsidP="002A1F45">
            <w:pPr>
              <w:jc w:val="both"/>
              <w:rPr>
                <w:sz w:val="20"/>
                <w:szCs w:val="20"/>
                <w:lang w:val="es-MX"/>
              </w:rPr>
            </w:pPr>
            <w:r w:rsidRPr="00E96ECB">
              <w:rPr>
                <w:sz w:val="20"/>
                <w:szCs w:val="20"/>
                <w:lang w:val="es-MX"/>
              </w:rPr>
              <w:t>F1 (Sí)</w:t>
            </w:r>
          </w:p>
        </w:tc>
        <w:tc>
          <w:tcPr>
            <w:tcW w:w="1081" w:type="dxa"/>
          </w:tcPr>
          <w:p w14:paraId="76ED6B24" w14:textId="61813445" w:rsidR="00483EEB" w:rsidRPr="00E96ECB" w:rsidRDefault="00483EEB" w:rsidP="002A1F45">
            <w:pPr>
              <w:jc w:val="center"/>
              <w:rPr>
                <w:rFonts w:ascii="Calibri" w:hAnsi="Calibri" w:cs="Calibri"/>
                <w:color w:val="000000"/>
                <w:sz w:val="20"/>
                <w:szCs w:val="20"/>
              </w:rPr>
            </w:pPr>
            <w:r w:rsidRPr="00483EEB">
              <w:rPr>
                <w:rFonts w:ascii="Calibri" w:hAnsi="Calibri" w:cs="Calibri"/>
                <w:color w:val="000000"/>
                <w:sz w:val="20"/>
                <w:szCs w:val="20"/>
              </w:rPr>
              <w:t>0.909</w:t>
            </w:r>
          </w:p>
        </w:tc>
        <w:tc>
          <w:tcPr>
            <w:tcW w:w="975" w:type="dxa"/>
          </w:tcPr>
          <w:p w14:paraId="0D344662" w14:textId="24E5933C" w:rsidR="00483EEB" w:rsidRPr="00E96ECB" w:rsidRDefault="00483EEB" w:rsidP="002A1F45">
            <w:pPr>
              <w:jc w:val="center"/>
              <w:rPr>
                <w:sz w:val="20"/>
                <w:szCs w:val="20"/>
                <w:lang w:val="es-MX"/>
              </w:rPr>
            </w:pPr>
            <w:r w:rsidRPr="00483EEB">
              <w:rPr>
                <w:sz w:val="20"/>
                <w:szCs w:val="20"/>
                <w:lang w:val="es-MX"/>
              </w:rPr>
              <w:t>0.945</w:t>
            </w:r>
          </w:p>
        </w:tc>
        <w:tc>
          <w:tcPr>
            <w:tcW w:w="962" w:type="dxa"/>
          </w:tcPr>
          <w:p w14:paraId="297CCC49" w14:textId="684FDC75" w:rsidR="00483EEB" w:rsidRPr="00E96ECB" w:rsidRDefault="00483EEB" w:rsidP="002A1F45">
            <w:pPr>
              <w:jc w:val="center"/>
              <w:rPr>
                <w:rFonts w:ascii="Calibri" w:hAnsi="Calibri" w:cs="Calibri"/>
                <w:color w:val="000000"/>
                <w:sz w:val="20"/>
                <w:szCs w:val="20"/>
              </w:rPr>
            </w:pPr>
            <w:r w:rsidRPr="00483EEB">
              <w:rPr>
                <w:rFonts w:ascii="Calibri" w:hAnsi="Calibri" w:cs="Calibri"/>
                <w:color w:val="000000"/>
                <w:sz w:val="20"/>
                <w:szCs w:val="20"/>
              </w:rPr>
              <w:t>0.946</w:t>
            </w:r>
          </w:p>
        </w:tc>
        <w:tc>
          <w:tcPr>
            <w:tcW w:w="1079" w:type="dxa"/>
          </w:tcPr>
          <w:p w14:paraId="33B5C637" w14:textId="3774A1AE" w:rsidR="00483EEB" w:rsidRPr="00E96ECB" w:rsidRDefault="00845DF7" w:rsidP="002A1F45">
            <w:pPr>
              <w:jc w:val="center"/>
              <w:rPr>
                <w:rFonts w:ascii="Calibri" w:hAnsi="Calibri" w:cs="Calibri"/>
                <w:color w:val="000000"/>
                <w:sz w:val="20"/>
                <w:szCs w:val="20"/>
              </w:rPr>
            </w:pPr>
            <w:r w:rsidRPr="00845DF7">
              <w:rPr>
                <w:rFonts w:ascii="Calibri" w:hAnsi="Calibri" w:cs="Calibri"/>
                <w:color w:val="000000"/>
                <w:sz w:val="20"/>
                <w:szCs w:val="20"/>
              </w:rPr>
              <w:t>0.891</w:t>
            </w:r>
          </w:p>
        </w:tc>
      </w:tr>
      <w:tr w:rsidR="00483EEB" w14:paraId="5AADAEF1" w14:textId="77777777" w:rsidTr="00690AC0">
        <w:trPr>
          <w:jc w:val="center"/>
        </w:trPr>
        <w:tc>
          <w:tcPr>
            <w:tcW w:w="1001" w:type="dxa"/>
          </w:tcPr>
          <w:p w14:paraId="195CE404" w14:textId="77777777" w:rsidR="00483EEB" w:rsidRPr="00E96ECB" w:rsidRDefault="00483EEB" w:rsidP="002A1F45">
            <w:pPr>
              <w:jc w:val="both"/>
              <w:rPr>
                <w:sz w:val="20"/>
                <w:szCs w:val="20"/>
                <w:lang w:val="es-MX"/>
              </w:rPr>
            </w:pPr>
            <w:r w:rsidRPr="00E96ECB">
              <w:rPr>
                <w:sz w:val="20"/>
                <w:szCs w:val="20"/>
                <w:lang w:val="es-MX"/>
              </w:rPr>
              <w:t>F1 (No)</w:t>
            </w:r>
          </w:p>
        </w:tc>
        <w:tc>
          <w:tcPr>
            <w:tcW w:w="1081" w:type="dxa"/>
          </w:tcPr>
          <w:p w14:paraId="1BA4346A" w14:textId="2AB6EA8C" w:rsidR="00483EEB" w:rsidRPr="00E96ECB" w:rsidRDefault="00483EEB" w:rsidP="002A1F45">
            <w:pPr>
              <w:jc w:val="center"/>
              <w:rPr>
                <w:rFonts w:ascii="Calibri" w:hAnsi="Calibri" w:cs="Calibri"/>
                <w:color w:val="000000"/>
                <w:sz w:val="20"/>
                <w:szCs w:val="20"/>
              </w:rPr>
            </w:pPr>
            <w:r w:rsidRPr="00483EEB">
              <w:rPr>
                <w:rFonts w:ascii="Calibri" w:hAnsi="Calibri" w:cs="Calibri"/>
                <w:color w:val="000000"/>
                <w:sz w:val="20"/>
                <w:szCs w:val="20"/>
              </w:rPr>
              <w:t>0.252</w:t>
            </w:r>
          </w:p>
        </w:tc>
        <w:tc>
          <w:tcPr>
            <w:tcW w:w="975" w:type="dxa"/>
          </w:tcPr>
          <w:p w14:paraId="057B7A83" w14:textId="47DEA0E9" w:rsidR="00483EEB" w:rsidRPr="00E96ECB" w:rsidRDefault="00483EEB" w:rsidP="002A1F45">
            <w:pPr>
              <w:jc w:val="center"/>
              <w:rPr>
                <w:sz w:val="20"/>
                <w:szCs w:val="20"/>
                <w:lang w:val="es-MX"/>
              </w:rPr>
            </w:pPr>
            <w:r w:rsidRPr="00483EEB">
              <w:rPr>
                <w:sz w:val="20"/>
                <w:szCs w:val="20"/>
                <w:lang w:val="es-MX"/>
              </w:rPr>
              <w:t>0.174</w:t>
            </w:r>
          </w:p>
        </w:tc>
        <w:tc>
          <w:tcPr>
            <w:tcW w:w="962" w:type="dxa"/>
          </w:tcPr>
          <w:p w14:paraId="6D17A950" w14:textId="61F939B3" w:rsidR="00483EEB" w:rsidRPr="00E96ECB" w:rsidRDefault="00483EEB" w:rsidP="002A1F45">
            <w:pPr>
              <w:jc w:val="center"/>
              <w:rPr>
                <w:rFonts w:ascii="Calibri" w:hAnsi="Calibri" w:cs="Calibri"/>
                <w:color w:val="000000"/>
                <w:sz w:val="20"/>
                <w:szCs w:val="20"/>
              </w:rPr>
            </w:pPr>
            <w:r w:rsidRPr="00483EEB">
              <w:rPr>
                <w:rFonts w:ascii="Calibri" w:hAnsi="Calibri" w:cs="Calibri"/>
                <w:color w:val="000000"/>
                <w:sz w:val="20"/>
                <w:szCs w:val="20"/>
              </w:rPr>
              <w:t>0.125</w:t>
            </w:r>
          </w:p>
        </w:tc>
        <w:tc>
          <w:tcPr>
            <w:tcW w:w="1079" w:type="dxa"/>
          </w:tcPr>
          <w:p w14:paraId="3FC744F8" w14:textId="50341B86" w:rsidR="00483EEB" w:rsidRPr="00E96ECB" w:rsidRDefault="00845DF7" w:rsidP="002A1F45">
            <w:pPr>
              <w:jc w:val="center"/>
              <w:rPr>
                <w:rFonts w:ascii="Calibri" w:hAnsi="Calibri" w:cs="Calibri"/>
                <w:color w:val="000000"/>
                <w:sz w:val="20"/>
                <w:szCs w:val="20"/>
              </w:rPr>
            </w:pPr>
            <w:r w:rsidRPr="00845DF7">
              <w:rPr>
                <w:rFonts w:ascii="Calibri" w:hAnsi="Calibri" w:cs="Calibri"/>
                <w:color w:val="000000"/>
                <w:sz w:val="20"/>
                <w:szCs w:val="20"/>
              </w:rPr>
              <w:t>0.307</w:t>
            </w:r>
          </w:p>
        </w:tc>
      </w:tr>
      <w:tr w:rsidR="00483EEB" w14:paraId="7E54C7A5" w14:textId="77777777" w:rsidTr="00690AC0">
        <w:trPr>
          <w:jc w:val="center"/>
        </w:trPr>
        <w:tc>
          <w:tcPr>
            <w:tcW w:w="5098" w:type="dxa"/>
            <w:gridSpan w:val="5"/>
          </w:tcPr>
          <w:p w14:paraId="541D2D04" w14:textId="77777777" w:rsidR="00483EEB" w:rsidRPr="00E96ECB" w:rsidRDefault="00483EEB" w:rsidP="002A1F45">
            <w:pPr>
              <w:rPr>
                <w:sz w:val="20"/>
                <w:szCs w:val="20"/>
                <w:lang w:val="es-MX"/>
              </w:rPr>
            </w:pPr>
            <w:r w:rsidRPr="00E96ECB">
              <w:rPr>
                <w:sz w:val="20"/>
                <w:szCs w:val="20"/>
                <w:lang w:val="es-MX"/>
              </w:rPr>
              <w:t>Fuente: elaboración propia</w:t>
            </w:r>
          </w:p>
        </w:tc>
      </w:tr>
    </w:tbl>
    <w:p w14:paraId="77D75ACD" w14:textId="77777777" w:rsidR="00AC585A" w:rsidRDefault="00AC585A"/>
    <w:p w14:paraId="6DE5E729" w14:textId="217BBFAA" w:rsidR="00690AC0" w:rsidRDefault="00690AC0" w:rsidP="00690AC0">
      <w:pPr>
        <w:jc w:val="center"/>
      </w:pPr>
      <w:r w:rsidRPr="00690AC0">
        <w:rPr>
          <w:b/>
          <w:bCs/>
        </w:rPr>
        <w:t>Tabla 7.</w:t>
      </w:r>
      <w:r>
        <w:t xml:space="preserve"> </w:t>
      </w:r>
      <w:r>
        <w:t>Modelos resampleados con SMOTE Tomek-Links</w:t>
      </w:r>
    </w:p>
    <w:tbl>
      <w:tblPr>
        <w:tblStyle w:val="Tablaconcuadrcula"/>
        <w:tblW w:w="0" w:type="auto"/>
        <w:jc w:val="center"/>
        <w:tblLook w:val="04A0" w:firstRow="1" w:lastRow="0" w:firstColumn="1" w:lastColumn="0" w:noHBand="0" w:noVBand="1"/>
      </w:tblPr>
      <w:tblGrid>
        <w:gridCol w:w="1001"/>
        <w:gridCol w:w="1081"/>
        <w:gridCol w:w="975"/>
        <w:gridCol w:w="962"/>
        <w:gridCol w:w="1115"/>
      </w:tblGrid>
      <w:tr w:rsidR="00483EEB" w14:paraId="1A86E677" w14:textId="77777777" w:rsidTr="00690AC0">
        <w:trPr>
          <w:jc w:val="center"/>
        </w:trPr>
        <w:tc>
          <w:tcPr>
            <w:tcW w:w="1001" w:type="dxa"/>
            <w:vAlign w:val="center"/>
          </w:tcPr>
          <w:p w14:paraId="6140448E" w14:textId="77777777" w:rsidR="00483EEB" w:rsidRPr="00E96ECB" w:rsidRDefault="00483EEB" w:rsidP="002A1F45">
            <w:pPr>
              <w:jc w:val="center"/>
              <w:rPr>
                <w:b/>
                <w:bCs/>
                <w:sz w:val="20"/>
                <w:szCs w:val="20"/>
                <w:lang w:val="es-MX"/>
              </w:rPr>
            </w:pPr>
            <w:r w:rsidRPr="00E96ECB">
              <w:rPr>
                <w:b/>
                <w:bCs/>
                <w:sz w:val="20"/>
                <w:szCs w:val="20"/>
                <w:lang w:val="es-MX"/>
              </w:rPr>
              <w:t>Métrica</w:t>
            </w:r>
          </w:p>
        </w:tc>
        <w:tc>
          <w:tcPr>
            <w:tcW w:w="1081" w:type="dxa"/>
            <w:vAlign w:val="center"/>
          </w:tcPr>
          <w:p w14:paraId="7992DBB7" w14:textId="77777777" w:rsidR="00483EEB" w:rsidRPr="00E96ECB" w:rsidRDefault="00483EEB" w:rsidP="002A1F45">
            <w:pPr>
              <w:jc w:val="center"/>
              <w:rPr>
                <w:b/>
                <w:bCs/>
                <w:sz w:val="20"/>
                <w:szCs w:val="20"/>
                <w:lang w:val="es-MX"/>
              </w:rPr>
            </w:pPr>
            <w:r w:rsidRPr="00E96ECB">
              <w:rPr>
                <w:b/>
                <w:bCs/>
                <w:sz w:val="20"/>
                <w:szCs w:val="20"/>
                <w:lang w:val="es-MX"/>
              </w:rPr>
              <w:t>Regresión Logística</w:t>
            </w:r>
          </w:p>
        </w:tc>
        <w:tc>
          <w:tcPr>
            <w:tcW w:w="975" w:type="dxa"/>
            <w:vAlign w:val="center"/>
          </w:tcPr>
          <w:p w14:paraId="1203FD69" w14:textId="77777777" w:rsidR="00483EEB" w:rsidRPr="00E96ECB" w:rsidRDefault="00483EEB" w:rsidP="002A1F45">
            <w:pPr>
              <w:jc w:val="center"/>
              <w:rPr>
                <w:b/>
                <w:bCs/>
                <w:sz w:val="20"/>
                <w:szCs w:val="20"/>
                <w:lang w:val="es-MX"/>
              </w:rPr>
            </w:pPr>
            <w:r w:rsidRPr="00E96ECB">
              <w:rPr>
                <w:b/>
                <w:bCs/>
                <w:sz w:val="20"/>
                <w:szCs w:val="20"/>
                <w:lang w:val="es-MX"/>
              </w:rPr>
              <w:t>Random Forest</w:t>
            </w:r>
          </w:p>
        </w:tc>
        <w:tc>
          <w:tcPr>
            <w:tcW w:w="962" w:type="dxa"/>
            <w:vAlign w:val="center"/>
          </w:tcPr>
          <w:p w14:paraId="3E1D576C" w14:textId="77777777" w:rsidR="00483EEB" w:rsidRPr="00E96ECB" w:rsidRDefault="00483EEB" w:rsidP="002A1F45">
            <w:pPr>
              <w:jc w:val="center"/>
              <w:rPr>
                <w:b/>
                <w:bCs/>
                <w:sz w:val="20"/>
                <w:szCs w:val="20"/>
                <w:lang w:val="es-MX"/>
              </w:rPr>
            </w:pPr>
            <w:r w:rsidRPr="00E96ECB">
              <w:rPr>
                <w:b/>
                <w:bCs/>
                <w:sz w:val="20"/>
                <w:szCs w:val="20"/>
                <w:lang w:val="es-MX"/>
              </w:rPr>
              <w:t>LGBM Classifier</w:t>
            </w:r>
          </w:p>
        </w:tc>
        <w:tc>
          <w:tcPr>
            <w:tcW w:w="1079" w:type="dxa"/>
            <w:vAlign w:val="center"/>
          </w:tcPr>
          <w:p w14:paraId="06AF9F82" w14:textId="77777777" w:rsidR="00483EEB" w:rsidRPr="00E96ECB" w:rsidRDefault="00483EEB" w:rsidP="002A1F45">
            <w:pPr>
              <w:jc w:val="center"/>
              <w:rPr>
                <w:b/>
                <w:bCs/>
                <w:sz w:val="20"/>
                <w:szCs w:val="20"/>
                <w:lang w:val="es-MX"/>
              </w:rPr>
            </w:pPr>
            <w:r w:rsidRPr="00E96ECB">
              <w:rPr>
                <w:b/>
                <w:bCs/>
                <w:sz w:val="20"/>
                <w:szCs w:val="20"/>
                <w:lang w:val="es-MX"/>
              </w:rPr>
              <w:t>Regression Forest</w:t>
            </w:r>
          </w:p>
        </w:tc>
      </w:tr>
      <w:tr w:rsidR="00483EEB" w14:paraId="4BBE5A0A" w14:textId="77777777" w:rsidTr="00690AC0">
        <w:trPr>
          <w:jc w:val="center"/>
        </w:trPr>
        <w:tc>
          <w:tcPr>
            <w:tcW w:w="1001" w:type="dxa"/>
          </w:tcPr>
          <w:p w14:paraId="44442B76" w14:textId="77777777" w:rsidR="00483EEB" w:rsidRPr="00E96ECB" w:rsidRDefault="00483EEB" w:rsidP="002A1F45">
            <w:pPr>
              <w:jc w:val="both"/>
              <w:rPr>
                <w:sz w:val="20"/>
                <w:szCs w:val="20"/>
                <w:lang w:val="es-MX"/>
              </w:rPr>
            </w:pPr>
            <w:r w:rsidRPr="00E96ECB">
              <w:rPr>
                <w:sz w:val="20"/>
                <w:szCs w:val="20"/>
                <w:lang w:val="es-MX"/>
              </w:rPr>
              <w:t>F1</w:t>
            </w:r>
          </w:p>
        </w:tc>
        <w:tc>
          <w:tcPr>
            <w:tcW w:w="1081" w:type="dxa"/>
          </w:tcPr>
          <w:p w14:paraId="06442B9B" w14:textId="67993793" w:rsidR="00483EEB" w:rsidRPr="00E96ECB" w:rsidRDefault="00483EEB" w:rsidP="002A1F45">
            <w:pPr>
              <w:jc w:val="center"/>
              <w:rPr>
                <w:sz w:val="20"/>
                <w:szCs w:val="20"/>
                <w:lang w:val="es-MX"/>
              </w:rPr>
            </w:pPr>
            <w:r w:rsidRPr="00483EEB">
              <w:rPr>
                <w:sz w:val="20"/>
                <w:szCs w:val="20"/>
                <w:lang w:val="es-MX"/>
              </w:rPr>
              <w:t>0.582</w:t>
            </w:r>
          </w:p>
        </w:tc>
        <w:tc>
          <w:tcPr>
            <w:tcW w:w="975" w:type="dxa"/>
          </w:tcPr>
          <w:p w14:paraId="004995B4" w14:textId="091B8A7E" w:rsidR="00483EEB" w:rsidRPr="00E96ECB" w:rsidRDefault="00483EEB" w:rsidP="002A1F45">
            <w:pPr>
              <w:jc w:val="center"/>
              <w:rPr>
                <w:sz w:val="20"/>
                <w:szCs w:val="20"/>
                <w:lang w:val="es-MX"/>
              </w:rPr>
            </w:pPr>
            <w:r w:rsidRPr="00483EEB">
              <w:rPr>
                <w:sz w:val="20"/>
                <w:szCs w:val="20"/>
                <w:lang w:val="es-MX"/>
              </w:rPr>
              <w:t>0.526</w:t>
            </w:r>
          </w:p>
        </w:tc>
        <w:tc>
          <w:tcPr>
            <w:tcW w:w="962" w:type="dxa"/>
          </w:tcPr>
          <w:p w14:paraId="2200DD4E" w14:textId="51603CAC" w:rsidR="00483EEB" w:rsidRPr="00E96ECB" w:rsidRDefault="00483EEB" w:rsidP="002A1F45">
            <w:pPr>
              <w:jc w:val="center"/>
              <w:rPr>
                <w:sz w:val="20"/>
                <w:szCs w:val="20"/>
                <w:lang w:val="es-MX"/>
              </w:rPr>
            </w:pPr>
            <w:r w:rsidRPr="00483EEB">
              <w:rPr>
                <w:sz w:val="20"/>
                <w:szCs w:val="20"/>
                <w:lang w:val="es-MX"/>
              </w:rPr>
              <w:t>0.38</w:t>
            </w:r>
            <w:r>
              <w:rPr>
                <w:sz w:val="20"/>
                <w:szCs w:val="20"/>
                <w:lang w:val="es-MX"/>
              </w:rPr>
              <w:t>0</w:t>
            </w:r>
          </w:p>
        </w:tc>
        <w:tc>
          <w:tcPr>
            <w:tcW w:w="1079" w:type="dxa"/>
          </w:tcPr>
          <w:p w14:paraId="1636B4AF" w14:textId="301FD8D8" w:rsidR="00483EEB" w:rsidRPr="00E96ECB" w:rsidRDefault="00845DF7" w:rsidP="002A1F45">
            <w:pPr>
              <w:jc w:val="center"/>
              <w:rPr>
                <w:sz w:val="20"/>
                <w:szCs w:val="20"/>
                <w:lang w:val="es-MX"/>
              </w:rPr>
            </w:pPr>
            <w:r w:rsidRPr="00845DF7">
              <w:rPr>
                <w:sz w:val="20"/>
                <w:szCs w:val="20"/>
                <w:lang w:val="es-MX"/>
              </w:rPr>
              <w:t>0.484</w:t>
            </w:r>
          </w:p>
        </w:tc>
      </w:tr>
      <w:tr w:rsidR="00483EEB" w14:paraId="5CC174EB" w14:textId="77777777" w:rsidTr="00690AC0">
        <w:trPr>
          <w:jc w:val="center"/>
        </w:trPr>
        <w:tc>
          <w:tcPr>
            <w:tcW w:w="1001" w:type="dxa"/>
          </w:tcPr>
          <w:p w14:paraId="609121E0" w14:textId="77777777" w:rsidR="00483EEB" w:rsidRPr="00E96ECB" w:rsidRDefault="00483EEB" w:rsidP="002A1F45">
            <w:pPr>
              <w:jc w:val="both"/>
              <w:rPr>
                <w:sz w:val="20"/>
                <w:szCs w:val="20"/>
                <w:lang w:val="es-MX"/>
              </w:rPr>
            </w:pPr>
            <w:r w:rsidRPr="00E96ECB">
              <w:rPr>
                <w:sz w:val="20"/>
                <w:szCs w:val="20"/>
                <w:lang w:val="es-MX"/>
              </w:rPr>
              <w:t>Accuracy</w:t>
            </w:r>
          </w:p>
        </w:tc>
        <w:tc>
          <w:tcPr>
            <w:tcW w:w="1081" w:type="dxa"/>
          </w:tcPr>
          <w:p w14:paraId="3ACD6BF6" w14:textId="0735F58C" w:rsidR="00483EEB" w:rsidRPr="00E96ECB" w:rsidRDefault="00483EEB" w:rsidP="002A1F45">
            <w:pPr>
              <w:jc w:val="center"/>
              <w:rPr>
                <w:sz w:val="20"/>
                <w:szCs w:val="20"/>
                <w:lang w:val="es-MX"/>
              </w:rPr>
            </w:pPr>
            <w:r w:rsidRPr="00483EEB">
              <w:rPr>
                <w:sz w:val="20"/>
                <w:szCs w:val="20"/>
                <w:lang w:val="es-MX"/>
              </w:rPr>
              <w:t>0.84</w:t>
            </w:r>
            <w:r>
              <w:rPr>
                <w:sz w:val="20"/>
                <w:szCs w:val="20"/>
                <w:lang w:val="es-MX"/>
              </w:rPr>
              <w:t>0</w:t>
            </w:r>
          </w:p>
        </w:tc>
        <w:tc>
          <w:tcPr>
            <w:tcW w:w="975" w:type="dxa"/>
          </w:tcPr>
          <w:p w14:paraId="75B3912F" w14:textId="4494D543" w:rsidR="00483EEB" w:rsidRPr="00E96ECB" w:rsidRDefault="00483EEB" w:rsidP="002A1F45">
            <w:pPr>
              <w:jc w:val="center"/>
              <w:rPr>
                <w:sz w:val="20"/>
                <w:szCs w:val="20"/>
                <w:lang w:val="es-MX"/>
              </w:rPr>
            </w:pPr>
            <w:r w:rsidRPr="00483EEB">
              <w:rPr>
                <w:sz w:val="20"/>
                <w:szCs w:val="20"/>
                <w:lang w:val="es-MX"/>
              </w:rPr>
              <w:t>0.738</w:t>
            </w:r>
          </w:p>
        </w:tc>
        <w:tc>
          <w:tcPr>
            <w:tcW w:w="962" w:type="dxa"/>
          </w:tcPr>
          <w:p w14:paraId="04D5A998" w14:textId="5793386F" w:rsidR="00483EEB" w:rsidRPr="00E96ECB" w:rsidRDefault="00483EEB" w:rsidP="002A1F45">
            <w:pPr>
              <w:jc w:val="center"/>
              <w:rPr>
                <w:sz w:val="20"/>
                <w:szCs w:val="20"/>
                <w:lang w:val="es-MX"/>
              </w:rPr>
            </w:pPr>
            <w:r w:rsidRPr="00483EEB">
              <w:rPr>
                <w:sz w:val="20"/>
                <w:szCs w:val="20"/>
                <w:lang w:val="es-MX"/>
              </w:rPr>
              <w:t>0.465</w:t>
            </w:r>
          </w:p>
        </w:tc>
        <w:tc>
          <w:tcPr>
            <w:tcW w:w="1079" w:type="dxa"/>
          </w:tcPr>
          <w:p w14:paraId="13D7E6E4" w14:textId="213C66F5" w:rsidR="00483EEB" w:rsidRPr="00E96ECB" w:rsidRDefault="00845DF7" w:rsidP="002A1F45">
            <w:pPr>
              <w:jc w:val="center"/>
              <w:rPr>
                <w:sz w:val="20"/>
                <w:szCs w:val="20"/>
                <w:lang w:val="es-MX"/>
              </w:rPr>
            </w:pPr>
            <w:r w:rsidRPr="00845DF7">
              <w:rPr>
                <w:sz w:val="20"/>
                <w:szCs w:val="20"/>
                <w:lang w:val="es-MX"/>
              </w:rPr>
              <w:t>0.595</w:t>
            </w:r>
          </w:p>
        </w:tc>
      </w:tr>
      <w:tr w:rsidR="00483EEB" w14:paraId="198E4DA1" w14:textId="77777777" w:rsidTr="00690AC0">
        <w:trPr>
          <w:jc w:val="center"/>
        </w:trPr>
        <w:tc>
          <w:tcPr>
            <w:tcW w:w="1001" w:type="dxa"/>
          </w:tcPr>
          <w:p w14:paraId="04AF4F24" w14:textId="77777777" w:rsidR="00483EEB" w:rsidRPr="00E96ECB" w:rsidRDefault="00483EEB" w:rsidP="002A1F45">
            <w:pPr>
              <w:jc w:val="both"/>
              <w:rPr>
                <w:sz w:val="20"/>
                <w:szCs w:val="20"/>
                <w:lang w:val="es-MX"/>
              </w:rPr>
            </w:pPr>
            <w:r w:rsidRPr="00E96ECB">
              <w:rPr>
                <w:sz w:val="20"/>
                <w:szCs w:val="20"/>
                <w:lang w:val="es-MX"/>
              </w:rPr>
              <w:t>AUC ROC</w:t>
            </w:r>
          </w:p>
        </w:tc>
        <w:tc>
          <w:tcPr>
            <w:tcW w:w="1081" w:type="dxa"/>
          </w:tcPr>
          <w:p w14:paraId="547BBD8B" w14:textId="54777E52" w:rsidR="00483EEB" w:rsidRPr="00E96ECB" w:rsidRDefault="00483EEB" w:rsidP="002A1F45">
            <w:pPr>
              <w:jc w:val="center"/>
              <w:rPr>
                <w:rFonts w:ascii="Calibri" w:hAnsi="Calibri" w:cs="Calibri"/>
                <w:color w:val="000000"/>
                <w:sz w:val="20"/>
                <w:szCs w:val="20"/>
              </w:rPr>
            </w:pPr>
            <w:r w:rsidRPr="00483EEB">
              <w:rPr>
                <w:rFonts w:ascii="Calibri" w:hAnsi="Calibri" w:cs="Calibri"/>
                <w:color w:val="000000"/>
                <w:sz w:val="20"/>
                <w:szCs w:val="20"/>
              </w:rPr>
              <w:t>0.59</w:t>
            </w:r>
            <w:r>
              <w:rPr>
                <w:rFonts w:ascii="Calibri" w:hAnsi="Calibri" w:cs="Calibri"/>
                <w:color w:val="000000"/>
                <w:sz w:val="20"/>
                <w:szCs w:val="20"/>
              </w:rPr>
              <w:t>0</w:t>
            </w:r>
          </w:p>
        </w:tc>
        <w:tc>
          <w:tcPr>
            <w:tcW w:w="975" w:type="dxa"/>
          </w:tcPr>
          <w:p w14:paraId="2A235072" w14:textId="53CBBFBC" w:rsidR="00483EEB" w:rsidRPr="00E96ECB" w:rsidRDefault="00483EEB" w:rsidP="002A1F45">
            <w:pPr>
              <w:jc w:val="center"/>
              <w:rPr>
                <w:sz w:val="20"/>
                <w:szCs w:val="20"/>
                <w:lang w:val="es-MX"/>
              </w:rPr>
            </w:pPr>
            <w:r w:rsidRPr="00483EEB">
              <w:rPr>
                <w:sz w:val="20"/>
                <w:szCs w:val="20"/>
                <w:lang w:val="es-MX"/>
              </w:rPr>
              <w:t>0.587</w:t>
            </w:r>
          </w:p>
        </w:tc>
        <w:tc>
          <w:tcPr>
            <w:tcW w:w="962" w:type="dxa"/>
          </w:tcPr>
          <w:p w14:paraId="27D1DBD0" w14:textId="466FD2F7" w:rsidR="00483EEB" w:rsidRPr="00E96ECB" w:rsidRDefault="00483EEB" w:rsidP="002A1F45">
            <w:pPr>
              <w:jc w:val="center"/>
              <w:rPr>
                <w:sz w:val="20"/>
                <w:szCs w:val="20"/>
                <w:lang w:val="es-MX"/>
              </w:rPr>
            </w:pPr>
            <w:r w:rsidRPr="00483EEB">
              <w:rPr>
                <w:sz w:val="20"/>
                <w:szCs w:val="20"/>
                <w:lang w:val="es-MX"/>
              </w:rPr>
              <w:t>0.563</w:t>
            </w:r>
          </w:p>
        </w:tc>
        <w:tc>
          <w:tcPr>
            <w:tcW w:w="1079" w:type="dxa"/>
          </w:tcPr>
          <w:p w14:paraId="38EA8F75" w14:textId="7DADEB5B" w:rsidR="00483EEB" w:rsidRPr="00E96ECB" w:rsidRDefault="00845DF7" w:rsidP="002A1F45">
            <w:pPr>
              <w:jc w:val="center"/>
              <w:rPr>
                <w:sz w:val="20"/>
                <w:szCs w:val="20"/>
                <w:lang w:val="es-MX"/>
              </w:rPr>
            </w:pPr>
            <w:r w:rsidRPr="00845DF7">
              <w:rPr>
                <w:sz w:val="20"/>
                <w:szCs w:val="20"/>
                <w:lang w:val="es-MX"/>
              </w:rPr>
              <w:t>0.713</w:t>
            </w:r>
          </w:p>
        </w:tc>
      </w:tr>
      <w:tr w:rsidR="00483EEB" w14:paraId="78FB99C4" w14:textId="77777777" w:rsidTr="00690AC0">
        <w:trPr>
          <w:jc w:val="center"/>
        </w:trPr>
        <w:tc>
          <w:tcPr>
            <w:tcW w:w="1001" w:type="dxa"/>
          </w:tcPr>
          <w:p w14:paraId="0344CFF7" w14:textId="77777777" w:rsidR="00483EEB" w:rsidRPr="00E96ECB" w:rsidRDefault="00483EEB" w:rsidP="002A1F45">
            <w:pPr>
              <w:jc w:val="both"/>
              <w:rPr>
                <w:sz w:val="20"/>
                <w:szCs w:val="20"/>
                <w:lang w:val="es-MX"/>
              </w:rPr>
            </w:pPr>
            <w:r w:rsidRPr="00E96ECB">
              <w:rPr>
                <w:sz w:val="20"/>
                <w:szCs w:val="20"/>
                <w:lang w:val="es-MX"/>
              </w:rPr>
              <w:t>F1 (Sí)</w:t>
            </w:r>
          </w:p>
        </w:tc>
        <w:tc>
          <w:tcPr>
            <w:tcW w:w="1081" w:type="dxa"/>
          </w:tcPr>
          <w:p w14:paraId="01EAEC3C" w14:textId="39F7FEF9" w:rsidR="00483EEB" w:rsidRPr="00E96ECB" w:rsidRDefault="00483EEB" w:rsidP="002A1F45">
            <w:pPr>
              <w:jc w:val="center"/>
              <w:rPr>
                <w:rFonts w:ascii="Calibri" w:hAnsi="Calibri" w:cs="Calibri"/>
                <w:color w:val="000000"/>
                <w:sz w:val="20"/>
                <w:szCs w:val="20"/>
              </w:rPr>
            </w:pPr>
            <w:r w:rsidRPr="00483EEB">
              <w:rPr>
                <w:rFonts w:ascii="Calibri" w:hAnsi="Calibri" w:cs="Calibri"/>
                <w:color w:val="000000"/>
                <w:sz w:val="20"/>
                <w:szCs w:val="20"/>
              </w:rPr>
              <w:t>0.91</w:t>
            </w:r>
            <w:r>
              <w:rPr>
                <w:rFonts w:ascii="Calibri" w:hAnsi="Calibri" w:cs="Calibri"/>
                <w:color w:val="000000"/>
                <w:sz w:val="20"/>
                <w:szCs w:val="20"/>
              </w:rPr>
              <w:t>0</w:t>
            </w:r>
          </w:p>
        </w:tc>
        <w:tc>
          <w:tcPr>
            <w:tcW w:w="975" w:type="dxa"/>
          </w:tcPr>
          <w:p w14:paraId="2C756170" w14:textId="256508EA" w:rsidR="00483EEB" w:rsidRPr="00E96ECB" w:rsidRDefault="00483EEB" w:rsidP="002A1F45">
            <w:pPr>
              <w:jc w:val="center"/>
              <w:rPr>
                <w:sz w:val="20"/>
                <w:szCs w:val="20"/>
                <w:lang w:val="es-MX"/>
              </w:rPr>
            </w:pPr>
            <w:r w:rsidRPr="00483EEB">
              <w:rPr>
                <w:sz w:val="20"/>
                <w:szCs w:val="20"/>
                <w:lang w:val="es-MX"/>
              </w:rPr>
              <w:t>0.843</w:t>
            </w:r>
          </w:p>
        </w:tc>
        <w:tc>
          <w:tcPr>
            <w:tcW w:w="962" w:type="dxa"/>
          </w:tcPr>
          <w:p w14:paraId="2E27D389" w14:textId="1A9FEC1E" w:rsidR="00483EEB" w:rsidRPr="00E96ECB" w:rsidRDefault="00483EEB" w:rsidP="002A1F45">
            <w:pPr>
              <w:jc w:val="center"/>
              <w:rPr>
                <w:rFonts w:ascii="Calibri" w:hAnsi="Calibri" w:cs="Calibri"/>
                <w:color w:val="000000"/>
                <w:sz w:val="20"/>
                <w:szCs w:val="20"/>
              </w:rPr>
            </w:pPr>
            <w:r w:rsidRPr="00483EEB">
              <w:rPr>
                <w:rFonts w:ascii="Calibri" w:hAnsi="Calibri" w:cs="Calibri"/>
                <w:color w:val="000000"/>
                <w:sz w:val="20"/>
                <w:szCs w:val="20"/>
              </w:rPr>
              <w:t>0.61</w:t>
            </w:r>
          </w:p>
        </w:tc>
        <w:tc>
          <w:tcPr>
            <w:tcW w:w="1079" w:type="dxa"/>
          </w:tcPr>
          <w:p w14:paraId="48EAF667" w14:textId="0FAA5B8A" w:rsidR="00483EEB" w:rsidRPr="00E96ECB" w:rsidRDefault="00845DF7" w:rsidP="002A1F45">
            <w:pPr>
              <w:jc w:val="center"/>
              <w:rPr>
                <w:rFonts w:ascii="Calibri" w:hAnsi="Calibri" w:cs="Calibri"/>
                <w:color w:val="000000"/>
                <w:sz w:val="20"/>
                <w:szCs w:val="20"/>
              </w:rPr>
            </w:pPr>
            <w:r w:rsidRPr="00845DF7">
              <w:rPr>
                <w:rFonts w:ascii="Calibri" w:hAnsi="Calibri" w:cs="Calibri"/>
                <w:color w:val="000000"/>
                <w:sz w:val="20"/>
                <w:szCs w:val="20"/>
              </w:rPr>
              <w:t>0.723</w:t>
            </w:r>
          </w:p>
        </w:tc>
      </w:tr>
      <w:tr w:rsidR="00483EEB" w14:paraId="7443707F" w14:textId="77777777" w:rsidTr="00690AC0">
        <w:trPr>
          <w:jc w:val="center"/>
        </w:trPr>
        <w:tc>
          <w:tcPr>
            <w:tcW w:w="1001" w:type="dxa"/>
          </w:tcPr>
          <w:p w14:paraId="6746F7ED" w14:textId="77777777" w:rsidR="00483EEB" w:rsidRPr="00E96ECB" w:rsidRDefault="00483EEB" w:rsidP="002A1F45">
            <w:pPr>
              <w:jc w:val="both"/>
              <w:rPr>
                <w:sz w:val="20"/>
                <w:szCs w:val="20"/>
                <w:lang w:val="es-MX"/>
              </w:rPr>
            </w:pPr>
            <w:r w:rsidRPr="00E96ECB">
              <w:rPr>
                <w:sz w:val="20"/>
                <w:szCs w:val="20"/>
                <w:lang w:val="es-MX"/>
              </w:rPr>
              <w:t>F1 (No)</w:t>
            </w:r>
          </w:p>
        </w:tc>
        <w:tc>
          <w:tcPr>
            <w:tcW w:w="1081" w:type="dxa"/>
          </w:tcPr>
          <w:p w14:paraId="28A22587" w14:textId="1E277EB7" w:rsidR="00483EEB" w:rsidRPr="00E96ECB" w:rsidRDefault="00483EEB" w:rsidP="002A1F45">
            <w:pPr>
              <w:jc w:val="center"/>
              <w:rPr>
                <w:rFonts w:ascii="Calibri" w:hAnsi="Calibri" w:cs="Calibri"/>
                <w:color w:val="000000"/>
                <w:sz w:val="20"/>
                <w:szCs w:val="20"/>
              </w:rPr>
            </w:pPr>
            <w:r w:rsidRPr="00483EEB">
              <w:rPr>
                <w:rFonts w:ascii="Calibri" w:hAnsi="Calibri" w:cs="Calibri"/>
                <w:color w:val="000000"/>
                <w:sz w:val="20"/>
                <w:szCs w:val="20"/>
              </w:rPr>
              <w:t>0.254</w:t>
            </w:r>
          </w:p>
        </w:tc>
        <w:tc>
          <w:tcPr>
            <w:tcW w:w="975" w:type="dxa"/>
          </w:tcPr>
          <w:p w14:paraId="6F866B21" w14:textId="7D1106AB" w:rsidR="00483EEB" w:rsidRPr="00E96ECB" w:rsidRDefault="00483EEB" w:rsidP="002A1F45">
            <w:pPr>
              <w:jc w:val="center"/>
              <w:rPr>
                <w:sz w:val="20"/>
                <w:szCs w:val="20"/>
                <w:lang w:val="es-MX"/>
              </w:rPr>
            </w:pPr>
            <w:r w:rsidRPr="00483EEB">
              <w:rPr>
                <w:sz w:val="20"/>
                <w:szCs w:val="20"/>
                <w:lang w:val="es-MX"/>
              </w:rPr>
              <w:t>0.209</w:t>
            </w:r>
          </w:p>
        </w:tc>
        <w:tc>
          <w:tcPr>
            <w:tcW w:w="962" w:type="dxa"/>
          </w:tcPr>
          <w:p w14:paraId="12C8CEF2" w14:textId="5512BA83" w:rsidR="00483EEB" w:rsidRPr="00E96ECB" w:rsidRDefault="00483EEB" w:rsidP="002A1F45">
            <w:pPr>
              <w:jc w:val="center"/>
              <w:rPr>
                <w:rFonts w:ascii="Calibri" w:hAnsi="Calibri" w:cs="Calibri"/>
                <w:color w:val="000000"/>
                <w:sz w:val="20"/>
                <w:szCs w:val="20"/>
              </w:rPr>
            </w:pPr>
            <w:r w:rsidRPr="00483EEB">
              <w:rPr>
                <w:rFonts w:ascii="Calibri" w:hAnsi="Calibri" w:cs="Calibri"/>
                <w:color w:val="000000"/>
                <w:sz w:val="20"/>
                <w:szCs w:val="20"/>
              </w:rPr>
              <w:t>0.15</w:t>
            </w:r>
          </w:p>
        </w:tc>
        <w:tc>
          <w:tcPr>
            <w:tcW w:w="1079" w:type="dxa"/>
          </w:tcPr>
          <w:p w14:paraId="3CB7DA6E" w14:textId="75F96680" w:rsidR="00483EEB" w:rsidRPr="00E96ECB" w:rsidRDefault="00845DF7" w:rsidP="002A1F45">
            <w:pPr>
              <w:jc w:val="center"/>
              <w:rPr>
                <w:rFonts w:ascii="Calibri" w:hAnsi="Calibri" w:cs="Calibri"/>
                <w:color w:val="000000"/>
                <w:sz w:val="20"/>
                <w:szCs w:val="20"/>
              </w:rPr>
            </w:pPr>
            <w:r w:rsidRPr="00845DF7">
              <w:rPr>
                <w:rFonts w:ascii="Calibri" w:hAnsi="Calibri" w:cs="Calibri"/>
                <w:color w:val="000000"/>
                <w:sz w:val="20"/>
                <w:szCs w:val="20"/>
              </w:rPr>
              <w:t>0.244</w:t>
            </w:r>
          </w:p>
        </w:tc>
      </w:tr>
      <w:tr w:rsidR="00483EEB" w14:paraId="5584E1E9" w14:textId="77777777" w:rsidTr="00690AC0">
        <w:trPr>
          <w:jc w:val="center"/>
        </w:trPr>
        <w:tc>
          <w:tcPr>
            <w:tcW w:w="5098" w:type="dxa"/>
            <w:gridSpan w:val="5"/>
          </w:tcPr>
          <w:p w14:paraId="5A3F9D5D" w14:textId="77777777" w:rsidR="00483EEB" w:rsidRPr="00E96ECB" w:rsidRDefault="00483EEB" w:rsidP="002A1F45">
            <w:pPr>
              <w:rPr>
                <w:sz w:val="20"/>
                <w:szCs w:val="20"/>
                <w:lang w:val="es-MX"/>
              </w:rPr>
            </w:pPr>
            <w:r w:rsidRPr="00E96ECB">
              <w:rPr>
                <w:sz w:val="20"/>
                <w:szCs w:val="20"/>
                <w:lang w:val="es-MX"/>
              </w:rPr>
              <w:t>Fuente: elaboración propia</w:t>
            </w:r>
          </w:p>
        </w:tc>
      </w:tr>
    </w:tbl>
    <w:p w14:paraId="61DB4AA0" w14:textId="77777777" w:rsidR="00483EEB" w:rsidRDefault="00483EEB"/>
    <w:p w14:paraId="7AC180CC" w14:textId="17580C62" w:rsidR="00690AC0" w:rsidRDefault="00690AC0" w:rsidP="00690AC0">
      <w:pPr>
        <w:jc w:val="center"/>
      </w:pPr>
      <w:r w:rsidRPr="00690AC0">
        <w:rPr>
          <w:b/>
          <w:bCs/>
        </w:rPr>
        <w:t>Tabla 8</w:t>
      </w:r>
      <w:r>
        <w:t xml:space="preserve">. </w:t>
      </w:r>
      <w:r>
        <w:t>Modelos resampleados con NRO</w:t>
      </w:r>
    </w:p>
    <w:tbl>
      <w:tblPr>
        <w:tblStyle w:val="Tablaconcuadrcula"/>
        <w:tblW w:w="0" w:type="auto"/>
        <w:jc w:val="center"/>
        <w:tblLook w:val="04A0" w:firstRow="1" w:lastRow="0" w:firstColumn="1" w:lastColumn="0" w:noHBand="0" w:noVBand="1"/>
      </w:tblPr>
      <w:tblGrid>
        <w:gridCol w:w="1001"/>
        <w:gridCol w:w="1081"/>
        <w:gridCol w:w="975"/>
        <w:gridCol w:w="962"/>
        <w:gridCol w:w="1115"/>
      </w:tblGrid>
      <w:tr w:rsidR="00483EEB" w14:paraId="18F6D5ED" w14:textId="77777777" w:rsidTr="00690AC0">
        <w:trPr>
          <w:jc w:val="center"/>
        </w:trPr>
        <w:tc>
          <w:tcPr>
            <w:tcW w:w="1001" w:type="dxa"/>
            <w:vAlign w:val="center"/>
          </w:tcPr>
          <w:p w14:paraId="2B588BC9" w14:textId="77777777" w:rsidR="00483EEB" w:rsidRPr="00E96ECB" w:rsidRDefault="00483EEB" w:rsidP="002A1F45">
            <w:pPr>
              <w:jc w:val="center"/>
              <w:rPr>
                <w:b/>
                <w:bCs/>
                <w:sz w:val="20"/>
                <w:szCs w:val="20"/>
                <w:lang w:val="es-MX"/>
              </w:rPr>
            </w:pPr>
            <w:r w:rsidRPr="00E96ECB">
              <w:rPr>
                <w:b/>
                <w:bCs/>
                <w:sz w:val="20"/>
                <w:szCs w:val="20"/>
                <w:lang w:val="es-MX"/>
              </w:rPr>
              <w:t>Métrica</w:t>
            </w:r>
          </w:p>
        </w:tc>
        <w:tc>
          <w:tcPr>
            <w:tcW w:w="1081" w:type="dxa"/>
            <w:vAlign w:val="center"/>
          </w:tcPr>
          <w:p w14:paraId="7EF76BA4" w14:textId="77777777" w:rsidR="00483EEB" w:rsidRPr="00E96ECB" w:rsidRDefault="00483EEB" w:rsidP="002A1F45">
            <w:pPr>
              <w:jc w:val="center"/>
              <w:rPr>
                <w:b/>
                <w:bCs/>
                <w:sz w:val="20"/>
                <w:szCs w:val="20"/>
                <w:lang w:val="es-MX"/>
              </w:rPr>
            </w:pPr>
            <w:r w:rsidRPr="00E96ECB">
              <w:rPr>
                <w:b/>
                <w:bCs/>
                <w:sz w:val="20"/>
                <w:szCs w:val="20"/>
                <w:lang w:val="es-MX"/>
              </w:rPr>
              <w:t>Regresión Logística</w:t>
            </w:r>
          </w:p>
        </w:tc>
        <w:tc>
          <w:tcPr>
            <w:tcW w:w="975" w:type="dxa"/>
            <w:vAlign w:val="center"/>
          </w:tcPr>
          <w:p w14:paraId="74E979AC" w14:textId="77777777" w:rsidR="00483EEB" w:rsidRPr="00E96ECB" w:rsidRDefault="00483EEB" w:rsidP="002A1F45">
            <w:pPr>
              <w:jc w:val="center"/>
              <w:rPr>
                <w:b/>
                <w:bCs/>
                <w:sz w:val="20"/>
                <w:szCs w:val="20"/>
                <w:lang w:val="es-MX"/>
              </w:rPr>
            </w:pPr>
            <w:r w:rsidRPr="00E96ECB">
              <w:rPr>
                <w:b/>
                <w:bCs/>
                <w:sz w:val="20"/>
                <w:szCs w:val="20"/>
                <w:lang w:val="es-MX"/>
              </w:rPr>
              <w:t>Random Forest</w:t>
            </w:r>
          </w:p>
        </w:tc>
        <w:tc>
          <w:tcPr>
            <w:tcW w:w="962" w:type="dxa"/>
            <w:vAlign w:val="center"/>
          </w:tcPr>
          <w:p w14:paraId="3BEDA881" w14:textId="77777777" w:rsidR="00483EEB" w:rsidRPr="00E96ECB" w:rsidRDefault="00483EEB" w:rsidP="002A1F45">
            <w:pPr>
              <w:jc w:val="center"/>
              <w:rPr>
                <w:b/>
                <w:bCs/>
                <w:sz w:val="20"/>
                <w:szCs w:val="20"/>
                <w:lang w:val="es-MX"/>
              </w:rPr>
            </w:pPr>
            <w:r w:rsidRPr="00E96ECB">
              <w:rPr>
                <w:b/>
                <w:bCs/>
                <w:sz w:val="20"/>
                <w:szCs w:val="20"/>
                <w:lang w:val="es-MX"/>
              </w:rPr>
              <w:t>LGBM Classifier</w:t>
            </w:r>
          </w:p>
        </w:tc>
        <w:tc>
          <w:tcPr>
            <w:tcW w:w="1079" w:type="dxa"/>
            <w:vAlign w:val="center"/>
          </w:tcPr>
          <w:p w14:paraId="276641CB" w14:textId="77777777" w:rsidR="00483EEB" w:rsidRPr="00E96ECB" w:rsidRDefault="00483EEB" w:rsidP="002A1F45">
            <w:pPr>
              <w:jc w:val="center"/>
              <w:rPr>
                <w:b/>
                <w:bCs/>
                <w:sz w:val="20"/>
                <w:szCs w:val="20"/>
                <w:lang w:val="es-MX"/>
              </w:rPr>
            </w:pPr>
            <w:r w:rsidRPr="00E96ECB">
              <w:rPr>
                <w:b/>
                <w:bCs/>
                <w:sz w:val="20"/>
                <w:szCs w:val="20"/>
                <w:lang w:val="es-MX"/>
              </w:rPr>
              <w:t>Regression Forest</w:t>
            </w:r>
          </w:p>
        </w:tc>
      </w:tr>
      <w:tr w:rsidR="00483EEB" w14:paraId="33442ECB" w14:textId="77777777" w:rsidTr="00690AC0">
        <w:trPr>
          <w:jc w:val="center"/>
        </w:trPr>
        <w:tc>
          <w:tcPr>
            <w:tcW w:w="1001" w:type="dxa"/>
          </w:tcPr>
          <w:p w14:paraId="50799C05" w14:textId="77777777" w:rsidR="00483EEB" w:rsidRPr="00E96ECB" w:rsidRDefault="00483EEB" w:rsidP="002A1F45">
            <w:pPr>
              <w:jc w:val="both"/>
              <w:rPr>
                <w:sz w:val="20"/>
                <w:szCs w:val="20"/>
                <w:lang w:val="es-MX"/>
              </w:rPr>
            </w:pPr>
            <w:r w:rsidRPr="00E96ECB">
              <w:rPr>
                <w:sz w:val="20"/>
                <w:szCs w:val="20"/>
                <w:lang w:val="es-MX"/>
              </w:rPr>
              <w:t>F1</w:t>
            </w:r>
          </w:p>
        </w:tc>
        <w:tc>
          <w:tcPr>
            <w:tcW w:w="1081" w:type="dxa"/>
          </w:tcPr>
          <w:p w14:paraId="64634B20" w14:textId="2CC38A80" w:rsidR="00483EEB" w:rsidRPr="00E96ECB" w:rsidRDefault="00483EEB" w:rsidP="002A1F45">
            <w:pPr>
              <w:jc w:val="center"/>
              <w:rPr>
                <w:sz w:val="20"/>
                <w:szCs w:val="20"/>
                <w:lang w:val="es-MX"/>
              </w:rPr>
            </w:pPr>
            <w:r w:rsidRPr="00483EEB">
              <w:rPr>
                <w:sz w:val="20"/>
                <w:szCs w:val="20"/>
                <w:lang w:val="es-MX"/>
              </w:rPr>
              <w:t>0.578</w:t>
            </w:r>
          </w:p>
        </w:tc>
        <w:tc>
          <w:tcPr>
            <w:tcW w:w="975" w:type="dxa"/>
          </w:tcPr>
          <w:p w14:paraId="5045E643" w14:textId="6775F443" w:rsidR="00483EEB" w:rsidRPr="00E96ECB" w:rsidRDefault="00483EEB" w:rsidP="002A1F45">
            <w:pPr>
              <w:jc w:val="center"/>
              <w:rPr>
                <w:sz w:val="20"/>
                <w:szCs w:val="20"/>
                <w:lang w:val="es-MX"/>
              </w:rPr>
            </w:pPr>
            <w:r w:rsidRPr="00483EEB">
              <w:rPr>
                <w:sz w:val="20"/>
                <w:szCs w:val="20"/>
                <w:lang w:val="es-MX"/>
              </w:rPr>
              <w:t>0.499</w:t>
            </w:r>
          </w:p>
        </w:tc>
        <w:tc>
          <w:tcPr>
            <w:tcW w:w="962" w:type="dxa"/>
          </w:tcPr>
          <w:p w14:paraId="249F77CD" w14:textId="351FA81B" w:rsidR="00483EEB" w:rsidRPr="00E96ECB" w:rsidRDefault="00483EEB" w:rsidP="002A1F45">
            <w:pPr>
              <w:jc w:val="center"/>
              <w:rPr>
                <w:sz w:val="20"/>
                <w:szCs w:val="20"/>
                <w:lang w:val="es-MX"/>
              </w:rPr>
            </w:pPr>
            <w:r w:rsidRPr="00483EEB">
              <w:rPr>
                <w:sz w:val="20"/>
                <w:szCs w:val="20"/>
                <w:lang w:val="es-MX"/>
              </w:rPr>
              <w:t>0.517</w:t>
            </w:r>
          </w:p>
        </w:tc>
        <w:tc>
          <w:tcPr>
            <w:tcW w:w="1079" w:type="dxa"/>
          </w:tcPr>
          <w:p w14:paraId="14C3B6B0" w14:textId="000B8E33" w:rsidR="00483EEB" w:rsidRPr="00E96ECB" w:rsidRDefault="00845DF7" w:rsidP="002A1F45">
            <w:pPr>
              <w:jc w:val="center"/>
              <w:rPr>
                <w:sz w:val="20"/>
                <w:szCs w:val="20"/>
                <w:lang w:val="es-MX"/>
              </w:rPr>
            </w:pPr>
            <w:r w:rsidRPr="00845DF7">
              <w:rPr>
                <w:sz w:val="20"/>
                <w:szCs w:val="20"/>
                <w:highlight w:val="yellow"/>
                <w:lang w:val="es-MX"/>
              </w:rPr>
              <w:t>0.603</w:t>
            </w:r>
          </w:p>
        </w:tc>
      </w:tr>
      <w:tr w:rsidR="00483EEB" w14:paraId="65DDB630" w14:textId="77777777" w:rsidTr="00690AC0">
        <w:trPr>
          <w:jc w:val="center"/>
        </w:trPr>
        <w:tc>
          <w:tcPr>
            <w:tcW w:w="1001" w:type="dxa"/>
          </w:tcPr>
          <w:p w14:paraId="59C3E5B4" w14:textId="77777777" w:rsidR="00483EEB" w:rsidRPr="00E96ECB" w:rsidRDefault="00483EEB" w:rsidP="002A1F45">
            <w:pPr>
              <w:jc w:val="both"/>
              <w:rPr>
                <w:sz w:val="20"/>
                <w:szCs w:val="20"/>
                <w:lang w:val="es-MX"/>
              </w:rPr>
            </w:pPr>
            <w:r w:rsidRPr="00E96ECB">
              <w:rPr>
                <w:sz w:val="20"/>
                <w:szCs w:val="20"/>
                <w:lang w:val="es-MX"/>
              </w:rPr>
              <w:t>Accuracy</w:t>
            </w:r>
          </w:p>
        </w:tc>
        <w:tc>
          <w:tcPr>
            <w:tcW w:w="1081" w:type="dxa"/>
          </w:tcPr>
          <w:p w14:paraId="4B5020ED" w14:textId="58E9D417" w:rsidR="00483EEB" w:rsidRPr="00E96ECB" w:rsidRDefault="00483EEB" w:rsidP="002A1F45">
            <w:pPr>
              <w:jc w:val="center"/>
              <w:rPr>
                <w:sz w:val="20"/>
                <w:szCs w:val="20"/>
                <w:lang w:val="es-MX"/>
              </w:rPr>
            </w:pPr>
            <w:r w:rsidRPr="00483EEB">
              <w:rPr>
                <w:sz w:val="20"/>
                <w:szCs w:val="20"/>
                <w:lang w:val="es-MX"/>
              </w:rPr>
              <w:t>0.842</w:t>
            </w:r>
          </w:p>
        </w:tc>
        <w:tc>
          <w:tcPr>
            <w:tcW w:w="975" w:type="dxa"/>
          </w:tcPr>
          <w:p w14:paraId="5C0C0B92" w14:textId="6C5DB886" w:rsidR="00483EEB" w:rsidRPr="00E96ECB" w:rsidRDefault="00483EEB" w:rsidP="002A1F45">
            <w:pPr>
              <w:jc w:val="center"/>
              <w:rPr>
                <w:sz w:val="20"/>
                <w:szCs w:val="20"/>
                <w:lang w:val="es-MX"/>
              </w:rPr>
            </w:pPr>
            <w:r w:rsidRPr="00483EEB">
              <w:rPr>
                <w:sz w:val="20"/>
                <w:szCs w:val="20"/>
                <w:lang w:val="es-MX"/>
              </w:rPr>
              <w:t>0.916</w:t>
            </w:r>
          </w:p>
        </w:tc>
        <w:tc>
          <w:tcPr>
            <w:tcW w:w="962" w:type="dxa"/>
          </w:tcPr>
          <w:p w14:paraId="5524DA52" w14:textId="2CD40A52" w:rsidR="00483EEB" w:rsidRPr="00E96ECB" w:rsidRDefault="00483EEB" w:rsidP="002A1F45">
            <w:pPr>
              <w:jc w:val="center"/>
              <w:rPr>
                <w:sz w:val="20"/>
                <w:szCs w:val="20"/>
                <w:lang w:val="es-MX"/>
              </w:rPr>
            </w:pPr>
            <w:r w:rsidRPr="00483EEB">
              <w:rPr>
                <w:sz w:val="20"/>
                <w:szCs w:val="20"/>
                <w:lang w:val="es-MX"/>
              </w:rPr>
              <w:t>0.915</w:t>
            </w:r>
          </w:p>
        </w:tc>
        <w:tc>
          <w:tcPr>
            <w:tcW w:w="1079" w:type="dxa"/>
          </w:tcPr>
          <w:p w14:paraId="01D8666B" w14:textId="69A021B4" w:rsidR="00483EEB" w:rsidRPr="00E96ECB" w:rsidRDefault="00845DF7" w:rsidP="002A1F45">
            <w:pPr>
              <w:jc w:val="center"/>
              <w:rPr>
                <w:sz w:val="20"/>
                <w:szCs w:val="20"/>
                <w:lang w:val="es-MX"/>
              </w:rPr>
            </w:pPr>
            <w:r w:rsidRPr="00845DF7">
              <w:rPr>
                <w:sz w:val="20"/>
                <w:szCs w:val="20"/>
                <w:lang w:val="es-MX"/>
              </w:rPr>
              <w:t>0.849</w:t>
            </w:r>
          </w:p>
        </w:tc>
      </w:tr>
      <w:tr w:rsidR="00483EEB" w14:paraId="7D3577AB" w14:textId="77777777" w:rsidTr="00690AC0">
        <w:trPr>
          <w:jc w:val="center"/>
        </w:trPr>
        <w:tc>
          <w:tcPr>
            <w:tcW w:w="1001" w:type="dxa"/>
          </w:tcPr>
          <w:p w14:paraId="05A34CCC" w14:textId="77777777" w:rsidR="00483EEB" w:rsidRPr="00E96ECB" w:rsidRDefault="00483EEB" w:rsidP="002A1F45">
            <w:pPr>
              <w:jc w:val="both"/>
              <w:rPr>
                <w:sz w:val="20"/>
                <w:szCs w:val="20"/>
                <w:lang w:val="es-MX"/>
              </w:rPr>
            </w:pPr>
            <w:r w:rsidRPr="00E96ECB">
              <w:rPr>
                <w:sz w:val="20"/>
                <w:szCs w:val="20"/>
                <w:lang w:val="es-MX"/>
              </w:rPr>
              <w:t>AUC ROC</w:t>
            </w:r>
          </w:p>
        </w:tc>
        <w:tc>
          <w:tcPr>
            <w:tcW w:w="1081" w:type="dxa"/>
          </w:tcPr>
          <w:p w14:paraId="64C5F42A" w14:textId="66BC1AAC" w:rsidR="00483EEB" w:rsidRPr="00E96ECB" w:rsidRDefault="00483EEB" w:rsidP="002A1F45">
            <w:pPr>
              <w:jc w:val="center"/>
              <w:rPr>
                <w:rFonts w:ascii="Calibri" w:hAnsi="Calibri" w:cs="Calibri"/>
                <w:color w:val="000000"/>
                <w:sz w:val="20"/>
                <w:szCs w:val="20"/>
              </w:rPr>
            </w:pPr>
            <w:r w:rsidRPr="00483EEB">
              <w:rPr>
                <w:rFonts w:ascii="Calibri" w:hAnsi="Calibri" w:cs="Calibri"/>
                <w:color w:val="000000"/>
                <w:sz w:val="20"/>
                <w:szCs w:val="20"/>
              </w:rPr>
              <w:t>0.589</w:t>
            </w:r>
          </w:p>
        </w:tc>
        <w:tc>
          <w:tcPr>
            <w:tcW w:w="975" w:type="dxa"/>
          </w:tcPr>
          <w:p w14:paraId="1934E918" w14:textId="7D03DB64" w:rsidR="00483EEB" w:rsidRPr="00E96ECB" w:rsidRDefault="00483EEB" w:rsidP="002A1F45">
            <w:pPr>
              <w:jc w:val="center"/>
              <w:rPr>
                <w:sz w:val="20"/>
                <w:szCs w:val="20"/>
                <w:lang w:val="es-MX"/>
              </w:rPr>
            </w:pPr>
            <w:r w:rsidRPr="00483EEB">
              <w:rPr>
                <w:sz w:val="20"/>
                <w:szCs w:val="20"/>
                <w:lang w:val="es-MX"/>
              </w:rPr>
              <w:t>0.699</w:t>
            </w:r>
          </w:p>
        </w:tc>
        <w:tc>
          <w:tcPr>
            <w:tcW w:w="962" w:type="dxa"/>
          </w:tcPr>
          <w:p w14:paraId="1DDEFE89" w14:textId="3774D9C0" w:rsidR="00483EEB" w:rsidRPr="00E96ECB" w:rsidRDefault="00483EEB" w:rsidP="002A1F45">
            <w:pPr>
              <w:jc w:val="center"/>
              <w:rPr>
                <w:sz w:val="20"/>
                <w:szCs w:val="20"/>
                <w:lang w:val="es-MX"/>
              </w:rPr>
            </w:pPr>
            <w:r w:rsidRPr="00483EEB">
              <w:rPr>
                <w:sz w:val="20"/>
                <w:szCs w:val="20"/>
                <w:lang w:val="es-MX"/>
              </w:rPr>
              <w:t>0.679</w:t>
            </w:r>
          </w:p>
        </w:tc>
        <w:tc>
          <w:tcPr>
            <w:tcW w:w="1079" w:type="dxa"/>
          </w:tcPr>
          <w:p w14:paraId="0ED785D2" w14:textId="625DB0B5" w:rsidR="00483EEB" w:rsidRPr="00E96ECB" w:rsidRDefault="00845DF7" w:rsidP="002A1F45">
            <w:pPr>
              <w:jc w:val="center"/>
              <w:rPr>
                <w:sz w:val="20"/>
                <w:szCs w:val="20"/>
                <w:lang w:val="es-MX"/>
              </w:rPr>
            </w:pPr>
            <w:r w:rsidRPr="00845DF7">
              <w:rPr>
                <w:sz w:val="20"/>
                <w:szCs w:val="20"/>
                <w:lang w:val="es-MX"/>
              </w:rPr>
              <w:t>0.764</w:t>
            </w:r>
          </w:p>
        </w:tc>
      </w:tr>
      <w:tr w:rsidR="00483EEB" w14:paraId="38FE1B9F" w14:textId="77777777" w:rsidTr="00690AC0">
        <w:trPr>
          <w:jc w:val="center"/>
        </w:trPr>
        <w:tc>
          <w:tcPr>
            <w:tcW w:w="1001" w:type="dxa"/>
          </w:tcPr>
          <w:p w14:paraId="073CC5AC" w14:textId="77777777" w:rsidR="00483EEB" w:rsidRPr="00E96ECB" w:rsidRDefault="00483EEB" w:rsidP="002A1F45">
            <w:pPr>
              <w:jc w:val="both"/>
              <w:rPr>
                <w:sz w:val="20"/>
                <w:szCs w:val="20"/>
                <w:lang w:val="es-MX"/>
              </w:rPr>
            </w:pPr>
            <w:r w:rsidRPr="00E96ECB">
              <w:rPr>
                <w:sz w:val="20"/>
                <w:szCs w:val="20"/>
                <w:lang w:val="es-MX"/>
              </w:rPr>
              <w:t>F1 (Sí)</w:t>
            </w:r>
          </w:p>
        </w:tc>
        <w:tc>
          <w:tcPr>
            <w:tcW w:w="1081" w:type="dxa"/>
          </w:tcPr>
          <w:p w14:paraId="41781659" w14:textId="003F45B1" w:rsidR="00483EEB" w:rsidRPr="00E96ECB" w:rsidRDefault="00483EEB" w:rsidP="002A1F45">
            <w:pPr>
              <w:jc w:val="center"/>
              <w:rPr>
                <w:rFonts w:ascii="Calibri" w:hAnsi="Calibri" w:cs="Calibri"/>
                <w:color w:val="000000"/>
                <w:sz w:val="20"/>
                <w:szCs w:val="20"/>
              </w:rPr>
            </w:pPr>
            <w:r w:rsidRPr="00483EEB">
              <w:rPr>
                <w:rFonts w:ascii="Calibri" w:hAnsi="Calibri" w:cs="Calibri"/>
                <w:color w:val="000000"/>
                <w:sz w:val="20"/>
                <w:szCs w:val="20"/>
              </w:rPr>
              <w:t>0.912</w:t>
            </w:r>
          </w:p>
        </w:tc>
        <w:tc>
          <w:tcPr>
            <w:tcW w:w="975" w:type="dxa"/>
          </w:tcPr>
          <w:p w14:paraId="36FE3D62" w14:textId="1F816649" w:rsidR="00483EEB" w:rsidRPr="00E96ECB" w:rsidRDefault="00483EEB" w:rsidP="002A1F45">
            <w:pPr>
              <w:jc w:val="center"/>
              <w:rPr>
                <w:sz w:val="20"/>
                <w:szCs w:val="20"/>
                <w:lang w:val="es-MX"/>
              </w:rPr>
            </w:pPr>
            <w:r w:rsidRPr="00483EEB">
              <w:rPr>
                <w:sz w:val="20"/>
                <w:szCs w:val="20"/>
                <w:lang w:val="es-MX"/>
              </w:rPr>
              <w:t>0.956</w:t>
            </w:r>
          </w:p>
        </w:tc>
        <w:tc>
          <w:tcPr>
            <w:tcW w:w="962" w:type="dxa"/>
          </w:tcPr>
          <w:p w14:paraId="5285A567" w14:textId="35F986AE" w:rsidR="00483EEB" w:rsidRPr="00E96ECB" w:rsidRDefault="00483EEB" w:rsidP="002A1F45">
            <w:pPr>
              <w:jc w:val="center"/>
              <w:rPr>
                <w:rFonts w:ascii="Calibri" w:hAnsi="Calibri" w:cs="Calibri"/>
                <w:color w:val="000000"/>
                <w:sz w:val="20"/>
                <w:szCs w:val="20"/>
              </w:rPr>
            </w:pPr>
            <w:r w:rsidRPr="00483EEB">
              <w:rPr>
                <w:rFonts w:ascii="Calibri" w:hAnsi="Calibri" w:cs="Calibri"/>
                <w:color w:val="000000"/>
                <w:sz w:val="20"/>
                <w:szCs w:val="20"/>
              </w:rPr>
              <w:t>0.955</w:t>
            </w:r>
          </w:p>
        </w:tc>
        <w:tc>
          <w:tcPr>
            <w:tcW w:w="1079" w:type="dxa"/>
          </w:tcPr>
          <w:p w14:paraId="6C274139" w14:textId="2D17849F" w:rsidR="00483EEB" w:rsidRPr="00E96ECB" w:rsidRDefault="00845DF7" w:rsidP="002A1F45">
            <w:pPr>
              <w:jc w:val="center"/>
              <w:rPr>
                <w:rFonts w:ascii="Calibri" w:hAnsi="Calibri" w:cs="Calibri"/>
                <w:color w:val="000000"/>
                <w:sz w:val="20"/>
                <w:szCs w:val="20"/>
              </w:rPr>
            </w:pPr>
            <w:r w:rsidRPr="00845DF7">
              <w:rPr>
                <w:rFonts w:ascii="Calibri" w:hAnsi="Calibri" w:cs="Calibri"/>
                <w:color w:val="000000"/>
                <w:sz w:val="20"/>
                <w:szCs w:val="20"/>
              </w:rPr>
              <w:t>0.916</w:t>
            </w:r>
          </w:p>
        </w:tc>
      </w:tr>
      <w:tr w:rsidR="00483EEB" w14:paraId="143A67A7" w14:textId="77777777" w:rsidTr="00690AC0">
        <w:trPr>
          <w:jc w:val="center"/>
        </w:trPr>
        <w:tc>
          <w:tcPr>
            <w:tcW w:w="1001" w:type="dxa"/>
          </w:tcPr>
          <w:p w14:paraId="07767C9B" w14:textId="77777777" w:rsidR="00483EEB" w:rsidRPr="00E96ECB" w:rsidRDefault="00483EEB" w:rsidP="002A1F45">
            <w:pPr>
              <w:jc w:val="both"/>
              <w:rPr>
                <w:sz w:val="20"/>
                <w:szCs w:val="20"/>
                <w:lang w:val="es-MX"/>
              </w:rPr>
            </w:pPr>
            <w:r w:rsidRPr="00E96ECB">
              <w:rPr>
                <w:sz w:val="20"/>
                <w:szCs w:val="20"/>
                <w:lang w:val="es-MX"/>
              </w:rPr>
              <w:t>F1 (No)</w:t>
            </w:r>
          </w:p>
        </w:tc>
        <w:tc>
          <w:tcPr>
            <w:tcW w:w="1081" w:type="dxa"/>
          </w:tcPr>
          <w:p w14:paraId="6796F19D" w14:textId="6EDE36CE" w:rsidR="00483EEB" w:rsidRPr="00E96ECB" w:rsidRDefault="00483EEB" w:rsidP="002A1F45">
            <w:pPr>
              <w:jc w:val="center"/>
              <w:rPr>
                <w:rFonts w:ascii="Calibri" w:hAnsi="Calibri" w:cs="Calibri"/>
                <w:color w:val="000000"/>
                <w:sz w:val="20"/>
                <w:szCs w:val="20"/>
              </w:rPr>
            </w:pPr>
            <w:r w:rsidRPr="00483EEB">
              <w:rPr>
                <w:rFonts w:ascii="Calibri" w:hAnsi="Calibri" w:cs="Calibri"/>
                <w:color w:val="000000"/>
                <w:sz w:val="20"/>
                <w:szCs w:val="20"/>
              </w:rPr>
              <w:t>0.243</w:t>
            </w:r>
          </w:p>
        </w:tc>
        <w:tc>
          <w:tcPr>
            <w:tcW w:w="975" w:type="dxa"/>
          </w:tcPr>
          <w:p w14:paraId="24C013CA" w14:textId="7CCC348D" w:rsidR="00483EEB" w:rsidRPr="00E96ECB" w:rsidRDefault="00483EEB" w:rsidP="002A1F45">
            <w:pPr>
              <w:jc w:val="center"/>
              <w:rPr>
                <w:sz w:val="20"/>
                <w:szCs w:val="20"/>
                <w:lang w:val="es-MX"/>
              </w:rPr>
            </w:pPr>
            <w:r w:rsidRPr="00483EEB">
              <w:rPr>
                <w:sz w:val="20"/>
                <w:szCs w:val="20"/>
                <w:lang w:val="es-MX"/>
              </w:rPr>
              <w:t>0.042</w:t>
            </w:r>
          </w:p>
        </w:tc>
        <w:tc>
          <w:tcPr>
            <w:tcW w:w="962" w:type="dxa"/>
          </w:tcPr>
          <w:p w14:paraId="77C3FA9B" w14:textId="62ED55FD" w:rsidR="00483EEB" w:rsidRPr="00E96ECB" w:rsidRDefault="00483EEB" w:rsidP="002A1F45">
            <w:pPr>
              <w:jc w:val="center"/>
              <w:rPr>
                <w:rFonts w:ascii="Calibri" w:hAnsi="Calibri" w:cs="Calibri"/>
                <w:color w:val="000000"/>
                <w:sz w:val="20"/>
                <w:szCs w:val="20"/>
              </w:rPr>
            </w:pPr>
            <w:r w:rsidRPr="00483EEB">
              <w:rPr>
                <w:rFonts w:ascii="Calibri" w:hAnsi="Calibri" w:cs="Calibri"/>
                <w:color w:val="000000"/>
                <w:sz w:val="20"/>
                <w:szCs w:val="20"/>
              </w:rPr>
              <w:t>0.078</w:t>
            </w:r>
          </w:p>
        </w:tc>
        <w:tc>
          <w:tcPr>
            <w:tcW w:w="1079" w:type="dxa"/>
          </w:tcPr>
          <w:p w14:paraId="3471FE6D" w14:textId="18344C19" w:rsidR="00483EEB" w:rsidRPr="00E96ECB" w:rsidRDefault="00845DF7" w:rsidP="002A1F45">
            <w:pPr>
              <w:jc w:val="center"/>
              <w:rPr>
                <w:rFonts w:ascii="Calibri" w:hAnsi="Calibri" w:cs="Calibri"/>
                <w:color w:val="000000"/>
                <w:sz w:val="20"/>
                <w:szCs w:val="20"/>
              </w:rPr>
            </w:pPr>
            <w:r w:rsidRPr="00845DF7">
              <w:rPr>
                <w:rFonts w:ascii="Calibri" w:hAnsi="Calibri" w:cs="Calibri"/>
                <w:color w:val="000000"/>
                <w:sz w:val="20"/>
                <w:szCs w:val="20"/>
              </w:rPr>
              <w:t>0.291</w:t>
            </w:r>
          </w:p>
        </w:tc>
      </w:tr>
      <w:tr w:rsidR="00483EEB" w14:paraId="6C6255ED" w14:textId="77777777" w:rsidTr="00690AC0">
        <w:trPr>
          <w:jc w:val="center"/>
        </w:trPr>
        <w:tc>
          <w:tcPr>
            <w:tcW w:w="5098" w:type="dxa"/>
            <w:gridSpan w:val="5"/>
          </w:tcPr>
          <w:p w14:paraId="1FA73328" w14:textId="77777777" w:rsidR="00483EEB" w:rsidRPr="00E96ECB" w:rsidRDefault="00483EEB" w:rsidP="002A1F45">
            <w:pPr>
              <w:rPr>
                <w:sz w:val="20"/>
                <w:szCs w:val="20"/>
                <w:lang w:val="es-MX"/>
              </w:rPr>
            </w:pPr>
            <w:r w:rsidRPr="00E96ECB">
              <w:rPr>
                <w:sz w:val="20"/>
                <w:szCs w:val="20"/>
                <w:lang w:val="es-MX"/>
              </w:rPr>
              <w:t>Fuente: elaboración propia</w:t>
            </w:r>
          </w:p>
        </w:tc>
      </w:tr>
    </w:tbl>
    <w:p w14:paraId="22F61685" w14:textId="77777777" w:rsidR="00483EEB" w:rsidRDefault="00483EEB" w:rsidP="00845DF7"/>
    <w:sectPr w:rsidR="00483E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C4"/>
    <w:rsid w:val="00061447"/>
    <w:rsid w:val="001B3771"/>
    <w:rsid w:val="00483EEB"/>
    <w:rsid w:val="004C1810"/>
    <w:rsid w:val="005237C4"/>
    <w:rsid w:val="00690AC0"/>
    <w:rsid w:val="00766D72"/>
    <w:rsid w:val="00845DF7"/>
    <w:rsid w:val="009E5732"/>
    <w:rsid w:val="00AC585A"/>
    <w:rsid w:val="00AD27FB"/>
    <w:rsid w:val="00CE4BD9"/>
    <w:rsid w:val="00CE6789"/>
    <w:rsid w:val="00DA4E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2D88"/>
  <w15:chartTrackingRefBased/>
  <w15:docId w15:val="{D5B2A0D8-0C7B-4C8C-A787-105391E3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3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06349">
      <w:bodyDiv w:val="1"/>
      <w:marLeft w:val="0"/>
      <w:marRight w:val="0"/>
      <w:marTop w:val="0"/>
      <w:marBottom w:val="0"/>
      <w:divBdr>
        <w:top w:val="none" w:sz="0" w:space="0" w:color="auto"/>
        <w:left w:val="none" w:sz="0" w:space="0" w:color="auto"/>
        <w:bottom w:val="none" w:sz="0" w:space="0" w:color="auto"/>
        <w:right w:val="none" w:sz="0" w:space="0" w:color="auto"/>
      </w:divBdr>
    </w:div>
    <w:div w:id="551119421">
      <w:bodyDiv w:val="1"/>
      <w:marLeft w:val="0"/>
      <w:marRight w:val="0"/>
      <w:marTop w:val="0"/>
      <w:marBottom w:val="0"/>
      <w:divBdr>
        <w:top w:val="none" w:sz="0" w:space="0" w:color="auto"/>
        <w:left w:val="none" w:sz="0" w:space="0" w:color="auto"/>
        <w:bottom w:val="none" w:sz="0" w:space="0" w:color="auto"/>
        <w:right w:val="none" w:sz="0" w:space="0" w:color="auto"/>
      </w:divBdr>
    </w:div>
    <w:div w:id="170466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440</Words>
  <Characters>2538</Characters>
  <Application>Microsoft Office Word</Application>
  <DocSecurity>0</DocSecurity>
  <Lines>94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Daniel Caldas Velásquez</dc:creator>
  <cp:keywords/>
  <dc:description/>
  <cp:lastModifiedBy>Josué Daniel Caldas Velásquez</cp:lastModifiedBy>
  <cp:revision>2</cp:revision>
  <dcterms:created xsi:type="dcterms:W3CDTF">2024-02-07T14:18:00Z</dcterms:created>
  <dcterms:modified xsi:type="dcterms:W3CDTF">2024-02-07T17:13:00Z</dcterms:modified>
</cp:coreProperties>
</file>