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01BB" w:rsidRDefault="00B6438E">
      <w:pPr>
        <w:pStyle w:val="Standard"/>
        <w:ind w:firstLine="0"/>
      </w:pPr>
      <w:r>
        <w:t xml:space="preserve">  </w:t>
      </w:r>
    </w:p>
    <w:p w:rsidR="003A01BB" w:rsidRDefault="003A01BB">
      <w:pPr>
        <w:pStyle w:val="Standard"/>
      </w:pPr>
      <w:r>
        <w:pict>
          <v:shapetype id="_x0000_t202" coordsize="21600,21600" o:spt="202" path="m,l,21600r21600,l21600,xe">
            <v:stroke joinstyle="miter"/>
            <v:path gradientshapeok="t" o:connecttype="rect"/>
          </v:shapetype>
          <v:shape id="_x0000_s1026" type="#_x0000_t202" style="position:absolute;left:0;text-align:left;margin-left:295.75pt;margin-top:98.95pt;width:228.65pt;height:390pt;z-index:251657216;mso-wrap-distance-left:9.05pt;mso-wrap-distance-right:0;mso-position-horizontal-relative:page;mso-position-vertical-relative:page" stroked="f">
            <v:fill color2="black"/>
            <v:textbox inset="0,0,0,0">
              <w:txbxContent>
                <w:tbl>
                  <w:tblPr>
                    <w:tblW w:w="0" w:type="auto"/>
                    <w:tblInd w:w="105" w:type="dxa"/>
                    <w:tblLayout w:type="fixed"/>
                    <w:tblCellMar>
                      <w:top w:w="360" w:type="dxa"/>
                      <w:left w:w="115" w:type="dxa"/>
                      <w:bottom w:w="360" w:type="dxa"/>
                      <w:right w:w="115" w:type="dxa"/>
                    </w:tblCellMar>
                    <w:tblLook w:val="0000"/>
                  </w:tblPr>
                  <w:tblGrid>
                    <w:gridCol w:w="4574"/>
                  </w:tblGrid>
                  <w:tr w:rsidR="003A01BB">
                    <w:tc>
                      <w:tcPr>
                        <w:tcW w:w="4574" w:type="dxa"/>
                        <w:tcBorders>
                          <w:top w:val="single" w:sz="36" w:space="0" w:color="FFFF00"/>
                          <w:bottom w:val="single" w:sz="36" w:space="0" w:color="FFFF00"/>
                        </w:tcBorders>
                        <w:shd w:val="clear" w:color="auto" w:fill="auto"/>
                      </w:tcPr>
                      <w:p w:rsidR="003A01BB" w:rsidRDefault="003A01BB">
                        <w:pPr>
                          <w:pStyle w:val="Bezodstpw"/>
                          <w:snapToGrid w:val="0"/>
                          <w:rPr>
                            <w:sz w:val="40"/>
                            <w:szCs w:val="40"/>
                          </w:rPr>
                        </w:pPr>
                        <w:proofErr w:type="spellStart"/>
                        <w:r>
                          <w:rPr>
                            <w:sz w:val="64"/>
                            <w:szCs w:val="64"/>
                          </w:rPr>
                          <w:t>Dokument</w:t>
                        </w:r>
                        <w:proofErr w:type="spellEnd"/>
                        <w:r>
                          <w:rPr>
                            <w:sz w:val="64"/>
                            <w:szCs w:val="64"/>
                          </w:rPr>
                          <w:t xml:space="preserve"> </w:t>
                        </w:r>
                        <w:proofErr w:type="spellStart"/>
                        <w:r>
                          <w:rPr>
                            <w:sz w:val="64"/>
                            <w:szCs w:val="64"/>
                          </w:rPr>
                          <w:t>Założeń</w:t>
                        </w:r>
                        <w:proofErr w:type="spellEnd"/>
                        <w:r>
                          <w:rPr>
                            <w:sz w:val="64"/>
                            <w:szCs w:val="64"/>
                          </w:rPr>
                          <w:t xml:space="preserve"> </w:t>
                        </w:r>
                        <w:proofErr w:type="spellStart"/>
                        <w:r>
                          <w:rPr>
                            <w:sz w:val="64"/>
                            <w:szCs w:val="64"/>
                          </w:rPr>
                          <w:t>Wstępnych</w:t>
                        </w:r>
                        <w:proofErr w:type="spellEnd"/>
                      </w:p>
                    </w:tc>
                  </w:tr>
                  <w:tr w:rsidR="003A01BB" w:rsidRPr="00B6438E">
                    <w:trPr>
                      <w:trHeight w:val="319"/>
                    </w:trPr>
                    <w:tc>
                      <w:tcPr>
                        <w:tcW w:w="4574" w:type="dxa"/>
                        <w:tcBorders>
                          <w:top w:val="single" w:sz="36" w:space="0" w:color="FFFF00"/>
                          <w:bottom w:val="single" w:sz="36" w:space="0" w:color="FFFF00"/>
                        </w:tcBorders>
                        <w:shd w:val="clear" w:color="auto" w:fill="auto"/>
                      </w:tcPr>
                      <w:p w:rsidR="003A01BB" w:rsidRPr="00B6438E" w:rsidRDefault="003A01BB">
                        <w:pPr>
                          <w:pStyle w:val="Bezodstpw"/>
                          <w:snapToGrid w:val="0"/>
                          <w:rPr>
                            <w:lang w:val="pl-PL"/>
                          </w:rPr>
                        </w:pPr>
                        <w:r w:rsidRPr="00B6438E">
                          <w:rPr>
                            <w:sz w:val="40"/>
                            <w:szCs w:val="40"/>
                            <w:lang w:val="pl-PL"/>
                          </w:rPr>
                          <w:t>System rezerwacji bil</w:t>
                        </w:r>
                        <w:r w:rsidRPr="00B6438E">
                          <w:rPr>
                            <w:sz w:val="40"/>
                            <w:szCs w:val="40"/>
                            <w:lang w:val="pl-PL"/>
                          </w:rPr>
                          <w:t>e</w:t>
                        </w:r>
                        <w:r w:rsidRPr="00B6438E">
                          <w:rPr>
                            <w:sz w:val="40"/>
                            <w:szCs w:val="40"/>
                            <w:lang w:val="pl-PL"/>
                          </w:rPr>
                          <w:t>tów w kinie - “3Kino”</w:t>
                        </w:r>
                      </w:p>
                    </w:tc>
                  </w:tr>
                  <w:tr w:rsidR="003A01BB">
                    <w:tc>
                      <w:tcPr>
                        <w:tcW w:w="4574" w:type="dxa"/>
                        <w:tcBorders>
                          <w:top w:val="single" w:sz="36" w:space="0" w:color="FFFF00"/>
                          <w:bottom w:val="single" w:sz="36" w:space="0" w:color="FFFF00"/>
                        </w:tcBorders>
                        <w:shd w:val="clear" w:color="auto" w:fill="auto"/>
                      </w:tcPr>
                      <w:p w:rsidR="003A01BB" w:rsidRPr="00B6438E" w:rsidRDefault="003A01BB">
                        <w:pPr>
                          <w:pStyle w:val="Standard"/>
                          <w:snapToGrid w:val="0"/>
                          <w:rPr>
                            <w:lang w:val="pl-PL"/>
                          </w:rPr>
                        </w:pPr>
                        <w:r w:rsidRPr="00B6438E">
                          <w:rPr>
                            <w:lang w:val="pl-PL"/>
                          </w:rPr>
                          <w:t>Damian Gackowski – s11718</w:t>
                        </w:r>
                      </w:p>
                      <w:p w:rsidR="003A01BB" w:rsidRPr="00B6438E" w:rsidRDefault="003A01BB">
                        <w:pPr>
                          <w:pStyle w:val="Standard"/>
                          <w:snapToGrid w:val="0"/>
                          <w:rPr>
                            <w:lang w:val="pl-PL"/>
                          </w:rPr>
                        </w:pPr>
                        <w:r w:rsidRPr="00B6438E">
                          <w:rPr>
                            <w:lang w:val="pl-PL"/>
                          </w:rPr>
                          <w:t>Stanisław Śledziona – s11617</w:t>
                        </w:r>
                      </w:p>
                      <w:p w:rsidR="003A01BB" w:rsidRDefault="003A01BB">
                        <w:pPr>
                          <w:pStyle w:val="Standard"/>
                          <w:snapToGrid w:val="0"/>
                        </w:pPr>
                        <w:proofErr w:type="spellStart"/>
                        <w:r>
                          <w:t>Patryk</w:t>
                        </w:r>
                        <w:proofErr w:type="spellEnd"/>
                        <w:r>
                          <w:t xml:space="preserve"> </w:t>
                        </w:r>
                        <w:proofErr w:type="spellStart"/>
                        <w:r>
                          <w:t>Piotrowicz</w:t>
                        </w:r>
                        <w:proofErr w:type="spellEnd"/>
                        <w:r>
                          <w:t xml:space="preserve"> - s11645</w:t>
                        </w:r>
                      </w:p>
                    </w:tc>
                  </w:tr>
                </w:tbl>
                <w:p w:rsidR="003A01BB" w:rsidRDefault="003A01BB"/>
              </w:txbxContent>
            </v:textbox>
            <w10:wrap type="square"/>
          </v:shape>
        </w:pict>
      </w:r>
    </w:p>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 w:rsidR="003A01BB" w:rsidRDefault="003A01BB">
      <w:pPr>
        <w:jc w:val="center"/>
        <w:rPr>
          <w:lang w:val="pl-PL"/>
        </w:rPr>
      </w:pPr>
      <w:r>
        <w:rPr>
          <w:b/>
          <w:lang w:val="pl-PL"/>
        </w:rPr>
        <w:lastRenderedPageBreak/>
        <w:t xml:space="preserve">Wersja </w:t>
      </w:r>
      <w:r>
        <w:rPr>
          <w:lang w:val="pl-PL"/>
        </w:rPr>
        <w:t xml:space="preserve"> 1.0</w:t>
      </w:r>
    </w:p>
    <w:p w:rsidR="003A01BB" w:rsidRDefault="003A01BB">
      <w:pPr>
        <w:pStyle w:val="WW-Heading1"/>
        <w:pageBreakBefore/>
        <w:rPr>
          <w:lang w:val="pl-PL"/>
        </w:rPr>
      </w:pPr>
      <w:r>
        <w:rPr>
          <w:lang w:val="pl-PL"/>
        </w:rPr>
        <w:lastRenderedPageBreak/>
        <w:t>Historia zmian dokumentu</w:t>
      </w:r>
    </w:p>
    <w:p w:rsidR="003A01BB" w:rsidRDefault="003A01BB">
      <w:pPr>
        <w:pStyle w:val="Standard"/>
        <w:ind w:firstLine="0"/>
        <w:rPr>
          <w:lang w:val="pl-PL"/>
        </w:rPr>
      </w:pPr>
    </w:p>
    <w:p w:rsidR="003A01BB" w:rsidRDefault="003A01BB">
      <w:pPr>
        <w:pStyle w:val="Standard"/>
        <w:ind w:firstLine="0"/>
        <w:rPr>
          <w:lang w:val="pl-PL"/>
        </w:rPr>
      </w:pPr>
      <w:r>
        <w:pict>
          <v:shape id="_x0000_s1027" type="#_x0000_t202" style="position:absolute;margin-left:-5.65pt;margin-top:1.05pt;width:461.05pt;height:55.25pt;z-index:251658240;mso-wrap-distance-left:9.05pt;mso-wrap-distance-right:9.05pt;mso-position-horizontal-relative:margin" stroked="f">
            <v:fill color2="black"/>
            <v:textbox inset="0,0,0,0">
              <w:txbxContent>
                <w:tbl>
                  <w:tblPr>
                    <w:tblW w:w="0" w:type="auto"/>
                    <w:tblInd w:w="-5" w:type="dxa"/>
                    <w:tblLayout w:type="fixed"/>
                    <w:tblCellMar>
                      <w:left w:w="10" w:type="dxa"/>
                      <w:right w:w="10" w:type="dxa"/>
                    </w:tblCellMar>
                    <w:tblLook w:val="0000"/>
                  </w:tblPr>
                  <w:tblGrid>
                    <w:gridCol w:w="1286"/>
                    <w:gridCol w:w="1559"/>
                    <w:gridCol w:w="2127"/>
                    <w:gridCol w:w="4337"/>
                  </w:tblGrid>
                  <w:tr w:rsidR="003A01BB">
                    <w:tc>
                      <w:tcPr>
                        <w:tcW w:w="1286"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proofErr w:type="spellStart"/>
                        <w:r>
                          <w:rPr>
                            <w:sz w:val="18"/>
                            <w:szCs w:val="18"/>
                          </w:rPr>
                          <w:t>Wersja</w:t>
                        </w:r>
                        <w:proofErr w:type="spellEnd"/>
                      </w:p>
                    </w:tc>
                    <w:tc>
                      <w:tcPr>
                        <w:tcW w:w="1559"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r>
                          <w:rPr>
                            <w:sz w:val="18"/>
                            <w:szCs w:val="18"/>
                          </w:rPr>
                          <w:t>Data</w:t>
                        </w:r>
                      </w:p>
                    </w:tc>
                    <w:tc>
                      <w:tcPr>
                        <w:tcW w:w="2127"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proofErr w:type="spellStart"/>
                        <w:r>
                          <w:rPr>
                            <w:sz w:val="18"/>
                            <w:szCs w:val="18"/>
                          </w:rPr>
                          <w:t>Autor</w:t>
                        </w:r>
                        <w:proofErr w:type="spellEnd"/>
                        <w:r>
                          <w:rPr>
                            <w:sz w:val="18"/>
                            <w:szCs w:val="18"/>
                          </w:rPr>
                          <w:t xml:space="preserve"> </w:t>
                        </w:r>
                        <w:proofErr w:type="spellStart"/>
                        <w:r>
                          <w:rPr>
                            <w:sz w:val="18"/>
                            <w:szCs w:val="18"/>
                          </w:rPr>
                          <w:t>zmiany</w:t>
                        </w:r>
                        <w:proofErr w:type="spellEnd"/>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rsidR="003A01BB" w:rsidRDefault="003A01BB">
                        <w:pPr>
                          <w:pStyle w:val="Standard"/>
                          <w:snapToGrid w:val="0"/>
                          <w:rPr>
                            <w:sz w:val="18"/>
                            <w:szCs w:val="18"/>
                          </w:rPr>
                        </w:pPr>
                        <w:proofErr w:type="spellStart"/>
                        <w:r>
                          <w:rPr>
                            <w:sz w:val="18"/>
                            <w:szCs w:val="18"/>
                          </w:rPr>
                          <w:t>Opis</w:t>
                        </w:r>
                        <w:proofErr w:type="spellEnd"/>
                        <w:r>
                          <w:rPr>
                            <w:sz w:val="18"/>
                            <w:szCs w:val="18"/>
                          </w:rPr>
                          <w:t xml:space="preserve"> </w:t>
                        </w:r>
                        <w:proofErr w:type="spellStart"/>
                        <w:r>
                          <w:rPr>
                            <w:sz w:val="18"/>
                            <w:szCs w:val="18"/>
                          </w:rPr>
                          <w:t>zmiany</w:t>
                        </w:r>
                        <w:proofErr w:type="spellEnd"/>
                      </w:p>
                    </w:tc>
                  </w:tr>
                  <w:tr w:rsidR="003A01BB">
                    <w:tc>
                      <w:tcPr>
                        <w:tcW w:w="1286"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r>
                          <w:rPr>
                            <w:sz w:val="18"/>
                            <w:szCs w:val="18"/>
                          </w:rPr>
                          <w:t>1.0</w:t>
                        </w:r>
                      </w:p>
                    </w:tc>
                    <w:tc>
                      <w:tcPr>
                        <w:tcW w:w="1559"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r>
                          <w:rPr>
                            <w:sz w:val="18"/>
                            <w:szCs w:val="18"/>
                          </w:rPr>
                          <w:t>01.03.15</w:t>
                        </w:r>
                      </w:p>
                    </w:tc>
                    <w:tc>
                      <w:tcPr>
                        <w:tcW w:w="2127" w:type="dxa"/>
                        <w:tcBorders>
                          <w:top w:val="single" w:sz="4" w:space="0" w:color="000000"/>
                          <w:left w:val="single" w:sz="4" w:space="0" w:color="000000"/>
                          <w:bottom w:val="single" w:sz="4" w:space="0" w:color="000000"/>
                        </w:tcBorders>
                        <w:shd w:val="clear" w:color="auto" w:fill="auto"/>
                      </w:tcPr>
                      <w:p w:rsidR="003A01BB" w:rsidRDefault="003A01BB">
                        <w:pPr>
                          <w:pStyle w:val="Standard"/>
                          <w:snapToGrid w:val="0"/>
                          <w:rPr>
                            <w:sz w:val="18"/>
                            <w:szCs w:val="18"/>
                          </w:rPr>
                        </w:pPr>
                        <w:r>
                          <w:rPr>
                            <w:sz w:val="18"/>
                            <w:szCs w:val="18"/>
                          </w:rPr>
                          <w:t>Everyone</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rsidR="003A01BB" w:rsidRDefault="003A01BB">
                        <w:pPr>
                          <w:pStyle w:val="Standard"/>
                          <w:snapToGrid w:val="0"/>
                          <w:rPr>
                            <w:lang w:val="pl-PL"/>
                          </w:rPr>
                        </w:pPr>
                        <w:proofErr w:type="spellStart"/>
                        <w:r>
                          <w:rPr>
                            <w:sz w:val="18"/>
                            <w:szCs w:val="18"/>
                          </w:rPr>
                          <w:t>Rozpoczęcie</w:t>
                        </w:r>
                        <w:proofErr w:type="spellEnd"/>
                        <w:r>
                          <w:rPr>
                            <w:sz w:val="18"/>
                            <w:szCs w:val="18"/>
                          </w:rPr>
                          <w:t xml:space="preserve"> </w:t>
                        </w:r>
                        <w:proofErr w:type="spellStart"/>
                        <w:r>
                          <w:rPr>
                            <w:sz w:val="18"/>
                            <w:szCs w:val="18"/>
                          </w:rPr>
                          <w:t>pracy</w:t>
                        </w:r>
                        <w:proofErr w:type="spellEnd"/>
                        <w:r>
                          <w:rPr>
                            <w:sz w:val="18"/>
                            <w:szCs w:val="18"/>
                          </w:rPr>
                          <w:t xml:space="preserve"> </w:t>
                        </w:r>
                        <w:proofErr w:type="spellStart"/>
                        <w:r>
                          <w:rPr>
                            <w:sz w:val="18"/>
                            <w:szCs w:val="18"/>
                          </w:rPr>
                          <w:t>nad</w:t>
                        </w:r>
                        <w:proofErr w:type="spellEnd"/>
                        <w:r>
                          <w:rPr>
                            <w:sz w:val="18"/>
                            <w:szCs w:val="18"/>
                          </w:rPr>
                          <w:t xml:space="preserve"> </w:t>
                        </w:r>
                        <w:proofErr w:type="spellStart"/>
                        <w:r>
                          <w:rPr>
                            <w:sz w:val="18"/>
                            <w:szCs w:val="18"/>
                          </w:rPr>
                          <w:t>dokumentem</w:t>
                        </w:r>
                        <w:proofErr w:type="spellEnd"/>
                      </w:p>
                    </w:tc>
                  </w:tr>
                </w:tbl>
                <w:p w:rsidR="003A01BB" w:rsidRDefault="003A01BB">
                  <w:pPr>
                    <w:rPr>
                      <w:lang w:val="pl-PL"/>
                    </w:rPr>
                  </w:pPr>
                </w:p>
              </w:txbxContent>
            </v:textbox>
            <w10:wrap type="square"/>
          </v:shape>
        </w:pict>
      </w:r>
    </w:p>
    <w:p w:rsidR="003A01BB" w:rsidRDefault="003A01BB">
      <w:pPr>
        <w:pStyle w:val="WW-Heading1"/>
        <w:pageBreakBefore/>
        <w:rPr>
          <w:lang w:val="pl-PL"/>
        </w:rPr>
      </w:pPr>
      <w:bookmarkStart w:id="0" w:name="__RefHeading__39_2141230130"/>
      <w:bookmarkStart w:id="1" w:name="__RefHeading__27_2141230130"/>
      <w:bookmarkStart w:id="2" w:name="__RefHeading__25_2141230130"/>
      <w:bookmarkStart w:id="3" w:name="__RefHeading__3_2141230130"/>
      <w:bookmarkStart w:id="4" w:name="__RefHeading__1_2141230130"/>
      <w:bookmarkEnd w:id="0"/>
      <w:bookmarkEnd w:id="1"/>
      <w:bookmarkEnd w:id="2"/>
      <w:bookmarkEnd w:id="3"/>
      <w:bookmarkEnd w:id="4"/>
      <w:r>
        <w:rPr>
          <w:lang w:val="pl-PL"/>
        </w:rPr>
        <w:lastRenderedPageBreak/>
        <w:t>Opis problemu</w:t>
      </w:r>
    </w:p>
    <w:p w:rsidR="003A01BB" w:rsidRDefault="003A01BB">
      <w:pPr>
        <w:pStyle w:val="Tekstpodstawowy"/>
        <w:rPr>
          <w:lang w:val="pl-PL"/>
        </w:rPr>
      </w:pPr>
      <w:r>
        <w:rPr>
          <w:lang w:val="pl-PL"/>
        </w:rPr>
        <w:t>Rezerwacja lub zamówienie biletów na seans w kinie. Dokonanie danej operacji poprzez sieć lub stacjonarnie przy ladzie w konkretnym kinie.</w:t>
      </w:r>
    </w:p>
    <w:p w:rsidR="003A01BB" w:rsidRDefault="003A01BB">
      <w:pPr>
        <w:pStyle w:val="WW-Heading1"/>
        <w:rPr>
          <w:lang w:val="pl-PL"/>
        </w:rPr>
      </w:pPr>
      <w:r>
        <w:rPr>
          <w:lang w:val="pl-PL"/>
        </w:rPr>
        <w:t>Cele systemu</w:t>
      </w:r>
    </w:p>
    <w:p w:rsidR="003A01BB" w:rsidRDefault="003A01BB">
      <w:pPr>
        <w:pStyle w:val="Tekstpodstawowy"/>
        <w:rPr>
          <w:lang w:val="pl-PL"/>
        </w:rPr>
      </w:pPr>
      <w:r>
        <w:rPr>
          <w:lang w:val="pl-PL"/>
        </w:rPr>
        <w:t>{co chcemy osiągnąć dzięki realizacji projektu? mierzalne efekty? stan po realizacji? Korzyści?}</w:t>
      </w:r>
    </w:p>
    <w:p w:rsidR="003A01BB" w:rsidRDefault="003A01BB">
      <w:pPr>
        <w:pStyle w:val="Tekstpodstawowy"/>
        <w:rPr>
          <w:lang w:val="pl-PL"/>
        </w:rPr>
      </w:pPr>
      <w:r>
        <w:rPr>
          <w:lang w:val="pl-PL"/>
        </w:rPr>
        <w:t xml:space="preserve">Możliwość zamówienia lub rezerwacji biletów poprzez Internet w konkretnej jednostce, a także zakup biletów na seans przy kasie w kinie. Automatyzacja sprzedaży biletów, uzyskiwanie rezerwacji na dany seans. Zmniejszenie kolejek przy kasach, czasu oczekiwania na bilet. Zwiększona wygoda. Integracja systemu sprzedaży biletów całej sieci kin. </w:t>
      </w:r>
    </w:p>
    <w:p w:rsidR="003A01BB" w:rsidRDefault="003A01BB">
      <w:pPr>
        <w:pStyle w:val="WW-Heading1"/>
        <w:rPr>
          <w:lang w:val="pl-PL"/>
        </w:rPr>
      </w:pPr>
      <w:r>
        <w:rPr>
          <w:lang w:val="pl-PL"/>
        </w:rPr>
        <w:t>Kontekst systemu</w:t>
      </w:r>
    </w:p>
    <w:p w:rsidR="003A01BB" w:rsidRDefault="003A01BB">
      <w:pPr>
        <w:pStyle w:val="Tekstpodstawowy"/>
        <w:rPr>
          <w:lang w:val="pl-PL"/>
        </w:rPr>
      </w:pPr>
      <w:r>
        <w:rPr>
          <w:lang w:val="pl-PL"/>
        </w:rPr>
        <w:t xml:space="preserve">{ opis systemu docelowego w jego środowisku zastosowania, integracja z innymi systemami, współdzielone bazy danych, konieczność wykorzystania szablonów, wzorców, standardów </w:t>
      </w:r>
      <w:proofErr w:type="spellStart"/>
      <w:r>
        <w:rPr>
          <w:lang w:val="pl-PL"/>
        </w:rPr>
        <w:t>wewnątrzorganizacyjnych</w:t>
      </w:r>
      <w:proofErr w:type="spellEnd"/>
      <w:r>
        <w:rPr>
          <w:lang w:val="pl-PL"/>
        </w:rPr>
        <w:t>; użytkownicy, ich kategorie, uprawnienia dostępu do poszczególnych danych w poszczególnych trybach pracy systemu; zakładana liczebność użytkowników poszczególnych kategorii}</w:t>
      </w:r>
    </w:p>
    <w:p w:rsidR="003A01BB" w:rsidRDefault="003A01BB">
      <w:pPr>
        <w:pStyle w:val="Tekstpodstawowy"/>
        <w:rPr>
          <w:lang w:val="pl-PL"/>
        </w:rPr>
      </w:pPr>
      <w:r>
        <w:rPr>
          <w:lang w:val="pl-PL"/>
        </w:rPr>
        <w:t xml:space="preserve">System rezerwacji biletów będzie zintegrowany z systemem autoryzacji płatności oraz będzie współdzielił bazy danych sieci kin. Grupy </w:t>
      </w:r>
      <w:proofErr w:type="spellStart"/>
      <w:r>
        <w:rPr>
          <w:lang w:val="pl-PL"/>
        </w:rPr>
        <w:t>użytkownikow</w:t>
      </w:r>
      <w:proofErr w:type="spellEnd"/>
      <w:r>
        <w:rPr>
          <w:lang w:val="pl-PL"/>
        </w:rPr>
        <w:t xml:space="preserve">: klienci sieciowi{rezerwacja biletów, zakup przez sieć}, kasjerzy{sprzedaż biletów, anulowanie rezerwacji}, kierownicy jednostek{?}. Zakładana liczebność klientów sieciowych to około 255 osób w danej chwili. Kasjerzy prawdopodobnie będą używać systemu z drobnymi przerwami przez cały czas otwarcia kina. Mniej więcej 3 kasjerów w danej chwili/jednostkę.    </w:t>
      </w:r>
    </w:p>
    <w:p w:rsidR="003A01BB" w:rsidRDefault="003A01BB">
      <w:pPr>
        <w:pStyle w:val="WW-Heading1"/>
        <w:rPr>
          <w:lang w:val="pl-PL"/>
        </w:rPr>
      </w:pPr>
      <w:bookmarkStart w:id="5" w:name="__RefHeading__41_2141230130"/>
      <w:bookmarkEnd w:id="5"/>
      <w:r>
        <w:rPr>
          <w:lang w:val="pl-PL"/>
        </w:rPr>
        <w:t>Zakres systemu</w:t>
      </w:r>
    </w:p>
    <w:p w:rsidR="003A01BB" w:rsidRDefault="003A01BB">
      <w:pPr>
        <w:pStyle w:val="Tekstpodstawowy"/>
        <w:rPr>
          <w:lang w:val="pl-PL"/>
        </w:rPr>
      </w:pPr>
      <w:r>
        <w:rPr>
          <w:lang w:val="pl-PL"/>
        </w:rPr>
        <w:t>{ogólna charakterystyka funkcjonalności (co system powinien robić?) i cech systemu; także zastrzeżenia, czego system z założenia ma nie robić; nie należy opisywać tu konfiguracji sprzętu i oprogramowania systemu}</w:t>
      </w:r>
    </w:p>
    <w:p w:rsidR="003A01BB" w:rsidRDefault="003A01BB">
      <w:pPr>
        <w:pStyle w:val="Tekstpodstawowy"/>
        <w:rPr>
          <w:lang w:val="pl-PL"/>
        </w:rPr>
      </w:pPr>
      <w:r>
        <w:rPr>
          <w:lang w:val="pl-PL"/>
        </w:rPr>
        <w:t xml:space="preserve">System nie powinien obejmować systemu płatności, księgowości, a także sprzedaży produktów spożywczych oraz miejsc parkingowych. System powinien sprawdzać stan wolnych miejsc w danych salach na danych seansach w konkretnych kinach. (Korzystając z zewnętrznej bazy danych). Powinien umożliwiać przekazywanie informacji dotyczących danej rezerwacji bądź zakupu do bazy danych. Jednocześnie nie przechowując żadnych informacji na ten temat. System powinien przekazywać płatności do konkretnych serwisów autoryzacyjnych.   </w:t>
      </w:r>
    </w:p>
    <w:p w:rsidR="003A01BB" w:rsidRDefault="003A01BB">
      <w:pPr>
        <w:pStyle w:val="WW-Heading1"/>
        <w:rPr>
          <w:lang w:val="pl-PL"/>
        </w:rPr>
      </w:pPr>
      <w:bookmarkStart w:id="6" w:name="__RefHeading__43_2141230130"/>
      <w:bookmarkEnd w:id="6"/>
      <w:r>
        <w:rPr>
          <w:lang w:val="pl-PL"/>
        </w:rPr>
        <w:t>Wymagania jakościowe i inne</w:t>
      </w:r>
    </w:p>
    <w:p w:rsidR="003A01BB" w:rsidRDefault="003A01BB">
      <w:pPr>
        <w:pStyle w:val="Tekstpodstawowy"/>
        <w:rPr>
          <w:lang w:val="pl-PL"/>
        </w:rPr>
      </w:pPr>
      <w:r>
        <w:rPr>
          <w:lang w:val="pl-PL"/>
        </w:rPr>
        <w:lastRenderedPageBreak/>
        <w:t>{ukierunkowanie na wymagania w zakresie przenośności, elastyczności, konfigurowalności, wydajności, niezawodności itd. }</w:t>
      </w:r>
    </w:p>
    <w:p w:rsidR="003A01BB" w:rsidRDefault="003A01BB">
      <w:pPr>
        <w:pStyle w:val="WW-Heading1"/>
        <w:rPr>
          <w:lang w:val="pl-PL"/>
        </w:rPr>
      </w:pPr>
      <w:bookmarkStart w:id="7" w:name="__RefHeading__45_2141230130"/>
      <w:bookmarkEnd w:id="7"/>
      <w:r>
        <w:rPr>
          <w:lang w:val="pl-PL"/>
        </w:rPr>
        <w:t>Wizja konstrukcyjna</w:t>
      </w:r>
    </w:p>
    <w:p w:rsidR="003A01BB" w:rsidRDefault="003A01BB">
      <w:pPr>
        <w:pStyle w:val="Tekstpodstawowy"/>
        <w:rPr>
          <w:lang w:val="pl-PL"/>
        </w:rPr>
      </w:pPr>
      <w:r>
        <w:rPr>
          <w:lang w:val="pl-PL"/>
        </w:rPr>
        <w:t>{architektura? sposób użytkowania?}</w:t>
      </w:r>
    </w:p>
    <w:p w:rsidR="003A01BB" w:rsidRDefault="003A01BB">
      <w:pPr>
        <w:pStyle w:val="WW-Heading1"/>
        <w:rPr>
          <w:lang w:val="pl-PL"/>
        </w:rPr>
      </w:pPr>
      <w:r>
        <w:rPr>
          <w:lang w:val="pl-PL"/>
        </w:rPr>
        <w:t>Ograniczenia</w:t>
      </w:r>
    </w:p>
    <w:p w:rsidR="003A01BB" w:rsidRDefault="003A01BB">
      <w:pPr>
        <w:pStyle w:val="Tekstpodstawowy"/>
        <w:rPr>
          <w:lang w:val="pl-PL"/>
        </w:rPr>
      </w:pPr>
      <w:r>
        <w:rPr>
          <w:lang w:val="pl-PL"/>
        </w:rPr>
        <w:t>{zarówno ograniczenia dotyczące samego produktu/usługi (działanie w specyficznych warunkach?), jak i typowo projektowe – czas, budżet, zasoby ludzkie, sprzętowe, oprogramowanie}</w:t>
      </w:r>
    </w:p>
    <w:p w:rsidR="003A01BB" w:rsidRDefault="003A01BB">
      <w:pPr>
        <w:pStyle w:val="WW-Heading1"/>
        <w:rPr>
          <w:lang w:val="pl-PL"/>
        </w:rPr>
      </w:pPr>
      <w:bookmarkStart w:id="8" w:name="__RefHeading__47_2141230130"/>
      <w:bookmarkEnd w:id="8"/>
      <w:r>
        <w:rPr>
          <w:lang w:val="pl-PL"/>
        </w:rPr>
        <w:t>Słownik pojęć</w:t>
      </w:r>
    </w:p>
    <w:p w:rsidR="003A01BB" w:rsidRDefault="003A01BB">
      <w:pPr>
        <w:pStyle w:val="Tekstpodstawowy"/>
      </w:pPr>
    </w:p>
    <w:sectPr w:rsidR="003A01BB">
      <w:headerReference w:type="first" r:id="rId7"/>
      <w:footerReference w:type="first" r:id="rId8"/>
      <w:pgSz w:w="11906" w:h="16838"/>
      <w:pgMar w:top="1979" w:right="1417" w:bottom="1673" w:left="1417" w:header="1417" w:footer="141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EA0" w:rsidRDefault="00F11EA0">
      <w:pPr>
        <w:spacing w:after="0" w:line="240" w:lineRule="auto"/>
      </w:pPr>
      <w:r>
        <w:separator/>
      </w:r>
    </w:p>
  </w:endnote>
  <w:endnote w:type="continuationSeparator" w:id="0">
    <w:p w:rsidR="00F11EA0" w:rsidRDefault="00F11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BB" w:rsidRDefault="003A01BB">
    <w:pPr>
      <w:pStyle w:val="Stopka"/>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EA0" w:rsidRDefault="00F11EA0">
      <w:pPr>
        <w:spacing w:after="0" w:line="240" w:lineRule="auto"/>
      </w:pPr>
      <w:r>
        <w:separator/>
      </w:r>
    </w:p>
  </w:footnote>
  <w:footnote w:type="continuationSeparator" w:id="0">
    <w:p w:rsidR="00F11EA0" w:rsidRDefault="00F11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BB" w:rsidRDefault="003A01BB">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8"/>
  <w:autoHyphenation/>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B6438E"/>
    <w:rsid w:val="003A01BB"/>
    <w:rsid w:val="008A1380"/>
    <w:rsid w:val="00B6438E"/>
    <w:rsid w:val="00F11EA0"/>
  </w:rsids>
  <m:mathPr>
    <m:mathFont m:val="Cambria Math"/>
    <m:brkBin m:val="before"/>
    <m:brkBinSub m:val="--"/>
    <m:smallFrac m:val="off"/>
    <m:dispDef/>
    <m:lMargin m:val="0"/>
    <m:rMargin m:val="0"/>
    <m:defJc m:val="centerGroup"/>
    <m:wrapIndent m:val="1440"/>
    <m:intLim m:val="subSup"/>
    <m:naryLim m:val="undOvr"/>
  </m:mathPr>
  <w:themeFontLang w:val="pl-PL"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pPr>
      <w:spacing w:after="200" w:line="252" w:lineRule="auto"/>
    </w:pPr>
    <w:rPr>
      <w:rFonts w:ascii="Cambria" w:hAnsi="Cambria"/>
      <w:sz w:val="22"/>
      <w:szCs w:val="22"/>
      <w:lang w:val="en-US" w:eastAsia="zh-CN" w:bidi="en-US"/>
    </w:rPr>
  </w:style>
  <w:style w:type="paragraph" w:styleId="Nagwek1">
    <w:name w:val="heading 1"/>
    <w:basedOn w:val="Normalny"/>
    <w:next w:val="Normalny"/>
    <w:qFormat/>
    <w:pPr>
      <w:numPr>
        <w:numId w:val="1"/>
      </w:numPr>
      <w:pBdr>
        <w:bottom w:val="thinThickSmallGap" w:sz="12" w:space="1" w:color="FFFF00"/>
      </w:pBdr>
      <w:spacing w:before="400"/>
      <w:jc w:val="center"/>
      <w:outlineLvl w:val="0"/>
    </w:pPr>
    <w:rPr>
      <w:caps/>
      <w:color w:val="632423"/>
      <w:spacing w:val="20"/>
      <w:sz w:val="28"/>
      <w:szCs w:val="28"/>
    </w:rPr>
  </w:style>
  <w:style w:type="paragraph" w:styleId="Nagwek2">
    <w:name w:val="heading 2"/>
    <w:basedOn w:val="Normalny"/>
    <w:next w:val="Normalny"/>
    <w:qFormat/>
    <w:pPr>
      <w:numPr>
        <w:ilvl w:val="1"/>
        <w:numId w:val="1"/>
      </w:numPr>
      <w:pBdr>
        <w:bottom w:val="single" w:sz="4" w:space="1" w:color="FFFF00"/>
      </w:pBdr>
      <w:spacing w:before="400"/>
      <w:jc w:val="center"/>
      <w:outlineLvl w:val="1"/>
    </w:pPr>
    <w:rPr>
      <w:caps/>
      <w:color w:val="632423"/>
      <w:spacing w:val="15"/>
      <w:sz w:val="24"/>
      <w:szCs w:val="24"/>
    </w:rPr>
  </w:style>
  <w:style w:type="paragraph" w:styleId="Nagwek3">
    <w:name w:val="heading 3"/>
    <w:basedOn w:val="Normalny"/>
    <w:next w:val="Normalny"/>
    <w:qFormat/>
    <w:pPr>
      <w:numPr>
        <w:ilvl w:val="2"/>
        <w:numId w:val="1"/>
      </w:numPr>
      <w:pBdr>
        <w:top w:val="dotted" w:sz="4" w:space="1" w:color="FFFF00"/>
        <w:bottom w:val="dotted" w:sz="4" w:space="1" w:color="FFFF00"/>
      </w:pBdr>
      <w:spacing w:before="300"/>
      <w:jc w:val="center"/>
      <w:outlineLvl w:val="2"/>
    </w:pPr>
    <w:rPr>
      <w:caps/>
      <w:color w:val="622423"/>
      <w:sz w:val="24"/>
      <w:szCs w:val="24"/>
    </w:rPr>
  </w:style>
  <w:style w:type="paragraph" w:styleId="Nagwek4">
    <w:name w:val="heading 4"/>
    <w:basedOn w:val="Normalny"/>
    <w:next w:val="Normalny"/>
    <w:qFormat/>
    <w:pPr>
      <w:numPr>
        <w:ilvl w:val="3"/>
        <w:numId w:val="1"/>
      </w:numPr>
      <w:pBdr>
        <w:bottom w:val="dotted" w:sz="4" w:space="1" w:color="FFFF00"/>
      </w:pBdr>
      <w:spacing w:after="120"/>
      <w:jc w:val="center"/>
      <w:outlineLvl w:val="3"/>
    </w:pPr>
    <w:rPr>
      <w:caps/>
      <w:color w:val="622423"/>
      <w:spacing w:val="10"/>
    </w:rPr>
  </w:style>
  <w:style w:type="paragraph" w:styleId="Nagwek5">
    <w:name w:val="heading 5"/>
    <w:basedOn w:val="Normalny"/>
    <w:next w:val="Normalny"/>
    <w:qFormat/>
    <w:pPr>
      <w:numPr>
        <w:ilvl w:val="4"/>
        <w:numId w:val="1"/>
      </w:numPr>
      <w:spacing w:before="320" w:after="120"/>
      <w:jc w:val="center"/>
      <w:outlineLvl w:val="4"/>
    </w:pPr>
    <w:rPr>
      <w:caps/>
      <w:color w:val="622423"/>
      <w:spacing w:val="10"/>
    </w:rPr>
  </w:style>
  <w:style w:type="paragraph" w:styleId="Nagwek6">
    <w:name w:val="heading 6"/>
    <w:basedOn w:val="Normalny"/>
    <w:next w:val="Normalny"/>
    <w:qFormat/>
    <w:pPr>
      <w:numPr>
        <w:ilvl w:val="5"/>
        <w:numId w:val="1"/>
      </w:numPr>
      <w:spacing w:after="120"/>
      <w:jc w:val="center"/>
      <w:outlineLvl w:val="5"/>
    </w:pPr>
    <w:rPr>
      <w:caps/>
      <w:color w:val="943634"/>
      <w:spacing w:val="10"/>
    </w:rPr>
  </w:style>
  <w:style w:type="paragraph" w:styleId="Nagwek7">
    <w:name w:val="heading 7"/>
    <w:basedOn w:val="Normalny"/>
    <w:next w:val="Normalny"/>
    <w:qFormat/>
    <w:pPr>
      <w:numPr>
        <w:ilvl w:val="6"/>
        <w:numId w:val="1"/>
      </w:numPr>
      <w:spacing w:after="120"/>
      <w:jc w:val="center"/>
      <w:outlineLvl w:val="6"/>
    </w:pPr>
    <w:rPr>
      <w:i/>
      <w:iCs/>
      <w:caps/>
      <w:color w:val="943634"/>
      <w:spacing w:val="10"/>
    </w:rPr>
  </w:style>
  <w:style w:type="paragraph" w:styleId="Nagwek8">
    <w:name w:val="heading 8"/>
    <w:basedOn w:val="Normalny"/>
    <w:next w:val="Normalny"/>
    <w:qFormat/>
    <w:pPr>
      <w:numPr>
        <w:ilvl w:val="7"/>
        <w:numId w:val="1"/>
      </w:numPr>
      <w:spacing w:after="120"/>
      <w:jc w:val="center"/>
      <w:outlineLvl w:val="7"/>
    </w:pPr>
    <w:rPr>
      <w:caps/>
      <w:spacing w:val="10"/>
      <w:sz w:val="20"/>
      <w:szCs w:val="20"/>
    </w:rPr>
  </w:style>
  <w:style w:type="paragraph" w:styleId="Nagwek9">
    <w:name w:val="heading 9"/>
    <w:basedOn w:val="Normalny"/>
    <w:next w:val="Normalny"/>
    <w:qFormat/>
    <w:pPr>
      <w:numPr>
        <w:ilvl w:val="8"/>
        <w:numId w:val="1"/>
      </w:numPr>
      <w:spacing w:after="120"/>
      <w:jc w:val="center"/>
      <w:outlineLvl w:val="8"/>
    </w:pPr>
    <w:rPr>
      <w:i/>
      <w:iCs/>
      <w:caps/>
      <w:spacing w:val="10"/>
      <w:sz w:val="20"/>
      <w:szCs w:val="20"/>
    </w:rPr>
  </w:style>
  <w:style w:type="character" w:default="1" w:styleId="Domylnaczcionkaakapitu">
    <w:name w:val="Default Paragraph Fon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Pr>
      <w:b/>
    </w:rPr>
  </w:style>
  <w:style w:type="character" w:customStyle="1" w:styleId="WW8Num4z0">
    <w:name w:val="WW8Num4z0"/>
    <w:rPr>
      <w:rFonts w:ascii="Symbol" w:hAnsi="Symbol" w:cs="Symbol"/>
    </w:rPr>
  </w:style>
  <w:style w:type="character" w:customStyle="1" w:styleId="Domylnaczcionkaakapitu1">
    <w:name w:val="Domyślna czcionka akapitu1"/>
  </w:style>
  <w:style w:type="character" w:customStyle="1" w:styleId="WW8Num3z0">
    <w:name w:val="WW8Num3z0"/>
    <w:rPr>
      <w:b/>
    </w:rPr>
  </w:style>
  <w:style w:type="character" w:customStyle="1" w:styleId="TitleChar">
    <w:name w:val="Title Char"/>
    <w:basedOn w:val="Domylnaczcionkaakapitu1"/>
    <w:rPr>
      <w:rFonts w:ascii="Cambria" w:eastAsia="Times New Roman" w:hAnsi="Cambria" w:cs="Times New Roman"/>
      <w:i/>
      <w:iCs/>
      <w:color w:val="243F60"/>
      <w:sz w:val="60"/>
      <w:szCs w:val="60"/>
    </w:rPr>
  </w:style>
  <w:style w:type="character" w:customStyle="1" w:styleId="Heading5Char">
    <w:name w:val="Heading 5 Char"/>
    <w:basedOn w:val="Domylnaczcionkaakapitu1"/>
    <w:rPr>
      <w:rFonts w:ascii="Cambria" w:eastAsia="Times New Roman" w:hAnsi="Cambria" w:cs="Times New Roman"/>
      <w:color w:val="4F81BD"/>
    </w:rPr>
  </w:style>
  <w:style w:type="character" w:customStyle="1" w:styleId="SubtitleChar">
    <w:name w:val="Subtitle Char"/>
    <w:basedOn w:val="Domylnaczcionkaakapitu1"/>
    <w:rPr>
      <w:rFonts w:ascii="Calibri" w:hAnsi="Calibri" w:cs="Calibri"/>
      <w:i/>
      <w:iCs/>
      <w:sz w:val="24"/>
      <w:szCs w:val="24"/>
    </w:rPr>
  </w:style>
  <w:style w:type="character" w:styleId="Pogrubienie">
    <w:name w:val="Strong"/>
    <w:basedOn w:val="Domylnaczcionkaakapitu1"/>
    <w:qFormat/>
    <w:rPr>
      <w:b/>
      <w:bCs/>
      <w:spacing w:val="0"/>
    </w:rPr>
  </w:style>
  <w:style w:type="character" w:styleId="Uwydatnienie">
    <w:name w:val="Emphasis"/>
    <w:qFormat/>
    <w:rPr>
      <w:caps/>
      <w:spacing w:val="5"/>
      <w:sz w:val="20"/>
      <w:szCs w:val="20"/>
    </w:rPr>
  </w:style>
  <w:style w:type="character" w:customStyle="1" w:styleId="NoSpacingChar">
    <w:name w:val="No Spacing Char"/>
    <w:basedOn w:val="Domylnaczcionkaakapitu1"/>
  </w:style>
  <w:style w:type="character" w:customStyle="1" w:styleId="QuoteChar">
    <w:name w:val="Quote Char"/>
    <w:basedOn w:val="Domylnaczcionkaakapitu1"/>
    <w:rPr>
      <w:rFonts w:ascii="Cambria" w:eastAsia="Times New Roman" w:hAnsi="Cambria" w:cs="Times New Roman"/>
      <w:i/>
      <w:iCs/>
      <w:color w:val="5A5A5A"/>
    </w:rPr>
  </w:style>
  <w:style w:type="character" w:customStyle="1" w:styleId="IntenseQuoteChar">
    <w:name w:val="Intense Quote Char"/>
    <w:basedOn w:val="Domylnaczcionkaakapitu1"/>
    <w:rPr>
      <w:rFonts w:ascii="Cambria" w:eastAsia="Times New Roman" w:hAnsi="Cambria" w:cs="Times New Roman"/>
      <w:i/>
      <w:iCs/>
      <w:color w:val="FFFFFF"/>
      <w:sz w:val="24"/>
      <w:szCs w:val="24"/>
      <w:shd w:val="clear" w:color="auto" w:fill="4F81BD"/>
    </w:rPr>
  </w:style>
  <w:style w:type="character" w:styleId="Wyrnieniedelikatne">
    <w:name w:val="Subtle Emphasis"/>
    <w:qFormat/>
    <w:rPr>
      <w:i/>
      <w:iCs/>
    </w:rPr>
  </w:style>
  <w:style w:type="character" w:styleId="Wyrnienieintensywne">
    <w:name w:val="Intense Emphasis"/>
    <w:qFormat/>
    <w:rPr>
      <w:i/>
      <w:iCs/>
      <w:caps/>
      <w:spacing w:val="10"/>
      <w:sz w:val="20"/>
      <w:szCs w:val="20"/>
    </w:rPr>
  </w:style>
  <w:style w:type="character" w:styleId="Odwoaniedelikatne">
    <w:name w:val="Subtle Reference"/>
    <w:basedOn w:val="Domylnaczcionkaakapitu1"/>
    <w:qFormat/>
    <w:rPr>
      <w:rFonts w:ascii="Calibri" w:eastAsia="Times New Roman" w:hAnsi="Calibri" w:cs="Times New Roman"/>
      <w:i/>
      <w:iCs/>
      <w:color w:val="622423"/>
    </w:rPr>
  </w:style>
  <w:style w:type="character" w:styleId="Odwoanieintensywne">
    <w:name w:val="Intense Reference"/>
    <w:qFormat/>
    <w:rPr>
      <w:rFonts w:ascii="Calibri" w:eastAsia="Times New Roman" w:hAnsi="Calibri" w:cs="Times New Roman"/>
      <w:b/>
      <w:bCs/>
      <w:i/>
      <w:iCs/>
      <w:color w:val="622423"/>
    </w:rPr>
  </w:style>
  <w:style w:type="character" w:styleId="Tytuksiki">
    <w:name w:val="Book Title"/>
    <w:qFormat/>
    <w:rPr>
      <w:caps/>
      <w:color w:val="622423"/>
      <w:spacing w:val="5"/>
    </w:rPr>
  </w:style>
  <w:style w:type="character" w:customStyle="1" w:styleId="BalloonTextChar">
    <w:name w:val="Balloon Text Char"/>
    <w:basedOn w:val="Domylnaczcionkaakapitu1"/>
    <w:rPr>
      <w:rFonts w:ascii="Tahoma" w:hAnsi="Tahoma" w:cs="Tahoma"/>
      <w:sz w:val="16"/>
      <w:szCs w:val="16"/>
    </w:rPr>
  </w:style>
  <w:style w:type="character" w:customStyle="1" w:styleId="HeaderChar">
    <w:name w:val="Header Char"/>
    <w:basedOn w:val="Domylnaczcionkaakapitu1"/>
  </w:style>
  <w:style w:type="character" w:customStyle="1" w:styleId="FooterChar">
    <w:name w:val="Footer Char"/>
    <w:basedOn w:val="Domylnaczcionkaakapitu1"/>
  </w:style>
  <w:style w:type="character" w:customStyle="1" w:styleId="Internetlink">
    <w:name w:val="Internet link"/>
    <w:basedOn w:val="Domylnaczcionkaakapitu1"/>
    <w:rPr>
      <w:color w:val="0000FF"/>
      <w:u w:val="single"/>
    </w:rPr>
  </w:style>
  <w:style w:type="character" w:customStyle="1" w:styleId="NagwekZnak">
    <w:name w:val="Nagłówek Znak"/>
    <w:basedOn w:val="Domylnaczcionkaakapitu1"/>
    <w:rPr>
      <w:rFonts w:cs="Mangal"/>
      <w:szCs w:val="21"/>
    </w:rPr>
  </w:style>
  <w:style w:type="character" w:customStyle="1" w:styleId="StopkaZnak">
    <w:name w:val="Stopka Znak"/>
    <w:basedOn w:val="Domylnaczcionkaakapitu1"/>
    <w:rPr>
      <w:rFonts w:cs="Mangal"/>
      <w:szCs w:val="21"/>
    </w:rPr>
  </w:style>
  <w:style w:type="character" w:customStyle="1" w:styleId="TekstkomentarzaZnak">
    <w:name w:val="Tekst komentarza Znak"/>
    <w:basedOn w:val="Domylnaczcionkaakapitu1"/>
    <w:rPr>
      <w:rFonts w:eastAsia="Times New Roman" w:cs="Times New Roman"/>
      <w:i/>
      <w:sz w:val="22"/>
    </w:rPr>
  </w:style>
  <w:style w:type="character" w:customStyle="1" w:styleId="TekstprzypisudolnegoZnak">
    <w:name w:val="Tekst przypisu dolnego Znak"/>
    <w:basedOn w:val="Domylnaczcionkaakapitu1"/>
    <w:rPr>
      <w:rFonts w:eastAsia="Times New Roman" w:cs="Times New Roman"/>
    </w:rPr>
  </w:style>
  <w:style w:type="character" w:styleId="Hipercze">
    <w:name w:val="Hyperlink"/>
    <w:basedOn w:val="Domylnaczcionkaakapitu1"/>
    <w:rPr>
      <w:color w:val="0000FF"/>
      <w:u w:val="single"/>
    </w:rPr>
  </w:style>
  <w:style w:type="character" w:customStyle="1" w:styleId="Nagwek1Znak">
    <w:name w:val="Nagłówek 1 Znak"/>
    <w:basedOn w:val="Domylnaczcionkaakapitu1"/>
    <w:rPr>
      <w:rFonts w:eastAsia="Times New Roman" w:cs="Times New Roman"/>
      <w:caps/>
      <w:color w:val="632423"/>
      <w:spacing w:val="20"/>
      <w:sz w:val="28"/>
      <w:szCs w:val="28"/>
    </w:rPr>
  </w:style>
  <w:style w:type="character" w:customStyle="1" w:styleId="Nagwek2Znak">
    <w:name w:val="Nagłówek 2 Znak"/>
    <w:basedOn w:val="Domylnaczcionkaakapitu1"/>
    <w:rPr>
      <w:caps/>
      <w:color w:val="632423"/>
      <w:spacing w:val="15"/>
      <w:sz w:val="24"/>
      <w:szCs w:val="24"/>
    </w:rPr>
  </w:style>
  <w:style w:type="character" w:customStyle="1" w:styleId="Nagwek3Znak">
    <w:name w:val="Nagłówek 3 Znak"/>
    <w:basedOn w:val="Domylnaczcionkaakapitu1"/>
    <w:rPr>
      <w:rFonts w:eastAsia="Times New Roman" w:cs="Times New Roman"/>
      <w:caps/>
      <w:color w:val="622423"/>
      <w:sz w:val="24"/>
      <w:szCs w:val="24"/>
    </w:rPr>
  </w:style>
  <w:style w:type="character" w:customStyle="1" w:styleId="Nagwek4Znak">
    <w:name w:val="Nagłówek 4 Znak"/>
    <w:basedOn w:val="Domylnaczcionkaakapitu1"/>
    <w:rPr>
      <w:rFonts w:eastAsia="Times New Roman" w:cs="Times New Roman"/>
      <w:caps/>
      <w:color w:val="622423"/>
      <w:spacing w:val="10"/>
    </w:rPr>
  </w:style>
  <w:style w:type="character" w:customStyle="1" w:styleId="Nagwek5Znak">
    <w:name w:val="Nagłówek 5 Znak"/>
    <w:basedOn w:val="Domylnaczcionkaakapitu1"/>
    <w:rPr>
      <w:rFonts w:eastAsia="Times New Roman" w:cs="Times New Roman"/>
      <w:caps/>
      <w:color w:val="622423"/>
      <w:spacing w:val="10"/>
    </w:rPr>
  </w:style>
  <w:style w:type="character" w:customStyle="1" w:styleId="Nagwek6Znak">
    <w:name w:val="Nagłówek 6 Znak"/>
    <w:basedOn w:val="Domylnaczcionkaakapitu1"/>
    <w:rPr>
      <w:rFonts w:eastAsia="Times New Roman" w:cs="Times New Roman"/>
      <w:caps/>
      <w:color w:val="943634"/>
      <w:spacing w:val="10"/>
    </w:rPr>
  </w:style>
  <w:style w:type="character" w:customStyle="1" w:styleId="Nagwek7Znak">
    <w:name w:val="Nagłówek 7 Znak"/>
    <w:basedOn w:val="Domylnaczcionkaakapitu1"/>
    <w:rPr>
      <w:rFonts w:eastAsia="Times New Roman" w:cs="Times New Roman"/>
      <w:i/>
      <w:iCs/>
      <w:caps/>
      <w:color w:val="943634"/>
      <w:spacing w:val="10"/>
    </w:rPr>
  </w:style>
  <w:style w:type="character" w:customStyle="1" w:styleId="Nagwek8Znak">
    <w:name w:val="Nagłówek 8 Znak"/>
    <w:basedOn w:val="Domylnaczcionkaakapitu1"/>
    <w:rPr>
      <w:rFonts w:eastAsia="Times New Roman" w:cs="Times New Roman"/>
      <w:caps/>
      <w:spacing w:val="10"/>
      <w:sz w:val="20"/>
      <w:szCs w:val="20"/>
    </w:rPr>
  </w:style>
  <w:style w:type="character" w:customStyle="1" w:styleId="Nagwek9Znak">
    <w:name w:val="Nagłówek 9 Znak"/>
    <w:basedOn w:val="Domylnaczcionkaakapitu1"/>
    <w:rPr>
      <w:rFonts w:eastAsia="Times New Roman" w:cs="Times New Roman"/>
      <w:i/>
      <w:iCs/>
      <w:caps/>
      <w:spacing w:val="10"/>
      <w:sz w:val="20"/>
      <w:szCs w:val="20"/>
    </w:rPr>
  </w:style>
  <w:style w:type="character" w:customStyle="1" w:styleId="TytuZnak">
    <w:name w:val="Tytuł Znak"/>
    <w:basedOn w:val="Domylnaczcionkaakapitu1"/>
    <w:rPr>
      <w:caps/>
      <w:color w:val="632423"/>
      <w:spacing w:val="50"/>
      <w:sz w:val="44"/>
      <w:szCs w:val="44"/>
    </w:rPr>
  </w:style>
  <w:style w:type="character" w:customStyle="1" w:styleId="PodtytuZnak">
    <w:name w:val="Podtytuł Znak"/>
    <w:basedOn w:val="Domylnaczcionkaakapitu1"/>
    <w:rPr>
      <w:caps/>
      <w:spacing w:val="20"/>
      <w:sz w:val="18"/>
      <w:szCs w:val="18"/>
    </w:rPr>
  </w:style>
  <w:style w:type="character" w:customStyle="1" w:styleId="Pogrubienie1">
    <w:name w:val="Pogrubienie1"/>
    <w:rPr>
      <w:b/>
      <w:bCs/>
      <w:color w:val="943634"/>
      <w:spacing w:val="5"/>
    </w:rPr>
  </w:style>
  <w:style w:type="character" w:customStyle="1" w:styleId="BezodstpwZnak">
    <w:name w:val="Bez odstępów Znak"/>
    <w:basedOn w:val="Domylnaczcionkaakapitu1"/>
  </w:style>
  <w:style w:type="character" w:customStyle="1" w:styleId="CytatZnak">
    <w:name w:val="Cytat Znak"/>
    <w:basedOn w:val="Domylnaczcionkaakapitu1"/>
    <w:rPr>
      <w:i/>
      <w:iCs/>
    </w:rPr>
  </w:style>
  <w:style w:type="character" w:customStyle="1" w:styleId="CytatintensywnyZnak">
    <w:name w:val="Cytat intensywny Znak"/>
    <w:basedOn w:val="Domylnaczcionkaakapitu1"/>
    <w:rPr>
      <w:caps/>
      <w:color w:val="622423"/>
      <w:spacing w:val="5"/>
      <w:sz w:val="20"/>
      <w:szCs w:val="20"/>
    </w:rPr>
  </w:style>
  <w:style w:type="paragraph" w:customStyle="1" w:styleId="Heading">
    <w:name w:val="Heading"/>
    <w:basedOn w:val="Normalny"/>
    <w:next w:val="Normalny"/>
    <w:pPr>
      <w:pBdr>
        <w:top w:val="dotted" w:sz="2" w:space="1" w:color="FFFF00"/>
        <w:bottom w:val="dotted" w:sz="2" w:space="6" w:color="FFFF00"/>
      </w:pBdr>
      <w:spacing w:before="500" w:after="300" w:line="240" w:lineRule="auto"/>
      <w:jc w:val="center"/>
    </w:pPr>
    <w:rPr>
      <w:caps/>
      <w:color w:val="632423"/>
      <w:spacing w:val="50"/>
      <w:sz w:val="44"/>
      <w:szCs w:val="44"/>
    </w:rPr>
  </w:style>
  <w:style w:type="paragraph" w:styleId="Tekstpodstawowy">
    <w:name w:val="Body Text"/>
    <w:basedOn w:val="Standard"/>
    <w:pPr>
      <w:spacing w:line="264" w:lineRule="auto"/>
      <w:ind w:left="357" w:firstLine="357"/>
      <w:jc w:val="both"/>
    </w:pPr>
  </w:style>
  <w:style w:type="paragraph" w:styleId="Lista">
    <w:name w:val="List"/>
    <w:basedOn w:val="Tekstpodstawowy"/>
    <w:rPr>
      <w:rFonts w:cs="Tahoma"/>
    </w:rPr>
  </w:style>
  <w:style w:type="paragraph" w:styleId="Legenda">
    <w:name w:val="caption"/>
    <w:basedOn w:val="Standard"/>
    <w:qFormat/>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Standard">
    <w:name w:val="Standard"/>
    <w:pPr>
      <w:suppressAutoHyphens/>
      <w:spacing w:after="200" w:line="252" w:lineRule="auto"/>
      <w:ind w:firstLine="360"/>
      <w:textAlignment w:val="baseline"/>
    </w:pPr>
    <w:rPr>
      <w:rFonts w:ascii="Calibri" w:hAnsi="Calibri" w:cs="Calibri"/>
      <w:kern w:val="1"/>
      <w:sz w:val="22"/>
      <w:szCs w:val="22"/>
      <w:lang w:val="en-US" w:eastAsia="zh-CN" w:bidi="en-US"/>
    </w:rPr>
  </w:style>
  <w:style w:type="paragraph" w:styleId="Nagwek">
    <w:name w:val="header"/>
    <w:basedOn w:val="Standard"/>
    <w:next w:val="Tekstpodstawowy"/>
    <w:pPr>
      <w:keepNext/>
      <w:spacing w:before="240" w:after="120"/>
    </w:pPr>
    <w:rPr>
      <w:rFonts w:ascii="Arial" w:eastAsia="SimSun" w:hAnsi="Arial" w:cs="Tahoma"/>
      <w:sz w:val="28"/>
      <w:szCs w:val="28"/>
    </w:rPr>
  </w:style>
  <w:style w:type="paragraph" w:customStyle="1" w:styleId="WW-Heading1">
    <w:name w:val="WW-Heading 1"/>
    <w:basedOn w:val="Standard"/>
    <w:next w:val="Standard"/>
    <w:pPr>
      <w:spacing w:before="600" w:after="80"/>
      <w:ind w:firstLine="0"/>
    </w:pPr>
    <w:rPr>
      <w:rFonts w:ascii="Cambria" w:hAnsi="Cambria" w:cs="Times New Roman"/>
      <w:b/>
      <w:bCs/>
      <w:color w:val="365F91"/>
      <w:sz w:val="24"/>
      <w:szCs w:val="24"/>
    </w:rPr>
  </w:style>
  <w:style w:type="paragraph" w:customStyle="1" w:styleId="WW-Heading2">
    <w:name w:val="WW-Heading 2"/>
    <w:basedOn w:val="Standard"/>
    <w:next w:val="Standard"/>
    <w:pPr>
      <w:spacing w:before="200" w:after="80"/>
      <w:ind w:firstLine="0"/>
    </w:pPr>
    <w:rPr>
      <w:rFonts w:ascii="Cambria" w:hAnsi="Cambria" w:cs="Times New Roman"/>
      <w:color w:val="365F91"/>
      <w:sz w:val="24"/>
      <w:szCs w:val="24"/>
    </w:rPr>
  </w:style>
  <w:style w:type="paragraph" w:customStyle="1" w:styleId="WW-Heading3">
    <w:name w:val="WW-Heading 3"/>
    <w:basedOn w:val="Standard"/>
    <w:next w:val="Standard"/>
    <w:pPr>
      <w:spacing w:before="200" w:after="80"/>
      <w:ind w:firstLine="0"/>
    </w:pPr>
    <w:rPr>
      <w:rFonts w:ascii="Cambria" w:hAnsi="Cambria" w:cs="Times New Roman"/>
      <w:color w:val="4F81BD"/>
      <w:sz w:val="24"/>
      <w:szCs w:val="24"/>
    </w:rPr>
  </w:style>
  <w:style w:type="paragraph" w:customStyle="1" w:styleId="WW-Heading4">
    <w:name w:val="WW-Heading 4"/>
    <w:basedOn w:val="Standard"/>
    <w:next w:val="Standard"/>
    <w:pPr>
      <w:spacing w:before="200" w:after="80"/>
      <w:ind w:firstLine="0"/>
    </w:pPr>
    <w:rPr>
      <w:rFonts w:ascii="Cambria" w:hAnsi="Cambria" w:cs="Times New Roman"/>
      <w:i/>
      <w:iCs/>
      <w:color w:val="4F81BD"/>
      <w:sz w:val="24"/>
      <w:szCs w:val="24"/>
    </w:rPr>
  </w:style>
  <w:style w:type="paragraph" w:customStyle="1" w:styleId="WW-Heading5">
    <w:name w:val="WW-Heading 5"/>
    <w:basedOn w:val="Standard"/>
    <w:next w:val="Standard"/>
    <w:pPr>
      <w:spacing w:before="200" w:after="80"/>
      <w:ind w:firstLine="0"/>
    </w:pPr>
    <w:rPr>
      <w:rFonts w:ascii="Cambria" w:hAnsi="Cambria" w:cs="Times New Roman"/>
      <w:color w:val="4F81BD"/>
    </w:rPr>
  </w:style>
  <w:style w:type="paragraph" w:customStyle="1" w:styleId="WW-Heading6">
    <w:name w:val="WW-Heading 6"/>
    <w:basedOn w:val="Standard"/>
    <w:next w:val="Standard"/>
    <w:pPr>
      <w:spacing w:before="280" w:after="100"/>
      <w:ind w:firstLine="0"/>
    </w:pPr>
    <w:rPr>
      <w:rFonts w:ascii="Cambria" w:hAnsi="Cambria" w:cs="Times New Roman"/>
      <w:i/>
      <w:iCs/>
      <w:color w:val="4F81BD"/>
    </w:rPr>
  </w:style>
  <w:style w:type="paragraph" w:customStyle="1" w:styleId="WW-Heading7">
    <w:name w:val="WW-Heading 7"/>
    <w:basedOn w:val="Standard"/>
    <w:next w:val="Standard"/>
    <w:pPr>
      <w:spacing w:before="320" w:after="100"/>
      <w:ind w:firstLine="0"/>
    </w:pPr>
    <w:rPr>
      <w:rFonts w:ascii="Cambria" w:hAnsi="Cambria" w:cs="Times New Roman"/>
      <w:b/>
      <w:bCs/>
      <w:color w:val="9BBB59"/>
      <w:sz w:val="20"/>
      <w:szCs w:val="20"/>
    </w:rPr>
  </w:style>
  <w:style w:type="paragraph" w:customStyle="1" w:styleId="WW-Heading8">
    <w:name w:val="WW-Heading 8"/>
    <w:basedOn w:val="Standard"/>
    <w:next w:val="Standard"/>
    <w:pPr>
      <w:spacing w:before="320" w:after="100"/>
      <w:ind w:firstLine="0"/>
    </w:pPr>
    <w:rPr>
      <w:rFonts w:ascii="Cambria" w:hAnsi="Cambria" w:cs="Times New Roman"/>
      <w:b/>
      <w:bCs/>
      <w:i/>
      <w:iCs/>
      <w:color w:val="9BBB59"/>
      <w:sz w:val="20"/>
      <w:szCs w:val="20"/>
    </w:rPr>
  </w:style>
  <w:style w:type="paragraph" w:customStyle="1" w:styleId="WW-Heading9">
    <w:name w:val="WW-Heading 9"/>
    <w:basedOn w:val="Standard"/>
    <w:next w:val="Standard"/>
    <w:pPr>
      <w:spacing w:before="320" w:after="100"/>
      <w:ind w:firstLine="0"/>
    </w:pPr>
    <w:rPr>
      <w:rFonts w:ascii="Cambria" w:hAnsi="Cambria" w:cs="Times New Roman"/>
      <w:i/>
      <w:iCs/>
      <w:color w:val="9BBB59"/>
      <w:sz w:val="20"/>
      <w:szCs w:val="20"/>
    </w:rPr>
  </w:style>
  <w:style w:type="paragraph" w:styleId="Podtytu">
    <w:name w:val="Subtitle"/>
    <w:basedOn w:val="Normalny"/>
    <w:next w:val="Normalny"/>
    <w:qFormat/>
    <w:pPr>
      <w:spacing w:after="560" w:line="240" w:lineRule="auto"/>
      <w:jc w:val="center"/>
    </w:pPr>
    <w:rPr>
      <w:caps/>
      <w:spacing w:val="20"/>
      <w:sz w:val="18"/>
      <w:szCs w:val="18"/>
    </w:rPr>
  </w:style>
  <w:style w:type="paragraph" w:customStyle="1" w:styleId="Captionuser">
    <w:name w:val="Caption (user)"/>
    <w:basedOn w:val="Standard"/>
    <w:next w:val="Standard"/>
    <w:rPr>
      <w:b/>
      <w:bCs/>
      <w:sz w:val="18"/>
      <w:szCs w:val="18"/>
    </w:rPr>
  </w:style>
  <w:style w:type="paragraph" w:styleId="Bezodstpw">
    <w:name w:val="No Spacing"/>
    <w:basedOn w:val="Normalny"/>
    <w:qFormat/>
    <w:pPr>
      <w:spacing w:after="0" w:line="240" w:lineRule="auto"/>
    </w:pPr>
  </w:style>
  <w:style w:type="paragraph" w:styleId="Akapitzlist">
    <w:name w:val="List Paragraph"/>
    <w:basedOn w:val="Normalny"/>
    <w:qFormat/>
    <w:pPr>
      <w:ind w:left="720"/>
    </w:pPr>
  </w:style>
  <w:style w:type="paragraph" w:styleId="Cytat">
    <w:name w:val="Quote"/>
    <w:basedOn w:val="Normalny"/>
    <w:next w:val="Normalny"/>
    <w:qFormat/>
    <w:rPr>
      <w:i/>
      <w:iCs/>
    </w:rPr>
  </w:style>
  <w:style w:type="paragraph" w:styleId="Cytatintensywny">
    <w:name w:val="Intense Quote"/>
    <w:basedOn w:val="Normalny"/>
    <w:next w:val="Normalny"/>
    <w:qFormat/>
    <w:pPr>
      <w:pBdr>
        <w:top w:val="dotted" w:sz="2" w:space="10" w:color="FFFF00"/>
        <w:bottom w:val="dotted" w:sz="2" w:space="4" w:color="FFFF00"/>
      </w:pBdr>
      <w:spacing w:before="160" w:line="300" w:lineRule="auto"/>
      <w:ind w:left="1440" w:right="1440"/>
    </w:pPr>
    <w:rPr>
      <w:caps/>
      <w:color w:val="622423"/>
      <w:spacing w:val="5"/>
      <w:sz w:val="20"/>
      <w:szCs w:val="20"/>
    </w:rPr>
  </w:style>
  <w:style w:type="paragraph" w:styleId="Nagwekspisutreci">
    <w:name w:val="TOC Heading"/>
    <w:basedOn w:val="Nagwek1"/>
    <w:next w:val="Normalny"/>
    <w:qFormat/>
    <w:pPr>
      <w:numPr>
        <w:numId w:val="0"/>
      </w:numPr>
      <w:outlineLvl w:val="9"/>
    </w:pPr>
  </w:style>
  <w:style w:type="paragraph" w:styleId="Spistreci2">
    <w:name w:val="toc 2"/>
    <w:basedOn w:val="Standard"/>
    <w:next w:val="Standard"/>
    <w:pPr>
      <w:spacing w:before="240" w:after="0"/>
    </w:pPr>
    <w:rPr>
      <w:b/>
      <w:bCs/>
      <w:sz w:val="20"/>
      <w:szCs w:val="20"/>
    </w:rPr>
  </w:style>
  <w:style w:type="paragraph" w:styleId="Spistreci1">
    <w:name w:val="toc 1"/>
    <w:basedOn w:val="Standard"/>
    <w:next w:val="Standard"/>
    <w:pPr>
      <w:spacing w:before="360" w:after="0"/>
    </w:pPr>
    <w:rPr>
      <w:rFonts w:ascii="Cambria" w:hAnsi="Cambria" w:cs="Cambria"/>
      <w:b/>
      <w:bCs/>
      <w:caps/>
      <w:sz w:val="24"/>
      <w:szCs w:val="24"/>
    </w:rPr>
  </w:style>
  <w:style w:type="paragraph" w:styleId="Spistreci3">
    <w:name w:val="toc 3"/>
    <w:basedOn w:val="Standard"/>
    <w:next w:val="Standard"/>
    <w:pPr>
      <w:ind w:left="220"/>
    </w:pPr>
    <w:rPr>
      <w:sz w:val="20"/>
      <w:szCs w:val="20"/>
    </w:rPr>
  </w:style>
  <w:style w:type="paragraph" w:styleId="Tekstdymka">
    <w:name w:val="Balloon Text"/>
    <w:basedOn w:val="Standard"/>
    <w:rPr>
      <w:rFonts w:ascii="Tahoma" w:hAnsi="Tahoma" w:cs="Tahoma"/>
      <w:sz w:val="16"/>
      <w:szCs w:val="16"/>
    </w:rPr>
  </w:style>
  <w:style w:type="paragraph" w:styleId="Stopka">
    <w:name w:val="footer"/>
    <w:basedOn w:val="Standard"/>
  </w:style>
  <w:style w:type="paragraph" w:styleId="Spistreci4">
    <w:name w:val="toc 4"/>
    <w:basedOn w:val="Standard"/>
    <w:next w:val="Standard"/>
    <w:pPr>
      <w:ind w:left="440"/>
    </w:pPr>
    <w:rPr>
      <w:sz w:val="20"/>
      <w:szCs w:val="20"/>
    </w:rPr>
  </w:style>
  <w:style w:type="paragraph" w:styleId="Spistreci5">
    <w:name w:val="toc 5"/>
    <w:basedOn w:val="Standard"/>
    <w:next w:val="Standard"/>
    <w:pPr>
      <w:ind w:left="660"/>
    </w:pPr>
    <w:rPr>
      <w:sz w:val="20"/>
      <w:szCs w:val="20"/>
    </w:rPr>
  </w:style>
  <w:style w:type="paragraph" w:styleId="Spistreci6">
    <w:name w:val="toc 6"/>
    <w:basedOn w:val="Standard"/>
    <w:next w:val="Standard"/>
    <w:pPr>
      <w:ind w:left="880"/>
    </w:pPr>
    <w:rPr>
      <w:sz w:val="20"/>
      <w:szCs w:val="20"/>
    </w:rPr>
  </w:style>
  <w:style w:type="paragraph" w:styleId="Spistreci7">
    <w:name w:val="toc 7"/>
    <w:basedOn w:val="Standard"/>
    <w:next w:val="Standard"/>
    <w:pPr>
      <w:ind w:left="1100"/>
    </w:pPr>
    <w:rPr>
      <w:sz w:val="20"/>
      <w:szCs w:val="20"/>
    </w:rPr>
  </w:style>
  <w:style w:type="paragraph" w:styleId="Spistreci8">
    <w:name w:val="toc 8"/>
    <w:basedOn w:val="Standard"/>
    <w:next w:val="Standard"/>
    <w:pPr>
      <w:ind w:left="1320"/>
    </w:pPr>
    <w:rPr>
      <w:sz w:val="20"/>
      <w:szCs w:val="20"/>
    </w:rPr>
  </w:style>
  <w:style w:type="paragraph" w:styleId="Spistreci9">
    <w:name w:val="toc 9"/>
    <w:basedOn w:val="Standard"/>
    <w:next w:val="Standard"/>
    <w:pPr>
      <w:ind w:left="1540"/>
    </w:pPr>
    <w:rPr>
      <w:sz w:val="20"/>
      <w:szCs w:val="20"/>
    </w:rPr>
  </w:style>
  <w:style w:type="paragraph" w:customStyle="1" w:styleId="Framecontents">
    <w:name w:val="Frame contents"/>
    <w:basedOn w:val="Tekstpodstawow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ind w:left="2547" w:firstLine="0"/>
    </w:pPr>
  </w:style>
  <w:style w:type="paragraph" w:customStyle="1" w:styleId="Nagwek10">
    <w:name w:val="Nagłówek1"/>
    <w:basedOn w:val="Normalny"/>
    <w:pPr>
      <w:tabs>
        <w:tab w:val="center" w:pos="4536"/>
        <w:tab w:val="right" w:pos="9072"/>
      </w:tabs>
    </w:pPr>
    <w:rPr>
      <w:rFonts w:cs="Mangal"/>
      <w:szCs w:val="21"/>
    </w:rPr>
  </w:style>
  <w:style w:type="paragraph" w:customStyle="1" w:styleId="Stopka1">
    <w:name w:val="Stopka1"/>
    <w:basedOn w:val="Normalny"/>
    <w:pPr>
      <w:tabs>
        <w:tab w:val="center" w:pos="4536"/>
        <w:tab w:val="right" w:pos="9072"/>
      </w:tabs>
    </w:pPr>
    <w:rPr>
      <w:rFonts w:cs="Mangal"/>
      <w:szCs w:val="21"/>
    </w:rPr>
  </w:style>
  <w:style w:type="paragraph" w:customStyle="1" w:styleId="Standwcity">
    <w:name w:val="Stand. wciêty"/>
    <w:basedOn w:val="Normalny"/>
    <w:pPr>
      <w:jc w:val="both"/>
    </w:pPr>
    <w:rPr>
      <w:kern w:val="1"/>
      <w:sz w:val="20"/>
      <w:szCs w:val="20"/>
      <w:lang w:bidi="ar-SA"/>
    </w:rPr>
  </w:style>
  <w:style w:type="paragraph" w:customStyle="1" w:styleId="Naglwek1">
    <w:name w:val="Naglówek 1"/>
    <w:basedOn w:val="Normalny"/>
    <w:next w:val="Normalny"/>
    <w:pPr>
      <w:keepNext/>
      <w:spacing w:before="240" w:after="240"/>
      <w:jc w:val="both"/>
    </w:pPr>
    <w:rPr>
      <w:color w:val="FF0000"/>
      <w:kern w:val="1"/>
      <w:sz w:val="20"/>
      <w:szCs w:val="20"/>
      <w:lang w:bidi="ar-SA"/>
    </w:rPr>
  </w:style>
  <w:style w:type="paragraph" w:customStyle="1" w:styleId="Tekstkomentarza1">
    <w:name w:val="Tekst komentarza1"/>
    <w:basedOn w:val="Normalny"/>
    <w:pPr>
      <w:spacing w:before="120"/>
      <w:ind w:left="993"/>
      <w:jc w:val="both"/>
    </w:pPr>
    <w:rPr>
      <w:i/>
      <w:kern w:val="1"/>
      <w:szCs w:val="20"/>
      <w:lang w:bidi="ar-SA"/>
    </w:rPr>
  </w:style>
  <w:style w:type="paragraph" w:styleId="Tekstprzypisudolnego">
    <w:name w:val="footnote text"/>
    <w:basedOn w:val="Normalny"/>
    <w:rPr>
      <w:kern w:val="1"/>
      <w:sz w:val="20"/>
      <w:szCs w:val="20"/>
      <w:lang w:bidi="ar-SA"/>
    </w:rPr>
  </w:style>
  <w:style w:type="paragraph" w:customStyle="1" w:styleId="Spistreci11">
    <w:name w:val="Spis treści 11"/>
    <w:basedOn w:val="Normalny"/>
    <w:next w:val="Normalny"/>
    <w:rPr>
      <w:rFonts w:cs="Mangal"/>
      <w:szCs w:val="21"/>
    </w:rPr>
  </w:style>
  <w:style w:type="paragraph" w:customStyle="1" w:styleId="Spistreci21">
    <w:name w:val="Spis treści 21"/>
    <w:basedOn w:val="Normalny"/>
    <w:next w:val="Normalny"/>
    <w:pPr>
      <w:ind w:left="240"/>
    </w:pPr>
    <w:rPr>
      <w:rFonts w:cs="Mangal"/>
      <w:szCs w:val="21"/>
    </w:rPr>
  </w:style>
  <w:style w:type="paragraph" w:customStyle="1" w:styleId="Spistreci31">
    <w:name w:val="Spis treści 31"/>
    <w:basedOn w:val="Normalny"/>
    <w:next w:val="Normalny"/>
    <w:pPr>
      <w:spacing w:after="100" w:line="276" w:lineRule="auto"/>
      <w:ind w:left="440"/>
    </w:pPr>
    <w:rPr>
      <w:rFonts w:ascii="Calibri" w:hAnsi="Calibri"/>
      <w:kern w:val="1"/>
      <w:lang w:bidi="ar-SA"/>
    </w:rPr>
  </w:style>
  <w:style w:type="paragraph" w:customStyle="1" w:styleId="Legenda1">
    <w:name w:val="Legenda1"/>
    <w:basedOn w:val="Normalny"/>
    <w:next w:val="Normalny"/>
    <w:rPr>
      <w:caps/>
      <w:spacing w:val="1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389</Words>
  <Characters>2337</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System Requirements Specification</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creator>Pan i Władca</dc:creator>
  <cp:lastModifiedBy>Stan</cp:lastModifiedBy>
  <cp:revision>2</cp:revision>
  <cp:lastPrinted>1601-01-01T00:00:00Z</cp:lastPrinted>
  <dcterms:created xsi:type="dcterms:W3CDTF">2015-03-02T08:42:00Z</dcterms:created>
  <dcterms:modified xsi:type="dcterms:W3CDTF">2015-03-02T08:42:00Z</dcterms:modified>
</cp:coreProperties>
</file>