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pPr w:leftFromText="180" w:rightFromText="180" w:vertAnchor="text" w:horzAnchor="margin" w:tblpY="8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10348"/>
      </w:tblGrid>
      <w:tr w:rsidR="00E6561E" w:rsidRPr="003D0FBD" w14:paraId="6A233850" w14:textId="77777777" w:rsidTr="00F83C53">
        <w:trPr>
          <w:trHeight w:val="123"/>
          <w:tblHeader/>
        </w:trPr>
        <w:tc>
          <w:tcPr>
            <w:tcW w:w="10348" w:type="dxa"/>
            <w:tcBorders>
              <w:bottom w:val="single" w:sz="4" w:space="0" w:color="auto"/>
            </w:tcBorders>
            <w:shd w:val="clear" w:color="auto" w:fill="auto"/>
          </w:tcPr>
          <w:p w14:paraId="7DF99056" w14:textId="62F7CEAA" w:rsidR="00E6561E" w:rsidRPr="00157715" w:rsidRDefault="007D1B1A" w:rsidP="007D1B1A">
            <w:pPr>
              <w:pStyle w:val="Title"/>
              <w:framePr w:hSpace="0" w:wrap="auto" w:vAnchor="margin" w:hAnchor="text" w:xAlign="left" w:yAlign="inline"/>
              <w:tabs>
                <w:tab w:val="left" w:pos="3254"/>
              </w:tabs>
              <w:ind w:left="0"/>
              <w:rPr>
                <w:color w:val="auto"/>
                <w:sz w:val="16"/>
                <w:szCs w:val="16"/>
              </w:rPr>
            </w:pPr>
            <w:bookmarkStart w:id="0" w:name="_Toc456012591"/>
            <w:bookmarkStart w:id="1" w:name="_Hlk506541927"/>
            <w:r>
              <w:rPr>
                <w:color w:val="auto"/>
                <w:sz w:val="16"/>
                <w:szCs w:val="16"/>
              </w:rPr>
              <w:tab/>
            </w:r>
          </w:p>
        </w:tc>
      </w:tr>
    </w:tbl>
    <w:p w14:paraId="4EBDABEA" w14:textId="77777777" w:rsidR="00721D63" w:rsidRDefault="00721D63" w:rsidP="00721D63">
      <w:pPr>
        <w:pStyle w:val="Heading1"/>
        <w:jc w:val="right"/>
      </w:pPr>
      <w:r w:rsidRPr="00237BE4">
        <w:rPr>
          <w:sz w:val="24"/>
        </w:rPr>
        <w:t>QFleet</w:t>
      </w:r>
      <w:r w:rsidRPr="00F40315">
        <w:t xml:space="preserve"> </w:t>
      </w:r>
    </w:p>
    <w:p w14:paraId="02B6597A" w14:textId="0B156483" w:rsidR="00F40315" w:rsidRPr="00F40315" w:rsidRDefault="00F40315" w:rsidP="00721D63">
      <w:pPr>
        <w:pStyle w:val="Heading1"/>
      </w:pPr>
      <w:r w:rsidRPr="00F40315">
        <w:t xml:space="preserve">Induction: Driving a </w:t>
      </w:r>
      <w:r w:rsidRPr="00721D63">
        <w:t>vehicle</w:t>
      </w:r>
      <w:r w:rsidRPr="00F40315">
        <w:t xml:space="preserve"> for work</w:t>
      </w:r>
    </w:p>
    <w:p w14:paraId="7A4590A7" w14:textId="68ADE9B1" w:rsidR="00F40315" w:rsidRDefault="00F40315" w:rsidP="00F40315">
      <w:pPr>
        <w:pStyle w:val="Heading1"/>
      </w:pPr>
      <w:r>
        <w:t>Transcript</w:t>
      </w:r>
    </w:p>
    <w:p w14:paraId="72EB0C08" w14:textId="77777777" w:rsidR="00721D63" w:rsidRPr="00721D63" w:rsidRDefault="00721D63" w:rsidP="00721D63">
      <w:pPr>
        <w:rPr>
          <w:lang w:eastAsia="en-AU"/>
        </w:rPr>
      </w:pPr>
    </w:p>
    <w:p w14:paraId="4DD9F2C2" w14:textId="41A53741" w:rsidR="004C0897" w:rsidRPr="004C0897" w:rsidRDefault="004C0897" w:rsidP="00F40315">
      <w:pPr>
        <w:pStyle w:val="Heading1"/>
      </w:pPr>
      <w:r w:rsidRPr="004C0897">
        <w:t>Welcome</w:t>
      </w:r>
    </w:p>
    <w:p w14:paraId="58BC8F5E" w14:textId="77777777" w:rsidR="004C0897" w:rsidRPr="004C0897" w:rsidRDefault="004C0897" w:rsidP="004C0897">
      <w:r w:rsidRPr="004C0897">
        <w:t>Welcome to the Driving a vehicle for work induction.</w:t>
      </w:r>
      <w:r w:rsidRPr="004C0897" w:rsidDel="007F6402">
        <w:t xml:space="preserve"> </w:t>
      </w:r>
      <w:r w:rsidRPr="004C0897">
        <w:t>This induction covers what you need to know as a Queensland Government employee who drives a vehicle for work.</w:t>
      </w:r>
    </w:p>
    <w:p w14:paraId="54D4F977" w14:textId="77777777" w:rsidR="004C0897" w:rsidRPr="004C0897" w:rsidRDefault="004C0897" w:rsidP="004C0897">
      <w:r w:rsidRPr="004C0897">
        <w:t>Press the ignition button and let’s get started.</w:t>
      </w:r>
    </w:p>
    <w:p w14:paraId="22D6A5B8" w14:textId="77777777" w:rsidR="004C0897" w:rsidRPr="004C0897" w:rsidRDefault="004C0897" w:rsidP="00F40315">
      <w:pPr>
        <w:pStyle w:val="Heading1"/>
      </w:pPr>
      <w:r w:rsidRPr="004C0897">
        <w:t>Important notice</w:t>
      </w:r>
    </w:p>
    <w:p w14:paraId="1FA04F60" w14:textId="77777777" w:rsidR="004C0897" w:rsidRPr="004C0897" w:rsidRDefault="004C0897" w:rsidP="004C0897">
      <w:r w:rsidRPr="004C0897">
        <w:t xml:space="preserve">The information presented in </w:t>
      </w:r>
      <w:proofErr w:type="spellStart"/>
      <w:r w:rsidRPr="004C0897">
        <w:t>QFleet’s</w:t>
      </w:r>
      <w:proofErr w:type="spellEnd"/>
      <w:r w:rsidRPr="004C0897">
        <w:t xml:space="preserve"> driving a vehicle for work induction and information contained in the links to associated resources is intended for general information only. The induction should not be viewed as a definitive or up-to-date guide to the law.</w:t>
      </w:r>
    </w:p>
    <w:p w14:paraId="6411CCF2" w14:textId="262E8ADF" w:rsidR="004C0897" w:rsidRDefault="004C0897" w:rsidP="004C0897">
      <w:r w:rsidRPr="004C0897">
        <w:t xml:space="preserve">Persons undertaking the induction should refer to the: </w:t>
      </w:r>
    </w:p>
    <w:p w14:paraId="5EE477A3" w14:textId="77777777" w:rsidR="004C0897" w:rsidRPr="001604B7" w:rsidRDefault="004C0897" w:rsidP="004C0897">
      <w:pPr>
        <w:numPr>
          <w:ilvl w:val="0"/>
          <w:numId w:val="8"/>
        </w:numPr>
        <w:autoSpaceDE w:val="0"/>
        <w:autoSpaceDN w:val="0"/>
        <w:adjustRightInd w:val="0"/>
        <w:spacing w:before="0" w:after="0" w:line="360" w:lineRule="auto"/>
        <w:rPr>
          <w:rFonts w:cs="Arial"/>
          <w:szCs w:val="22"/>
        </w:rPr>
      </w:pPr>
      <w:r w:rsidRPr="001604B7">
        <w:rPr>
          <w:rFonts w:cs="Arial"/>
          <w:i/>
          <w:iCs/>
          <w:szCs w:val="22"/>
        </w:rPr>
        <w:t>Work Health and Safety Act 2011</w:t>
      </w:r>
      <w:r w:rsidRPr="001604B7">
        <w:rPr>
          <w:rFonts w:cs="Arial"/>
          <w:szCs w:val="22"/>
        </w:rPr>
        <w:t xml:space="preserve"> </w:t>
      </w:r>
    </w:p>
    <w:p w14:paraId="7DCE80ED" w14:textId="77777777" w:rsidR="004C0897" w:rsidRPr="001604B7" w:rsidRDefault="004C0897" w:rsidP="004C0897">
      <w:pPr>
        <w:numPr>
          <w:ilvl w:val="0"/>
          <w:numId w:val="8"/>
        </w:numPr>
        <w:autoSpaceDE w:val="0"/>
        <w:autoSpaceDN w:val="0"/>
        <w:adjustRightInd w:val="0"/>
        <w:spacing w:before="0" w:after="0" w:line="360" w:lineRule="auto"/>
        <w:ind w:left="714" w:hanging="357"/>
        <w:rPr>
          <w:rFonts w:cs="Arial"/>
          <w:i/>
          <w:iCs/>
          <w:szCs w:val="22"/>
        </w:rPr>
      </w:pPr>
      <w:r w:rsidRPr="001604B7">
        <w:rPr>
          <w:rFonts w:cs="Arial"/>
          <w:i/>
          <w:iCs/>
          <w:szCs w:val="22"/>
        </w:rPr>
        <w:t>Work Health and Safety Regulation 2011, Queensland</w:t>
      </w:r>
    </w:p>
    <w:p w14:paraId="763506B2" w14:textId="77777777" w:rsidR="004C0897" w:rsidRPr="001604B7" w:rsidRDefault="004C0897" w:rsidP="004C0897">
      <w:pPr>
        <w:numPr>
          <w:ilvl w:val="0"/>
          <w:numId w:val="8"/>
        </w:numPr>
        <w:autoSpaceDE w:val="0"/>
        <w:autoSpaceDN w:val="0"/>
        <w:adjustRightInd w:val="0"/>
        <w:spacing w:before="0" w:after="0" w:line="360" w:lineRule="auto"/>
        <w:rPr>
          <w:rFonts w:cs="Arial"/>
          <w:i/>
          <w:iCs/>
          <w:szCs w:val="22"/>
        </w:rPr>
      </w:pPr>
      <w:r w:rsidRPr="001604B7">
        <w:rPr>
          <w:rFonts w:cs="Arial"/>
          <w:i/>
          <w:iCs/>
          <w:szCs w:val="22"/>
        </w:rPr>
        <w:t>Transport Operations (Road Use Management) Act 1995</w:t>
      </w:r>
      <w:r w:rsidRPr="001604B7">
        <w:rPr>
          <w:rFonts w:cs="Arial"/>
          <w:szCs w:val="22"/>
        </w:rPr>
        <w:t xml:space="preserve"> </w:t>
      </w:r>
      <w:r w:rsidRPr="001604B7">
        <w:rPr>
          <w:rFonts w:cs="Arial"/>
          <w:i/>
          <w:iCs/>
          <w:szCs w:val="22"/>
        </w:rPr>
        <w:t>Transport Operations (Road Use Management – Road Rules) Regulation 2009</w:t>
      </w:r>
    </w:p>
    <w:p w14:paraId="6B4ECB94" w14:textId="77777777" w:rsidR="004C0897" w:rsidRPr="001604B7" w:rsidRDefault="004C0897" w:rsidP="004C0897">
      <w:pPr>
        <w:numPr>
          <w:ilvl w:val="0"/>
          <w:numId w:val="8"/>
        </w:numPr>
        <w:autoSpaceDE w:val="0"/>
        <w:autoSpaceDN w:val="0"/>
        <w:adjustRightInd w:val="0"/>
        <w:spacing w:before="0" w:after="0" w:line="360" w:lineRule="auto"/>
        <w:rPr>
          <w:rFonts w:cs="Arial"/>
          <w:szCs w:val="22"/>
        </w:rPr>
      </w:pPr>
      <w:r w:rsidRPr="001604B7">
        <w:rPr>
          <w:rFonts w:cs="Arial"/>
          <w:i/>
          <w:iCs/>
          <w:szCs w:val="22"/>
        </w:rPr>
        <w:t>Heavy Vehicle National Law Act 2012</w:t>
      </w:r>
      <w:r w:rsidRPr="001604B7">
        <w:rPr>
          <w:rFonts w:cs="Arial"/>
          <w:szCs w:val="22"/>
        </w:rPr>
        <w:t xml:space="preserve"> </w:t>
      </w:r>
    </w:p>
    <w:p w14:paraId="629252D8" w14:textId="4D30470E" w:rsidR="004C0897" w:rsidRPr="004C0897" w:rsidRDefault="004C0897" w:rsidP="004C0897">
      <w:pPr>
        <w:numPr>
          <w:ilvl w:val="0"/>
          <w:numId w:val="8"/>
        </w:numPr>
        <w:autoSpaceDE w:val="0"/>
        <w:autoSpaceDN w:val="0"/>
        <w:adjustRightInd w:val="0"/>
        <w:spacing w:before="0" w:after="0" w:line="240" w:lineRule="auto"/>
        <w:rPr>
          <w:rFonts w:cs="Arial"/>
          <w:szCs w:val="22"/>
        </w:rPr>
      </w:pPr>
      <w:r w:rsidRPr="001604B7">
        <w:rPr>
          <w:rFonts w:cs="Arial"/>
          <w:szCs w:val="22"/>
        </w:rPr>
        <w:t xml:space="preserve">and their department’s or agency’s relevant policies and procedures. </w:t>
      </w:r>
    </w:p>
    <w:p w14:paraId="4CD1B952" w14:textId="77777777" w:rsidR="004C0897" w:rsidRPr="004C0897" w:rsidRDefault="004C0897" w:rsidP="004C0897">
      <w:r w:rsidRPr="004C0897">
        <w:t xml:space="preserve">For information in relation to workplace health and safety obligations and road rules, participants should seek their own legal advice regarding their legal obligations. </w:t>
      </w:r>
    </w:p>
    <w:p w14:paraId="5BD788BC" w14:textId="4A211A23" w:rsidR="004C0897" w:rsidRPr="004C0897" w:rsidRDefault="004C0897" w:rsidP="004C0897">
      <w:r w:rsidRPr="004C0897">
        <w:t>Click the next button to continue</w:t>
      </w:r>
      <w:r w:rsidR="005B5301">
        <w:t>.</w:t>
      </w:r>
    </w:p>
    <w:p w14:paraId="76A58D14" w14:textId="77777777" w:rsidR="004C0897" w:rsidRPr="004C0897" w:rsidRDefault="004C0897" w:rsidP="00F40315">
      <w:pPr>
        <w:pStyle w:val="Heading1"/>
      </w:pPr>
      <w:r w:rsidRPr="004C0897">
        <w:t>Instructions</w:t>
      </w:r>
    </w:p>
    <w:p w14:paraId="3EA1F4BB" w14:textId="77777777" w:rsidR="005B5301" w:rsidRDefault="004C0897" w:rsidP="005B5301">
      <w:r w:rsidRPr="004C0897">
        <w:t>To move through this course, use the ‘next’ and ‘previous’ buttons. At the end of the course there is an assessment to confirm what you have learnt. The menu, resources and a glossary of terms are located at the top of the course window. Headphones are recommended as audio is used. Volume can be controlled using the speaker button.</w:t>
      </w:r>
    </w:p>
    <w:p w14:paraId="6C126B7F" w14:textId="74D8DCF7" w:rsidR="005B5301" w:rsidRDefault="004C0897" w:rsidP="005B5301">
      <w:pPr>
        <w:rPr>
          <w:rFonts w:cs="Arial"/>
          <w:b/>
          <w:color w:val="808080" w:themeColor="background1" w:themeShade="80"/>
          <w:sz w:val="32"/>
          <w:szCs w:val="20"/>
        </w:rPr>
      </w:pPr>
      <w:r w:rsidRPr="004C0897">
        <w:t>Click the next button to continue.</w:t>
      </w:r>
    </w:p>
    <w:p w14:paraId="05E019AE" w14:textId="0D680EF4" w:rsidR="005B5301" w:rsidRPr="005B5301" w:rsidRDefault="005B5301" w:rsidP="00721D63">
      <w:pPr>
        <w:pStyle w:val="Heading1"/>
      </w:pPr>
      <w:r w:rsidRPr="004C0897">
        <w:t>Introduction</w:t>
      </w:r>
    </w:p>
    <w:p w14:paraId="0145DD30" w14:textId="77777777" w:rsidR="005B5301" w:rsidRPr="004C0897" w:rsidRDefault="005B5301" w:rsidP="005B5301">
      <w:r w:rsidRPr="004C0897">
        <w:t>Road incidents make up over a third of all occupational fatalities in Australia. They are a major occupational risk.</w:t>
      </w:r>
    </w:p>
    <w:p w14:paraId="70433E05" w14:textId="77777777" w:rsidR="005B5301" w:rsidRPr="001604B7" w:rsidRDefault="005B5301" w:rsidP="005B5301">
      <w:pPr>
        <w:rPr>
          <w:rFonts w:cs="Arial"/>
          <w:szCs w:val="22"/>
        </w:rPr>
      </w:pPr>
      <w:r w:rsidRPr="004C0897">
        <w:t>Under</w:t>
      </w:r>
      <w:r w:rsidRPr="001604B7">
        <w:rPr>
          <w:rFonts w:cs="Arial"/>
          <w:szCs w:val="22"/>
        </w:rPr>
        <w:t xml:space="preserve"> the </w:t>
      </w:r>
      <w:r w:rsidRPr="001604B7">
        <w:rPr>
          <w:rFonts w:cs="Arial"/>
          <w:i/>
          <w:iCs/>
          <w:szCs w:val="22"/>
        </w:rPr>
        <w:t>Work Health and Safety Act 2011</w:t>
      </w:r>
      <w:r w:rsidRPr="001604B7">
        <w:rPr>
          <w:rFonts w:cs="Arial"/>
          <w:szCs w:val="22"/>
        </w:rPr>
        <w:t xml:space="preserve">, a vehicle used </w:t>
      </w:r>
      <w:proofErr w:type="gramStart"/>
      <w:r w:rsidRPr="001604B7">
        <w:rPr>
          <w:rFonts w:cs="Arial"/>
          <w:szCs w:val="22"/>
        </w:rPr>
        <w:t>for the purpose of</w:t>
      </w:r>
      <w:proofErr w:type="gramEnd"/>
      <w:r w:rsidRPr="001604B7">
        <w:rPr>
          <w:rFonts w:cs="Arial"/>
          <w:szCs w:val="22"/>
        </w:rPr>
        <w:t xml:space="preserve"> work is classified as a workplace. This means all work health and safety rules and responsibilities apply.</w:t>
      </w:r>
    </w:p>
    <w:p w14:paraId="5EAF3FE0" w14:textId="77777777" w:rsidR="005B5301" w:rsidRPr="001604B7" w:rsidRDefault="005B5301" w:rsidP="005B5301">
      <w:pPr>
        <w:autoSpaceDE w:val="0"/>
        <w:autoSpaceDN w:val="0"/>
        <w:adjustRightInd w:val="0"/>
        <w:spacing w:after="0" w:line="240" w:lineRule="auto"/>
        <w:rPr>
          <w:rFonts w:cs="Arial"/>
          <w:szCs w:val="22"/>
        </w:rPr>
      </w:pPr>
      <w:r w:rsidRPr="001604B7">
        <w:rPr>
          <w:rFonts w:cs="Arial"/>
          <w:szCs w:val="22"/>
        </w:rPr>
        <w:t>Click the topics below for further information about this course and the learning outcomes.</w:t>
      </w:r>
    </w:p>
    <w:p w14:paraId="2F99E635" w14:textId="77777777" w:rsidR="004C0897" w:rsidRDefault="004C0897">
      <w:pPr>
        <w:spacing w:before="0" w:after="0" w:line="240" w:lineRule="auto"/>
        <w:rPr>
          <w:rFonts w:cs="Arial"/>
          <w:b/>
          <w:color w:val="808080" w:themeColor="background1" w:themeShade="80"/>
          <w:sz w:val="32"/>
          <w:szCs w:val="20"/>
        </w:rPr>
      </w:pPr>
    </w:p>
    <w:p w14:paraId="7EF76B35" w14:textId="77777777" w:rsidR="005B5301" w:rsidRDefault="005B5301">
      <w:pPr>
        <w:spacing w:before="0" w:after="0" w:line="240" w:lineRule="auto"/>
        <w:rPr>
          <w:rFonts w:cs="Arial"/>
          <w:b/>
          <w:bCs/>
          <w:color w:val="808080" w:themeColor="background1" w:themeShade="80"/>
          <w:sz w:val="32"/>
          <w:szCs w:val="20"/>
          <w:lang w:eastAsia="en-AU"/>
        </w:rPr>
      </w:pPr>
      <w:r>
        <w:br w:type="page"/>
      </w:r>
    </w:p>
    <w:p w14:paraId="4E042D87" w14:textId="19B2E492" w:rsidR="004C0897" w:rsidRPr="004C0897" w:rsidRDefault="004C0897" w:rsidP="00F40315">
      <w:pPr>
        <w:pStyle w:val="Heading1"/>
      </w:pPr>
      <w:r w:rsidRPr="004C0897">
        <w:lastRenderedPageBreak/>
        <w:t>Checkpoint menu</w:t>
      </w:r>
    </w:p>
    <w:p w14:paraId="115363EB" w14:textId="77777777" w:rsidR="004C0897" w:rsidRPr="004C0897" w:rsidRDefault="004C0897" w:rsidP="004C0897">
      <w:r w:rsidRPr="004C0897">
        <w:t>Read through the information at each checkpoint and complete the assessment at the end.</w:t>
      </w:r>
    </w:p>
    <w:p w14:paraId="237EA9DD" w14:textId="59A75AAF" w:rsidR="004C0897" w:rsidRPr="004C0897" w:rsidRDefault="004C0897" w:rsidP="004C0897">
      <w:r w:rsidRPr="004C0897">
        <w:t>Click on each checkpoint to find out more.</w:t>
      </w:r>
    </w:p>
    <w:p w14:paraId="4D47460C" w14:textId="058D9106" w:rsidR="004C0897" w:rsidRDefault="004C0897" w:rsidP="00F40315">
      <w:pPr>
        <w:pStyle w:val="Heading1"/>
      </w:pPr>
      <w:r w:rsidRPr="004C0897">
        <w:t>Checkpoint 1 – Responsibilities</w:t>
      </w:r>
    </w:p>
    <w:p w14:paraId="23015857" w14:textId="6D221668" w:rsidR="00DC67C7" w:rsidRPr="00DC67C7" w:rsidRDefault="00DC67C7" w:rsidP="00DC67C7">
      <w:pPr>
        <w:pStyle w:val="Heading2"/>
      </w:pPr>
      <w:bookmarkStart w:id="2" w:name="_Hlk3801213"/>
      <w:r>
        <w:t xml:space="preserve">Government </w:t>
      </w:r>
      <w:r w:rsidRPr="001604B7">
        <w:t>responsibilities</w:t>
      </w:r>
    </w:p>
    <w:bookmarkEnd w:id="2"/>
    <w:p w14:paraId="42570E21" w14:textId="77777777" w:rsidR="004C0897" w:rsidRPr="004C0897" w:rsidRDefault="004C0897" w:rsidP="004C0897">
      <w:r w:rsidRPr="004C0897">
        <w:t>Under the</w:t>
      </w:r>
      <w:r w:rsidRPr="001604B7">
        <w:rPr>
          <w:rFonts w:cs="Arial"/>
          <w:szCs w:val="22"/>
        </w:rPr>
        <w:t xml:space="preserve"> </w:t>
      </w:r>
      <w:r w:rsidRPr="001604B7">
        <w:rPr>
          <w:rFonts w:cs="Arial"/>
          <w:i/>
          <w:iCs/>
          <w:szCs w:val="22"/>
        </w:rPr>
        <w:t>Work Health and Safety Act 2011</w:t>
      </w:r>
      <w:r w:rsidRPr="001604B7">
        <w:rPr>
          <w:rFonts w:cs="Arial"/>
          <w:szCs w:val="22"/>
        </w:rPr>
        <w:t xml:space="preserve">, the Queensland </w:t>
      </w:r>
      <w:r w:rsidRPr="004C0897">
        <w:t>Government</w:t>
      </w:r>
      <w:r w:rsidRPr="001604B7">
        <w:rPr>
          <w:rFonts w:cs="Arial"/>
          <w:szCs w:val="22"/>
        </w:rPr>
        <w:t xml:space="preserve"> is responsible for providing and maintaining a safe and </w:t>
      </w:r>
      <w:r w:rsidRPr="004C0897">
        <w:t xml:space="preserve">healthy work environment. </w:t>
      </w:r>
    </w:p>
    <w:p w14:paraId="62E28EC5" w14:textId="6EB83551" w:rsidR="004C0897" w:rsidRPr="004C0897" w:rsidRDefault="004C0897" w:rsidP="004C0897">
      <w:r w:rsidRPr="004C0897">
        <w:t>Read about our responsibilities.</w:t>
      </w:r>
    </w:p>
    <w:p w14:paraId="288C182D" w14:textId="77777777" w:rsidR="004C0897" w:rsidRPr="002365CE" w:rsidRDefault="004C0897" w:rsidP="00383174">
      <w:pPr>
        <w:pStyle w:val="Heading2"/>
      </w:pPr>
      <w:r w:rsidRPr="001604B7">
        <w:t>Your responsibilities</w:t>
      </w:r>
    </w:p>
    <w:p w14:paraId="21882C73" w14:textId="77777777" w:rsidR="004C0897" w:rsidRPr="004C0897" w:rsidRDefault="004C0897" w:rsidP="004C0897">
      <w:r w:rsidRPr="004C0897">
        <w:t xml:space="preserve">As a driver of a Queensland Government vehicle you are trusted with </w:t>
      </w:r>
      <w:proofErr w:type="gramStart"/>
      <w:r w:rsidRPr="004C0897">
        <w:t>a valuable asset</w:t>
      </w:r>
      <w:proofErr w:type="gramEnd"/>
      <w:r w:rsidRPr="004C0897">
        <w:t>. You are expected to treat the vehicle as your workplace.</w:t>
      </w:r>
    </w:p>
    <w:p w14:paraId="001DF0CD" w14:textId="77777777" w:rsidR="004C0897" w:rsidRPr="004C0897" w:rsidRDefault="004C0897" w:rsidP="004C0897">
      <w:r w:rsidRPr="004C0897">
        <w:t>You must:</w:t>
      </w:r>
    </w:p>
    <w:p w14:paraId="17ABA4B8" w14:textId="77777777" w:rsidR="004C0897" w:rsidRPr="001604B7" w:rsidRDefault="004C0897" w:rsidP="004C0897">
      <w:pPr>
        <w:numPr>
          <w:ilvl w:val="0"/>
          <w:numId w:val="8"/>
        </w:numPr>
        <w:autoSpaceDE w:val="0"/>
        <w:autoSpaceDN w:val="0"/>
        <w:adjustRightInd w:val="0"/>
        <w:spacing w:before="60"/>
        <w:ind w:left="714" w:hanging="357"/>
        <w:rPr>
          <w:rFonts w:cs="Arial"/>
          <w:szCs w:val="22"/>
        </w:rPr>
      </w:pPr>
      <w:r w:rsidRPr="001604B7">
        <w:rPr>
          <w:rFonts w:cs="Arial"/>
          <w:szCs w:val="22"/>
        </w:rPr>
        <w:t xml:space="preserve">obey the law (including road rules and work health and safety legislation) </w:t>
      </w:r>
    </w:p>
    <w:p w14:paraId="2EDADBD2" w14:textId="77777777" w:rsidR="004C0897" w:rsidRPr="001604B7" w:rsidRDefault="004C0897" w:rsidP="004C0897">
      <w:pPr>
        <w:numPr>
          <w:ilvl w:val="0"/>
          <w:numId w:val="8"/>
        </w:numPr>
        <w:autoSpaceDE w:val="0"/>
        <w:autoSpaceDN w:val="0"/>
        <w:adjustRightInd w:val="0"/>
        <w:spacing w:before="60"/>
        <w:ind w:left="714" w:hanging="357"/>
        <w:rPr>
          <w:rFonts w:cs="Arial"/>
          <w:szCs w:val="22"/>
        </w:rPr>
      </w:pPr>
      <w:r w:rsidRPr="001604B7">
        <w:rPr>
          <w:rFonts w:cs="Arial"/>
          <w:szCs w:val="22"/>
        </w:rPr>
        <w:t>take care of your own health and safety</w:t>
      </w:r>
    </w:p>
    <w:p w14:paraId="1D2FD93F" w14:textId="77777777" w:rsidR="004C0897" w:rsidRPr="002365CE" w:rsidRDefault="004C0897" w:rsidP="004C0897">
      <w:pPr>
        <w:numPr>
          <w:ilvl w:val="0"/>
          <w:numId w:val="8"/>
        </w:numPr>
        <w:autoSpaceDE w:val="0"/>
        <w:autoSpaceDN w:val="0"/>
        <w:adjustRightInd w:val="0"/>
        <w:spacing w:before="60"/>
        <w:ind w:left="714" w:hanging="357"/>
        <w:rPr>
          <w:rFonts w:cs="Arial"/>
          <w:szCs w:val="22"/>
        </w:rPr>
      </w:pPr>
      <w:r w:rsidRPr="001604B7">
        <w:rPr>
          <w:rFonts w:cs="Arial"/>
          <w:szCs w:val="22"/>
        </w:rPr>
        <w:t>take care of the health and safety of others.</w:t>
      </w:r>
    </w:p>
    <w:p w14:paraId="4FADF64A" w14:textId="77777777" w:rsidR="004C0897" w:rsidRPr="004C0897" w:rsidRDefault="004C0897" w:rsidP="004C0897">
      <w:r w:rsidRPr="004C0897">
        <w:t>Most Queensland Government vehicles feature ‘QG’ registration plates. This makes you more visible on the road and your behaviour is on display.</w:t>
      </w:r>
    </w:p>
    <w:p w14:paraId="141CC4AF" w14:textId="77777777" w:rsid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Find out more about your responsibilities below.</w:t>
      </w:r>
    </w:p>
    <w:p w14:paraId="759DF93C" w14:textId="2162A501" w:rsidR="006509EF" w:rsidRPr="006509EF" w:rsidRDefault="006509EF" w:rsidP="006509EF">
      <w:pPr>
        <w:pStyle w:val="Heading2"/>
        <w:rPr>
          <w:rFonts w:cs="Times New Roman"/>
          <w:b w:val="0"/>
          <w:bCs w:val="0"/>
          <w:color w:val="auto"/>
          <w:sz w:val="22"/>
          <w:szCs w:val="24"/>
          <w:lang w:eastAsia="en-US"/>
        </w:rPr>
      </w:pPr>
      <w:r>
        <w:t>Summary</w:t>
      </w:r>
    </w:p>
    <w:p w14:paraId="2BD1EA1B" w14:textId="415BB0E4"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We all have a shared responsibility and duty of care for safe motor vehicle use.</w:t>
      </w:r>
      <w:r w:rsidRPr="006509EF">
        <w:rPr>
          <w:rFonts w:cs="Times New Roman"/>
          <w:b w:val="0"/>
          <w:bCs w:val="0"/>
          <w:color w:val="auto"/>
          <w:sz w:val="22"/>
          <w:szCs w:val="24"/>
          <w:lang w:eastAsia="en-US"/>
        </w:rPr>
        <w:br/>
        <w:t>You must understand whole-of-government and department-specific policies and procedures about driving a vehicle for work.</w:t>
      </w:r>
    </w:p>
    <w:p w14:paraId="666164F0" w14:textId="43491D7F"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Click the next button to return to the checkpoint menu.</w:t>
      </w:r>
    </w:p>
    <w:p w14:paraId="416A2BFF" w14:textId="77777777" w:rsidR="004C0897" w:rsidRPr="004C0897" w:rsidRDefault="004C0897" w:rsidP="00F40315">
      <w:pPr>
        <w:pStyle w:val="Heading1"/>
      </w:pPr>
      <w:r w:rsidRPr="004C0897">
        <w:t>Checkpoint 2 – Get to know the vehicle</w:t>
      </w:r>
    </w:p>
    <w:p w14:paraId="2126A331" w14:textId="77777777" w:rsidR="004C0897" w:rsidRPr="002365CE" w:rsidRDefault="004C0897" w:rsidP="00DC67C7">
      <w:pPr>
        <w:pStyle w:val="Heading2"/>
      </w:pPr>
      <w:r w:rsidRPr="001604B7">
        <w:t xml:space="preserve">Vehicle familiarisation </w:t>
      </w:r>
    </w:p>
    <w:p w14:paraId="624F4233"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Before you drive a vehicle for work it is important you:</w:t>
      </w:r>
    </w:p>
    <w:p w14:paraId="15AB8F99" w14:textId="77777777" w:rsidR="004C0897" w:rsidRPr="006509EF" w:rsidRDefault="004C0897" w:rsidP="006509EF">
      <w:pPr>
        <w:pStyle w:val="Heading2"/>
        <w:numPr>
          <w:ilvl w:val="0"/>
          <w:numId w:val="27"/>
        </w:numPr>
        <w:rPr>
          <w:rFonts w:cs="Times New Roman"/>
          <w:b w:val="0"/>
          <w:bCs w:val="0"/>
          <w:color w:val="auto"/>
          <w:sz w:val="22"/>
          <w:szCs w:val="24"/>
          <w:lang w:eastAsia="en-US"/>
        </w:rPr>
      </w:pPr>
      <w:r w:rsidRPr="006509EF">
        <w:rPr>
          <w:rFonts w:cs="Times New Roman"/>
          <w:b w:val="0"/>
          <w:bCs w:val="0"/>
          <w:color w:val="auto"/>
          <w:sz w:val="22"/>
          <w:szCs w:val="24"/>
          <w:lang w:eastAsia="en-US"/>
        </w:rPr>
        <w:t xml:space="preserve">know how to operate the vehicle </w:t>
      </w:r>
    </w:p>
    <w:p w14:paraId="71B097BA" w14:textId="77777777" w:rsidR="004C0897" w:rsidRPr="006509EF" w:rsidRDefault="004C0897" w:rsidP="006509EF">
      <w:pPr>
        <w:pStyle w:val="Heading2"/>
        <w:numPr>
          <w:ilvl w:val="0"/>
          <w:numId w:val="27"/>
        </w:numPr>
        <w:rPr>
          <w:rFonts w:cs="Times New Roman"/>
          <w:b w:val="0"/>
          <w:bCs w:val="0"/>
          <w:color w:val="auto"/>
          <w:sz w:val="22"/>
          <w:szCs w:val="24"/>
          <w:lang w:eastAsia="en-US"/>
        </w:rPr>
      </w:pPr>
      <w:r w:rsidRPr="006509EF">
        <w:rPr>
          <w:rFonts w:cs="Times New Roman"/>
          <w:b w:val="0"/>
          <w:bCs w:val="0"/>
          <w:color w:val="auto"/>
          <w:sz w:val="22"/>
          <w:szCs w:val="24"/>
          <w:lang w:eastAsia="en-US"/>
        </w:rPr>
        <w:t>know the safety features</w:t>
      </w:r>
    </w:p>
    <w:p w14:paraId="1EB9AEC9" w14:textId="77777777" w:rsidR="004C0897" w:rsidRPr="001E1817" w:rsidRDefault="004C0897" w:rsidP="001E1817">
      <w:pPr>
        <w:pStyle w:val="Heading2"/>
        <w:numPr>
          <w:ilvl w:val="0"/>
          <w:numId w:val="27"/>
        </w:numPr>
        <w:rPr>
          <w:rFonts w:cs="Times New Roman"/>
          <w:b w:val="0"/>
          <w:bCs w:val="0"/>
          <w:color w:val="auto"/>
          <w:sz w:val="22"/>
          <w:szCs w:val="24"/>
          <w:lang w:eastAsia="en-US"/>
        </w:rPr>
      </w:pPr>
      <w:r w:rsidRPr="001E1817">
        <w:rPr>
          <w:rFonts w:cs="Times New Roman"/>
          <w:b w:val="0"/>
          <w:bCs w:val="0"/>
          <w:color w:val="auto"/>
          <w:sz w:val="22"/>
          <w:szCs w:val="24"/>
          <w:lang w:eastAsia="en-US"/>
        </w:rPr>
        <w:t>adjust the seat, steering wheel and safety mirrors to suit your needs</w:t>
      </w:r>
    </w:p>
    <w:p w14:paraId="5473245E" w14:textId="77777777" w:rsidR="004C0897" w:rsidRPr="001E1817" w:rsidRDefault="004C0897" w:rsidP="001E1817">
      <w:pPr>
        <w:pStyle w:val="Heading2"/>
        <w:numPr>
          <w:ilvl w:val="0"/>
          <w:numId w:val="27"/>
        </w:numPr>
        <w:rPr>
          <w:rFonts w:cs="Times New Roman"/>
          <w:b w:val="0"/>
          <w:bCs w:val="0"/>
          <w:color w:val="auto"/>
          <w:sz w:val="22"/>
          <w:szCs w:val="24"/>
          <w:lang w:eastAsia="en-US"/>
        </w:rPr>
      </w:pPr>
      <w:r w:rsidRPr="001E1817">
        <w:rPr>
          <w:rFonts w:cs="Times New Roman"/>
          <w:b w:val="0"/>
          <w:bCs w:val="0"/>
          <w:color w:val="auto"/>
          <w:sz w:val="22"/>
          <w:szCs w:val="24"/>
          <w:lang w:eastAsia="en-US"/>
        </w:rPr>
        <w:t>review the vehicle manual for additional information and instructions.</w:t>
      </w:r>
    </w:p>
    <w:p w14:paraId="604711B3"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Speak to your fleet manager if you need additional training for non-standard vehicles (such as driving large 4WD’s, electric vehicles or emergency vehicles).</w:t>
      </w:r>
    </w:p>
    <w:p w14:paraId="6D673393" w14:textId="3A3E158D" w:rsidR="00DC67C7" w:rsidRPr="00E22E8C"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Click on the topics below for more information.</w:t>
      </w:r>
    </w:p>
    <w:p w14:paraId="7D9CA44C" w14:textId="77777777" w:rsidR="00F941F5" w:rsidRDefault="00F941F5" w:rsidP="006509EF">
      <w:pPr>
        <w:pStyle w:val="Heading2"/>
      </w:pPr>
    </w:p>
    <w:p w14:paraId="32BF38D4" w14:textId="77777777" w:rsidR="00F941F5" w:rsidRDefault="00F941F5" w:rsidP="006509EF">
      <w:pPr>
        <w:pStyle w:val="Heading2"/>
      </w:pPr>
    </w:p>
    <w:p w14:paraId="64079B9C" w14:textId="77777777" w:rsidR="00F941F5" w:rsidRDefault="00F941F5" w:rsidP="006509EF">
      <w:pPr>
        <w:pStyle w:val="Heading2"/>
      </w:pPr>
    </w:p>
    <w:p w14:paraId="33C24CA6" w14:textId="6CF3E791" w:rsidR="004C0897" w:rsidRPr="006509EF" w:rsidRDefault="004C0897" w:rsidP="006509EF">
      <w:pPr>
        <w:pStyle w:val="Heading2"/>
      </w:pPr>
      <w:r w:rsidRPr="006509EF">
        <w:lastRenderedPageBreak/>
        <w:t>Inside the vehicle</w:t>
      </w:r>
    </w:p>
    <w:p w14:paraId="40034FC6"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Every vehicle is different. Make sure you are familiar with safety features and accessories before you drive away.</w:t>
      </w:r>
    </w:p>
    <w:p w14:paraId="08953B02" w14:textId="2B327D26" w:rsidR="00FB3C46" w:rsidRPr="00DC67C7"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Click on the markers below to review the features of the vehicle.</w:t>
      </w:r>
    </w:p>
    <w:p w14:paraId="55B33116" w14:textId="78A5B81D" w:rsidR="004C0897" w:rsidRPr="002365CE" w:rsidRDefault="004C0897" w:rsidP="006509EF">
      <w:pPr>
        <w:pStyle w:val="Heading2"/>
      </w:pPr>
      <w:r w:rsidRPr="001604B7">
        <w:t>Outside the vehicle</w:t>
      </w:r>
    </w:p>
    <w:p w14:paraId="566F039D"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Before driving a vehicle make sure you inspect the vehicle from the outside.</w:t>
      </w:r>
    </w:p>
    <w:p w14:paraId="7BEA8A14"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You must report any damage you find to your fleet manager.</w:t>
      </w:r>
    </w:p>
    <w:p w14:paraId="6FC01E9E"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A vehicle is your workplace and you are required to take reasonable care for your own health and safety in a workplace. You should always make sure the vehicle is safe, and not enter or use the vehicle if it is unsafe.</w:t>
      </w:r>
    </w:p>
    <w:p w14:paraId="5E7B9431" w14:textId="7D64B44A"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Click on the markers to review the features of the vehicle.</w:t>
      </w:r>
    </w:p>
    <w:p w14:paraId="45F10500" w14:textId="77777777" w:rsidR="004C0897" w:rsidRPr="002365CE" w:rsidRDefault="004C0897" w:rsidP="006509EF">
      <w:pPr>
        <w:pStyle w:val="Heading2"/>
      </w:pPr>
      <w:r w:rsidRPr="001604B7">
        <w:t>Refuelling the vehicle</w:t>
      </w:r>
    </w:p>
    <w:p w14:paraId="4A59ABBD"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If you need to refuel a vehicle, check which fuel type is required, for example petrol or diesel.</w:t>
      </w:r>
    </w:p>
    <w:p w14:paraId="6D1E4A39" w14:textId="77777777" w:rsidR="004C0897" w:rsidRPr="006509EF" w:rsidRDefault="004C0897" w:rsidP="006509EF">
      <w:pPr>
        <w:pStyle w:val="Heading2"/>
        <w:rPr>
          <w:rFonts w:cs="Times New Roman"/>
          <w:b w:val="0"/>
          <w:bCs w:val="0"/>
          <w:color w:val="auto"/>
          <w:sz w:val="22"/>
          <w:szCs w:val="24"/>
          <w:lang w:eastAsia="en-US"/>
        </w:rPr>
      </w:pPr>
      <w:r w:rsidRPr="006509EF">
        <w:rPr>
          <w:rFonts w:cs="Times New Roman"/>
          <w:b w:val="0"/>
          <w:bCs w:val="0"/>
          <w:color w:val="auto"/>
          <w:sz w:val="22"/>
          <w:szCs w:val="24"/>
          <w:lang w:eastAsia="en-US"/>
        </w:rPr>
        <w:t>If you are unsure which fuel to use you can:</w:t>
      </w:r>
    </w:p>
    <w:p w14:paraId="3E12615F" w14:textId="77777777" w:rsidR="004C0897" w:rsidRPr="001604B7" w:rsidRDefault="004C0897" w:rsidP="004C0897">
      <w:pPr>
        <w:numPr>
          <w:ilvl w:val="0"/>
          <w:numId w:val="9"/>
        </w:numPr>
        <w:autoSpaceDE w:val="0"/>
        <w:autoSpaceDN w:val="0"/>
        <w:adjustRightInd w:val="0"/>
        <w:spacing w:before="0" w:after="0" w:line="240" w:lineRule="auto"/>
        <w:rPr>
          <w:rFonts w:cs="Arial"/>
          <w:szCs w:val="22"/>
        </w:rPr>
      </w:pPr>
      <w:r w:rsidRPr="001604B7">
        <w:rPr>
          <w:rFonts w:cs="Arial"/>
          <w:szCs w:val="22"/>
        </w:rPr>
        <w:t>check the vehicle manual in the glove box</w:t>
      </w:r>
    </w:p>
    <w:p w14:paraId="622E4C4E" w14:textId="77777777" w:rsidR="004C0897" w:rsidRPr="001604B7" w:rsidRDefault="004C0897" w:rsidP="004C0897">
      <w:pPr>
        <w:numPr>
          <w:ilvl w:val="0"/>
          <w:numId w:val="9"/>
        </w:numPr>
        <w:autoSpaceDE w:val="0"/>
        <w:autoSpaceDN w:val="0"/>
        <w:adjustRightInd w:val="0"/>
        <w:spacing w:before="0" w:after="0" w:line="240" w:lineRule="auto"/>
        <w:rPr>
          <w:rFonts w:cs="Arial"/>
          <w:szCs w:val="22"/>
        </w:rPr>
      </w:pPr>
      <w:r w:rsidRPr="001604B7">
        <w:rPr>
          <w:rFonts w:cs="Arial"/>
          <w:szCs w:val="22"/>
        </w:rPr>
        <w:t>check on the fuel tank cap or cover</w:t>
      </w:r>
    </w:p>
    <w:p w14:paraId="25324187" w14:textId="77777777" w:rsidR="004C0897" w:rsidRPr="002365CE" w:rsidRDefault="004C0897" w:rsidP="004C0897">
      <w:pPr>
        <w:numPr>
          <w:ilvl w:val="0"/>
          <w:numId w:val="9"/>
        </w:numPr>
        <w:autoSpaceDE w:val="0"/>
        <w:autoSpaceDN w:val="0"/>
        <w:adjustRightInd w:val="0"/>
        <w:spacing w:before="0" w:after="0" w:line="240" w:lineRule="auto"/>
        <w:rPr>
          <w:rFonts w:cs="Arial"/>
          <w:szCs w:val="22"/>
        </w:rPr>
      </w:pPr>
      <w:r w:rsidRPr="001604B7">
        <w:rPr>
          <w:rFonts w:cs="Arial"/>
          <w:szCs w:val="22"/>
        </w:rPr>
        <w:t>ask your fleet manager.</w:t>
      </w:r>
    </w:p>
    <w:p w14:paraId="14088ED2" w14:textId="77777777" w:rsidR="004C0897" w:rsidRPr="00DC67C7" w:rsidRDefault="004C0897" w:rsidP="00DC67C7">
      <w:pPr>
        <w:pStyle w:val="Heading2"/>
        <w:rPr>
          <w:rFonts w:cs="Times New Roman"/>
          <w:b w:val="0"/>
          <w:bCs w:val="0"/>
          <w:color w:val="auto"/>
          <w:sz w:val="22"/>
          <w:szCs w:val="24"/>
          <w:lang w:eastAsia="en-US"/>
        </w:rPr>
      </w:pPr>
      <w:r w:rsidRPr="00DC67C7">
        <w:rPr>
          <w:rFonts w:cs="Times New Roman"/>
          <w:b w:val="0"/>
          <w:bCs w:val="0"/>
          <w:color w:val="auto"/>
          <w:sz w:val="22"/>
          <w:szCs w:val="24"/>
          <w:lang w:eastAsia="en-US"/>
        </w:rPr>
        <w:t>Remember to refuel petrol vehicles with E10. It is Queensland Government policy for drivers to refuel compatible petrol vehicles with E10, where it is practical to do so. Most QFleet petrol vehicles are E10 compatible.</w:t>
      </w:r>
    </w:p>
    <w:p w14:paraId="275BB94D" w14:textId="77777777" w:rsidR="004C0897" w:rsidRPr="00DC67C7" w:rsidRDefault="004C0897" w:rsidP="00DC67C7">
      <w:pPr>
        <w:pStyle w:val="Heading2"/>
        <w:rPr>
          <w:rFonts w:cs="Times New Roman"/>
          <w:b w:val="0"/>
          <w:bCs w:val="0"/>
          <w:color w:val="auto"/>
          <w:sz w:val="22"/>
          <w:szCs w:val="24"/>
          <w:lang w:eastAsia="en-US"/>
        </w:rPr>
      </w:pPr>
      <w:r w:rsidRPr="00DC67C7">
        <w:rPr>
          <w:rFonts w:cs="Times New Roman"/>
          <w:b w:val="0"/>
          <w:bCs w:val="0"/>
          <w:color w:val="auto"/>
          <w:sz w:val="22"/>
          <w:szCs w:val="24"/>
          <w:lang w:eastAsia="en-US"/>
        </w:rPr>
        <w:t>Diesel fuelled vehicles are common in government fleets. Misfuelling a diesel vehicle with petrol can cause damage to the engine, with significant cost to your agency. If this occurs do not start the engine and immediately call roadside assistance.</w:t>
      </w:r>
    </w:p>
    <w:p w14:paraId="3314A61F" w14:textId="1ECE1123" w:rsidR="004C0897" w:rsidRPr="00DC67C7" w:rsidRDefault="004C0897" w:rsidP="00DC67C7">
      <w:pPr>
        <w:pStyle w:val="Heading2"/>
        <w:rPr>
          <w:rFonts w:cs="Times New Roman"/>
          <w:b w:val="0"/>
          <w:bCs w:val="0"/>
          <w:color w:val="auto"/>
          <w:sz w:val="22"/>
          <w:szCs w:val="24"/>
          <w:lang w:eastAsia="en-US"/>
        </w:rPr>
      </w:pPr>
      <w:r w:rsidRPr="00DC67C7">
        <w:rPr>
          <w:rFonts w:cs="Times New Roman"/>
          <w:b w:val="0"/>
          <w:bCs w:val="0"/>
          <w:color w:val="auto"/>
          <w:sz w:val="22"/>
          <w:szCs w:val="24"/>
          <w:lang w:eastAsia="en-US"/>
        </w:rPr>
        <w:t>Click below to learn what to do in a wrong-fuel situation.</w:t>
      </w:r>
    </w:p>
    <w:p w14:paraId="3A35BD84" w14:textId="77777777" w:rsidR="004C0897" w:rsidRPr="002365CE" w:rsidRDefault="004C0897" w:rsidP="006509EF">
      <w:pPr>
        <w:pStyle w:val="Heading2"/>
      </w:pPr>
      <w:r w:rsidRPr="001604B7">
        <w:t>Vehicle checks and reporting faults</w:t>
      </w:r>
    </w:p>
    <w:p w14:paraId="3AB44B05" w14:textId="77777777" w:rsidR="004C0897" w:rsidRPr="006509EF" w:rsidRDefault="004C0897" w:rsidP="004C0897">
      <w:r w:rsidRPr="006509EF">
        <w:t>You are responsible for inspecting the vehicle before your drive it.</w:t>
      </w:r>
    </w:p>
    <w:p w14:paraId="17E362EF" w14:textId="62743EBC" w:rsidR="004C0897" w:rsidRPr="006509EF" w:rsidRDefault="004C0897" w:rsidP="006509EF">
      <w:r w:rsidRPr="006509EF">
        <w:t>Click the topics below to read about pre-start checklists, damage reporting and unsafe vehicles.</w:t>
      </w:r>
    </w:p>
    <w:p w14:paraId="09573A2D" w14:textId="77777777" w:rsidR="004C0897" w:rsidRPr="002365CE" w:rsidRDefault="004C0897" w:rsidP="006509EF">
      <w:pPr>
        <w:pStyle w:val="Heading2"/>
      </w:pPr>
      <w:r w:rsidRPr="001604B7">
        <w:t>Summary</w:t>
      </w:r>
    </w:p>
    <w:p w14:paraId="725F9188" w14:textId="77777777" w:rsidR="004C0897" w:rsidRPr="006509EF" w:rsidRDefault="004C0897" w:rsidP="004C0897">
      <w:r w:rsidRPr="006509EF">
        <w:t>Never drive a vehicle if you are unsure how to operate it or are uncomfortable driving.</w:t>
      </w:r>
    </w:p>
    <w:p w14:paraId="575F0FA8" w14:textId="77777777" w:rsidR="004C0897" w:rsidRPr="006509EF" w:rsidRDefault="004C0897" w:rsidP="004C0897">
      <w:r w:rsidRPr="006509EF">
        <w:t>Before driving, inspect the vehicle for faults and familiarise yourself with the vehicle’s safety features and accessories.</w:t>
      </w:r>
    </w:p>
    <w:p w14:paraId="74E8869B" w14:textId="77777777" w:rsidR="004C0897" w:rsidRPr="006509EF" w:rsidRDefault="004C0897" w:rsidP="004C0897">
      <w:r w:rsidRPr="006509EF">
        <w:t>Report all vehicle damage or issues to your fleet manager.</w:t>
      </w:r>
    </w:p>
    <w:p w14:paraId="1780DBB3" w14:textId="77777777" w:rsidR="004C0897" w:rsidRPr="006509EF" w:rsidRDefault="004C0897" w:rsidP="004C0897">
      <w:r w:rsidRPr="006509EF">
        <w:t>Contact your fleet manager if you have any concerns or require further training and assistance.</w:t>
      </w:r>
    </w:p>
    <w:p w14:paraId="45793160" w14:textId="77777777" w:rsidR="004C0897" w:rsidRPr="006509EF" w:rsidRDefault="004C0897" w:rsidP="004C0897">
      <w:r w:rsidRPr="006509EF">
        <w:t>Click the next button to return to the checkpoint menu.</w:t>
      </w:r>
    </w:p>
    <w:p w14:paraId="1C1D1B35" w14:textId="77777777" w:rsidR="005B5301" w:rsidRDefault="005B5301">
      <w:pPr>
        <w:spacing w:before="0" w:after="0" w:line="240" w:lineRule="auto"/>
        <w:rPr>
          <w:rFonts w:cs="Arial"/>
          <w:b/>
          <w:bCs/>
          <w:color w:val="808080" w:themeColor="background1" w:themeShade="80"/>
          <w:sz w:val="32"/>
          <w:szCs w:val="20"/>
          <w:lang w:eastAsia="en-AU"/>
        </w:rPr>
      </w:pPr>
      <w:r>
        <w:br w:type="page"/>
      </w:r>
    </w:p>
    <w:p w14:paraId="60B28D84" w14:textId="2D97301A" w:rsidR="004C0897" w:rsidRPr="004C0897" w:rsidRDefault="004C0897" w:rsidP="00F40315">
      <w:pPr>
        <w:pStyle w:val="Heading1"/>
      </w:pPr>
      <w:r w:rsidRPr="004C0897">
        <w:lastRenderedPageBreak/>
        <w:t xml:space="preserve">Checkpoint 3 – Driver safety </w:t>
      </w:r>
    </w:p>
    <w:p w14:paraId="3CEBE608" w14:textId="77777777" w:rsidR="004C0897" w:rsidRDefault="004C0897" w:rsidP="006509EF">
      <w:pPr>
        <w:pStyle w:val="Heading2"/>
      </w:pPr>
      <w:r w:rsidRPr="001604B7">
        <w:t xml:space="preserve">Driver safety topics </w:t>
      </w:r>
    </w:p>
    <w:p w14:paraId="40E49C05" w14:textId="77777777" w:rsidR="004C0897" w:rsidRPr="006509EF" w:rsidRDefault="004C0897" w:rsidP="004C0897">
      <w:r w:rsidRPr="006509EF">
        <w:t xml:space="preserve">As a driver you must obey the law and take reasonable care for the health and safety of yourself, and others. </w:t>
      </w:r>
    </w:p>
    <w:p w14:paraId="1D4240DD" w14:textId="77777777" w:rsidR="004C0897" w:rsidRPr="006509EF" w:rsidRDefault="004C0897" w:rsidP="004C0897">
      <w:r w:rsidRPr="006509EF">
        <w:t>Read the information in the sections below to raise your awareness of common driver safety issues. More information and resources on driver safety is available from the QFleet website and Transport and Main Roads website.</w:t>
      </w:r>
    </w:p>
    <w:p w14:paraId="6B07CCC6" w14:textId="68B304EB" w:rsidR="004C0897" w:rsidRPr="006509EF" w:rsidRDefault="004C0897" w:rsidP="006509EF">
      <w:r w:rsidRPr="006509EF">
        <w:t>Click below to review each topic.</w:t>
      </w:r>
    </w:p>
    <w:p w14:paraId="2547CAE8" w14:textId="77777777" w:rsidR="004C0897" w:rsidRPr="00F0115B" w:rsidRDefault="004C0897" w:rsidP="004C0897">
      <w:pPr>
        <w:pStyle w:val="Heading2"/>
      </w:pPr>
      <w:r w:rsidRPr="00F0115B">
        <w:t>Speed</w:t>
      </w:r>
    </w:p>
    <w:p w14:paraId="4E3FED3D" w14:textId="77777777" w:rsidR="004C0897" w:rsidRPr="001604B7" w:rsidRDefault="004C0897" w:rsidP="004C0897">
      <w:pPr>
        <w:rPr>
          <w:rFonts w:cs="Arial"/>
          <w:szCs w:val="22"/>
        </w:rPr>
      </w:pPr>
      <w:r w:rsidRPr="001604B7">
        <w:rPr>
          <w:rFonts w:cs="Arial"/>
          <w:szCs w:val="22"/>
        </w:rPr>
        <w:t xml:space="preserve">All drivers must follow road rules. </w:t>
      </w:r>
    </w:p>
    <w:p w14:paraId="057D1787" w14:textId="77777777" w:rsidR="004C0897" w:rsidRPr="001604B7" w:rsidRDefault="004C0897" w:rsidP="004C0897">
      <w:pPr>
        <w:autoSpaceDE w:val="0"/>
        <w:autoSpaceDN w:val="0"/>
        <w:adjustRightInd w:val="0"/>
        <w:spacing w:after="0" w:line="240" w:lineRule="auto"/>
        <w:rPr>
          <w:rFonts w:cs="Arial"/>
          <w:szCs w:val="22"/>
        </w:rPr>
      </w:pPr>
      <w:r w:rsidRPr="001604B7">
        <w:rPr>
          <w:rFonts w:cs="Arial"/>
          <w:szCs w:val="22"/>
        </w:rPr>
        <w:t>Speeding not only breaks the law, it also:</w:t>
      </w:r>
    </w:p>
    <w:p w14:paraId="2AFC4BC5" w14:textId="77777777" w:rsidR="004C0897" w:rsidRPr="001604B7" w:rsidRDefault="004C0897" w:rsidP="004C0897">
      <w:pPr>
        <w:numPr>
          <w:ilvl w:val="0"/>
          <w:numId w:val="9"/>
        </w:numPr>
        <w:autoSpaceDE w:val="0"/>
        <w:autoSpaceDN w:val="0"/>
        <w:adjustRightInd w:val="0"/>
        <w:spacing w:before="0" w:after="0" w:line="276" w:lineRule="auto"/>
        <w:rPr>
          <w:rFonts w:cs="Arial"/>
          <w:i/>
          <w:szCs w:val="22"/>
        </w:rPr>
      </w:pPr>
      <w:r w:rsidRPr="001604B7">
        <w:rPr>
          <w:rFonts w:cs="Arial"/>
          <w:szCs w:val="22"/>
        </w:rPr>
        <w:t xml:space="preserve">breaches the </w:t>
      </w:r>
      <w:r w:rsidRPr="001604B7">
        <w:rPr>
          <w:rFonts w:cs="Arial"/>
          <w:i/>
          <w:szCs w:val="22"/>
        </w:rPr>
        <w:t>Queensland Government Code of Conduct</w:t>
      </w:r>
    </w:p>
    <w:p w14:paraId="2BF3811C" w14:textId="77777777" w:rsidR="004C0897" w:rsidRPr="001604B7" w:rsidRDefault="004C0897" w:rsidP="004C0897">
      <w:pPr>
        <w:numPr>
          <w:ilvl w:val="0"/>
          <w:numId w:val="9"/>
        </w:numPr>
        <w:autoSpaceDE w:val="0"/>
        <w:autoSpaceDN w:val="0"/>
        <w:adjustRightInd w:val="0"/>
        <w:spacing w:before="0" w:after="0" w:line="276" w:lineRule="auto"/>
        <w:rPr>
          <w:rFonts w:cs="Arial"/>
          <w:szCs w:val="22"/>
        </w:rPr>
      </w:pPr>
      <w:r w:rsidRPr="001604B7">
        <w:rPr>
          <w:rFonts w:cs="Arial"/>
          <w:szCs w:val="22"/>
        </w:rPr>
        <w:t xml:space="preserve">affects your vehicle’s stopping distance </w:t>
      </w:r>
    </w:p>
    <w:p w14:paraId="37ACE005" w14:textId="77777777" w:rsidR="004C0897" w:rsidRPr="002365CE" w:rsidRDefault="004C0897" w:rsidP="004C0897">
      <w:pPr>
        <w:numPr>
          <w:ilvl w:val="0"/>
          <w:numId w:val="9"/>
        </w:numPr>
        <w:autoSpaceDE w:val="0"/>
        <w:autoSpaceDN w:val="0"/>
        <w:adjustRightInd w:val="0"/>
        <w:spacing w:before="0" w:after="0" w:line="276" w:lineRule="auto"/>
        <w:rPr>
          <w:rFonts w:cs="Arial"/>
          <w:szCs w:val="22"/>
        </w:rPr>
      </w:pPr>
      <w:bookmarkStart w:id="3" w:name="_Hlk451491"/>
      <w:r w:rsidRPr="001604B7">
        <w:rPr>
          <w:rFonts w:cs="Arial"/>
          <w:szCs w:val="22"/>
        </w:rPr>
        <w:t>can result in serious injuries or fatalities.</w:t>
      </w:r>
      <w:bookmarkEnd w:id="3"/>
    </w:p>
    <w:p w14:paraId="7E1AF947" w14:textId="77777777" w:rsidR="004C0897" w:rsidRPr="001604B7" w:rsidRDefault="004C0897" w:rsidP="004C0897">
      <w:pPr>
        <w:rPr>
          <w:rFonts w:cs="Arial"/>
          <w:szCs w:val="22"/>
        </w:rPr>
      </w:pPr>
      <w:r w:rsidRPr="001604B7">
        <w:rPr>
          <w:rFonts w:cs="Arial"/>
          <w:szCs w:val="22"/>
        </w:rPr>
        <w:t>The bottom line is – speeding is dangerous.</w:t>
      </w:r>
    </w:p>
    <w:p w14:paraId="6BDA1459" w14:textId="77777777" w:rsidR="004C0897" w:rsidRPr="001604B7" w:rsidRDefault="004C0897" w:rsidP="004C0897">
      <w:pPr>
        <w:rPr>
          <w:rFonts w:cs="Arial"/>
          <w:szCs w:val="22"/>
        </w:rPr>
      </w:pPr>
      <w:r w:rsidRPr="001604B7">
        <w:rPr>
          <w:rFonts w:cs="Arial"/>
          <w:szCs w:val="22"/>
        </w:rPr>
        <w:t xml:space="preserve">So why are we in such a hurry? Is speeding </w:t>
      </w:r>
      <w:proofErr w:type="gramStart"/>
      <w:r w:rsidRPr="001604B7">
        <w:rPr>
          <w:rFonts w:cs="Arial"/>
          <w:szCs w:val="22"/>
        </w:rPr>
        <w:t>really worth</w:t>
      </w:r>
      <w:proofErr w:type="gramEnd"/>
      <w:r w:rsidRPr="001604B7">
        <w:rPr>
          <w:rFonts w:cs="Arial"/>
          <w:szCs w:val="22"/>
        </w:rPr>
        <w:t xml:space="preserve"> the risk? </w:t>
      </w:r>
    </w:p>
    <w:p w14:paraId="74BCAACF" w14:textId="31D65A5E" w:rsidR="004C0897" w:rsidRPr="006509EF" w:rsidRDefault="004C0897" w:rsidP="006509EF">
      <w:pPr>
        <w:rPr>
          <w:rFonts w:cs="Arial"/>
          <w:szCs w:val="22"/>
        </w:rPr>
      </w:pPr>
      <w:r w:rsidRPr="002365CE">
        <w:rPr>
          <w:rFonts w:cs="Arial"/>
          <w:szCs w:val="22"/>
        </w:rPr>
        <w:t>Click the topic below to find out.</w:t>
      </w:r>
    </w:p>
    <w:p w14:paraId="04F1CDC6" w14:textId="77777777" w:rsidR="004C0897" w:rsidRPr="00F0115B" w:rsidRDefault="004C0897" w:rsidP="004C0897">
      <w:pPr>
        <w:pStyle w:val="Heading2"/>
      </w:pPr>
      <w:r w:rsidRPr="00F0115B">
        <w:t>Stopping distances</w:t>
      </w:r>
    </w:p>
    <w:p w14:paraId="4B6FE119" w14:textId="77777777" w:rsidR="004C0897" w:rsidRPr="001604B7" w:rsidRDefault="004C0897" w:rsidP="004C0897">
      <w:pPr>
        <w:rPr>
          <w:rFonts w:cs="Arial"/>
          <w:szCs w:val="22"/>
        </w:rPr>
      </w:pPr>
      <w:r w:rsidRPr="001604B7">
        <w:rPr>
          <w:rFonts w:cs="Arial"/>
          <w:szCs w:val="22"/>
        </w:rPr>
        <w:t>Click on the cars below to see the combined effect of reaction and braking times in both dry and wet conditions.</w:t>
      </w:r>
    </w:p>
    <w:p w14:paraId="1E1B5074" w14:textId="77777777" w:rsidR="004C0897" w:rsidRPr="006509EF" w:rsidRDefault="004C0897" w:rsidP="004C0897">
      <w:pPr>
        <w:pStyle w:val="Heading2"/>
      </w:pPr>
      <w:r w:rsidRPr="00F0115B">
        <w:t>Controls to avoid speed-related risks</w:t>
      </w:r>
    </w:p>
    <w:p w14:paraId="18EA39DA" w14:textId="77777777" w:rsidR="004C0897" w:rsidRPr="001604B7" w:rsidRDefault="004C0897" w:rsidP="004C0897">
      <w:pPr>
        <w:rPr>
          <w:rFonts w:cs="Arial"/>
          <w:szCs w:val="22"/>
        </w:rPr>
      </w:pPr>
      <w:r w:rsidRPr="001604B7">
        <w:rPr>
          <w:rFonts w:cs="Arial"/>
          <w:szCs w:val="22"/>
        </w:rPr>
        <w:t>How to reduce speed-related risks:</w:t>
      </w:r>
    </w:p>
    <w:p w14:paraId="6CBA0D26" w14:textId="77777777" w:rsidR="004C0897" w:rsidRPr="002365CE" w:rsidRDefault="004C0897" w:rsidP="004C0897">
      <w:pPr>
        <w:numPr>
          <w:ilvl w:val="0"/>
          <w:numId w:val="10"/>
        </w:numPr>
        <w:autoSpaceDE w:val="0"/>
        <w:autoSpaceDN w:val="0"/>
        <w:adjustRightInd w:val="0"/>
        <w:spacing w:before="0" w:after="0" w:line="360" w:lineRule="auto"/>
        <w:rPr>
          <w:rFonts w:cs="Arial"/>
          <w:szCs w:val="22"/>
        </w:rPr>
      </w:pPr>
      <w:r w:rsidRPr="001604B7">
        <w:rPr>
          <w:rFonts w:cs="Arial"/>
          <w:szCs w:val="22"/>
        </w:rPr>
        <w:t>Follow signed speed limits.</w:t>
      </w:r>
    </w:p>
    <w:p w14:paraId="38976A69" w14:textId="77777777" w:rsidR="004C0897" w:rsidRPr="002365CE" w:rsidRDefault="004C0897" w:rsidP="004C0897">
      <w:pPr>
        <w:numPr>
          <w:ilvl w:val="0"/>
          <w:numId w:val="10"/>
        </w:numPr>
        <w:autoSpaceDE w:val="0"/>
        <w:autoSpaceDN w:val="0"/>
        <w:adjustRightInd w:val="0"/>
        <w:spacing w:before="0" w:after="0" w:line="360" w:lineRule="auto"/>
        <w:rPr>
          <w:rFonts w:cs="Arial"/>
          <w:szCs w:val="22"/>
        </w:rPr>
      </w:pPr>
      <w:r w:rsidRPr="001604B7">
        <w:rPr>
          <w:rFonts w:cs="Arial"/>
          <w:szCs w:val="22"/>
        </w:rPr>
        <w:t>Drive at a safe distance from the vehicle in front. When travelling at higher speeds, increase the distance between your car and the vehicle ahead. This should be a minimum of 2 to 4 seconds. If the vehicle in front slows down or stops, this gives you more time to react and brake to avoid a rear end collision.</w:t>
      </w:r>
    </w:p>
    <w:p w14:paraId="23D9FE83" w14:textId="77777777" w:rsidR="004C0897" w:rsidRPr="002365CE" w:rsidRDefault="004C0897" w:rsidP="004C0897">
      <w:pPr>
        <w:numPr>
          <w:ilvl w:val="0"/>
          <w:numId w:val="10"/>
        </w:numPr>
        <w:autoSpaceDE w:val="0"/>
        <w:autoSpaceDN w:val="0"/>
        <w:adjustRightInd w:val="0"/>
        <w:spacing w:before="0" w:after="0" w:line="360" w:lineRule="auto"/>
        <w:rPr>
          <w:rFonts w:cs="Arial"/>
          <w:szCs w:val="22"/>
        </w:rPr>
      </w:pPr>
      <w:r w:rsidRPr="001604B7">
        <w:rPr>
          <w:rFonts w:cs="Arial"/>
          <w:szCs w:val="22"/>
        </w:rPr>
        <w:t>Respond to spe</w:t>
      </w:r>
      <w:r>
        <w:rPr>
          <w:rFonts w:cs="Arial"/>
          <w:szCs w:val="22"/>
        </w:rPr>
        <w:t>ed warning alerts and slow down.</w:t>
      </w:r>
    </w:p>
    <w:p w14:paraId="7D059C30" w14:textId="77777777" w:rsidR="004C0897" w:rsidRPr="002365CE" w:rsidRDefault="004C0897" w:rsidP="004C0897">
      <w:pPr>
        <w:numPr>
          <w:ilvl w:val="0"/>
          <w:numId w:val="10"/>
        </w:numPr>
        <w:autoSpaceDE w:val="0"/>
        <w:autoSpaceDN w:val="0"/>
        <w:adjustRightInd w:val="0"/>
        <w:spacing w:before="0" w:after="0" w:line="360" w:lineRule="auto"/>
        <w:rPr>
          <w:rFonts w:cs="Arial"/>
          <w:szCs w:val="22"/>
        </w:rPr>
      </w:pPr>
      <w:r w:rsidRPr="001604B7">
        <w:rPr>
          <w:rFonts w:cs="Arial"/>
          <w:szCs w:val="22"/>
        </w:rPr>
        <w:t>Adjust arrival times to compensate for delays and phone ahead to make alternative arrival times for meetings.</w:t>
      </w:r>
    </w:p>
    <w:p w14:paraId="5B45CAE8" w14:textId="77777777" w:rsidR="004C0897" w:rsidRPr="002365CE" w:rsidRDefault="004C0897" w:rsidP="004C0897">
      <w:pPr>
        <w:numPr>
          <w:ilvl w:val="0"/>
          <w:numId w:val="10"/>
        </w:numPr>
        <w:autoSpaceDE w:val="0"/>
        <w:autoSpaceDN w:val="0"/>
        <w:adjustRightInd w:val="0"/>
        <w:spacing w:before="0" w:after="0" w:line="360" w:lineRule="auto"/>
        <w:rPr>
          <w:rFonts w:cs="Arial"/>
          <w:szCs w:val="22"/>
        </w:rPr>
      </w:pPr>
      <w:r w:rsidRPr="001604B7">
        <w:rPr>
          <w:rFonts w:cs="Arial"/>
          <w:szCs w:val="22"/>
        </w:rPr>
        <w:t xml:space="preserve">Plan ahead by allocating travel time based on speed limits </w:t>
      </w:r>
      <w:r w:rsidRPr="007847DC">
        <w:rPr>
          <w:rFonts w:cs="Arial"/>
          <w:szCs w:val="22"/>
        </w:rPr>
        <w:t xml:space="preserve">and allowing a </w:t>
      </w:r>
      <w:proofErr w:type="gramStart"/>
      <w:r w:rsidRPr="007847DC">
        <w:rPr>
          <w:rFonts w:cs="Arial"/>
          <w:szCs w:val="22"/>
        </w:rPr>
        <w:t>20 minute</w:t>
      </w:r>
      <w:proofErr w:type="gramEnd"/>
      <w:r w:rsidRPr="007847DC">
        <w:rPr>
          <w:rFonts w:cs="Arial"/>
          <w:szCs w:val="22"/>
        </w:rPr>
        <w:t xml:space="preserve"> </w:t>
      </w:r>
      <w:r w:rsidRPr="001604B7">
        <w:rPr>
          <w:rFonts w:cs="Arial"/>
          <w:szCs w:val="22"/>
        </w:rPr>
        <w:t>break every 2 hours.</w:t>
      </w:r>
    </w:p>
    <w:p w14:paraId="1F860EA9" w14:textId="77777777" w:rsidR="004C0897" w:rsidRPr="002365CE" w:rsidRDefault="004C0897" w:rsidP="004C0897">
      <w:pPr>
        <w:numPr>
          <w:ilvl w:val="0"/>
          <w:numId w:val="10"/>
        </w:numPr>
        <w:autoSpaceDE w:val="0"/>
        <w:autoSpaceDN w:val="0"/>
        <w:adjustRightInd w:val="0"/>
        <w:spacing w:before="0" w:after="0" w:line="360" w:lineRule="auto"/>
        <w:rPr>
          <w:rFonts w:cs="Arial"/>
          <w:szCs w:val="22"/>
        </w:rPr>
      </w:pPr>
      <w:r w:rsidRPr="001604B7">
        <w:rPr>
          <w:rFonts w:cs="Arial"/>
          <w:szCs w:val="22"/>
        </w:rPr>
        <w:t>Safe speeds will often be below the speed limit when you drive in areas of low visibility, adverse weather, poor road conditions and where pedestrian activity is high.</w:t>
      </w:r>
    </w:p>
    <w:p w14:paraId="74ED1DD7" w14:textId="77777777" w:rsidR="004C0897" w:rsidRPr="002365CE" w:rsidRDefault="004C0897" w:rsidP="004C0897">
      <w:pPr>
        <w:rPr>
          <w:rFonts w:cs="Arial"/>
          <w:szCs w:val="22"/>
        </w:rPr>
      </w:pPr>
      <w:r w:rsidRPr="002365CE">
        <w:rPr>
          <w:rFonts w:cs="Arial"/>
          <w:szCs w:val="22"/>
        </w:rPr>
        <w:t>Click the next button to continue.</w:t>
      </w:r>
    </w:p>
    <w:p w14:paraId="479EC701" w14:textId="77777777" w:rsidR="004C0897" w:rsidRDefault="004C0897" w:rsidP="004C0897">
      <w:pPr>
        <w:autoSpaceDE w:val="0"/>
        <w:autoSpaceDN w:val="0"/>
        <w:adjustRightInd w:val="0"/>
        <w:spacing w:after="0" w:line="240" w:lineRule="auto"/>
        <w:rPr>
          <w:rFonts w:cs="Arial"/>
          <w:b/>
          <w:szCs w:val="22"/>
        </w:rPr>
      </w:pPr>
    </w:p>
    <w:p w14:paraId="49A5054A" w14:textId="77777777" w:rsidR="00FB3C46" w:rsidRDefault="00FB3C46" w:rsidP="006509EF">
      <w:pPr>
        <w:pStyle w:val="Heading2"/>
      </w:pPr>
    </w:p>
    <w:p w14:paraId="31453B9E" w14:textId="6005629D" w:rsidR="004C0897" w:rsidRPr="006509EF" w:rsidRDefault="004C0897" w:rsidP="006509EF">
      <w:pPr>
        <w:pStyle w:val="Heading2"/>
      </w:pPr>
      <w:r w:rsidRPr="006509EF">
        <w:lastRenderedPageBreak/>
        <w:t>Fatigue and sleepiness</w:t>
      </w:r>
    </w:p>
    <w:p w14:paraId="480CF676" w14:textId="77777777" w:rsidR="004C0897" w:rsidRPr="006509EF" w:rsidRDefault="004C0897" w:rsidP="004C0897">
      <w:r w:rsidRPr="006509EF">
        <w:t xml:space="preserve">Fatigue and sleepiness increase the risk of incidents and affects driver performance and judgement. </w:t>
      </w:r>
    </w:p>
    <w:p w14:paraId="2D232971" w14:textId="308D807F" w:rsidR="004C0897" w:rsidRPr="006509EF" w:rsidRDefault="004C0897" w:rsidP="006509EF">
      <w:r w:rsidRPr="006509EF">
        <w:t>Click the topics below to read more.</w:t>
      </w:r>
    </w:p>
    <w:p w14:paraId="38F9A367" w14:textId="77777777" w:rsidR="004C0897" w:rsidRPr="006509EF" w:rsidRDefault="004C0897" w:rsidP="004C0897">
      <w:pPr>
        <w:pStyle w:val="Heading2"/>
      </w:pPr>
      <w:r w:rsidRPr="00F0115B">
        <w:t>True or false?</w:t>
      </w:r>
    </w:p>
    <w:p w14:paraId="5BFE679B" w14:textId="77777777" w:rsidR="004C0897" w:rsidRPr="00F0115B" w:rsidRDefault="004C0897" w:rsidP="004C0897">
      <w:pPr>
        <w:rPr>
          <w:rFonts w:cs="Arial"/>
          <w:szCs w:val="22"/>
        </w:rPr>
      </w:pPr>
      <w:r w:rsidRPr="001604B7">
        <w:rPr>
          <w:rFonts w:cs="Arial"/>
          <w:szCs w:val="22"/>
        </w:rPr>
        <w:t>Read the statements below and drag the car into the matching true or false parking space</w:t>
      </w:r>
      <w:r w:rsidRPr="00F0115B">
        <w:rPr>
          <w:rFonts w:cs="Arial"/>
          <w:szCs w:val="22"/>
        </w:rPr>
        <w:t xml:space="preserve">. </w:t>
      </w:r>
    </w:p>
    <w:p w14:paraId="3817E4AB" w14:textId="0656A813" w:rsidR="004C0897" w:rsidRPr="006509EF" w:rsidRDefault="004C0897" w:rsidP="006509EF">
      <w:pPr>
        <w:rPr>
          <w:rFonts w:cs="Arial"/>
          <w:szCs w:val="22"/>
        </w:rPr>
      </w:pPr>
      <w:r w:rsidRPr="00F0115B">
        <w:rPr>
          <w:rFonts w:cs="Arial"/>
          <w:szCs w:val="22"/>
        </w:rPr>
        <w:t xml:space="preserve">That’s right fatigue management is if everyone’s responsibility. Never drive tired and ensure all travel has been risk assessed and </w:t>
      </w:r>
      <w:proofErr w:type="gramStart"/>
      <w:r w:rsidRPr="00F0115B">
        <w:rPr>
          <w:rFonts w:cs="Arial"/>
          <w:szCs w:val="22"/>
        </w:rPr>
        <w:t>planned ahead</w:t>
      </w:r>
      <w:proofErr w:type="gramEnd"/>
      <w:r w:rsidRPr="00F0115B">
        <w:rPr>
          <w:rFonts w:cs="Arial"/>
          <w:szCs w:val="22"/>
        </w:rPr>
        <w:t xml:space="preserve"> of time.</w:t>
      </w:r>
    </w:p>
    <w:p w14:paraId="07AC3A2F" w14:textId="77777777" w:rsidR="004C0897" w:rsidRPr="00F0115B" w:rsidRDefault="004C0897" w:rsidP="004C0897">
      <w:pPr>
        <w:pStyle w:val="Heading2"/>
      </w:pPr>
      <w:r w:rsidRPr="00F0115B">
        <w:t>Driver distraction</w:t>
      </w:r>
    </w:p>
    <w:p w14:paraId="7540CA2E" w14:textId="77777777" w:rsidR="004C0897" w:rsidRPr="001604B7" w:rsidRDefault="004C0897" w:rsidP="004C0897">
      <w:pPr>
        <w:rPr>
          <w:rFonts w:cs="Arial"/>
          <w:szCs w:val="22"/>
        </w:rPr>
      </w:pPr>
      <w:r w:rsidRPr="001604B7">
        <w:rPr>
          <w:rFonts w:cs="Arial"/>
          <w:szCs w:val="22"/>
        </w:rPr>
        <w:t xml:space="preserve">Distractions divert the driver’s attention from the task at hand. They impact safety critical measures, such as stopping distances. </w:t>
      </w:r>
    </w:p>
    <w:p w14:paraId="51992DE3" w14:textId="77777777" w:rsidR="004C0897" w:rsidRPr="001604B7" w:rsidRDefault="004C0897" w:rsidP="004C0897">
      <w:pPr>
        <w:rPr>
          <w:rFonts w:cs="Arial"/>
          <w:szCs w:val="22"/>
        </w:rPr>
      </w:pPr>
      <w:r w:rsidRPr="001604B7">
        <w:rPr>
          <w:rFonts w:cs="Arial"/>
          <w:szCs w:val="22"/>
        </w:rPr>
        <w:t>Driver distraction is a main cause of road incidents, accounting for approximately 1 in 4 car crashes.</w:t>
      </w:r>
    </w:p>
    <w:p w14:paraId="7C823BF2" w14:textId="77777777" w:rsidR="004C0897" w:rsidRPr="001604B7" w:rsidRDefault="004C0897" w:rsidP="004C0897">
      <w:pPr>
        <w:rPr>
          <w:rFonts w:cs="Arial"/>
          <w:szCs w:val="22"/>
        </w:rPr>
      </w:pPr>
      <w:r w:rsidRPr="001604B7">
        <w:rPr>
          <w:rFonts w:cs="Arial"/>
          <w:szCs w:val="22"/>
        </w:rPr>
        <w:t xml:space="preserve">We all know it’s illegal to use a hand-held mobile phone device while driving, this includes when your vehicle is stopped at traffic lights. What you may not know is even operating a mobile phone hands-free increases crash risk </w:t>
      </w:r>
      <w:r w:rsidRPr="00F0115B">
        <w:rPr>
          <w:rFonts w:cs="Arial"/>
          <w:szCs w:val="22"/>
        </w:rPr>
        <w:t>four-fold</w:t>
      </w:r>
      <w:r w:rsidRPr="001604B7">
        <w:rPr>
          <w:rFonts w:cs="Arial"/>
          <w:szCs w:val="22"/>
        </w:rPr>
        <w:t>.</w:t>
      </w:r>
    </w:p>
    <w:p w14:paraId="39263456" w14:textId="10CF593A" w:rsidR="004C0897" w:rsidRPr="006509EF" w:rsidRDefault="004C0897" w:rsidP="006509EF">
      <w:pPr>
        <w:rPr>
          <w:rFonts w:cs="Arial"/>
          <w:szCs w:val="22"/>
        </w:rPr>
      </w:pPr>
      <w:r w:rsidRPr="002365CE">
        <w:rPr>
          <w:rFonts w:cs="Arial"/>
          <w:szCs w:val="22"/>
        </w:rPr>
        <w:t>Click the topic below to learn how to prevent driver distraction.</w:t>
      </w:r>
    </w:p>
    <w:p w14:paraId="09B2ACB3" w14:textId="77777777" w:rsidR="004C0897" w:rsidRPr="00F0115B" w:rsidRDefault="004C0897" w:rsidP="004C0897">
      <w:pPr>
        <w:pStyle w:val="Heading2"/>
      </w:pPr>
      <w:r w:rsidRPr="00F0115B">
        <w:t xml:space="preserve">Driving in adverse conditions  </w:t>
      </w:r>
    </w:p>
    <w:p w14:paraId="26980042" w14:textId="77777777" w:rsidR="004C0897" w:rsidRPr="001604B7" w:rsidRDefault="004C0897" w:rsidP="004C0897">
      <w:pPr>
        <w:rPr>
          <w:rFonts w:cs="Arial"/>
          <w:szCs w:val="22"/>
        </w:rPr>
      </w:pPr>
      <w:r w:rsidRPr="001604B7">
        <w:rPr>
          <w:rFonts w:cs="Arial"/>
          <w:szCs w:val="22"/>
        </w:rPr>
        <w:t xml:space="preserve">There is a risk to driver safety when driving on rough, unsealed roads or on roads subject to extreme conditions such as fog, ice, flooding, bushfires or post disaster events. </w:t>
      </w:r>
    </w:p>
    <w:p w14:paraId="304EA46B" w14:textId="77777777" w:rsidR="004C0897" w:rsidRPr="001604B7" w:rsidRDefault="004C0897" w:rsidP="004C0897">
      <w:pPr>
        <w:rPr>
          <w:rFonts w:cs="Arial"/>
          <w:szCs w:val="22"/>
        </w:rPr>
      </w:pPr>
      <w:r w:rsidRPr="001604B7">
        <w:rPr>
          <w:rFonts w:cs="Arial"/>
          <w:szCs w:val="22"/>
        </w:rPr>
        <w:t>Here are some tips for managing driving in adverse conditions:</w:t>
      </w:r>
    </w:p>
    <w:p w14:paraId="54065870"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Do not drive if you feel unsafe or uncomfortable with the driving conditions.</w:t>
      </w:r>
    </w:p>
    <w:p w14:paraId="127BAA0A"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proofErr w:type="gramStart"/>
      <w:r w:rsidRPr="001604B7">
        <w:rPr>
          <w:rFonts w:cs="Arial"/>
          <w:szCs w:val="22"/>
        </w:rPr>
        <w:t>Plan ahead</w:t>
      </w:r>
      <w:proofErr w:type="gramEnd"/>
      <w:r w:rsidRPr="001604B7">
        <w:rPr>
          <w:rFonts w:cs="Arial"/>
          <w:szCs w:val="22"/>
        </w:rPr>
        <w:t xml:space="preserve"> and use alternative routes.</w:t>
      </w:r>
    </w:p>
    <w:p w14:paraId="2D3703F2"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Reschedule trips to times of less extreme conditions.</w:t>
      </w:r>
    </w:p>
    <w:p w14:paraId="329F2B3D"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Use a fit-for-purpose vehicle suitable for conditions – for example a 4WD vehicle.</w:t>
      </w:r>
    </w:p>
    <w:p w14:paraId="1F4A9236"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Check the road and weather conditions prior to commencing the journey – for example check RACQ or Bureau of Meteorology websites.</w:t>
      </w:r>
    </w:p>
    <w:p w14:paraId="0AD7ED4C" w14:textId="77777777" w:rsidR="004C0897" w:rsidRPr="002365CE"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Seek information about driving techniques and training for driving in adverse conditions.</w:t>
      </w:r>
    </w:p>
    <w:p w14:paraId="18B7419F" w14:textId="77777777" w:rsidR="004C0897" w:rsidRPr="001604B7" w:rsidRDefault="004C0897" w:rsidP="004C0897">
      <w:pPr>
        <w:rPr>
          <w:rFonts w:cs="Arial"/>
          <w:szCs w:val="22"/>
        </w:rPr>
      </w:pPr>
      <w:r w:rsidRPr="001604B7">
        <w:rPr>
          <w:rFonts w:cs="Arial"/>
          <w:szCs w:val="22"/>
        </w:rPr>
        <w:t>For information on rural, remote and hazardous driving conditions refer to:</w:t>
      </w:r>
    </w:p>
    <w:p w14:paraId="495D2F67"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r>
        <w:rPr>
          <w:rFonts w:cs="Arial"/>
          <w:szCs w:val="22"/>
        </w:rPr>
        <w:t>your agency’s guidelines</w:t>
      </w:r>
    </w:p>
    <w:p w14:paraId="16F05691" w14:textId="77777777" w:rsidR="004C0897" w:rsidRPr="001604B7"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the QFleet driver safety fact</w:t>
      </w:r>
      <w:r>
        <w:rPr>
          <w:rFonts w:cs="Arial"/>
          <w:szCs w:val="22"/>
        </w:rPr>
        <w:t>sheet: Rural and Remote Driving</w:t>
      </w:r>
    </w:p>
    <w:p w14:paraId="1D35AB7B" w14:textId="77777777" w:rsidR="004C0897" w:rsidRPr="002365CE" w:rsidRDefault="004C0897" w:rsidP="004C0897">
      <w:pPr>
        <w:numPr>
          <w:ilvl w:val="0"/>
          <w:numId w:val="10"/>
        </w:numPr>
        <w:autoSpaceDE w:val="0"/>
        <w:autoSpaceDN w:val="0"/>
        <w:adjustRightInd w:val="0"/>
        <w:spacing w:before="0" w:after="0" w:line="276" w:lineRule="auto"/>
        <w:rPr>
          <w:rFonts w:cs="Arial"/>
          <w:szCs w:val="22"/>
        </w:rPr>
      </w:pPr>
      <w:r w:rsidRPr="001604B7">
        <w:rPr>
          <w:rFonts w:cs="Arial"/>
          <w:szCs w:val="22"/>
        </w:rPr>
        <w:t>visit the safety section on the T</w:t>
      </w:r>
      <w:r>
        <w:rPr>
          <w:rFonts w:cs="Arial"/>
          <w:szCs w:val="22"/>
        </w:rPr>
        <w:t>ransport and Main Roads website.</w:t>
      </w:r>
    </w:p>
    <w:p w14:paraId="38B0C97B" w14:textId="733FBEA7" w:rsidR="004C0897" w:rsidRPr="006509EF" w:rsidRDefault="004C0897" w:rsidP="006509EF">
      <w:pPr>
        <w:rPr>
          <w:rFonts w:cs="Arial"/>
          <w:szCs w:val="22"/>
        </w:rPr>
      </w:pPr>
      <w:r w:rsidRPr="002365CE">
        <w:rPr>
          <w:rFonts w:cs="Arial"/>
          <w:szCs w:val="22"/>
        </w:rPr>
        <w:t xml:space="preserve">Click the next button to continue. </w:t>
      </w:r>
    </w:p>
    <w:p w14:paraId="07A99B3A" w14:textId="77777777" w:rsidR="004C0897" w:rsidRPr="00F0115B" w:rsidRDefault="004C0897" w:rsidP="004C0897">
      <w:pPr>
        <w:pStyle w:val="Heading2"/>
      </w:pPr>
      <w:r w:rsidRPr="006509EF">
        <w:t xml:space="preserve">Low speed manoeuvring and reversing  </w:t>
      </w:r>
    </w:p>
    <w:p w14:paraId="10B4AC0E" w14:textId="77777777" w:rsidR="004C0897" w:rsidRPr="001604B7" w:rsidRDefault="004C0897" w:rsidP="004C0897">
      <w:pPr>
        <w:rPr>
          <w:rFonts w:cs="Arial"/>
          <w:szCs w:val="22"/>
        </w:rPr>
      </w:pPr>
      <w:r w:rsidRPr="001604B7">
        <w:rPr>
          <w:rFonts w:cs="Arial"/>
          <w:szCs w:val="22"/>
        </w:rPr>
        <w:t>Low speed collisions with a stationary object are the most common type of government vehicle incidents.</w:t>
      </w:r>
    </w:p>
    <w:p w14:paraId="7E396076" w14:textId="77777777" w:rsidR="004C0897" w:rsidRPr="001604B7" w:rsidRDefault="004C0897" w:rsidP="004C0897">
      <w:pPr>
        <w:rPr>
          <w:rFonts w:cs="Arial"/>
          <w:szCs w:val="22"/>
        </w:rPr>
      </w:pPr>
      <w:r w:rsidRPr="001604B7">
        <w:rPr>
          <w:rFonts w:cs="Arial"/>
          <w:szCs w:val="22"/>
        </w:rPr>
        <w:t xml:space="preserve">While low speed collisions might not seem like a big deal, these incidents show </w:t>
      </w:r>
      <w:proofErr w:type="gramStart"/>
      <w:r w:rsidRPr="001604B7">
        <w:rPr>
          <w:rFonts w:cs="Arial"/>
          <w:szCs w:val="22"/>
        </w:rPr>
        <w:t>a large number of</w:t>
      </w:r>
      <w:proofErr w:type="gramEnd"/>
      <w:r w:rsidRPr="001604B7">
        <w:rPr>
          <w:rFonts w:cs="Arial"/>
          <w:szCs w:val="22"/>
        </w:rPr>
        <w:t xml:space="preserve"> drivers are not paying attention when behind the wheel.</w:t>
      </w:r>
    </w:p>
    <w:p w14:paraId="7A3684BA" w14:textId="77777777" w:rsidR="004C0897" w:rsidRPr="001604B7" w:rsidRDefault="004C0897" w:rsidP="004C0897">
      <w:pPr>
        <w:rPr>
          <w:rFonts w:cs="Arial"/>
          <w:szCs w:val="22"/>
        </w:rPr>
      </w:pPr>
      <w:r w:rsidRPr="001604B7">
        <w:rPr>
          <w:rFonts w:cs="Arial"/>
          <w:szCs w:val="22"/>
        </w:rPr>
        <w:t>There are easy strategies you can perform to reduce the risk of low speed vehicle manoeuvring and reversing incidents.</w:t>
      </w:r>
    </w:p>
    <w:p w14:paraId="38C6F70B" w14:textId="1ED930E5" w:rsidR="004C0897" w:rsidRPr="006509EF" w:rsidRDefault="004C0897" w:rsidP="006509EF">
      <w:pPr>
        <w:rPr>
          <w:rFonts w:cs="Arial"/>
          <w:szCs w:val="22"/>
        </w:rPr>
      </w:pPr>
      <w:r w:rsidRPr="002365CE">
        <w:rPr>
          <w:rFonts w:cs="Arial"/>
          <w:szCs w:val="22"/>
        </w:rPr>
        <w:t xml:space="preserve">Click </w:t>
      </w:r>
      <w:r>
        <w:rPr>
          <w:rFonts w:cs="Arial"/>
          <w:szCs w:val="22"/>
        </w:rPr>
        <w:t xml:space="preserve">on </w:t>
      </w:r>
      <w:r w:rsidRPr="002365CE">
        <w:rPr>
          <w:rFonts w:cs="Arial"/>
          <w:szCs w:val="22"/>
        </w:rPr>
        <w:t>the topics below to find out about these strategies.</w:t>
      </w:r>
    </w:p>
    <w:p w14:paraId="62F0658D" w14:textId="77777777" w:rsidR="00FB3C46" w:rsidRDefault="00FB3C46" w:rsidP="006509EF">
      <w:pPr>
        <w:pStyle w:val="Heading2"/>
      </w:pPr>
    </w:p>
    <w:p w14:paraId="440024BB" w14:textId="5AC8C312" w:rsidR="004C0897" w:rsidRPr="006509EF" w:rsidRDefault="004C0897" w:rsidP="006509EF">
      <w:pPr>
        <w:pStyle w:val="Heading2"/>
      </w:pPr>
      <w:r w:rsidRPr="006509EF">
        <w:lastRenderedPageBreak/>
        <w:t>What to do in an emergency or crash</w:t>
      </w:r>
    </w:p>
    <w:p w14:paraId="548DFB90" w14:textId="77777777" w:rsidR="004C0897" w:rsidRPr="001604B7" w:rsidRDefault="004C0897" w:rsidP="004C0897">
      <w:pPr>
        <w:rPr>
          <w:rFonts w:cs="Arial"/>
          <w:szCs w:val="22"/>
        </w:rPr>
      </w:pPr>
      <w:r w:rsidRPr="001604B7">
        <w:rPr>
          <w:rFonts w:cs="Arial"/>
          <w:szCs w:val="22"/>
        </w:rPr>
        <w:t>Stay calm and be helpful. Do not admit fault or liability.</w:t>
      </w:r>
    </w:p>
    <w:p w14:paraId="65F8B726" w14:textId="77777777" w:rsidR="004C0897" w:rsidRPr="001604B7" w:rsidRDefault="004C0897" w:rsidP="004C0897">
      <w:pPr>
        <w:rPr>
          <w:rFonts w:cs="Arial"/>
          <w:szCs w:val="22"/>
        </w:rPr>
      </w:pPr>
      <w:r w:rsidRPr="001604B7">
        <w:rPr>
          <w:rFonts w:cs="Arial"/>
          <w:szCs w:val="22"/>
        </w:rPr>
        <w:t>Call triple zero. If there is an emergency or if any of these ‘police attendance criteria’ are met:</w:t>
      </w:r>
    </w:p>
    <w:p w14:paraId="119725F8" w14:textId="77777777" w:rsidR="004C0897" w:rsidRPr="001604B7" w:rsidRDefault="004C0897" w:rsidP="004C0897">
      <w:pPr>
        <w:numPr>
          <w:ilvl w:val="0"/>
          <w:numId w:val="7"/>
        </w:numPr>
        <w:spacing w:before="0" w:after="0" w:line="276" w:lineRule="auto"/>
        <w:rPr>
          <w:rFonts w:cs="Arial"/>
          <w:szCs w:val="22"/>
        </w:rPr>
      </w:pPr>
      <w:r w:rsidRPr="001604B7">
        <w:rPr>
          <w:rFonts w:cs="Arial"/>
          <w:szCs w:val="22"/>
        </w:rPr>
        <w:t>death or injury</w:t>
      </w:r>
    </w:p>
    <w:p w14:paraId="6E98438D" w14:textId="77777777" w:rsidR="004C0897" w:rsidRPr="001604B7" w:rsidRDefault="004C0897" w:rsidP="004C0897">
      <w:pPr>
        <w:numPr>
          <w:ilvl w:val="0"/>
          <w:numId w:val="7"/>
        </w:numPr>
        <w:spacing w:before="0" w:after="0" w:line="276" w:lineRule="auto"/>
        <w:rPr>
          <w:rFonts w:cs="Arial"/>
          <w:szCs w:val="22"/>
        </w:rPr>
      </w:pPr>
      <w:r w:rsidRPr="001604B7">
        <w:rPr>
          <w:rFonts w:cs="Arial"/>
          <w:szCs w:val="22"/>
        </w:rPr>
        <w:t>suspected involvement of drugs and or alcohol</w:t>
      </w:r>
    </w:p>
    <w:p w14:paraId="62647BB8" w14:textId="77777777" w:rsidR="004C0897" w:rsidRPr="001604B7" w:rsidRDefault="004C0897" w:rsidP="004C0897">
      <w:pPr>
        <w:numPr>
          <w:ilvl w:val="0"/>
          <w:numId w:val="7"/>
        </w:numPr>
        <w:spacing w:before="0" w:after="0" w:line="276" w:lineRule="auto"/>
        <w:rPr>
          <w:rFonts w:cs="Arial"/>
          <w:szCs w:val="22"/>
        </w:rPr>
      </w:pPr>
      <w:r w:rsidRPr="001604B7">
        <w:rPr>
          <w:rFonts w:cs="Arial"/>
          <w:szCs w:val="22"/>
        </w:rPr>
        <w:t>a driver fails or refuses to provide details</w:t>
      </w:r>
    </w:p>
    <w:p w14:paraId="43EB39A7" w14:textId="77777777" w:rsidR="004C0897" w:rsidRPr="001604B7" w:rsidRDefault="004C0897" w:rsidP="004C0897">
      <w:pPr>
        <w:numPr>
          <w:ilvl w:val="0"/>
          <w:numId w:val="7"/>
        </w:numPr>
        <w:spacing w:before="0" w:after="0" w:line="276" w:lineRule="auto"/>
        <w:rPr>
          <w:rFonts w:cs="Arial"/>
          <w:szCs w:val="22"/>
        </w:rPr>
      </w:pPr>
      <w:r w:rsidRPr="001604B7">
        <w:rPr>
          <w:rFonts w:cs="Arial"/>
          <w:szCs w:val="22"/>
        </w:rPr>
        <w:t>a hazardous environment or threat to public safety exists, including traffic congestion, fuel spill, power lines down</w:t>
      </w:r>
    </w:p>
    <w:p w14:paraId="320FA684" w14:textId="77777777" w:rsidR="004C0897" w:rsidRPr="002365CE" w:rsidRDefault="004C0897" w:rsidP="004C0897">
      <w:pPr>
        <w:numPr>
          <w:ilvl w:val="0"/>
          <w:numId w:val="7"/>
        </w:numPr>
        <w:spacing w:before="0" w:after="0" w:line="276" w:lineRule="auto"/>
        <w:rPr>
          <w:rFonts w:cs="Arial"/>
          <w:szCs w:val="22"/>
        </w:rPr>
      </w:pPr>
      <w:r w:rsidRPr="001604B7">
        <w:rPr>
          <w:rFonts w:cs="Arial"/>
          <w:szCs w:val="22"/>
        </w:rPr>
        <w:t>a driver with an impairment or disability requires police assistance.</w:t>
      </w:r>
    </w:p>
    <w:p w14:paraId="1D73F08B" w14:textId="77777777" w:rsidR="004C0897" w:rsidRPr="001604B7" w:rsidRDefault="004C0897" w:rsidP="004C0897">
      <w:pPr>
        <w:rPr>
          <w:rFonts w:cs="Arial"/>
          <w:szCs w:val="22"/>
        </w:rPr>
      </w:pPr>
      <w:r w:rsidRPr="001604B7">
        <w:rPr>
          <w:rFonts w:cs="Arial"/>
          <w:szCs w:val="22"/>
        </w:rPr>
        <w:t>If none of the ‘police attendance criteria’ are met:</w:t>
      </w:r>
    </w:p>
    <w:p w14:paraId="03DFCF21" w14:textId="77777777" w:rsidR="004C0897" w:rsidRPr="001604B7" w:rsidRDefault="004C0897" w:rsidP="004C0897">
      <w:pPr>
        <w:numPr>
          <w:ilvl w:val="0"/>
          <w:numId w:val="7"/>
        </w:numPr>
        <w:spacing w:before="0" w:after="0" w:line="276" w:lineRule="auto"/>
        <w:rPr>
          <w:rFonts w:cs="Arial"/>
          <w:szCs w:val="22"/>
        </w:rPr>
      </w:pPr>
      <w:r w:rsidRPr="001604B7">
        <w:rPr>
          <w:rFonts w:cs="Arial"/>
          <w:szCs w:val="22"/>
        </w:rPr>
        <w:t>exchange information with the other person involved in the crash</w:t>
      </w:r>
    </w:p>
    <w:p w14:paraId="3C19D52B" w14:textId="77777777" w:rsidR="004C0897" w:rsidRPr="001604B7" w:rsidRDefault="004C0897" w:rsidP="004C0897">
      <w:pPr>
        <w:numPr>
          <w:ilvl w:val="0"/>
          <w:numId w:val="7"/>
        </w:numPr>
        <w:spacing w:before="0" w:after="0" w:line="276" w:lineRule="auto"/>
        <w:rPr>
          <w:rFonts w:cs="Arial"/>
          <w:szCs w:val="22"/>
        </w:rPr>
      </w:pPr>
      <w:r w:rsidRPr="001604B7">
        <w:rPr>
          <w:rFonts w:cs="Arial"/>
          <w:szCs w:val="22"/>
        </w:rPr>
        <w:t>arrange for the vehicles involved in the traffic crash to be moved, if safe to do so</w:t>
      </w:r>
    </w:p>
    <w:p w14:paraId="4613A498" w14:textId="77777777" w:rsidR="004C0897" w:rsidRPr="002365CE" w:rsidRDefault="004C0897" w:rsidP="004C0897">
      <w:pPr>
        <w:numPr>
          <w:ilvl w:val="0"/>
          <w:numId w:val="7"/>
        </w:numPr>
        <w:spacing w:before="0" w:after="0" w:line="276" w:lineRule="auto"/>
        <w:rPr>
          <w:rFonts w:cs="Arial"/>
          <w:szCs w:val="22"/>
        </w:rPr>
      </w:pPr>
      <w:r w:rsidRPr="001604B7">
        <w:rPr>
          <w:rFonts w:cs="Arial"/>
          <w:szCs w:val="22"/>
        </w:rPr>
        <w:t>report the traffic crash to the Queensland Police Service within 24 hours.</w:t>
      </w:r>
    </w:p>
    <w:p w14:paraId="7A9E2A1D" w14:textId="77777777" w:rsidR="004C0897" w:rsidRPr="001604B7" w:rsidRDefault="004C0897" w:rsidP="004C0897">
      <w:pPr>
        <w:rPr>
          <w:rFonts w:cs="Arial"/>
          <w:szCs w:val="22"/>
        </w:rPr>
      </w:pPr>
      <w:r w:rsidRPr="001604B7">
        <w:rPr>
          <w:rFonts w:cs="Arial"/>
          <w:szCs w:val="22"/>
        </w:rPr>
        <w:t>If the vehicle needs to be towed contact your fleet manager or insurance provider.</w:t>
      </w:r>
    </w:p>
    <w:p w14:paraId="6640E49D" w14:textId="54664A5D" w:rsidR="004C0897" w:rsidRPr="006509EF" w:rsidRDefault="004C0897" w:rsidP="006509EF">
      <w:pPr>
        <w:rPr>
          <w:rFonts w:cs="Arial"/>
          <w:szCs w:val="22"/>
        </w:rPr>
      </w:pPr>
      <w:r w:rsidRPr="002365CE">
        <w:rPr>
          <w:rFonts w:cs="Arial"/>
          <w:szCs w:val="22"/>
        </w:rPr>
        <w:t>Complete your agency’s incident reporting and insurance claim procedures.</w:t>
      </w:r>
    </w:p>
    <w:p w14:paraId="2283961E" w14:textId="77777777" w:rsidR="004C0897" w:rsidRPr="006509EF" w:rsidRDefault="004C0897" w:rsidP="006509EF">
      <w:pPr>
        <w:pStyle w:val="Heading2"/>
      </w:pPr>
      <w:r w:rsidRPr="006509EF">
        <w:t>Reporting hazards and incidents</w:t>
      </w:r>
    </w:p>
    <w:p w14:paraId="2D22D085" w14:textId="77777777" w:rsidR="004C0897" w:rsidRPr="002365CE" w:rsidRDefault="004C0897" w:rsidP="004C0897">
      <w:pPr>
        <w:rPr>
          <w:rFonts w:cs="Arial"/>
          <w:szCs w:val="22"/>
        </w:rPr>
      </w:pPr>
      <w:r w:rsidRPr="001604B7">
        <w:rPr>
          <w:rFonts w:cs="Arial"/>
          <w:szCs w:val="22"/>
        </w:rPr>
        <w:t>Remember, your vehicle is a workplace.</w:t>
      </w:r>
      <w:r>
        <w:rPr>
          <w:rFonts w:cs="Arial"/>
          <w:szCs w:val="22"/>
        </w:rPr>
        <w:t xml:space="preserve"> </w:t>
      </w:r>
      <w:r w:rsidRPr="001604B7">
        <w:rPr>
          <w:rFonts w:cs="Arial"/>
          <w:szCs w:val="22"/>
        </w:rPr>
        <w:t xml:space="preserve">You must record all hazards, incidents, injuries and near misses that occur while driving a vehicle for work </w:t>
      </w:r>
      <w:r w:rsidRPr="002365CE">
        <w:rPr>
          <w:rFonts w:cs="Arial"/>
          <w:szCs w:val="22"/>
        </w:rPr>
        <w:t>in compliance with your agency’s WH&amp;S reporting requirements.</w:t>
      </w:r>
    </w:p>
    <w:p w14:paraId="25E75B58" w14:textId="0DE8D49B" w:rsidR="004C0897" w:rsidRPr="006509EF" w:rsidRDefault="004C0897" w:rsidP="006509EF">
      <w:pPr>
        <w:rPr>
          <w:rFonts w:cs="Arial"/>
          <w:szCs w:val="22"/>
        </w:rPr>
      </w:pPr>
      <w:r w:rsidRPr="002365CE">
        <w:rPr>
          <w:rFonts w:cs="Arial"/>
          <w:szCs w:val="22"/>
        </w:rPr>
        <w:t>Click the topics below to review work-related driving events that must be formally documented.</w:t>
      </w:r>
    </w:p>
    <w:p w14:paraId="1B7B0D4B" w14:textId="77777777" w:rsidR="004C0897" w:rsidRPr="00F0115B" w:rsidRDefault="004C0897" w:rsidP="004C0897">
      <w:pPr>
        <w:pStyle w:val="Heading2"/>
      </w:pPr>
      <w:r w:rsidRPr="00F0115B">
        <w:t>Insurance reporting</w:t>
      </w:r>
    </w:p>
    <w:p w14:paraId="5AB9C811" w14:textId="77777777" w:rsidR="004C0897" w:rsidRPr="001604B7" w:rsidRDefault="004C0897" w:rsidP="004C0897">
      <w:pPr>
        <w:rPr>
          <w:rFonts w:cs="Arial"/>
          <w:szCs w:val="22"/>
        </w:rPr>
      </w:pPr>
      <w:r w:rsidRPr="001604B7">
        <w:rPr>
          <w:rFonts w:cs="Arial"/>
          <w:szCs w:val="22"/>
        </w:rPr>
        <w:t>It is important to lodge insurance claims promptly.</w:t>
      </w:r>
      <w:r>
        <w:rPr>
          <w:rFonts w:cs="Arial"/>
          <w:szCs w:val="22"/>
        </w:rPr>
        <w:t xml:space="preserve"> </w:t>
      </w:r>
      <w:r w:rsidRPr="001604B7">
        <w:rPr>
          <w:rFonts w:cs="Arial"/>
          <w:szCs w:val="22"/>
        </w:rPr>
        <w:t>All Queensland Government vehicles have full comprehensive insurance.</w:t>
      </w:r>
    </w:p>
    <w:p w14:paraId="243D1B81" w14:textId="77777777" w:rsidR="004C0897" w:rsidRPr="001604B7" w:rsidRDefault="004C0897" w:rsidP="004C0897">
      <w:pPr>
        <w:rPr>
          <w:rFonts w:cs="Arial"/>
          <w:szCs w:val="22"/>
        </w:rPr>
      </w:pPr>
      <w:r w:rsidRPr="001604B7">
        <w:rPr>
          <w:rFonts w:cs="Arial"/>
          <w:szCs w:val="22"/>
        </w:rPr>
        <w:t>Getting your vehicle repaired quickly will make sure the vehicle is road worthy and well-presented.</w:t>
      </w:r>
      <w:r>
        <w:rPr>
          <w:rFonts w:cs="Arial"/>
          <w:szCs w:val="22"/>
        </w:rPr>
        <w:t xml:space="preserve"> </w:t>
      </w:r>
      <w:r w:rsidRPr="001604B7">
        <w:rPr>
          <w:rFonts w:cs="Arial"/>
          <w:szCs w:val="22"/>
        </w:rPr>
        <w:t>Contact your fleet manager to start the insurance claim process as soon as possible after the incident.</w:t>
      </w:r>
    </w:p>
    <w:p w14:paraId="5754E9D8" w14:textId="77777777" w:rsidR="004C0897" w:rsidRPr="001604B7" w:rsidRDefault="004C0897" w:rsidP="004C0897">
      <w:pPr>
        <w:rPr>
          <w:rFonts w:cs="Arial"/>
          <w:szCs w:val="22"/>
        </w:rPr>
      </w:pPr>
      <w:r w:rsidRPr="001604B7">
        <w:rPr>
          <w:rFonts w:cs="Arial"/>
          <w:szCs w:val="22"/>
        </w:rPr>
        <w:t xml:space="preserve">To help your insurance claim to be processed and your vehicle repaired quickly, claims should be lodged as soon as possible after the incident. </w:t>
      </w:r>
    </w:p>
    <w:p w14:paraId="6F9BF655" w14:textId="77777777" w:rsidR="004C0897" w:rsidRPr="001604B7" w:rsidRDefault="004C0897" w:rsidP="004C0897">
      <w:pPr>
        <w:rPr>
          <w:rFonts w:cs="Arial"/>
          <w:szCs w:val="22"/>
        </w:rPr>
      </w:pPr>
      <w:r w:rsidRPr="001604B7">
        <w:rPr>
          <w:rFonts w:cs="Arial"/>
          <w:szCs w:val="22"/>
        </w:rPr>
        <w:t>Claims for QFleet vehicles must be lodged within 10 days. Claims for other vehicles must be lodged in accordance with your agency’s insurance procedures.</w:t>
      </w:r>
    </w:p>
    <w:p w14:paraId="4D46062D" w14:textId="77777777" w:rsidR="004C0897" w:rsidRPr="002365CE" w:rsidRDefault="004C0897" w:rsidP="004C0897">
      <w:pPr>
        <w:rPr>
          <w:rFonts w:cs="Arial"/>
          <w:szCs w:val="22"/>
        </w:rPr>
      </w:pPr>
      <w:r w:rsidRPr="001604B7">
        <w:rPr>
          <w:rFonts w:cs="Arial"/>
          <w:szCs w:val="22"/>
        </w:rPr>
        <w:t>Make sure you fully complete the insurance claim to help reduce the amount of time your vehicle will be off the road.</w:t>
      </w:r>
    </w:p>
    <w:p w14:paraId="32CBE9DE" w14:textId="4CFB011B" w:rsidR="004C0897" w:rsidRPr="006509EF" w:rsidRDefault="004C0897" w:rsidP="006509EF">
      <w:pPr>
        <w:rPr>
          <w:rFonts w:cs="Arial"/>
          <w:szCs w:val="22"/>
        </w:rPr>
      </w:pPr>
      <w:r w:rsidRPr="002365CE">
        <w:rPr>
          <w:rFonts w:cs="Arial"/>
          <w:szCs w:val="22"/>
        </w:rPr>
        <w:t>Click the next button to continue.</w:t>
      </w:r>
    </w:p>
    <w:p w14:paraId="7A0E9CDD" w14:textId="77777777" w:rsidR="004C0897" w:rsidRPr="002365CE" w:rsidRDefault="004C0897" w:rsidP="006509EF">
      <w:pPr>
        <w:pStyle w:val="Heading2"/>
      </w:pPr>
      <w:r w:rsidRPr="001604B7">
        <w:t>Summary</w:t>
      </w:r>
    </w:p>
    <w:p w14:paraId="1DA4D222" w14:textId="77777777" w:rsidR="004C0897" w:rsidRPr="001604B7" w:rsidRDefault="004C0897" w:rsidP="004C0897">
      <w:pPr>
        <w:rPr>
          <w:rFonts w:cs="Arial"/>
          <w:szCs w:val="22"/>
        </w:rPr>
      </w:pPr>
      <w:r w:rsidRPr="001604B7">
        <w:rPr>
          <w:rFonts w:cs="Arial"/>
          <w:szCs w:val="22"/>
        </w:rPr>
        <w:t>Driving a vehicle for work can be high-risk activity.</w:t>
      </w:r>
    </w:p>
    <w:p w14:paraId="571E21F7" w14:textId="77777777" w:rsidR="004C0897" w:rsidRPr="001604B7" w:rsidRDefault="004C0897" w:rsidP="004C0897">
      <w:pPr>
        <w:rPr>
          <w:rFonts w:cs="Arial"/>
          <w:szCs w:val="22"/>
        </w:rPr>
      </w:pPr>
      <w:r w:rsidRPr="001604B7">
        <w:rPr>
          <w:rFonts w:cs="Arial"/>
          <w:szCs w:val="22"/>
        </w:rPr>
        <w:t>Queensland Government employees are responsible to:</w:t>
      </w:r>
    </w:p>
    <w:p w14:paraId="3A09E2BD" w14:textId="77777777" w:rsidR="004C0897" w:rsidRPr="001604B7" w:rsidRDefault="004C0897" w:rsidP="004C0897">
      <w:pPr>
        <w:numPr>
          <w:ilvl w:val="0"/>
          <w:numId w:val="5"/>
        </w:numPr>
        <w:autoSpaceDE w:val="0"/>
        <w:autoSpaceDN w:val="0"/>
        <w:adjustRightInd w:val="0"/>
        <w:spacing w:before="0" w:after="0" w:line="276" w:lineRule="auto"/>
        <w:rPr>
          <w:rFonts w:cs="Arial"/>
          <w:szCs w:val="22"/>
        </w:rPr>
      </w:pPr>
      <w:r w:rsidRPr="001604B7">
        <w:rPr>
          <w:rFonts w:cs="Arial"/>
          <w:szCs w:val="22"/>
        </w:rPr>
        <w:t>identify hazards</w:t>
      </w:r>
    </w:p>
    <w:p w14:paraId="284C369E" w14:textId="77777777" w:rsidR="004C0897" w:rsidRPr="001604B7" w:rsidRDefault="004C0897" w:rsidP="004C0897">
      <w:pPr>
        <w:numPr>
          <w:ilvl w:val="0"/>
          <w:numId w:val="5"/>
        </w:numPr>
        <w:autoSpaceDE w:val="0"/>
        <w:autoSpaceDN w:val="0"/>
        <w:adjustRightInd w:val="0"/>
        <w:spacing w:before="0" w:after="0" w:line="276" w:lineRule="auto"/>
        <w:rPr>
          <w:rFonts w:cs="Arial"/>
          <w:szCs w:val="22"/>
        </w:rPr>
      </w:pPr>
      <w:r w:rsidRPr="001604B7">
        <w:rPr>
          <w:rFonts w:cs="Arial"/>
          <w:szCs w:val="22"/>
        </w:rPr>
        <w:t>assess the risk with driving a vehicle</w:t>
      </w:r>
    </w:p>
    <w:p w14:paraId="0ED80998" w14:textId="77777777" w:rsidR="004C0897" w:rsidRPr="002365CE" w:rsidRDefault="004C0897" w:rsidP="004C0897">
      <w:pPr>
        <w:numPr>
          <w:ilvl w:val="0"/>
          <w:numId w:val="5"/>
        </w:numPr>
        <w:autoSpaceDE w:val="0"/>
        <w:autoSpaceDN w:val="0"/>
        <w:adjustRightInd w:val="0"/>
        <w:spacing w:before="0" w:after="0" w:line="276" w:lineRule="auto"/>
        <w:rPr>
          <w:rFonts w:cs="Arial"/>
          <w:szCs w:val="22"/>
        </w:rPr>
      </w:pPr>
      <w:r w:rsidRPr="001604B7">
        <w:rPr>
          <w:rFonts w:cs="Arial"/>
          <w:szCs w:val="22"/>
        </w:rPr>
        <w:t>be able to identify and implement strategies or controls   to minimise risks and prevent incidents.</w:t>
      </w:r>
    </w:p>
    <w:p w14:paraId="10F4B68E" w14:textId="77777777" w:rsidR="004C0897" w:rsidRPr="001604B7" w:rsidRDefault="004C0897" w:rsidP="004C0897">
      <w:pPr>
        <w:rPr>
          <w:rFonts w:cs="Arial"/>
          <w:szCs w:val="22"/>
        </w:rPr>
      </w:pPr>
      <w:r w:rsidRPr="001604B7">
        <w:rPr>
          <w:rFonts w:cs="Arial"/>
          <w:szCs w:val="22"/>
        </w:rPr>
        <w:t>All vehicle damage must be reported immediately, and insurance claims lodged in accordance with your agency’s insurance procedures.</w:t>
      </w:r>
    </w:p>
    <w:p w14:paraId="170C311E" w14:textId="77777777" w:rsidR="004C0897" w:rsidRPr="001604B7" w:rsidRDefault="004C0897" w:rsidP="004C0897">
      <w:pPr>
        <w:rPr>
          <w:rFonts w:cs="Arial"/>
          <w:szCs w:val="22"/>
        </w:rPr>
      </w:pPr>
      <w:r w:rsidRPr="001604B7">
        <w:rPr>
          <w:rFonts w:cs="Arial"/>
          <w:szCs w:val="22"/>
        </w:rPr>
        <w:lastRenderedPageBreak/>
        <w:t>Make sure you record any identified hazards or incidents, including vehicle and property damage and near misses and infringements in compliance with your agency’s WH&amp;S reporting requirements.</w:t>
      </w:r>
    </w:p>
    <w:p w14:paraId="14AD09B8" w14:textId="30398A02" w:rsidR="00F40315" w:rsidRDefault="00F40315" w:rsidP="006509EF">
      <w:pPr>
        <w:rPr>
          <w:sz w:val="28"/>
          <w:szCs w:val="28"/>
        </w:rPr>
      </w:pPr>
      <w:r w:rsidRPr="00F40315">
        <w:rPr>
          <w:rFonts w:cs="Arial"/>
          <w:szCs w:val="22"/>
        </w:rPr>
        <w:t>Click the next button to return to the checkpoint menu to start your assessment</w:t>
      </w:r>
      <w:r>
        <w:rPr>
          <w:rFonts w:cs="Arial"/>
          <w:szCs w:val="22"/>
        </w:rPr>
        <w:t>.</w:t>
      </w:r>
    </w:p>
    <w:p w14:paraId="637C9960" w14:textId="7C5CF196" w:rsidR="004C0897" w:rsidRPr="00F40315" w:rsidRDefault="004C0897" w:rsidP="00F40315">
      <w:pPr>
        <w:pStyle w:val="Heading1"/>
      </w:pPr>
      <w:r w:rsidRPr="00F40315">
        <w:t>Assessment</w:t>
      </w:r>
    </w:p>
    <w:p w14:paraId="3E14D264" w14:textId="77777777" w:rsidR="004C0897" w:rsidRPr="001604B7" w:rsidRDefault="004C0897" w:rsidP="004C0897">
      <w:pPr>
        <w:rPr>
          <w:rFonts w:cs="Arial"/>
          <w:szCs w:val="22"/>
        </w:rPr>
      </w:pPr>
      <w:r w:rsidRPr="001604B7">
        <w:rPr>
          <w:rFonts w:cs="Arial"/>
          <w:szCs w:val="22"/>
        </w:rPr>
        <w:t>The assessment contains 10 randomly selected questions. These questions are multiple choice and have one correct answer.</w:t>
      </w:r>
    </w:p>
    <w:p w14:paraId="3FD809FD" w14:textId="77777777" w:rsidR="004C0897" w:rsidRPr="001604B7" w:rsidRDefault="004C0897" w:rsidP="004C0897">
      <w:pPr>
        <w:rPr>
          <w:rFonts w:cs="Arial"/>
          <w:szCs w:val="22"/>
        </w:rPr>
      </w:pPr>
      <w:r w:rsidRPr="001604B7">
        <w:rPr>
          <w:rFonts w:cs="Arial"/>
          <w:szCs w:val="22"/>
        </w:rPr>
        <w:t>You need to achieve 100% to pass the assessment.</w:t>
      </w:r>
    </w:p>
    <w:p w14:paraId="5E040992" w14:textId="77777777" w:rsidR="004C0897" w:rsidRPr="001604B7" w:rsidRDefault="004C0897" w:rsidP="004C0897">
      <w:pPr>
        <w:rPr>
          <w:rFonts w:cs="Arial"/>
          <w:szCs w:val="22"/>
        </w:rPr>
      </w:pPr>
      <w:r w:rsidRPr="001604B7">
        <w:rPr>
          <w:rFonts w:cs="Arial"/>
          <w:szCs w:val="22"/>
        </w:rPr>
        <w:t>If you stop the assessment and return later, the assessment will restart from the beginning.</w:t>
      </w:r>
    </w:p>
    <w:p w14:paraId="0F1AF089" w14:textId="4DDD85B8" w:rsidR="0060389E" w:rsidRDefault="004C0897" w:rsidP="004C0897">
      <w:pPr>
        <w:rPr>
          <w:rFonts w:cs="Arial"/>
          <w:szCs w:val="22"/>
        </w:rPr>
      </w:pPr>
      <w:r w:rsidRPr="00F0115B">
        <w:rPr>
          <w:rFonts w:cs="Arial"/>
          <w:szCs w:val="22"/>
        </w:rPr>
        <w:t>Click the next button to start your assessment</w:t>
      </w:r>
      <w:r w:rsidRPr="001604B7">
        <w:rPr>
          <w:rFonts w:cs="Arial"/>
          <w:szCs w:val="22"/>
        </w:rPr>
        <w:t>.</w:t>
      </w:r>
    </w:p>
    <w:p w14:paraId="465FB494" w14:textId="7342DC89" w:rsidR="00F5124A" w:rsidRPr="00F5124A" w:rsidRDefault="00F5124A" w:rsidP="00F5124A">
      <w:pPr>
        <w:pStyle w:val="Heading1"/>
      </w:pPr>
      <w:r w:rsidRPr="00F5124A">
        <w:t>Questions</w:t>
      </w:r>
    </w:p>
    <w:p w14:paraId="420DF482" w14:textId="77777777" w:rsidR="004C0897" w:rsidRPr="00F40315" w:rsidRDefault="004C0897" w:rsidP="00F40315">
      <w:pPr>
        <w:pStyle w:val="Heading3"/>
      </w:pPr>
      <w:r w:rsidRPr="00F40315">
        <w:t xml:space="preserve">How does the public identify government vehicles? </w:t>
      </w:r>
    </w:p>
    <w:p w14:paraId="2C69EEBA"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QG plates</w:t>
      </w:r>
    </w:p>
    <w:p w14:paraId="76F824B1"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Q plates</w:t>
      </w:r>
    </w:p>
    <w:p w14:paraId="28A49350" w14:textId="77777777" w:rsidR="004C0897" w:rsidRPr="002365CE"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GOV plates</w:t>
      </w:r>
    </w:p>
    <w:p w14:paraId="4CB42506" w14:textId="77777777" w:rsidR="004C0897" w:rsidRPr="006509EF" w:rsidRDefault="004C0897" w:rsidP="00E22E8C">
      <w:pPr>
        <w:pStyle w:val="Heading3"/>
      </w:pPr>
      <w:r w:rsidRPr="006509EF">
        <w:t>Who is responsible for infringements incurred when driving?</w:t>
      </w:r>
    </w:p>
    <w:p w14:paraId="35FD4387"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driver</w:t>
      </w:r>
    </w:p>
    <w:p w14:paraId="50145E8B"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business unit</w:t>
      </w:r>
    </w:p>
    <w:p w14:paraId="4E4369F4" w14:textId="651E361C" w:rsidR="006509EF" w:rsidRPr="006509EF"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government</w:t>
      </w:r>
    </w:p>
    <w:p w14:paraId="042B7AC9" w14:textId="78541F58" w:rsidR="004C0897" w:rsidRPr="006509EF" w:rsidRDefault="004C0897" w:rsidP="006509EF">
      <w:pPr>
        <w:pStyle w:val="Heading3"/>
      </w:pPr>
      <w:r w:rsidRPr="006509EF">
        <w:t>Who is responsible for inspecting the vehicle prior to driving and reporting any damage or fault?</w:t>
      </w:r>
    </w:p>
    <w:p w14:paraId="131222ED"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No one – the vehicle was in good condition yesterday</w:t>
      </w:r>
    </w:p>
    <w:p w14:paraId="39D29086"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driver</w:t>
      </w:r>
    </w:p>
    <w:p w14:paraId="5DFF47E2"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Your manager or supervisor</w:t>
      </w:r>
    </w:p>
    <w:p w14:paraId="257595D3"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fleet manager</w:t>
      </w:r>
    </w:p>
    <w:p w14:paraId="2B0188A2" w14:textId="77777777" w:rsidR="004C0897" w:rsidRPr="006509EF" w:rsidRDefault="004C0897" w:rsidP="006509EF">
      <w:pPr>
        <w:pStyle w:val="Heading3"/>
      </w:pPr>
      <w:r w:rsidRPr="006509EF">
        <w:t>Should you admit fault or liability to the third party following an incident?</w:t>
      </w:r>
    </w:p>
    <w:p w14:paraId="74E3858A" w14:textId="77777777" w:rsidR="004C0897" w:rsidRPr="001604B7" w:rsidRDefault="004C0897" w:rsidP="004C0897">
      <w:pPr>
        <w:numPr>
          <w:ilvl w:val="0"/>
          <w:numId w:val="16"/>
        </w:numPr>
        <w:autoSpaceDE w:val="0"/>
        <w:autoSpaceDN w:val="0"/>
        <w:adjustRightInd w:val="0"/>
        <w:spacing w:before="0" w:after="0" w:line="276" w:lineRule="auto"/>
        <w:rPr>
          <w:rFonts w:cs="Arial"/>
          <w:szCs w:val="22"/>
        </w:rPr>
      </w:pPr>
      <w:r w:rsidRPr="001604B7">
        <w:rPr>
          <w:rFonts w:cs="Arial"/>
          <w:szCs w:val="22"/>
        </w:rPr>
        <w:t>Yes</w:t>
      </w:r>
    </w:p>
    <w:p w14:paraId="71E72D70" w14:textId="1D2D9259" w:rsidR="004C0897" w:rsidRPr="006509EF" w:rsidRDefault="004C0897" w:rsidP="006509EF">
      <w:pPr>
        <w:numPr>
          <w:ilvl w:val="0"/>
          <w:numId w:val="16"/>
        </w:numPr>
        <w:autoSpaceDE w:val="0"/>
        <w:autoSpaceDN w:val="0"/>
        <w:adjustRightInd w:val="0"/>
        <w:spacing w:before="0" w:after="0" w:line="276" w:lineRule="auto"/>
        <w:rPr>
          <w:rFonts w:cs="Arial"/>
          <w:szCs w:val="22"/>
        </w:rPr>
      </w:pPr>
      <w:r w:rsidRPr="001604B7">
        <w:rPr>
          <w:rFonts w:cs="Arial"/>
          <w:szCs w:val="22"/>
        </w:rPr>
        <w:t>No</w:t>
      </w:r>
    </w:p>
    <w:p w14:paraId="4CC7068A" w14:textId="77777777" w:rsidR="004C0897" w:rsidRPr="006509EF" w:rsidRDefault="004C0897" w:rsidP="006509EF">
      <w:pPr>
        <w:pStyle w:val="Heading3"/>
      </w:pPr>
      <w:r w:rsidRPr="006509EF">
        <w:t xml:space="preserve">Who is responsible for seeking approval for home garaging a vehicle? </w:t>
      </w:r>
    </w:p>
    <w:p w14:paraId="0A52C8DB"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driver</w:t>
      </w:r>
    </w:p>
    <w:p w14:paraId="24F0428A"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fleet manager</w:t>
      </w:r>
    </w:p>
    <w:p w14:paraId="0F4F4490" w14:textId="27757999" w:rsidR="004C0897" w:rsidRPr="006509EF"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No approval is needed</w:t>
      </w:r>
    </w:p>
    <w:p w14:paraId="6F060EF8" w14:textId="77777777" w:rsidR="004C0897" w:rsidRPr="006509EF" w:rsidRDefault="004C0897" w:rsidP="006509EF">
      <w:pPr>
        <w:pStyle w:val="Heading3"/>
      </w:pPr>
      <w:r w:rsidRPr="006509EF">
        <w:t>What is the most important section of a logbook when using a vehicle for business?</w:t>
      </w:r>
    </w:p>
    <w:p w14:paraId="567924F2" w14:textId="77777777" w:rsidR="004C0897" w:rsidRPr="001604B7" w:rsidRDefault="004C0897" w:rsidP="004C0897">
      <w:pPr>
        <w:numPr>
          <w:ilvl w:val="0"/>
          <w:numId w:val="18"/>
        </w:numPr>
        <w:autoSpaceDE w:val="0"/>
        <w:autoSpaceDN w:val="0"/>
        <w:adjustRightInd w:val="0"/>
        <w:spacing w:before="0" w:after="0" w:line="276" w:lineRule="auto"/>
        <w:rPr>
          <w:rFonts w:cs="Arial"/>
          <w:szCs w:val="22"/>
        </w:rPr>
      </w:pPr>
      <w:r w:rsidRPr="001604B7">
        <w:rPr>
          <w:rFonts w:cs="Arial"/>
          <w:szCs w:val="22"/>
        </w:rPr>
        <w:t>Ensuring the purpose of the trip fully demonstrates business use</w:t>
      </w:r>
    </w:p>
    <w:p w14:paraId="008B44A4" w14:textId="77777777" w:rsidR="004C0897" w:rsidRPr="005B5301" w:rsidRDefault="004C0897" w:rsidP="005B5301">
      <w:pPr>
        <w:numPr>
          <w:ilvl w:val="0"/>
          <w:numId w:val="18"/>
        </w:numPr>
        <w:autoSpaceDE w:val="0"/>
        <w:autoSpaceDN w:val="0"/>
        <w:adjustRightInd w:val="0"/>
        <w:spacing w:before="0" w:after="0" w:line="276" w:lineRule="auto"/>
        <w:rPr>
          <w:rFonts w:cs="Arial"/>
          <w:szCs w:val="22"/>
        </w:rPr>
      </w:pPr>
      <w:r w:rsidRPr="005B5301">
        <w:rPr>
          <w:rFonts w:cs="Arial"/>
          <w:szCs w:val="22"/>
        </w:rPr>
        <w:t>Accurately filling in the time, date and destination</w:t>
      </w:r>
    </w:p>
    <w:p w14:paraId="79D4EA31" w14:textId="77777777" w:rsidR="004C0897" w:rsidRPr="001604B7" w:rsidRDefault="004C0897" w:rsidP="004C0897">
      <w:pPr>
        <w:numPr>
          <w:ilvl w:val="0"/>
          <w:numId w:val="18"/>
        </w:numPr>
        <w:autoSpaceDE w:val="0"/>
        <w:autoSpaceDN w:val="0"/>
        <w:adjustRightInd w:val="0"/>
        <w:spacing w:before="0" w:after="0" w:line="276" w:lineRule="auto"/>
        <w:rPr>
          <w:rFonts w:cs="Arial"/>
          <w:szCs w:val="22"/>
        </w:rPr>
      </w:pPr>
      <w:r w:rsidRPr="001604B7">
        <w:rPr>
          <w:rFonts w:cs="Arial"/>
          <w:szCs w:val="22"/>
        </w:rPr>
        <w:t>Ensuring the entry is legible</w:t>
      </w:r>
    </w:p>
    <w:p w14:paraId="64F5FB14" w14:textId="55789065" w:rsidR="004C0897" w:rsidRPr="006509EF" w:rsidRDefault="004C0897" w:rsidP="006509EF">
      <w:pPr>
        <w:numPr>
          <w:ilvl w:val="0"/>
          <w:numId w:val="18"/>
        </w:numPr>
        <w:autoSpaceDE w:val="0"/>
        <w:autoSpaceDN w:val="0"/>
        <w:adjustRightInd w:val="0"/>
        <w:spacing w:before="0" w:after="0" w:line="276" w:lineRule="auto"/>
        <w:rPr>
          <w:rFonts w:cs="Arial"/>
          <w:szCs w:val="22"/>
        </w:rPr>
      </w:pPr>
      <w:proofErr w:type="gramStart"/>
      <w:r w:rsidRPr="001604B7">
        <w:rPr>
          <w:rFonts w:cs="Arial"/>
          <w:szCs w:val="22"/>
        </w:rPr>
        <w:t>All of</w:t>
      </w:r>
      <w:proofErr w:type="gramEnd"/>
      <w:r w:rsidRPr="001604B7">
        <w:rPr>
          <w:rFonts w:cs="Arial"/>
          <w:szCs w:val="22"/>
        </w:rPr>
        <w:t xml:space="preserve"> the above</w:t>
      </w:r>
    </w:p>
    <w:p w14:paraId="6E3CD5D7" w14:textId="77777777" w:rsidR="00D00E30" w:rsidRDefault="00D00E30" w:rsidP="006509EF">
      <w:pPr>
        <w:pStyle w:val="Heading3"/>
      </w:pPr>
    </w:p>
    <w:p w14:paraId="10A9B698" w14:textId="77777777" w:rsidR="00D00E30" w:rsidRDefault="00D00E30" w:rsidP="006509EF">
      <w:pPr>
        <w:pStyle w:val="Heading3"/>
      </w:pPr>
    </w:p>
    <w:p w14:paraId="6565DA9A" w14:textId="77777777" w:rsidR="00D00E30" w:rsidRDefault="00D00E30" w:rsidP="006509EF">
      <w:pPr>
        <w:pStyle w:val="Heading3"/>
      </w:pPr>
    </w:p>
    <w:p w14:paraId="4BAE2148" w14:textId="59CE9638" w:rsidR="004C0897" w:rsidRPr="006509EF" w:rsidRDefault="004C0897" w:rsidP="006509EF">
      <w:pPr>
        <w:pStyle w:val="Heading3"/>
      </w:pPr>
      <w:r w:rsidRPr="006509EF">
        <w:lastRenderedPageBreak/>
        <w:t xml:space="preserve">Where vehicle damage has occurred in an incident, how should this be recorded or reported? </w:t>
      </w:r>
    </w:p>
    <w:p w14:paraId="723F9A06"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Insurance claim only</w:t>
      </w:r>
    </w:p>
    <w:p w14:paraId="0D04D457"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 xml:space="preserve">In accordance with your </w:t>
      </w:r>
      <w:bookmarkStart w:id="4" w:name="_GoBack"/>
      <w:bookmarkEnd w:id="4"/>
      <w:r w:rsidRPr="001604B7">
        <w:rPr>
          <w:rFonts w:cs="Arial"/>
          <w:szCs w:val="22"/>
        </w:rPr>
        <w:t>agency’s WH&amp;S reporting procedure only</w:t>
      </w:r>
    </w:p>
    <w:p w14:paraId="0D52C056" w14:textId="77777777" w:rsidR="004C0897" w:rsidRPr="001604B7"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Both your agency’s WH&amp;S reporting procedure and insurance claim reports</w:t>
      </w:r>
    </w:p>
    <w:p w14:paraId="0D458475" w14:textId="7248B2B8" w:rsidR="004C0897" w:rsidRPr="006509EF" w:rsidRDefault="004C0897" w:rsidP="005B5301">
      <w:pPr>
        <w:numPr>
          <w:ilvl w:val="0"/>
          <w:numId w:val="18"/>
        </w:numPr>
        <w:autoSpaceDE w:val="0"/>
        <w:autoSpaceDN w:val="0"/>
        <w:adjustRightInd w:val="0"/>
        <w:spacing w:before="0" w:after="0" w:line="276" w:lineRule="auto"/>
        <w:rPr>
          <w:rFonts w:cs="Arial"/>
          <w:szCs w:val="22"/>
        </w:rPr>
      </w:pPr>
      <w:r w:rsidRPr="001604B7">
        <w:rPr>
          <w:rFonts w:cs="Arial"/>
          <w:szCs w:val="22"/>
        </w:rPr>
        <w:t>The incident is only required to be reported if it is serious</w:t>
      </w:r>
    </w:p>
    <w:p w14:paraId="3441D6FE" w14:textId="77777777" w:rsidR="004C0897" w:rsidRPr="006509EF" w:rsidRDefault="004C0897" w:rsidP="006509EF">
      <w:pPr>
        <w:pStyle w:val="Heading3"/>
      </w:pPr>
      <w:r w:rsidRPr="006509EF">
        <w:t xml:space="preserve">When should you drive below the posted speed limit? </w:t>
      </w:r>
    </w:p>
    <w:p w14:paraId="5CE1A50A" w14:textId="77777777" w:rsidR="004C0897" w:rsidRPr="005B5301" w:rsidRDefault="004C0897" w:rsidP="005B5301">
      <w:pPr>
        <w:pStyle w:val="ListBullet"/>
      </w:pPr>
      <w:r w:rsidRPr="005B5301">
        <w:t>Poor visibility, weather or road conditions</w:t>
      </w:r>
    </w:p>
    <w:p w14:paraId="57855782" w14:textId="77777777" w:rsidR="004C0897" w:rsidRPr="005B5301" w:rsidRDefault="004C0897" w:rsidP="005B5301">
      <w:pPr>
        <w:pStyle w:val="ListBullet"/>
      </w:pPr>
      <w:r w:rsidRPr="005B5301">
        <w:t>High pedestrian activity, particularly children</w:t>
      </w:r>
    </w:p>
    <w:p w14:paraId="317AFF21" w14:textId="77777777" w:rsidR="004C0897" w:rsidRPr="005B5301" w:rsidRDefault="004C0897" w:rsidP="005B5301">
      <w:pPr>
        <w:pStyle w:val="ListBullet"/>
      </w:pPr>
      <w:r w:rsidRPr="005B5301">
        <w:t>Livestock or other animals are on or close to the road</w:t>
      </w:r>
    </w:p>
    <w:p w14:paraId="569A53DA" w14:textId="77777777" w:rsidR="004C0897" w:rsidRPr="005B5301" w:rsidRDefault="004C0897" w:rsidP="005B5301">
      <w:pPr>
        <w:pStyle w:val="ListBullet"/>
      </w:pPr>
      <w:r w:rsidRPr="005B5301">
        <w:t>The vehicle is heavily loaded or towing a trailer</w:t>
      </w:r>
    </w:p>
    <w:p w14:paraId="798FBB3E" w14:textId="77777777" w:rsidR="004C0897" w:rsidRPr="005B5301" w:rsidRDefault="004C0897" w:rsidP="005B5301">
      <w:pPr>
        <w:pStyle w:val="ListBullet"/>
      </w:pPr>
      <w:r w:rsidRPr="005B5301">
        <w:t>Driving in or around hospitals, schools and roadworks</w:t>
      </w:r>
    </w:p>
    <w:p w14:paraId="53323CD2" w14:textId="5EE219E1" w:rsidR="004C0897" w:rsidRPr="005B5301" w:rsidRDefault="004C0897" w:rsidP="005B5301">
      <w:pPr>
        <w:pStyle w:val="ListBullet"/>
      </w:pPr>
      <w:proofErr w:type="gramStart"/>
      <w:r w:rsidRPr="005B5301">
        <w:t>All of</w:t>
      </w:r>
      <w:proofErr w:type="gramEnd"/>
      <w:r w:rsidRPr="005B5301">
        <w:t xml:space="preserve"> the above</w:t>
      </w:r>
    </w:p>
    <w:p w14:paraId="495418CF" w14:textId="77777777" w:rsidR="004C0897" w:rsidRPr="006509EF" w:rsidRDefault="004C0897" w:rsidP="006509EF">
      <w:pPr>
        <w:pStyle w:val="Heading3"/>
      </w:pPr>
      <w:r w:rsidRPr="006509EF">
        <w:t>What strategies can you employ to avoid fatigue and sleepiness?</w:t>
      </w:r>
    </w:p>
    <w:p w14:paraId="3A4892D8" w14:textId="77777777" w:rsidR="004C0897" w:rsidRPr="005B5301" w:rsidRDefault="004C0897" w:rsidP="005B5301">
      <w:pPr>
        <w:pStyle w:val="ListBullet"/>
      </w:pPr>
      <w:r w:rsidRPr="005B5301">
        <w:t>Avoid travelling long distances after a full day’s work</w:t>
      </w:r>
    </w:p>
    <w:p w14:paraId="0D36338D" w14:textId="77777777" w:rsidR="004C0897" w:rsidRPr="005B5301" w:rsidRDefault="004C0897" w:rsidP="005B5301">
      <w:pPr>
        <w:pStyle w:val="ListBullet"/>
      </w:pPr>
      <w:r w:rsidRPr="005B5301">
        <w:t>Avoid driving during normal sleep times</w:t>
      </w:r>
    </w:p>
    <w:p w14:paraId="73645BD8" w14:textId="77777777" w:rsidR="004C0897" w:rsidRPr="005B5301" w:rsidRDefault="004C0897" w:rsidP="005B5301">
      <w:pPr>
        <w:pStyle w:val="ListBullet"/>
      </w:pPr>
      <w:r w:rsidRPr="005B5301">
        <w:t>Share driving if you’re travelling with a passenger</w:t>
      </w:r>
    </w:p>
    <w:p w14:paraId="6C247370" w14:textId="77777777" w:rsidR="004C0897" w:rsidRPr="005B5301" w:rsidRDefault="004C0897" w:rsidP="005B5301">
      <w:pPr>
        <w:pStyle w:val="ListBullet"/>
      </w:pPr>
      <w:r w:rsidRPr="005B5301">
        <w:t>Avoid driving when taking medications that cause drowsiness</w:t>
      </w:r>
    </w:p>
    <w:p w14:paraId="5B4CBF71" w14:textId="4215B380" w:rsidR="004C0897" w:rsidRPr="005B5301" w:rsidRDefault="004C0897" w:rsidP="005B5301">
      <w:pPr>
        <w:pStyle w:val="ListBullet"/>
      </w:pPr>
      <w:proofErr w:type="gramStart"/>
      <w:r w:rsidRPr="005B5301">
        <w:t>All of</w:t>
      </w:r>
      <w:proofErr w:type="gramEnd"/>
      <w:r w:rsidRPr="005B5301">
        <w:t xml:space="preserve"> the above</w:t>
      </w:r>
    </w:p>
    <w:p w14:paraId="2A593D93" w14:textId="77777777" w:rsidR="004C0897" w:rsidRPr="006509EF" w:rsidRDefault="004C0897" w:rsidP="006509EF">
      <w:pPr>
        <w:pStyle w:val="Heading3"/>
      </w:pPr>
      <w:r w:rsidRPr="006509EF">
        <w:t xml:space="preserve">How many times does using a mobile phone device increase your risk of a crash – regardless if hands-free is used or not? </w:t>
      </w:r>
    </w:p>
    <w:p w14:paraId="3C9BFCFB" w14:textId="77777777" w:rsidR="004C0897" w:rsidRPr="001604B7" w:rsidRDefault="004C0897" w:rsidP="004C0897">
      <w:pPr>
        <w:numPr>
          <w:ilvl w:val="0"/>
          <w:numId w:val="21"/>
        </w:numPr>
        <w:autoSpaceDE w:val="0"/>
        <w:autoSpaceDN w:val="0"/>
        <w:adjustRightInd w:val="0"/>
        <w:spacing w:before="0" w:after="0" w:line="240" w:lineRule="auto"/>
        <w:rPr>
          <w:rFonts w:cs="Arial"/>
          <w:szCs w:val="22"/>
        </w:rPr>
      </w:pPr>
      <w:r w:rsidRPr="001604B7">
        <w:rPr>
          <w:rFonts w:cs="Arial"/>
          <w:szCs w:val="22"/>
        </w:rPr>
        <w:t>1</w:t>
      </w:r>
    </w:p>
    <w:p w14:paraId="4744F516" w14:textId="77777777" w:rsidR="004C0897" w:rsidRPr="001604B7" w:rsidRDefault="004C0897" w:rsidP="004C0897">
      <w:pPr>
        <w:numPr>
          <w:ilvl w:val="0"/>
          <w:numId w:val="21"/>
        </w:numPr>
        <w:autoSpaceDE w:val="0"/>
        <w:autoSpaceDN w:val="0"/>
        <w:adjustRightInd w:val="0"/>
        <w:spacing w:before="0" w:after="0" w:line="240" w:lineRule="auto"/>
        <w:rPr>
          <w:rFonts w:cs="Arial"/>
          <w:szCs w:val="22"/>
        </w:rPr>
      </w:pPr>
      <w:r w:rsidRPr="001604B7">
        <w:rPr>
          <w:rFonts w:cs="Arial"/>
          <w:szCs w:val="22"/>
        </w:rPr>
        <w:t>2</w:t>
      </w:r>
    </w:p>
    <w:p w14:paraId="3B7B26E8" w14:textId="77777777" w:rsidR="004C0897" w:rsidRPr="001604B7" w:rsidRDefault="004C0897" w:rsidP="004C0897">
      <w:pPr>
        <w:numPr>
          <w:ilvl w:val="0"/>
          <w:numId w:val="21"/>
        </w:numPr>
        <w:autoSpaceDE w:val="0"/>
        <w:autoSpaceDN w:val="0"/>
        <w:adjustRightInd w:val="0"/>
        <w:spacing w:before="0" w:after="0" w:line="240" w:lineRule="auto"/>
        <w:rPr>
          <w:rFonts w:cs="Arial"/>
          <w:szCs w:val="22"/>
        </w:rPr>
      </w:pPr>
      <w:r w:rsidRPr="001604B7">
        <w:rPr>
          <w:rFonts w:cs="Arial"/>
          <w:szCs w:val="22"/>
        </w:rPr>
        <w:t>3</w:t>
      </w:r>
    </w:p>
    <w:p w14:paraId="0562B502" w14:textId="27BC8113" w:rsidR="004C0897" w:rsidRPr="006509EF" w:rsidRDefault="004C0897" w:rsidP="006509EF">
      <w:pPr>
        <w:numPr>
          <w:ilvl w:val="0"/>
          <w:numId w:val="21"/>
        </w:numPr>
        <w:autoSpaceDE w:val="0"/>
        <w:autoSpaceDN w:val="0"/>
        <w:adjustRightInd w:val="0"/>
        <w:spacing w:before="0" w:after="0" w:line="240" w:lineRule="auto"/>
        <w:rPr>
          <w:rFonts w:cs="Arial"/>
          <w:szCs w:val="22"/>
        </w:rPr>
      </w:pPr>
      <w:r w:rsidRPr="001604B7">
        <w:rPr>
          <w:rFonts w:cs="Arial"/>
          <w:szCs w:val="22"/>
        </w:rPr>
        <w:t>4</w:t>
      </w:r>
    </w:p>
    <w:p w14:paraId="36C6B61D" w14:textId="77777777" w:rsidR="004C0897" w:rsidRPr="006509EF" w:rsidRDefault="004C0897" w:rsidP="006509EF">
      <w:pPr>
        <w:pStyle w:val="Heading3"/>
      </w:pPr>
      <w:r w:rsidRPr="006509EF">
        <w:t>Work related driving events that are required to be formally documented or reported include:</w:t>
      </w:r>
    </w:p>
    <w:p w14:paraId="00454CB5" w14:textId="77777777" w:rsidR="004C0897" w:rsidRPr="001604B7" w:rsidRDefault="004C0897" w:rsidP="004C0897">
      <w:pPr>
        <w:numPr>
          <w:ilvl w:val="0"/>
          <w:numId w:val="22"/>
        </w:numPr>
        <w:autoSpaceDE w:val="0"/>
        <w:autoSpaceDN w:val="0"/>
        <w:adjustRightInd w:val="0"/>
        <w:spacing w:before="0" w:after="0" w:line="276" w:lineRule="auto"/>
        <w:rPr>
          <w:rFonts w:cs="Arial"/>
          <w:szCs w:val="22"/>
        </w:rPr>
      </w:pPr>
      <w:r w:rsidRPr="001604B7">
        <w:rPr>
          <w:rFonts w:cs="Arial"/>
          <w:szCs w:val="22"/>
        </w:rPr>
        <w:t>Injuries and illnesses only</w:t>
      </w:r>
    </w:p>
    <w:p w14:paraId="7D9C6AE1" w14:textId="77777777" w:rsidR="004C0897" w:rsidRPr="001604B7" w:rsidRDefault="004C0897" w:rsidP="004C0897">
      <w:pPr>
        <w:numPr>
          <w:ilvl w:val="0"/>
          <w:numId w:val="22"/>
        </w:numPr>
        <w:autoSpaceDE w:val="0"/>
        <w:autoSpaceDN w:val="0"/>
        <w:adjustRightInd w:val="0"/>
        <w:spacing w:before="0" w:after="0" w:line="276" w:lineRule="auto"/>
        <w:rPr>
          <w:rFonts w:cs="Arial"/>
          <w:szCs w:val="22"/>
        </w:rPr>
      </w:pPr>
      <w:r w:rsidRPr="001604B7">
        <w:rPr>
          <w:rFonts w:cs="Arial"/>
          <w:szCs w:val="22"/>
        </w:rPr>
        <w:t>Property/environmental damage only</w:t>
      </w:r>
    </w:p>
    <w:p w14:paraId="74BD439B" w14:textId="77777777" w:rsidR="004C0897" w:rsidRPr="001604B7" w:rsidRDefault="004C0897" w:rsidP="004C0897">
      <w:pPr>
        <w:numPr>
          <w:ilvl w:val="0"/>
          <w:numId w:val="22"/>
        </w:numPr>
        <w:autoSpaceDE w:val="0"/>
        <w:autoSpaceDN w:val="0"/>
        <w:adjustRightInd w:val="0"/>
        <w:spacing w:before="0" w:after="0" w:line="276" w:lineRule="auto"/>
        <w:rPr>
          <w:rFonts w:cs="Arial"/>
          <w:szCs w:val="22"/>
        </w:rPr>
      </w:pPr>
      <w:r w:rsidRPr="001604B7">
        <w:rPr>
          <w:rFonts w:cs="Arial"/>
          <w:szCs w:val="22"/>
        </w:rPr>
        <w:t>Only incidents involving injury or property damage</w:t>
      </w:r>
    </w:p>
    <w:p w14:paraId="35A03B3D" w14:textId="33ECB9A5" w:rsidR="004C0897" w:rsidRPr="006509EF" w:rsidRDefault="004C0897" w:rsidP="006509EF">
      <w:pPr>
        <w:numPr>
          <w:ilvl w:val="0"/>
          <w:numId w:val="22"/>
        </w:numPr>
        <w:autoSpaceDE w:val="0"/>
        <w:autoSpaceDN w:val="0"/>
        <w:adjustRightInd w:val="0"/>
        <w:spacing w:before="0" w:after="0" w:line="276" w:lineRule="auto"/>
        <w:rPr>
          <w:rFonts w:cs="Arial"/>
          <w:szCs w:val="22"/>
        </w:rPr>
      </w:pPr>
      <w:r w:rsidRPr="001604B7">
        <w:rPr>
          <w:rFonts w:cs="Arial"/>
          <w:szCs w:val="22"/>
        </w:rPr>
        <w:t>Identified hazards, injuries and illnesses, infringements, property or environmental damage and near misses</w:t>
      </w:r>
    </w:p>
    <w:p w14:paraId="5F0D5A57" w14:textId="77777777" w:rsidR="004C0897" w:rsidRPr="006509EF" w:rsidRDefault="004C0897" w:rsidP="006509EF">
      <w:pPr>
        <w:pStyle w:val="Heading3"/>
      </w:pPr>
      <w:r w:rsidRPr="006509EF">
        <w:t>If you notice that a vehicle has worn tyres with little or no tread, you should:</w:t>
      </w:r>
    </w:p>
    <w:p w14:paraId="1E4FAAE0" w14:textId="77777777" w:rsidR="004C0897" w:rsidRPr="005B5301" w:rsidRDefault="004C0897" w:rsidP="005B5301">
      <w:pPr>
        <w:pStyle w:val="ListBullet"/>
      </w:pPr>
      <w:r w:rsidRPr="005B5301">
        <w:t>Do nothing the worn tyres should be noted and replaced at the next service</w:t>
      </w:r>
    </w:p>
    <w:p w14:paraId="715B2319" w14:textId="77777777" w:rsidR="004C0897" w:rsidRPr="005B5301" w:rsidRDefault="004C0897" w:rsidP="005B5301">
      <w:pPr>
        <w:pStyle w:val="ListBullet"/>
      </w:pPr>
      <w:r w:rsidRPr="005B5301">
        <w:t>Report it when you return at the end of the day</w:t>
      </w:r>
    </w:p>
    <w:p w14:paraId="505E5A1C" w14:textId="77777777" w:rsidR="004C0897" w:rsidRPr="005B5301" w:rsidRDefault="004C0897" w:rsidP="005B5301">
      <w:pPr>
        <w:pStyle w:val="ListBullet"/>
      </w:pPr>
      <w:r w:rsidRPr="005B5301">
        <w:t>Do not drive the vehicle and report the worn tyres to your fleet manager</w:t>
      </w:r>
    </w:p>
    <w:p w14:paraId="6361AA2B" w14:textId="118EEB43" w:rsidR="004C0897" w:rsidRPr="005B5301" w:rsidRDefault="004C0897" w:rsidP="005B5301">
      <w:pPr>
        <w:pStyle w:val="ListBullet"/>
      </w:pPr>
      <w:r w:rsidRPr="005B5301">
        <w:t>Drive the vehicle to the nearest vehicle service location and have the tyres replaced</w:t>
      </w:r>
    </w:p>
    <w:p w14:paraId="34CA30AD" w14:textId="77777777" w:rsidR="004C0897" w:rsidRPr="006509EF" w:rsidRDefault="004C0897" w:rsidP="006509EF">
      <w:pPr>
        <w:pStyle w:val="Heading3"/>
      </w:pPr>
      <w:r w:rsidRPr="006509EF">
        <w:t>What should you do if you put the wrong type of fuel in the vehicle?</w:t>
      </w:r>
    </w:p>
    <w:p w14:paraId="4BBA3CC1" w14:textId="77777777" w:rsidR="004C0897" w:rsidRPr="005B5301" w:rsidRDefault="004C0897" w:rsidP="005B5301">
      <w:pPr>
        <w:pStyle w:val="ListBullet"/>
      </w:pPr>
      <w:r w:rsidRPr="005B5301">
        <w:t>Drive the vehicle to the nearest vehicle service or repair provider</w:t>
      </w:r>
    </w:p>
    <w:p w14:paraId="42B9A522" w14:textId="77777777" w:rsidR="004C0897" w:rsidRPr="005B5301" w:rsidRDefault="004C0897" w:rsidP="005B5301">
      <w:pPr>
        <w:pStyle w:val="ListBullet"/>
      </w:pPr>
      <w:r w:rsidRPr="005B5301">
        <w:t>Do not start the vehicle and call the roadside assistance provider to get the vehicle towed</w:t>
      </w:r>
    </w:p>
    <w:p w14:paraId="29BF2D77" w14:textId="372EAC00" w:rsidR="004C0897" w:rsidRPr="005B5301" w:rsidRDefault="004C0897" w:rsidP="005B5301">
      <w:pPr>
        <w:pStyle w:val="ListBullet"/>
      </w:pPr>
      <w:r w:rsidRPr="005B5301">
        <w:t>It should be fine to drive if you are only travelling a short distance</w:t>
      </w:r>
    </w:p>
    <w:p w14:paraId="263FE947" w14:textId="77777777" w:rsidR="004C0897" w:rsidRPr="006509EF" w:rsidRDefault="004C0897" w:rsidP="006509EF">
      <w:pPr>
        <w:pStyle w:val="Heading3"/>
      </w:pPr>
      <w:r w:rsidRPr="006509EF">
        <w:lastRenderedPageBreak/>
        <w:t>If you need to reverse into or out of a parking space and you are driving alone, before reversing you should inspect behind the vehicle to check the path is clear of obstacles.</w:t>
      </w:r>
    </w:p>
    <w:p w14:paraId="7CE5015C" w14:textId="77777777" w:rsidR="004C0897" w:rsidRPr="005B5301" w:rsidRDefault="004C0897" w:rsidP="005B5301">
      <w:pPr>
        <w:pStyle w:val="ListBullet"/>
      </w:pPr>
      <w:r w:rsidRPr="005B5301">
        <w:t>True</w:t>
      </w:r>
    </w:p>
    <w:p w14:paraId="5F66C617" w14:textId="33B5623D" w:rsidR="00FB3C46" w:rsidRPr="00FB3C46" w:rsidRDefault="004C0897" w:rsidP="00FB3C46">
      <w:pPr>
        <w:pStyle w:val="ListBullet"/>
      </w:pPr>
      <w:r w:rsidRPr="005B5301">
        <w:t>Fals</w:t>
      </w:r>
      <w:r w:rsidR="00D00E30">
        <w:t>e</w:t>
      </w:r>
    </w:p>
    <w:p w14:paraId="34E61E8E" w14:textId="458D6AA2" w:rsidR="004C0897" w:rsidRPr="006509EF" w:rsidRDefault="004C0897" w:rsidP="006509EF">
      <w:pPr>
        <w:pStyle w:val="Heading3"/>
      </w:pPr>
      <w:r w:rsidRPr="006509EF">
        <w:t>If you are unfamiliar with the vehicle you are driving, you should:</w:t>
      </w:r>
    </w:p>
    <w:p w14:paraId="7B2EEEC5" w14:textId="77777777" w:rsidR="004C0897" w:rsidRPr="005B5301" w:rsidRDefault="004C0897" w:rsidP="005B5301">
      <w:pPr>
        <w:pStyle w:val="ListBullet"/>
      </w:pPr>
      <w:r w:rsidRPr="005B5301">
        <w:t>Continue to drive the vehicle, you will work it out eventually</w:t>
      </w:r>
    </w:p>
    <w:p w14:paraId="528AFCD1" w14:textId="77777777" w:rsidR="004C0897" w:rsidRPr="005B5301" w:rsidRDefault="004C0897" w:rsidP="005B5301">
      <w:pPr>
        <w:pStyle w:val="ListBullet"/>
      </w:pPr>
      <w:r w:rsidRPr="005B5301">
        <w:t>Familiarise yourself with the vehicle before you drive including reading the vehicle’s operation manual, or have someone show you the features and controls</w:t>
      </w:r>
    </w:p>
    <w:p w14:paraId="3CCC7928" w14:textId="2CC1E2EF" w:rsidR="00FB3C46" w:rsidRDefault="004C0897" w:rsidP="00F40315">
      <w:pPr>
        <w:pStyle w:val="ListBullet"/>
      </w:pPr>
      <w:r w:rsidRPr="005B5301">
        <w:t>Take the vehicle’s operation manual out of the glove box after your journey to read when you have time</w:t>
      </w:r>
    </w:p>
    <w:p w14:paraId="1705F539" w14:textId="56BA1BE1" w:rsidR="004C0897" w:rsidRDefault="004C0897" w:rsidP="00F40315">
      <w:pPr>
        <w:pStyle w:val="Heading1"/>
      </w:pPr>
      <w:r w:rsidRPr="00F40315">
        <w:t>Results</w:t>
      </w:r>
    </w:p>
    <w:p w14:paraId="7A0D164F" w14:textId="77777777" w:rsidR="004C0897" w:rsidRPr="00AE5B1A" w:rsidRDefault="004C0897" w:rsidP="004C0897">
      <w:pPr>
        <w:pStyle w:val="Heading2"/>
      </w:pPr>
      <w:r w:rsidRPr="00AE5B1A">
        <w:t>Results –</w:t>
      </w:r>
      <w:r w:rsidRPr="00F0115B">
        <w:t xml:space="preserve"> </w:t>
      </w:r>
      <w:r>
        <w:t>c</w:t>
      </w:r>
      <w:r w:rsidRPr="00AE5B1A">
        <w:t>ongratulations! You have passed.</w:t>
      </w:r>
    </w:p>
    <w:p w14:paraId="631DDD71" w14:textId="77777777" w:rsidR="004C0897" w:rsidRPr="001604B7" w:rsidRDefault="004C0897" w:rsidP="004C0897">
      <w:pPr>
        <w:rPr>
          <w:rFonts w:cs="Arial"/>
          <w:szCs w:val="22"/>
        </w:rPr>
      </w:pPr>
      <w:r w:rsidRPr="001604B7">
        <w:rPr>
          <w:rFonts w:cs="Arial"/>
          <w:szCs w:val="22"/>
        </w:rPr>
        <w:t>Thank you for undertaking the Driving a vehicle for work induction.</w:t>
      </w:r>
    </w:p>
    <w:p w14:paraId="0BC524ED" w14:textId="77777777" w:rsidR="004C0897" w:rsidRDefault="004C0897" w:rsidP="004C0897">
      <w:pPr>
        <w:rPr>
          <w:rFonts w:cs="Arial"/>
          <w:szCs w:val="22"/>
        </w:rPr>
      </w:pPr>
      <w:r w:rsidRPr="001604B7">
        <w:rPr>
          <w:rFonts w:cs="Arial"/>
          <w:szCs w:val="22"/>
        </w:rPr>
        <w:t>Remember, the vehicle is a workplace. Be informed, drive responsibly, obey the road rules and make your travels safe.</w:t>
      </w:r>
      <w:r>
        <w:rPr>
          <w:rFonts w:cs="Arial"/>
          <w:szCs w:val="22"/>
        </w:rPr>
        <w:t xml:space="preserve"> </w:t>
      </w:r>
    </w:p>
    <w:p w14:paraId="252648A7" w14:textId="77777777" w:rsidR="004C0897" w:rsidRPr="001604B7" w:rsidRDefault="004C0897" w:rsidP="004C0897">
      <w:pPr>
        <w:rPr>
          <w:rFonts w:cs="Arial"/>
          <w:szCs w:val="22"/>
        </w:rPr>
      </w:pPr>
      <w:r w:rsidRPr="001604B7">
        <w:rPr>
          <w:rFonts w:cs="Arial"/>
          <w:szCs w:val="22"/>
        </w:rPr>
        <w:t xml:space="preserve">Before driving a QFleet or work vehicle, always check with your business area for an update on processes or policies. </w:t>
      </w:r>
    </w:p>
    <w:p w14:paraId="48BDFD1E" w14:textId="77777777" w:rsidR="004C0897" w:rsidRPr="001604B7" w:rsidRDefault="004C0897" w:rsidP="004C0897">
      <w:pPr>
        <w:rPr>
          <w:rFonts w:cs="Arial"/>
          <w:szCs w:val="22"/>
        </w:rPr>
      </w:pPr>
      <w:r w:rsidRPr="001604B7">
        <w:rPr>
          <w:rFonts w:cs="Arial"/>
          <w:szCs w:val="22"/>
        </w:rPr>
        <w:t>If you need further information, additional training or have any questions regarding a QFleet or work vehicle, please contact your fleet manager.</w:t>
      </w:r>
    </w:p>
    <w:p w14:paraId="3BA4488E" w14:textId="77777777" w:rsidR="004C0897" w:rsidRPr="001604B7" w:rsidRDefault="004C0897" w:rsidP="004C0897">
      <w:pPr>
        <w:rPr>
          <w:rFonts w:cs="Arial"/>
          <w:szCs w:val="22"/>
        </w:rPr>
      </w:pPr>
      <w:r w:rsidRPr="001604B7">
        <w:rPr>
          <w:rFonts w:cs="Arial"/>
          <w:szCs w:val="22"/>
        </w:rPr>
        <w:t xml:space="preserve">Visit </w:t>
      </w:r>
      <w:hyperlink r:id="rId12" w:history="1">
        <w:r w:rsidRPr="001604B7">
          <w:rPr>
            <w:rStyle w:val="Hyperlink"/>
            <w:rFonts w:cs="Arial"/>
            <w:szCs w:val="22"/>
            <w:u w:val="none"/>
          </w:rPr>
          <w:t>www.qfleet.qld.gov.au</w:t>
        </w:r>
      </w:hyperlink>
      <w:r w:rsidRPr="001604B7">
        <w:rPr>
          <w:rFonts w:cs="Arial"/>
          <w:szCs w:val="22"/>
        </w:rPr>
        <w:t xml:space="preserve"> for further information. </w:t>
      </w:r>
    </w:p>
    <w:p w14:paraId="7E351D83" w14:textId="1B1D5C89" w:rsidR="00FB3C46" w:rsidRDefault="004C0897" w:rsidP="006509EF">
      <w:pPr>
        <w:rPr>
          <w:rFonts w:cs="Arial"/>
          <w:szCs w:val="22"/>
        </w:rPr>
      </w:pPr>
      <w:r w:rsidRPr="002365CE">
        <w:rPr>
          <w:rFonts w:cs="Arial"/>
          <w:szCs w:val="22"/>
        </w:rPr>
        <w:t xml:space="preserve">Click the ignition button to close the course. </w:t>
      </w:r>
    </w:p>
    <w:p w14:paraId="34AA4CA9" w14:textId="2F519CD4" w:rsidR="005B5301" w:rsidRPr="00AE5B1A" w:rsidRDefault="00FB3C46" w:rsidP="005B5301">
      <w:pPr>
        <w:pStyle w:val="Heading2"/>
      </w:pPr>
      <w:bookmarkStart w:id="5" w:name="_Hlk3495849"/>
      <w:r w:rsidRPr="00AE5B1A">
        <w:t>Results –</w:t>
      </w:r>
      <w:r w:rsidRPr="00F0115B">
        <w:t xml:space="preserve"> </w:t>
      </w:r>
      <w:r w:rsidR="005B5301">
        <w:t>Y</w:t>
      </w:r>
      <w:r w:rsidR="005B5301" w:rsidRPr="004C0897">
        <w:t>ou did not pass.</w:t>
      </w:r>
    </w:p>
    <w:bookmarkEnd w:id="5"/>
    <w:p w14:paraId="503381BE" w14:textId="2DA9372D" w:rsidR="00843C48" w:rsidRPr="005B5301" w:rsidRDefault="005B5301" w:rsidP="00DB205F">
      <w:pPr>
        <w:rPr>
          <w:rFonts w:cs="Arial"/>
          <w:szCs w:val="22"/>
        </w:rPr>
      </w:pPr>
      <w:r w:rsidRPr="00AE5B1A">
        <w:rPr>
          <w:rFonts w:cs="Arial"/>
          <w:szCs w:val="22"/>
        </w:rPr>
        <w:t>Click the review button to see where you went wrong. Once you have reviewed your answers, please click the retry button to try again</w:t>
      </w:r>
      <w:bookmarkEnd w:id="0"/>
      <w:bookmarkEnd w:id="1"/>
      <w:r>
        <w:rPr>
          <w:rFonts w:cs="Arial"/>
          <w:szCs w:val="22"/>
        </w:rPr>
        <w:t>.</w:t>
      </w:r>
    </w:p>
    <w:sectPr w:rsidR="00843C48" w:rsidRPr="005B5301" w:rsidSect="00D75363">
      <w:headerReference w:type="default" r:id="rId13"/>
      <w:footerReference w:type="default" r:id="rId14"/>
      <w:footerReference w:type="first" r:id="rId15"/>
      <w:pgSz w:w="11906" w:h="16838" w:code="9"/>
      <w:pgMar w:top="709" w:right="707" w:bottom="1135" w:left="851" w:header="850" w:footer="567" w:gutter="0"/>
      <w:cols w:space="709"/>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61">
      <wne:acd wne:acdName="acd0"/>
    </wne:keymap>
  </wne:keymaps>
  <wne:toolbars>
    <wne:acdManifest>
      <wne:acdEntry wne:acdName="acd0"/>
    </wne:acdManifest>
    <wne:toolbarData r:id="rId1"/>
  </wne:toolbars>
  <wne:acds>
    <wne:acd wne:argValue="AQAAAD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5EF3" w14:textId="77777777" w:rsidR="00CD712F" w:rsidRDefault="00CD712F" w:rsidP="003E5091">
      <w:r>
        <w:separator/>
      </w:r>
    </w:p>
    <w:p w14:paraId="563E6745" w14:textId="77777777" w:rsidR="00CD712F" w:rsidRDefault="00CD712F" w:rsidP="003E5091"/>
  </w:endnote>
  <w:endnote w:type="continuationSeparator" w:id="0">
    <w:p w14:paraId="051C4C96" w14:textId="77777777" w:rsidR="00CD712F" w:rsidRDefault="00CD712F" w:rsidP="003E5091">
      <w:r>
        <w:continuationSeparator/>
      </w:r>
    </w:p>
    <w:p w14:paraId="29B2D67C" w14:textId="77777777" w:rsidR="00CD712F" w:rsidRDefault="00CD712F" w:rsidP="003E5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351397"/>
      <w:docPartObj>
        <w:docPartGallery w:val="Page Numbers (Bottom of Page)"/>
        <w:docPartUnique/>
      </w:docPartObj>
    </w:sdtPr>
    <w:sdtContent>
      <w:sdt>
        <w:sdtPr>
          <w:id w:val="-1769616900"/>
          <w:docPartObj>
            <w:docPartGallery w:val="Page Numbers (Top of Page)"/>
            <w:docPartUnique/>
          </w:docPartObj>
        </w:sdtPr>
        <w:sdtContent>
          <w:p w14:paraId="1193F094" w14:textId="3D537D18" w:rsidR="00F941F5" w:rsidRDefault="00F941F5">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5C18833A" w14:textId="77777777" w:rsidR="00F941F5" w:rsidRDefault="00F94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6D063" w14:textId="6089D2E6" w:rsidR="00DE4C3B" w:rsidRPr="009E0099" w:rsidRDefault="00D75363" w:rsidP="00D75363">
    <w:pPr>
      <w:pStyle w:val="Footer"/>
      <w:ind w:right="142"/>
      <w:jc w:val="right"/>
      <w:rPr>
        <w:color w:val="FFFFFF"/>
        <w:sz w:val="24"/>
      </w:rPr>
    </w:pPr>
    <w:r>
      <w:rPr>
        <w:noProof/>
        <w:color w:val="FFFFFF"/>
        <w:sz w:val="24"/>
      </w:rPr>
      <w:drawing>
        <wp:inline distT="0" distB="0" distL="0" distR="0" wp14:anchorId="1612306D" wp14:editId="0BDAB041">
          <wp:extent cx="1650634" cy="539045"/>
          <wp:effectExtent l="0" t="0" r="6985" b="0"/>
          <wp:docPr id="19" name="Picture 19" descr="Queensland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d-CoA-Stylised-2LsS-mono-rev.png"/>
                  <pic:cNvPicPr/>
                </pic:nvPicPr>
                <pic:blipFill>
                  <a:blip r:embed="rId1">
                    <a:extLst>
                      <a:ext uri="{28A0092B-C50C-407E-A947-70E740481C1C}">
                        <a14:useLocalDpi xmlns:a14="http://schemas.microsoft.com/office/drawing/2010/main" val="0"/>
                      </a:ext>
                    </a:extLst>
                  </a:blip>
                  <a:stretch>
                    <a:fillRect/>
                  </a:stretch>
                </pic:blipFill>
                <pic:spPr>
                  <a:xfrm>
                    <a:off x="0" y="0"/>
                    <a:ext cx="1650634" cy="53904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4AAA7" w14:textId="77777777" w:rsidR="00CD712F" w:rsidRDefault="00CD712F" w:rsidP="003E5091">
      <w:r>
        <w:separator/>
      </w:r>
    </w:p>
    <w:p w14:paraId="1A33B0BF" w14:textId="77777777" w:rsidR="00CD712F" w:rsidRDefault="00CD712F" w:rsidP="003E5091"/>
  </w:footnote>
  <w:footnote w:type="continuationSeparator" w:id="0">
    <w:p w14:paraId="289C960B" w14:textId="77777777" w:rsidR="00CD712F" w:rsidRDefault="00CD712F" w:rsidP="003E5091">
      <w:r>
        <w:continuationSeparator/>
      </w:r>
    </w:p>
    <w:p w14:paraId="1A34E88F" w14:textId="77777777" w:rsidR="00CD712F" w:rsidRDefault="00CD712F" w:rsidP="003E50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8BF0" w14:textId="7E6DD54F" w:rsidR="003400D9" w:rsidRPr="00157715" w:rsidRDefault="004C0897" w:rsidP="009B513A">
    <w:pPr>
      <w:pBdr>
        <w:bottom w:val="single" w:sz="4" w:space="1" w:color="auto"/>
      </w:pBdr>
      <w:spacing w:before="0" w:after="0" w:line="240" w:lineRule="auto"/>
      <w:ind w:right="58"/>
      <w:rPr>
        <w:sz w:val="18"/>
        <w:szCs w:val="18"/>
      </w:rPr>
    </w:pPr>
    <w:r>
      <w:rPr>
        <w:sz w:val="18"/>
        <w:szCs w:val="18"/>
      </w:rPr>
      <w:t>Transcript: Driving a vehicle for work induction</w:t>
    </w:r>
  </w:p>
  <w:p w14:paraId="45B28FD2" w14:textId="77777777" w:rsidR="005A3287" w:rsidRPr="003400D9" w:rsidRDefault="005A3287" w:rsidP="00340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3CE"/>
    <w:multiLevelType w:val="hybridMultilevel"/>
    <w:tmpl w:val="BEEAA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2D250F"/>
    <w:multiLevelType w:val="hybridMultilevel"/>
    <w:tmpl w:val="CA3A9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4A2C71"/>
    <w:multiLevelType w:val="multilevel"/>
    <w:tmpl w:val="C778EB54"/>
    <w:numStyleLink w:val="StyleNumbered"/>
  </w:abstractNum>
  <w:abstractNum w:abstractNumId="3" w15:restartNumberingAfterBreak="0">
    <w:nsid w:val="0AA759A8"/>
    <w:multiLevelType w:val="hybridMultilevel"/>
    <w:tmpl w:val="A0068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657"/>
    <w:multiLevelType w:val="hybridMultilevel"/>
    <w:tmpl w:val="3684D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763708"/>
    <w:multiLevelType w:val="hybridMultilevel"/>
    <w:tmpl w:val="DDDA7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1E36E1"/>
    <w:multiLevelType w:val="hybridMultilevel"/>
    <w:tmpl w:val="4DB45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8C507D"/>
    <w:multiLevelType w:val="multilevel"/>
    <w:tmpl w:val="C778EB54"/>
    <w:styleLink w:val="StyleNumbered"/>
    <w:lvl w:ilvl="0">
      <w:start w:val="1"/>
      <w:numFmt w:val="decimal"/>
      <w:pStyle w:val="ListNumber"/>
      <w:lvlText w:val="%1."/>
      <w:lvlJc w:val="left"/>
      <w:pPr>
        <w:tabs>
          <w:tab w:val="num" w:pos="340"/>
        </w:tabs>
        <w:ind w:left="340" w:hanging="340"/>
      </w:pPr>
      <w:rPr>
        <w:rFonts w:hint="default"/>
      </w:rPr>
    </w:lvl>
    <w:lvl w:ilvl="1">
      <w:start w:val="1"/>
      <w:numFmt w:val="lowerLetter"/>
      <w:pStyle w:val="ListNumber2"/>
      <w:lvlText w:val="%2."/>
      <w:lvlJc w:val="left"/>
      <w:pPr>
        <w:tabs>
          <w:tab w:val="num" w:pos="680"/>
        </w:tabs>
        <w:ind w:left="680" w:hanging="340"/>
      </w:pPr>
      <w:rPr>
        <w:rFonts w:ascii="Arial" w:hAnsi="Arial" w:hint="default"/>
        <w:sz w:val="22"/>
      </w:rPr>
    </w:lvl>
    <w:lvl w:ilvl="2">
      <w:start w:val="1"/>
      <w:numFmt w:val="lowerRoman"/>
      <w:pStyle w:val="ListNumber3"/>
      <w:lvlText w:val="%3."/>
      <w:lvlJc w:val="left"/>
      <w:pPr>
        <w:tabs>
          <w:tab w:val="num" w:pos="1021"/>
        </w:tabs>
        <w:ind w:left="1021" w:hanging="341"/>
      </w:pPr>
      <w:rPr>
        <w:rFonts w:hint="default"/>
      </w:rPr>
    </w:lvl>
    <w:lvl w:ilvl="3">
      <w:start w:val="1"/>
      <w:numFmt w:val="decimal"/>
      <w:pStyle w:val="ListNumber4"/>
      <w:lvlText w:val="%4."/>
      <w:lvlJc w:val="left"/>
      <w:pPr>
        <w:tabs>
          <w:tab w:val="num" w:pos="1361"/>
        </w:tabs>
        <w:ind w:left="1361" w:hanging="340"/>
      </w:pPr>
      <w:rPr>
        <w:rFonts w:hint="default"/>
      </w:rPr>
    </w:lvl>
    <w:lvl w:ilvl="4">
      <w:start w:val="1"/>
      <w:numFmt w:val="lowerLetter"/>
      <w:pStyle w:val="ListNumber5"/>
      <w:lvlText w:val="%5."/>
      <w:lvlJc w:val="left"/>
      <w:pPr>
        <w:tabs>
          <w:tab w:val="num" w:pos="1701"/>
        </w:tabs>
        <w:ind w:left="1701" w:hanging="34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8" w15:restartNumberingAfterBreak="0">
    <w:nsid w:val="1A167803"/>
    <w:multiLevelType w:val="hybridMultilevel"/>
    <w:tmpl w:val="A712D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473EFF"/>
    <w:multiLevelType w:val="hybridMultilevel"/>
    <w:tmpl w:val="21BA5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D078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0865EA9"/>
    <w:multiLevelType w:val="hybridMultilevel"/>
    <w:tmpl w:val="A012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3C599A"/>
    <w:multiLevelType w:val="hybridMultilevel"/>
    <w:tmpl w:val="52E44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3A1FF1"/>
    <w:multiLevelType w:val="hybridMultilevel"/>
    <w:tmpl w:val="DE948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6A14B1"/>
    <w:multiLevelType w:val="hybridMultilevel"/>
    <w:tmpl w:val="FA567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B009E"/>
    <w:multiLevelType w:val="hybridMultilevel"/>
    <w:tmpl w:val="DD1A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261AE8"/>
    <w:multiLevelType w:val="hybridMultilevel"/>
    <w:tmpl w:val="EC7C0C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7F7E80"/>
    <w:multiLevelType w:val="hybridMultilevel"/>
    <w:tmpl w:val="57329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D80CE2"/>
    <w:multiLevelType w:val="hybridMultilevel"/>
    <w:tmpl w:val="CEFE6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A138AB"/>
    <w:multiLevelType w:val="multilevel"/>
    <w:tmpl w:val="4DBCB9D8"/>
    <w:name w:val="Bullets"/>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0"/>
        </w:tabs>
        <w:ind w:left="680" w:hanging="340"/>
      </w:pPr>
      <w:rPr>
        <w:rFonts w:ascii="Arial" w:hAnsi="Arial" w:hint="default"/>
      </w:rPr>
    </w:lvl>
    <w:lvl w:ilvl="2">
      <w:start w:val="1"/>
      <w:numFmt w:val="bullet"/>
      <w:lvlText w:val="◦"/>
      <w:lvlJc w:val="left"/>
      <w:pPr>
        <w:tabs>
          <w:tab w:val="num" w:pos="1021"/>
        </w:tabs>
        <w:ind w:left="1021" w:hanging="341"/>
      </w:pPr>
      <w:rPr>
        <w:rFonts w:ascii="Arial" w:hAnsi="Arial" w:hint="default"/>
      </w:rPr>
    </w:lvl>
    <w:lvl w:ilvl="3">
      <w:start w:val="1"/>
      <w:numFmt w:val="bullet"/>
      <w:lvlText w:val="▪"/>
      <w:lvlJc w:val="left"/>
      <w:pPr>
        <w:tabs>
          <w:tab w:val="num" w:pos="1361"/>
        </w:tabs>
        <w:ind w:left="1361" w:hanging="340"/>
      </w:pPr>
      <w:rPr>
        <w:rFonts w:ascii="Arial" w:hAnsi="Arial" w:hint="default"/>
      </w:rPr>
    </w:lvl>
    <w:lvl w:ilvl="4">
      <w:start w:val="1"/>
      <w:numFmt w:val="bullet"/>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41936080"/>
    <w:multiLevelType w:val="hybridMultilevel"/>
    <w:tmpl w:val="A8565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4B1B06"/>
    <w:multiLevelType w:val="hybridMultilevel"/>
    <w:tmpl w:val="ED766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842265"/>
    <w:multiLevelType w:val="hybridMultilevel"/>
    <w:tmpl w:val="7306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6B7CC3"/>
    <w:multiLevelType w:val="hybridMultilevel"/>
    <w:tmpl w:val="40822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B9552A7"/>
    <w:multiLevelType w:val="multilevel"/>
    <w:tmpl w:val="B7EA22CA"/>
    <w:name w:val="Bullets22"/>
    <w:lvl w:ilvl="0">
      <w:start w:val="1"/>
      <w:numFmt w:val="bullet"/>
      <w:pStyle w:val="ListBullet"/>
      <w:lvlText w:val=""/>
      <w:lvlJc w:val="left"/>
      <w:pPr>
        <w:tabs>
          <w:tab w:val="num" w:pos="680"/>
        </w:tabs>
        <w:ind w:left="680" w:hanging="340"/>
      </w:pPr>
      <w:rPr>
        <w:rFonts w:ascii="Symbol" w:hAnsi="Symbol" w:hint="default"/>
        <w:color w:val="auto"/>
      </w:rPr>
    </w:lvl>
    <w:lvl w:ilvl="1">
      <w:start w:val="1"/>
      <w:numFmt w:val="bullet"/>
      <w:pStyle w:val="ListBullet2"/>
      <w:lvlText w:val="–"/>
      <w:lvlJc w:val="left"/>
      <w:pPr>
        <w:tabs>
          <w:tab w:val="num" w:pos="1020"/>
        </w:tabs>
        <w:ind w:left="1020" w:hanging="340"/>
      </w:pPr>
      <w:rPr>
        <w:rFonts w:ascii="Arial" w:hAnsi="Arial" w:hint="default"/>
      </w:rPr>
    </w:lvl>
    <w:lvl w:ilvl="2">
      <w:start w:val="1"/>
      <w:numFmt w:val="bullet"/>
      <w:pStyle w:val="ListBullet3"/>
      <w:lvlText w:val="◦"/>
      <w:lvlJc w:val="left"/>
      <w:pPr>
        <w:tabs>
          <w:tab w:val="num" w:pos="1361"/>
        </w:tabs>
        <w:ind w:left="1361" w:hanging="341"/>
      </w:pPr>
      <w:rPr>
        <w:rFonts w:ascii="Arial" w:hAnsi="Arial" w:hint="default"/>
      </w:rPr>
    </w:lvl>
    <w:lvl w:ilvl="3">
      <w:start w:val="1"/>
      <w:numFmt w:val="bullet"/>
      <w:pStyle w:val="ListBullet4"/>
      <w:lvlText w:val="▪"/>
      <w:lvlJc w:val="left"/>
      <w:pPr>
        <w:tabs>
          <w:tab w:val="num" w:pos="1701"/>
        </w:tabs>
        <w:ind w:left="1701" w:hanging="340"/>
      </w:pPr>
      <w:rPr>
        <w:rFonts w:ascii="Arial" w:hAnsi="Arial" w:hint="default"/>
      </w:rPr>
    </w:lvl>
    <w:lvl w:ilvl="4">
      <w:start w:val="1"/>
      <w:numFmt w:val="bullet"/>
      <w:pStyle w:val="ListBullet5"/>
      <w:lvlText w:val="–"/>
      <w:lvlJc w:val="left"/>
      <w:pPr>
        <w:tabs>
          <w:tab w:val="num" w:pos="2041"/>
        </w:tabs>
        <w:ind w:left="2041" w:hanging="340"/>
      </w:pPr>
      <w:rPr>
        <w:rFonts w:ascii="Arial" w:hAnsi="Arial" w:hint="default"/>
      </w:rPr>
    </w:lvl>
    <w:lvl w:ilvl="5">
      <w:start w:val="1"/>
      <w:numFmt w:val="none"/>
      <w:lvlText w:val=""/>
      <w:lvlJc w:val="left"/>
      <w:pPr>
        <w:tabs>
          <w:tab w:val="num" w:pos="2500"/>
        </w:tabs>
        <w:ind w:left="2500" w:hanging="360"/>
      </w:pPr>
      <w:rPr>
        <w:rFonts w:hint="default"/>
      </w:rPr>
    </w:lvl>
    <w:lvl w:ilvl="6">
      <w:start w:val="1"/>
      <w:numFmt w:val="none"/>
      <w:lvlText w:val=""/>
      <w:lvlJc w:val="left"/>
      <w:pPr>
        <w:tabs>
          <w:tab w:val="num" w:pos="2860"/>
        </w:tabs>
        <w:ind w:left="2860" w:hanging="360"/>
      </w:pPr>
      <w:rPr>
        <w:rFonts w:hint="default"/>
      </w:rPr>
    </w:lvl>
    <w:lvl w:ilvl="7">
      <w:start w:val="1"/>
      <w:numFmt w:val="none"/>
      <w:lvlText w:val=""/>
      <w:lvlJc w:val="left"/>
      <w:pPr>
        <w:tabs>
          <w:tab w:val="num" w:pos="3220"/>
        </w:tabs>
        <w:ind w:left="3220" w:hanging="360"/>
      </w:pPr>
      <w:rPr>
        <w:rFonts w:hint="default"/>
      </w:rPr>
    </w:lvl>
    <w:lvl w:ilvl="8">
      <w:start w:val="1"/>
      <w:numFmt w:val="none"/>
      <w:lvlText w:val=""/>
      <w:lvlJc w:val="left"/>
      <w:pPr>
        <w:tabs>
          <w:tab w:val="num" w:pos="3580"/>
        </w:tabs>
        <w:ind w:left="3580" w:hanging="360"/>
      </w:pPr>
      <w:rPr>
        <w:rFonts w:hint="default"/>
      </w:rPr>
    </w:lvl>
  </w:abstractNum>
  <w:abstractNum w:abstractNumId="25" w15:restartNumberingAfterBreak="0">
    <w:nsid w:val="53B62471"/>
    <w:multiLevelType w:val="hybridMultilevel"/>
    <w:tmpl w:val="5F140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0A3567"/>
    <w:multiLevelType w:val="hybridMultilevel"/>
    <w:tmpl w:val="C6AA1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EE544FE"/>
    <w:multiLevelType w:val="hybridMultilevel"/>
    <w:tmpl w:val="01185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D67812"/>
    <w:multiLevelType w:val="multilevel"/>
    <w:tmpl w:val="E22AFDA6"/>
    <w:name w:val="Bullets2"/>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0"/>
        </w:tabs>
        <w:ind w:left="680" w:hanging="340"/>
      </w:pPr>
      <w:rPr>
        <w:rFonts w:ascii="Arial" w:hAnsi="Arial" w:hint="default"/>
      </w:rPr>
    </w:lvl>
    <w:lvl w:ilvl="2">
      <w:start w:val="1"/>
      <w:numFmt w:val="bullet"/>
      <w:lvlText w:val="◦"/>
      <w:lvlJc w:val="left"/>
      <w:pPr>
        <w:tabs>
          <w:tab w:val="num" w:pos="1021"/>
        </w:tabs>
        <w:ind w:left="1021" w:hanging="341"/>
      </w:pPr>
      <w:rPr>
        <w:rFonts w:ascii="Arial" w:hAnsi="Arial" w:hint="default"/>
      </w:rPr>
    </w:lvl>
    <w:lvl w:ilvl="3">
      <w:start w:val="1"/>
      <w:numFmt w:val="bullet"/>
      <w:lvlText w:val="▪"/>
      <w:lvlJc w:val="left"/>
      <w:pPr>
        <w:tabs>
          <w:tab w:val="num" w:pos="1361"/>
        </w:tabs>
        <w:ind w:left="1361" w:hanging="340"/>
      </w:pPr>
      <w:rPr>
        <w:rFonts w:ascii="Arial" w:hAnsi="Arial" w:hint="default"/>
      </w:rPr>
    </w:lvl>
    <w:lvl w:ilvl="4">
      <w:start w:val="1"/>
      <w:numFmt w:val="bullet"/>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7"/>
  </w:num>
  <w:num w:numId="2">
    <w:abstractNumId w:val="2"/>
  </w:num>
  <w:num w:numId="3">
    <w:abstractNumId w:val="24"/>
  </w:num>
  <w:num w:numId="4">
    <w:abstractNumId w:val="10"/>
  </w:num>
  <w:num w:numId="5">
    <w:abstractNumId w:val="17"/>
  </w:num>
  <w:num w:numId="6">
    <w:abstractNumId w:val="21"/>
  </w:num>
  <w:num w:numId="7">
    <w:abstractNumId w:val="9"/>
  </w:num>
  <w:num w:numId="8">
    <w:abstractNumId w:val="13"/>
  </w:num>
  <w:num w:numId="9">
    <w:abstractNumId w:val="6"/>
  </w:num>
  <w:num w:numId="10">
    <w:abstractNumId w:val="1"/>
  </w:num>
  <w:num w:numId="11">
    <w:abstractNumId w:val="8"/>
  </w:num>
  <w:num w:numId="12">
    <w:abstractNumId w:val="22"/>
  </w:num>
  <w:num w:numId="13">
    <w:abstractNumId w:val="23"/>
  </w:num>
  <w:num w:numId="14">
    <w:abstractNumId w:val="11"/>
  </w:num>
  <w:num w:numId="15">
    <w:abstractNumId w:val="18"/>
  </w:num>
  <w:num w:numId="16">
    <w:abstractNumId w:val="27"/>
  </w:num>
  <w:num w:numId="17">
    <w:abstractNumId w:val="3"/>
  </w:num>
  <w:num w:numId="18">
    <w:abstractNumId w:val="25"/>
  </w:num>
  <w:num w:numId="19">
    <w:abstractNumId w:val="12"/>
  </w:num>
  <w:num w:numId="20">
    <w:abstractNumId w:val="26"/>
  </w:num>
  <w:num w:numId="21">
    <w:abstractNumId w:val="16"/>
  </w:num>
  <w:num w:numId="22">
    <w:abstractNumId w:val="14"/>
  </w:num>
  <w:num w:numId="23">
    <w:abstractNumId w:val="5"/>
  </w:num>
  <w:num w:numId="24">
    <w:abstractNumId w:val="20"/>
  </w:num>
  <w:num w:numId="25">
    <w:abstractNumId w:val="0"/>
  </w:num>
  <w:num w:numId="26">
    <w:abstractNumId w:val="4"/>
  </w:num>
  <w:num w:numId="27">
    <w:abstractNumId w:val="15"/>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hideGrammaticalErrors/>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14337" style="mso-position-horizontal-relative:page;mso-position-vertical-relative:page" strokecolor="#15467a">
      <v:stroke color="#15467a"/>
      <o:colormru v:ext="edit" colors="#069,#3b6e8f,#15467a,#5f5f5f,#929292,#e96d1f,#d34417,#6c92a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DB4"/>
    <w:rsid w:val="00001A9C"/>
    <w:rsid w:val="00002ABA"/>
    <w:rsid w:val="00007420"/>
    <w:rsid w:val="00010AE9"/>
    <w:rsid w:val="00020BD2"/>
    <w:rsid w:val="00021F65"/>
    <w:rsid w:val="000221C9"/>
    <w:rsid w:val="0002529F"/>
    <w:rsid w:val="00026CCC"/>
    <w:rsid w:val="00027F6C"/>
    <w:rsid w:val="0003279E"/>
    <w:rsid w:val="00032C4A"/>
    <w:rsid w:val="00042132"/>
    <w:rsid w:val="000539DF"/>
    <w:rsid w:val="000612B3"/>
    <w:rsid w:val="00074CB3"/>
    <w:rsid w:val="00080764"/>
    <w:rsid w:val="00081AF8"/>
    <w:rsid w:val="000A465F"/>
    <w:rsid w:val="000A694A"/>
    <w:rsid w:val="000C25D3"/>
    <w:rsid w:val="000C360D"/>
    <w:rsid w:val="000C3650"/>
    <w:rsid w:val="000C4916"/>
    <w:rsid w:val="000D1EC0"/>
    <w:rsid w:val="000F4449"/>
    <w:rsid w:val="000F5CD3"/>
    <w:rsid w:val="00105046"/>
    <w:rsid w:val="00105C23"/>
    <w:rsid w:val="001110E2"/>
    <w:rsid w:val="00111A1B"/>
    <w:rsid w:val="001121AA"/>
    <w:rsid w:val="0011447C"/>
    <w:rsid w:val="001240C3"/>
    <w:rsid w:val="00134ECF"/>
    <w:rsid w:val="0015654F"/>
    <w:rsid w:val="00157715"/>
    <w:rsid w:val="00163DE1"/>
    <w:rsid w:val="001643F7"/>
    <w:rsid w:val="00174A56"/>
    <w:rsid w:val="00183A0B"/>
    <w:rsid w:val="00186F09"/>
    <w:rsid w:val="00191B43"/>
    <w:rsid w:val="00195491"/>
    <w:rsid w:val="001A4166"/>
    <w:rsid w:val="001B45BD"/>
    <w:rsid w:val="001C05BD"/>
    <w:rsid w:val="001C3E9F"/>
    <w:rsid w:val="001E1817"/>
    <w:rsid w:val="001E4FD6"/>
    <w:rsid w:val="001E74E6"/>
    <w:rsid w:val="001F05FA"/>
    <w:rsid w:val="001F70FE"/>
    <w:rsid w:val="002011E5"/>
    <w:rsid w:val="00201782"/>
    <w:rsid w:val="002157B3"/>
    <w:rsid w:val="00217A2A"/>
    <w:rsid w:val="00222343"/>
    <w:rsid w:val="00225967"/>
    <w:rsid w:val="002311CF"/>
    <w:rsid w:val="00235AE2"/>
    <w:rsid w:val="00243669"/>
    <w:rsid w:val="00244F17"/>
    <w:rsid w:val="002656BE"/>
    <w:rsid w:val="002707C0"/>
    <w:rsid w:val="00273291"/>
    <w:rsid w:val="00277C3A"/>
    <w:rsid w:val="00282B3B"/>
    <w:rsid w:val="002842C5"/>
    <w:rsid w:val="00284A5C"/>
    <w:rsid w:val="0028764A"/>
    <w:rsid w:val="0029556E"/>
    <w:rsid w:val="00297F23"/>
    <w:rsid w:val="002B1D49"/>
    <w:rsid w:val="002B1ECA"/>
    <w:rsid w:val="002E2973"/>
    <w:rsid w:val="002F567F"/>
    <w:rsid w:val="0030590F"/>
    <w:rsid w:val="00305B85"/>
    <w:rsid w:val="0030750D"/>
    <w:rsid w:val="00307DED"/>
    <w:rsid w:val="003146F3"/>
    <w:rsid w:val="00316F16"/>
    <w:rsid w:val="00331B58"/>
    <w:rsid w:val="00332A8D"/>
    <w:rsid w:val="00332CB7"/>
    <w:rsid w:val="003400D9"/>
    <w:rsid w:val="00341942"/>
    <w:rsid w:val="003502A5"/>
    <w:rsid w:val="003646A2"/>
    <w:rsid w:val="0037023F"/>
    <w:rsid w:val="0037082D"/>
    <w:rsid w:val="00377985"/>
    <w:rsid w:val="00382066"/>
    <w:rsid w:val="00383174"/>
    <w:rsid w:val="00391931"/>
    <w:rsid w:val="00391CFD"/>
    <w:rsid w:val="003A4FDC"/>
    <w:rsid w:val="003A5746"/>
    <w:rsid w:val="003B21E5"/>
    <w:rsid w:val="003B7A35"/>
    <w:rsid w:val="003C0129"/>
    <w:rsid w:val="003C2DB4"/>
    <w:rsid w:val="003C717B"/>
    <w:rsid w:val="003D1277"/>
    <w:rsid w:val="003D29DE"/>
    <w:rsid w:val="003E57C2"/>
    <w:rsid w:val="003F2DE9"/>
    <w:rsid w:val="003F46F0"/>
    <w:rsid w:val="0040252D"/>
    <w:rsid w:val="00402E46"/>
    <w:rsid w:val="00407B73"/>
    <w:rsid w:val="00420E87"/>
    <w:rsid w:val="004275BF"/>
    <w:rsid w:val="00434DF4"/>
    <w:rsid w:val="004402CC"/>
    <w:rsid w:val="004424C6"/>
    <w:rsid w:val="00450D9A"/>
    <w:rsid w:val="00461F84"/>
    <w:rsid w:val="00472D8D"/>
    <w:rsid w:val="004733C5"/>
    <w:rsid w:val="004829DF"/>
    <w:rsid w:val="00482C0D"/>
    <w:rsid w:val="004A42ED"/>
    <w:rsid w:val="004A526D"/>
    <w:rsid w:val="004B62A1"/>
    <w:rsid w:val="004C06FA"/>
    <w:rsid w:val="004C0897"/>
    <w:rsid w:val="004C1508"/>
    <w:rsid w:val="004C7149"/>
    <w:rsid w:val="004D17C7"/>
    <w:rsid w:val="004D4FDE"/>
    <w:rsid w:val="004D6532"/>
    <w:rsid w:val="004E30CF"/>
    <w:rsid w:val="004E67B9"/>
    <w:rsid w:val="004F0716"/>
    <w:rsid w:val="004F273B"/>
    <w:rsid w:val="0050158F"/>
    <w:rsid w:val="00507036"/>
    <w:rsid w:val="00512F44"/>
    <w:rsid w:val="005164FC"/>
    <w:rsid w:val="0052519C"/>
    <w:rsid w:val="00525732"/>
    <w:rsid w:val="00530375"/>
    <w:rsid w:val="0053605C"/>
    <w:rsid w:val="00536A35"/>
    <w:rsid w:val="00542FEB"/>
    <w:rsid w:val="00550300"/>
    <w:rsid w:val="00550BBA"/>
    <w:rsid w:val="005532B2"/>
    <w:rsid w:val="005633FE"/>
    <w:rsid w:val="00574987"/>
    <w:rsid w:val="00577019"/>
    <w:rsid w:val="005862B2"/>
    <w:rsid w:val="00591050"/>
    <w:rsid w:val="005953E6"/>
    <w:rsid w:val="005A3287"/>
    <w:rsid w:val="005A383F"/>
    <w:rsid w:val="005A712B"/>
    <w:rsid w:val="005B3542"/>
    <w:rsid w:val="005B5301"/>
    <w:rsid w:val="005C1138"/>
    <w:rsid w:val="005D062A"/>
    <w:rsid w:val="005E36BC"/>
    <w:rsid w:val="005F2298"/>
    <w:rsid w:val="005F2939"/>
    <w:rsid w:val="005F487A"/>
    <w:rsid w:val="0060389E"/>
    <w:rsid w:val="00616579"/>
    <w:rsid w:val="00617C82"/>
    <w:rsid w:val="00621CF0"/>
    <w:rsid w:val="00624141"/>
    <w:rsid w:val="0062415C"/>
    <w:rsid w:val="00625CA8"/>
    <w:rsid w:val="0063027D"/>
    <w:rsid w:val="00632AE1"/>
    <w:rsid w:val="006330D3"/>
    <w:rsid w:val="00635DF8"/>
    <w:rsid w:val="00645DC2"/>
    <w:rsid w:val="00647517"/>
    <w:rsid w:val="006509EF"/>
    <w:rsid w:val="00656259"/>
    <w:rsid w:val="0067765D"/>
    <w:rsid w:val="006816FA"/>
    <w:rsid w:val="006862AE"/>
    <w:rsid w:val="00692D2D"/>
    <w:rsid w:val="006A680E"/>
    <w:rsid w:val="006B2B5C"/>
    <w:rsid w:val="006C2EF4"/>
    <w:rsid w:val="006E632A"/>
    <w:rsid w:val="006E6898"/>
    <w:rsid w:val="006E7563"/>
    <w:rsid w:val="006F04B5"/>
    <w:rsid w:val="006F4804"/>
    <w:rsid w:val="00704253"/>
    <w:rsid w:val="007119C1"/>
    <w:rsid w:val="007164CC"/>
    <w:rsid w:val="00721D63"/>
    <w:rsid w:val="00724E72"/>
    <w:rsid w:val="00733051"/>
    <w:rsid w:val="00735DA9"/>
    <w:rsid w:val="00742FED"/>
    <w:rsid w:val="0075216E"/>
    <w:rsid w:val="00761DCB"/>
    <w:rsid w:val="00763F62"/>
    <w:rsid w:val="00782AAD"/>
    <w:rsid w:val="00786765"/>
    <w:rsid w:val="007868D6"/>
    <w:rsid w:val="00791FEC"/>
    <w:rsid w:val="007A784F"/>
    <w:rsid w:val="007B568A"/>
    <w:rsid w:val="007C1B72"/>
    <w:rsid w:val="007C1B7D"/>
    <w:rsid w:val="007C1EAC"/>
    <w:rsid w:val="007C61FC"/>
    <w:rsid w:val="007D1B1A"/>
    <w:rsid w:val="007D4013"/>
    <w:rsid w:val="007D5984"/>
    <w:rsid w:val="007E1B8B"/>
    <w:rsid w:val="007E5A28"/>
    <w:rsid w:val="007F1B4C"/>
    <w:rsid w:val="007F423D"/>
    <w:rsid w:val="00805DE6"/>
    <w:rsid w:val="00806429"/>
    <w:rsid w:val="008271AD"/>
    <w:rsid w:val="00834B31"/>
    <w:rsid w:val="00835B21"/>
    <w:rsid w:val="00843C48"/>
    <w:rsid w:val="008452CD"/>
    <w:rsid w:val="008576A4"/>
    <w:rsid w:val="00863A3A"/>
    <w:rsid w:val="008660F4"/>
    <w:rsid w:val="00867A5F"/>
    <w:rsid w:val="00874319"/>
    <w:rsid w:val="00883D02"/>
    <w:rsid w:val="00884876"/>
    <w:rsid w:val="00892A55"/>
    <w:rsid w:val="008A1978"/>
    <w:rsid w:val="008A2806"/>
    <w:rsid w:val="008B424C"/>
    <w:rsid w:val="008B43CE"/>
    <w:rsid w:val="008B56AC"/>
    <w:rsid w:val="008B7B5F"/>
    <w:rsid w:val="008C3DDB"/>
    <w:rsid w:val="008C612B"/>
    <w:rsid w:val="008E4936"/>
    <w:rsid w:val="008E54FF"/>
    <w:rsid w:val="008E5536"/>
    <w:rsid w:val="008F23D0"/>
    <w:rsid w:val="00915E11"/>
    <w:rsid w:val="00916E79"/>
    <w:rsid w:val="00917FDA"/>
    <w:rsid w:val="00922E3B"/>
    <w:rsid w:val="00925D46"/>
    <w:rsid w:val="0094092D"/>
    <w:rsid w:val="00950009"/>
    <w:rsid w:val="00952866"/>
    <w:rsid w:val="0095347C"/>
    <w:rsid w:val="00972AE8"/>
    <w:rsid w:val="009734FC"/>
    <w:rsid w:val="00994025"/>
    <w:rsid w:val="009A4642"/>
    <w:rsid w:val="009A4CD2"/>
    <w:rsid w:val="009A5EAB"/>
    <w:rsid w:val="009A78F3"/>
    <w:rsid w:val="009B3E71"/>
    <w:rsid w:val="009B50F6"/>
    <w:rsid w:val="009B513A"/>
    <w:rsid w:val="009C2BFB"/>
    <w:rsid w:val="009C3197"/>
    <w:rsid w:val="009C6CAF"/>
    <w:rsid w:val="009D2099"/>
    <w:rsid w:val="009D45C5"/>
    <w:rsid w:val="009D7080"/>
    <w:rsid w:val="009E0099"/>
    <w:rsid w:val="009E42C0"/>
    <w:rsid w:val="009E45A8"/>
    <w:rsid w:val="009F13C1"/>
    <w:rsid w:val="00A02909"/>
    <w:rsid w:val="00A0455E"/>
    <w:rsid w:val="00A07CF2"/>
    <w:rsid w:val="00A1067D"/>
    <w:rsid w:val="00A166C8"/>
    <w:rsid w:val="00A1683C"/>
    <w:rsid w:val="00A324A2"/>
    <w:rsid w:val="00A33B18"/>
    <w:rsid w:val="00A36E16"/>
    <w:rsid w:val="00A6539A"/>
    <w:rsid w:val="00A67B19"/>
    <w:rsid w:val="00A67F43"/>
    <w:rsid w:val="00A70EE3"/>
    <w:rsid w:val="00A83504"/>
    <w:rsid w:val="00A8548D"/>
    <w:rsid w:val="00A858BD"/>
    <w:rsid w:val="00AA07AF"/>
    <w:rsid w:val="00AA0BA6"/>
    <w:rsid w:val="00AB5C4C"/>
    <w:rsid w:val="00AD047F"/>
    <w:rsid w:val="00AD445E"/>
    <w:rsid w:val="00AE27A6"/>
    <w:rsid w:val="00AE31B2"/>
    <w:rsid w:val="00AE3A44"/>
    <w:rsid w:val="00AE3B8E"/>
    <w:rsid w:val="00AF42CC"/>
    <w:rsid w:val="00B0037E"/>
    <w:rsid w:val="00B14F01"/>
    <w:rsid w:val="00B2329A"/>
    <w:rsid w:val="00B31510"/>
    <w:rsid w:val="00B3207C"/>
    <w:rsid w:val="00B34799"/>
    <w:rsid w:val="00B52362"/>
    <w:rsid w:val="00B54D22"/>
    <w:rsid w:val="00B723EF"/>
    <w:rsid w:val="00B87D8E"/>
    <w:rsid w:val="00B917EC"/>
    <w:rsid w:val="00BA0760"/>
    <w:rsid w:val="00BA1181"/>
    <w:rsid w:val="00BA3A48"/>
    <w:rsid w:val="00BA3B3E"/>
    <w:rsid w:val="00BB3011"/>
    <w:rsid w:val="00BD2133"/>
    <w:rsid w:val="00C25C8A"/>
    <w:rsid w:val="00C33A77"/>
    <w:rsid w:val="00C354B2"/>
    <w:rsid w:val="00C440D1"/>
    <w:rsid w:val="00C46CFE"/>
    <w:rsid w:val="00C47C40"/>
    <w:rsid w:val="00C50357"/>
    <w:rsid w:val="00C52553"/>
    <w:rsid w:val="00C534BB"/>
    <w:rsid w:val="00C6146C"/>
    <w:rsid w:val="00C77713"/>
    <w:rsid w:val="00C84BCE"/>
    <w:rsid w:val="00C92918"/>
    <w:rsid w:val="00CA40C7"/>
    <w:rsid w:val="00CA68CA"/>
    <w:rsid w:val="00CB390D"/>
    <w:rsid w:val="00CD4CDC"/>
    <w:rsid w:val="00CD712F"/>
    <w:rsid w:val="00CF1C95"/>
    <w:rsid w:val="00CF7089"/>
    <w:rsid w:val="00D00E30"/>
    <w:rsid w:val="00D01079"/>
    <w:rsid w:val="00D0395E"/>
    <w:rsid w:val="00D03987"/>
    <w:rsid w:val="00D0736B"/>
    <w:rsid w:val="00D100EF"/>
    <w:rsid w:val="00D14C8A"/>
    <w:rsid w:val="00D14D7D"/>
    <w:rsid w:val="00D16C92"/>
    <w:rsid w:val="00D25B9D"/>
    <w:rsid w:val="00D27FE4"/>
    <w:rsid w:val="00D375A9"/>
    <w:rsid w:val="00D41041"/>
    <w:rsid w:val="00D418D7"/>
    <w:rsid w:val="00D54213"/>
    <w:rsid w:val="00D707FB"/>
    <w:rsid w:val="00D75363"/>
    <w:rsid w:val="00D86F1F"/>
    <w:rsid w:val="00D87BFC"/>
    <w:rsid w:val="00DA2AEF"/>
    <w:rsid w:val="00DA4C47"/>
    <w:rsid w:val="00DB205F"/>
    <w:rsid w:val="00DC35FF"/>
    <w:rsid w:val="00DC67C7"/>
    <w:rsid w:val="00DC6B54"/>
    <w:rsid w:val="00DC6D96"/>
    <w:rsid w:val="00DD2327"/>
    <w:rsid w:val="00DD2806"/>
    <w:rsid w:val="00DE4C3B"/>
    <w:rsid w:val="00DF2E6C"/>
    <w:rsid w:val="00DF7ACF"/>
    <w:rsid w:val="00E004DB"/>
    <w:rsid w:val="00E0389D"/>
    <w:rsid w:val="00E12A51"/>
    <w:rsid w:val="00E22E8C"/>
    <w:rsid w:val="00E2511F"/>
    <w:rsid w:val="00E26169"/>
    <w:rsid w:val="00E3049A"/>
    <w:rsid w:val="00E4386F"/>
    <w:rsid w:val="00E634AB"/>
    <w:rsid w:val="00E6561E"/>
    <w:rsid w:val="00E71660"/>
    <w:rsid w:val="00E827AF"/>
    <w:rsid w:val="00EA6926"/>
    <w:rsid w:val="00EB36CF"/>
    <w:rsid w:val="00EC5C5C"/>
    <w:rsid w:val="00EC6110"/>
    <w:rsid w:val="00ED0F6C"/>
    <w:rsid w:val="00ED1E89"/>
    <w:rsid w:val="00ED2CD7"/>
    <w:rsid w:val="00ED4FF1"/>
    <w:rsid w:val="00EE269F"/>
    <w:rsid w:val="00EF4180"/>
    <w:rsid w:val="00F13E7F"/>
    <w:rsid w:val="00F22B4F"/>
    <w:rsid w:val="00F40315"/>
    <w:rsid w:val="00F43AA7"/>
    <w:rsid w:val="00F5124A"/>
    <w:rsid w:val="00F52B5E"/>
    <w:rsid w:val="00F53322"/>
    <w:rsid w:val="00F70D5C"/>
    <w:rsid w:val="00F7480E"/>
    <w:rsid w:val="00F80107"/>
    <w:rsid w:val="00F83FE5"/>
    <w:rsid w:val="00F86D14"/>
    <w:rsid w:val="00F941F5"/>
    <w:rsid w:val="00F94C79"/>
    <w:rsid w:val="00F96E02"/>
    <w:rsid w:val="00F9784F"/>
    <w:rsid w:val="00F97BAC"/>
    <w:rsid w:val="00F97C1E"/>
    <w:rsid w:val="00FA1E36"/>
    <w:rsid w:val="00FA2925"/>
    <w:rsid w:val="00FA338D"/>
    <w:rsid w:val="00FA4E71"/>
    <w:rsid w:val="00FB0599"/>
    <w:rsid w:val="00FB3C46"/>
    <w:rsid w:val="00FD657B"/>
    <w:rsid w:val="00FE1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relative:page;mso-position-vertical-relative:page" strokecolor="#15467a">
      <v:stroke color="#15467a"/>
      <o:colormru v:ext="edit" colors="#069,#3b6e8f,#15467a,#5f5f5f,#929292,#e96d1f,#d34417,#6c92ac"/>
    </o:shapedefaults>
    <o:shapelayout v:ext="edit">
      <o:idmap v:ext="edit" data="1"/>
    </o:shapelayout>
  </w:shapeDefaults>
  <w:decimalSymbol w:val="."/>
  <w:listSeparator w:val=","/>
  <w14:docId w14:val="5BEDA17C"/>
  <w15:chartTrackingRefBased/>
  <w15:docId w15:val="{BD96ADBC-019C-40B0-9AA2-517060BA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6CFE"/>
    <w:pPr>
      <w:spacing w:before="120" w:after="60" w:line="264" w:lineRule="auto"/>
    </w:pPr>
    <w:rPr>
      <w:rFonts w:ascii="Arial" w:hAnsi="Arial"/>
      <w:sz w:val="22"/>
      <w:szCs w:val="24"/>
      <w:lang w:eastAsia="en-US"/>
    </w:rPr>
  </w:style>
  <w:style w:type="paragraph" w:styleId="Heading1">
    <w:name w:val="heading 1"/>
    <w:basedOn w:val="Normal"/>
    <w:next w:val="Normal"/>
    <w:autoRedefine/>
    <w:qFormat/>
    <w:rsid w:val="00721D63"/>
    <w:pPr>
      <w:autoSpaceDE w:val="0"/>
      <w:autoSpaceDN w:val="0"/>
      <w:adjustRightInd w:val="0"/>
      <w:spacing w:after="120"/>
      <w:outlineLvl w:val="0"/>
    </w:pPr>
    <w:rPr>
      <w:rFonts w:cs="Arial"/>
      <w:b/>
      <w:bCs/>
      <w:color w:val="000000" w:themeColor="text1"/>
      <w:sz w:val="32"/>
      <w:szCs w:val="20"/>
      <w:lang w:eastAsia="en-AU"/>
    </w:rPr>
  </w:style>
  <w:style w:type="paragraph" w:styleId="Heading2">
    <w:name w:val="heading 2"/>
    <w:basedOn w:val="Normal"/>
    <w:next w:val="Normal"/>
    <w:qFormat/>
    <w:rsid w:val="009B513A"/>
    <w:pPr>
      <w:autoSpaceDE w:val="0"/>
      <w:autoSpaceDN w:val="0"/>
      <w:adjustRightInd w:val="0"/>
      <w:spacing w:after="120"/>
      <w:outlineLvl w:val="1"/>
    </w:pPr>
    <w:rPr>
      <w:rFonts w:cs="Arial"/>
      <w:b/>
      <w:bCs/>
      <w:color w:val="000000" w:themeColor="text1"/>
      <w:sz w:val="28"/>
      <w:szCs w:val="20"/>
      <w:lang w:eastAsia="en-AU"/>
    </w:rPr>
  </w:style>
  <w:style w:type="paragraph" w:styleId="Heading3">
    <w:name w:val="heading 3"/>
    <w:basedOn w:val="Normal"/>
    <w:next w:val="Normal"/>
    <w:qFormat/>
    <w:rsid w:val="00C46CFE"/>
    <w:pPr>
      <w:autoSpaceDE w:val="0"/>
      <w:autoSpaceDN w:val="0"/>
      <w:adjustRightInd w:val="0"/>
      <w:spacing w:after="120"/>
      <w:outlineLvl w:val="2"/>
    </w:pPr>
    <w:rPr>
      <w:b/>
      <w:bCs/>
      <w:szCs w:val="20"/>
      <w:lang w:eastAsia="en-AU"/>
    </w:rPr>
  </w:style>
  <w:style w:type="paragraph" w:styleId="Heading4">
    <w:name w:val="heading 4"/>
    <w:basedOn w:val="Normal"/>
    <w:next w:val="Normal"/>
    <w:qFormat/>
    <w:rsid w:val="00C46CFE"/>
    <w:pPr>
      <w:autoSpaceDE w:val="0"/>
      <w:autoSpaceDN w:val="0"/>
      <w:adjustRightInd w:val="0"/>
      <w:spacing w:after="120"/>
      <w:outlineLvl w:val="3"/>
    </w:pPr>
    <w:rPr>
      <w:b/>
      <w:i/>
      <w:iCs/>
      <w:szCs w:val="20"/>
      <w:lang w:eastAsia="en-AU"/>
    </w:rPr>
  </w:style>
  <w:style w:type="paragraph" w:styleId="Heading5">
    <w:name w:val="heading 5"/>
    <w:basedOn w:val="Heading4"/>
    <w:next w:val="Normal"/>
    <w:qFormat/>
    <w:rsid w:val="00972AE8"/>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heading">
    <w:name w:val="Title page heading"/>
    <w:basedOn w:val="TitlePageSubtitle"/>
    <w:next w:val="TitlePageSubtitle"/>
    <w:rsid w:val="0062415C"/>
    <w:pPr>
      <w:spacing w:before="2200" w:after="240"/>
    </w:pPr>
    <w:rPr>
      <w:color w:val="003E69"/>
      <w:sz w:val="56"/>
    </w:rPr>
  </w:style>
  <w:style w:type="paragraph" w:customStyle="1" w:styleId="TitlePageSubtitle">
    <w:name w:val="Title Page Subtitle"/>
    <w:basedOn w:val="Normal"/>
    <w:next w:val="TitlePageOptionalTextLine"/>
    <w:rsid w:val="00DF7ACF"/>
    <w:pPr>
      <w:spacing w:before="240"/>
    </w:pPr>
    <w:rPr>
      <w:rFonts w:cs="Arial"/>
      <w:b/>
      <w:color w:val="85C446"/>
      <w:sz w:val="40"/>
    </w:rPr>
  </w:style>
  <w:style w:type="paragraph" w:customStyle="1" w:styleId="TitlePageOptionalTextLine">
    <w:name w:val="Title Page Optional Text Line"/>
    <w:basedOn w:val="Normal"/>
    <w:next w:val="Heading1"/>
    <w:link w:val="TitlePageOptionalTextLineChar"/>
    <w:rsid w:val="004733C5"/>
    <w:pPr>
      <w:spacing w:before="360" w:after="240"/>
    </w:pPr>
    <w:rPr>
      <w:rFonts w:cs="Arial"/>
      <w:color w:val="003E69"/>
      <w:sz w:val="26"/>
    </w:rPr>
  </w:style>
  <w:style w:type="paragraph" w:customStyle="1" w:styleId="Header-landscape">
    <w:name w:val="Header-landscape"/>
    <w:basedOn w:val="Header"/>
    <w:rsid w:val="00081AF8"/>
    <w:pPr>
      <w:tabs>
        <w:tab w:val="clear" w:pos="9639"/>
        <w:tab w:val="right" w:pos="14572"/>
      </w:tabs>
    </w:pPr>
  </w:style>
  <w:style w:type="paragraph" w:styleId="Header">
    <w:name w:val="header"/>
    <w:basedOn w:val="Normal"/>
    <w:link w:val="HeaderChar"/>
    <w:rsid w:val="00081AF8"/>
    <w:pPr>
      <w:tabs>
        <w:tab w:val="right" w:pos="9639"/>
      </w:tabs>
      <w:spacing w:before="0"/>
    </w:pPr>
    <w:rPr>
      <w:sz w:val="18"/>
    </w:rPr>
  </w:style>
  <w:style w:type="paragraph" w:styleId="Footer">
    <w:name w:val="footer"/>
    <w:basedOn w:val="Header"/>
    <w:link w:val="FooterChar"/>
    <w:uiPriority w:val="99"/>
    <w:qFormat/>
    <w:rsid w:val="00081AF8"/>
  </w:style>
  <w:style w:type="paragraph" w:styleId="ListNumber">
    <w:name w:val="List Number"/>
    <w:basedOn w:val="Normal"/>
    <w:rsid w:val="00972AE8"/>
    <w:pPr>
      <w:numPr>
        <w:numId w:val="2"/>
      </w:numPr>
      <w:spacing w:before="60"/>
    </w:pPr>
  </w:style>
  <w:style w:type="paragraph" w:customStyle="1" w:styleId="References">
    <w:name w:val="References"/>
    <w:basedOn w:val="Normal"/>
    <w:link w:val="ReferencesChar"/>
    <w:rsid w:val="002B1D49"/>
    <w:pPr>
      <w:autoSpaceDE w:val="0"/>
      <w:autoSpaceDN w:val="0"/>
      <w:adjustRightInd w:val="0"/>
      <w:spacing w:before="40" w:after="40"/>
    </w:pPr>
    <w:rPr>
      <w:sz w:val="18"/>
      <w:szCs w:val="20"/>
      <w:lang w:eastAsia="en-AU"/>
    </w:rPr>
  </w:style>
  <w:style w:type="numbering" w:customStyle="1" w:styleId="StyleNumbered">
    <w:name w:val="Style Numbered"/>
    <w:basedOn w:val="NoList"/>
    <w:rsid w:val="00507036"/>
    <w:pPr>
      <w:numPr>
        <w:numId w:val="1"/>
      </w:numPr>
    </w:pPr>
  </w:style>
  <w:style w:type="paragraph" w:styleId="TOC2">
    <w:name w:val="toc 2"/>
    <w:basedOn w:val="Heading2"/>
    <w:next w:val="Normal"/>
    <w:uiPriority w:val="39"/>
    <w:rsid w:val="00FA338D"/>
    <w:pPr>
      <w:tabs>
        <w:tab w:val="right" w:pos="9639"/>
      </w:tabs>
      <w:spacing w:after="0"/>
      <w:ind w:left="340"/>
    </w:pPr>
    <w:rPr>
      <w:sz w:val="22"/>
    </w:rPr>
  </w:style>
  <w:style w:type="paragraph" w:styleId="ListNumber2">
    <w:name w:val="List Number 2"/>
    <w:basedOn w:val="Normal"/>
    <w:rsid w:val="00972AE8"/>
    <w:pPr>
      <w:numPr>
        <w:ilvl w:val="1"/>
        <w:numId w:val="2"/>
      </w:numPr>
      <w:spacing w:before="60"/>
    </w:pPr>
  </w:style>
  <w:style w:type="paragraph" w:styleId="ListBullet">
    <w:name w:val="List Bullet"/>
    <w:basedOn w:val="Normal"/>
    <w:rsid w:val="00972AE8"/>
    <w:pPr>
      <w:numPr>
        <w:numId w:val="3"/>
      </w:numPr>
      <w:spacing w:before="60"/>
    </w:pPr>
  </w:style>
  <w:style w:type="paragraph" w:styleId="ListNumber3">
    <w:name w:val="List Number 3"/>
    <w:basedOn w:val="Normal"/>
    <w:rsid w:val="00972AE8"/>
    <w:pPr>
      <w:numPr>
        <w:ilvl w:val="2"/>
        <w:numId w:val="2"/>
      </w:numPr>
      <w:spacing w:before="60"/>
    </w:pPr>
  </w:style>
  <w:style w:type="paragraph" w:styleId="Index1">
    <w:name w:val="index 1"/>
    <w:basedOn w:val="Normal"/>
    <w:next w:val="Normal"/>
    <w:autoRedefine/>
    <w:semiHidden/>
    <w:rsid w:val="00786765"/>
    <w:pPr>
      <w:ind w:left="220" w:hanging="220"/>
    </w:pPr>
  </w:style>
  <w:style w:type="character" w:customStyle="1" w:styleId="TitlePageOptionalTextLineChar">
    <w:name w:val="Title Page Optional Text Line Char"/>
    <w:link w:val="TitlePageOptionalTextLine"/>
    <w:rsid w:val="004733C5"/>
    <w:rPr>
      <w:rFonts w:ascii="Arial" w:hAnsi="Arial" w:cs="Arial"/>
      <w:color w:val="003E69"/>
      <w:sz w:val="26"/>
      <w:szCs w:val="24"/>
      <w:lang w:val="en-AU" w:eastAsia="en-US" w:bidi="ar-SA"/>
    </w:rPr>
  </w:style>
  <w:style w:type="paragraph" w:styleId="ListBullet2">
    <w:name w:val="List Bullet 2"/>
    <w:basedOn w:val="Normal"/>
    <w:rsid w:val="00972AE8"/>
    <w:pPr>
      <w:numPr>
        <w:ilvl w:val="1"/>
        <w:numId w:val="3"/>
      </w:numPr>
      <w:spacing w:before="60"/>
    </w:pPr>
  </w:style>
  <w:style w:type="paragraph" w:styleId="ListBullet3">
    <w:name w:val="List Bullet 3"/>
    <w:basedOn w:val="Normal"/>
    <w:rsid w:val="00972AE8"/>
    <w:pPr>
      <w:numPr>
        <w:ilvl w:val="2"/>
        <w:numId w:val="3"/>
      </w:numPr>
      <w:spacing w:before="60"/>
      <w:ind w:left="1020" w:hanging="340"/>
    </w:pPr>
  </w:style>
  <w:style w:type="paragraph" w:styleId="ListBullet4">
    <w:name w:val="List Bullet 4"/>
    <w:basedOn w:val="Normal"/>
    <w:rsid w:val="00105046"/>
    <w:pPr>
      <w:numPr>
        <w:ilvl w:val="3"/>
        <w:numId w:val="3"/>
      </w:numPr>
    </w:pPr>
  </w:style>
  <w:style w:type="paragraph" w:styleId="ListBullet5">
    <w:name w:val="List Bullet 5"/>
    <w:basedOn w:val="Normal"/>
    <w:rsid w:val="00A33B18"/>
    <w:pPr>
      <w:numPr>
        <w:ilvl w:val="4"/>
        <w:numId w:val="3"/>
      </w:numPr>
    </w:pPr>
  </w:style>
  <w:style w:type="paragraph" w:styleId="ListNumber4">
    <w:name w:val="List Number 4"/>
    <w:basedOn w:val="Normal"/>
    <w:rsid w:val="00CF7089"/>
    <w:pPr>
      <w:numPr>
        <w:ilvl w:val="3"/>
        <w:numId w:val="2"/>
      </w:numPr>
    </w:pPr>
  </w:style>
  <w:style w:type="paragraph" w:styleId="ListNumber5">
    <w:name w:val="List Number 5"/>
    <w:basedOn w:val="Normal"/>
    <w:rsid w:val="00CF7089"/>
    <w:pPr>
      <w:numPr>
        <w:ilvl w:val="4"/>
        <w:numId w:val="2"/>
      </w:numPr>
    </w:pPr>
  </w:style>
  <w:style w:type="paragraph" w:styleId="TOC1">
    <w:name w:val="toc 1"/>
    <w:basedOn w:val="Heading1"/>
    <w:next w:val="Normal"/>
    <w:uiPriority w:val="39"/>
    <w:rsid w:val="008B43CE"/>
    <w:pPr>
      <w:tabs>
        <w:tab w:val="right" w:leader="dot" w:pos="9639"/>
      </w:tabs>
      <w:spacing w:before="240" w:after="0"/>
    </w:pPr>
    <w:rPr>
      <w:sz w:val="22"/>
    </w:rPr>
  </w:style>
  <w:style w:type="paragraph" w:styleId="TOC3">
    <w:name w:val="toc 3"/>
    <w:basedOn w:val="Normal"/>
    <w:next w:val="Normal"/>
    <w:uiPriority w:val="39"/>
    <w:rsid w:val="00FA338D"/>
    <w:pPr>
      <w:tabs>
        <w:tab w:val="right" w:pos="9639"/>
      </w:tabs>
      <w:spacing w:before="60"/>
      <w:ind w:left="340"/>
    </w:pPr>
  </w:style>
  <w:style w:type="character" w:styleId="Hyperlink">
    <w:name w:val="Hyperlink"/>
    <w:uiPriority w:val="99"/>
    <w:rsid w:val="00525732"/>
    <w:rPr>
      <w:color w:val="003399"/>
      <w:u w:val="single"/>
    </w:rPr>
  </w:style>
  <w:style w:type="table" w:styleId="TableGrid">
    <w:name w:val="Table Grid"/>
    <w:basedOn w:val="TableNormal"/>
    <w:rsid w:val="0062415C"/>
    <w:pPr>
      <w:spacing w:before="180" w:after="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
    <w:name w:val="Table - Blue"/>
    <w:basedOn w:val="TableNormal"/>
    <w:rsid w:val="004E30CF"/>
    <w:rPr>
      <w:rFonts w:ascii="Arial" w:hAnsi="Arial"/>
      <w:sz w:val="22"/>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119" w:type="dxa"/>
        <w:bottom w:w="28" w:type="dxa"/>
        <w:right w:w="119" w:type="dxa"/>
      </w:tblCellMar>
    </w:tblPr>
    <w:tblStylePr w:type="firstRow">
      <w:rPr>
        <w:rFonts w:ascii="Arial" w:hAnsi="Arial"/>
        <w:b w:val="0"/>
        <w:color w:val="FFFFFF"/>
        <w:sz w:val="24"/>
      </w:rPr>
      <w:tblPr/>
      <w:tcPr>
        <w:shd w:val="clear" w:color="auto" w:fill="808080" w:themeFill="background1" w:themeFillShade="80"/>
      </w:tc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Footer-landscape">
    <w:name w:val="Footer-landscape"/>
    <w:basedOn w:val="Footer"/>
    <w:rsid w:val="004A42ED"/>
    <w:pPr>
      <w:tabs>
        <w:tab w:val="clear" w:pos="9639"/>
        <w:tab w:val="right" w:pos="14572"/>
      </w:tabs>
    </w:pPr>
  </w:style>
  <w:style w:type="character" w:styleId="FollowedHyperlink">
    <w:name w:val="FollowedHyperlink"/>
    <w:rsid w:val="000F4449"/>
    <w:rPr>
      <w:color w:val="800080"/>
      <w:u w:val="single"/>
    </w:rPr>
  </w:style>
  <w:style w:type="table" w:customStyle="1" w:styleId="Table-LowInk">
    <w:name w:val="Table - Low Ink"/>
    <w:basedOn w:val="TableNormal"/>
    <w:rsid w:val="00F96E02"/>
    <w:rPr>
      <w:rFonts w:ascii="Arial" w:hAnsi="Arial"/>
      <w:sz w:val="22"/>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119" w:type="dxa"/>
        <w:bottom w:w="28" w:type="dxa"/>
        <w:right w:w="119" w:type="dxa"/>
      </w:tblCellMar>
    </w:tblPr>
    <w:tblStylePr w:type="firstRow">
      <w:rPr>
        <w:rFonts w:ascii="Arial" w:hAnsi="Arial"/>
        <w:b/>
        <w:color w:val="4D4D4D"/>
        <w:sz w:val="24"/>
      </w:rPr>
      <w:tblPr>
        <w:tblCellMar>
          <w:top w:w="0" w:type="dxa"/>
          <w:left w:w="113" w:type="dxa"/>
          <w:bottom w:w="28" w:type="dxa"/>
          <w:right w:w="113" w:type="dxa"/>
        </w:tblCellMar>
      </w:tblPr>
      <w:tcPr>
        <w:tcBorders>
          <w:top w:val="single" w:sz="4" w:space="0" w:color="C0C0C0"/>
          <w:left w:val="single" w:sz="4" w:space="0" w:color="C0C0C0"/>
          <w:bottom w:val="single" w:sz="18" w:space="0" w:color="C0C0C0"/>
          <w:right w:val="single" w:sz="4" w:space="0" w:color="C0C0C0"/>
          <w:insideH w:val="single" w:sz="18" w:space="0" w:color="C0C0C0"/>
          <w:insideV w:val="single" w:sz="4" w:space="0" w:color="C0C0C0"/>
          <w:tl2br w:val="nil"/>
          <w:tr2bl w:val="nil"/>
        </w:tcBorders>
        <w:shd w:val="clear" w:color="auto" w:fill="FFFFFF"/>
      </w:tc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Tabletext">
    <w:name w:val="Table text"/>
    <w:basedOn w:val="Normal"/>
    <w:rsid w:val="008B7B5F"/>
    <w:pPr>
      <w:spacing w:before="20" w:after="20"/>
    </w:pPr>
    <w:rPr>
      <w:sz w:val="20"/>
      <w:szCs w:val="20"/>
    </w:rPr>
  </w:style>
  <w:style w:type="paragraph" w:customStyle="1" w:styleId="Tableheadings">
    <w:name w:val="Table headings"/>
    <w:basedOn w:val="Normal"/>
    <w:rsid w:val="008B7B5F"/>
    <w:pPr>
      <w:spacing w:before="0" w:after="0"/>
    </w:pPr>
    <w:rPr>
      <w:b/>
      <w:bCs/>
      <w:color w:val="FFFFFF"/>
      <w:sz w:val="24"/>
      <w:szCs w:val="20"/>
    </w:rPr>
  </w:style>
  <w:style w:type="numbering" w:styleId="111111">
    <w:name w:val="Outline List 2"/>
    <w:basedOn w:val="NoList"/>
    <w:rsid w:val="008B43CE"/>
    <w:pPr>
      <w:numPr>
        <w:numId w:val="4"/>
      </w:numPr>
    </w:pPr>
  </w:style>
  <w:style w:type="paragraph" w:styleId="FootnoteText">
    <w:name w:val="footnote text"/>
    <w:basedOn w:val="Normal"/>
    <w:rsid w:val="002B1D49"/>
    <w:pPr>
      <w:spacing w:before="40" w:after="40"/>
    </w:pPr>
    <w:rPr>
      <w:sz w:val="18"/>
      <w:szCs w:val="20"/>
    </w:rPr>
  </w:style>
  <w:style w:type="character" w:styleId="FootnoteReference">
    <w:name w:val="footnote reference"/>
    <w:semiHidden/>
    <w:rsid w:val="002B1D49"/>
    <w:rPr>
      <w:vertAlign w:val="superscript"/>
    </w:rPr>
  </w:style>
  <w:style w:type="character" w:customStyle="1" w:styleId="ReferencesChar">
    <w:name w:val="References Char"/>
    <w:link w:val="References"/>
    <w:rsid w:val="002B1D49"/>
    <w:rPr>
      <w:rFonts w:ascii="Arial" w:hAnsi="Arial"/>
      <w:sz w:val="18"/>
      <w:lang w:val="en-AU" w:eastAsia="en-AU" w:bidi="ar-SA"/>
    </w:rPr>
  </w:style>
  <w:style w:type="paragraph" w:customStyle="1" w:styleId="Serviceareaname16pt">
    <w:name w:val="Service area name 16pt"/>
    <w:basedOn w:val="Normal"/>
    <w:rsid w:val="001F05FA"/>
    <w:pPr>
      <w:spacing w:before="0"/>
      <w:jc w:val="right"/>
    </w:pPr>
    <w:rPr>
      <w:color w:val="003E69"/>
      <w:szCs w:val="32"/>
    </w:rPr>
  </w:style>
  <w:style w:type="paragraph" w:styleId="BalloonText">
    <w:name w:val="Balloon Text"/>
    <w:basedOn w:val="Normal"/>
    <w:link w:val="BalloonTextChar"/>
    <w:rsid w:val="003400D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400D9"/>
    <w:rPr>
      <w:rFonts w:ascii="Segoe UI" w:hAnsi="Segoe UI" w:cs="Segoe UI"/>
      <w:sz w:val="18"/>
      <w:szCs w:val="18"/>
      <w:lang w:eastAsia="en-US"/>
    </w:rPr>
  </w:style>
  <w:style w:type="character" w:customStyle="1" w:styleId="HeaderChar">
    <w:name w:val="Header Char"/>
    <w:link w:val="Header"/>
    <w:rsid w:val="003400D9"/>
    <w:rPr>
      <w:rFonts w:ascii="Arial" w:hAnsi="Arial"/>
      <w:sz w:val="18"/>
      <w:szCs w:val="24"/>
      <w:lang w:eastAsia="en-US"/>
    </w:rPr>
  </w:style>
  <w:style w:type="character" w:customStyle="1" w:styleId="FooterChar">
    <w:name w:val="Footer Char"/>
    <w:link w:val="Footer"/>
    <w:uiPriority w:val="99"/>
    <w:rsid w:val="003400D9"/>
    <w:rPr>
      <w:rFonts w:ascii="Arial" w:hAnsi="Arial"/>
      <w:sz w:val="18"/>
      <w:szCs w:val="24"/>
      <w:lang w:eastAsia="en-US"/>
    </w:rPr>
  </w:style>
  <w:style w:type="paragraph" w:styleId="Title">
    <w:name w:val="Title"/>
    <w:basedOn w:val="Normal"/>
    <w:next w:val="Normal"/>
    <w:link w:val="TitleChar"/>
    <w:qFormat/>
    <w:rsid w:val="009B513A"/>
    <w:pPr>
      <w:framePr w:hSpace="180" w:wrap="around" w:vAnchor="page" w:hAnchor="margin" w:x="-158" w:y="841"/>
      <w:spacing w:before="0" w:after="120"/>
      <w:ind w:left="-140"/>
    </w:pPr>
    <w:rPr>
      <w:rFonts w:cs="Arial"/>
      <w:b/>
      <w:color w:val="808080" w:themeColor="background1" w:themeShade="80"/>
      <w:sz w:val="52"/>
    </w:rPr>
  </w:style>
  <w:style w:type="character" w:customStyle="1" w:styleId="TitleChar">
    <w:name w:val="Title Char"/>
    <w:basedOn w:val="DefaultParagraphFont"/>
    <w:link w:val="Title"/>
    <w:rsid w:val="009B513A"/>
    <w:rPr>
      <w:rFonts w:ascii="Arial" w:hAnsi="Arial" w:cs="Arial"/>
      <w:b/>
      <w:color w:val="808080" w:themeColor="background1" w:themeShade="80"/>
      <w:sz w:val="52"/>
      <w:szCs w:val="24"/>
      <w:lang w:eastAsia="en-US"/>
    </w:rPr>
  </w:style>
  <w:style w:type="paragraph" w:styleId="Subtitle">
    <w:name w:val="Subtitle"/>
    <w:basedOn w:val="Normal"/>
    <w:next w:val="Normal"/>
    <w:link w:val="SubtitleChar"/>
    <w:qFormat/>
    <w:rsid w:val="003400D9"/>
    <w:pPr>
      <w:framePr w:hSpace="180" w:wrap="around" w:vAnchor="page" w:hAnchor="margin" w:x="-158" w:y="841"/>
      <w:spacing w:before="0" w:after="0"/>
      <w:ind w:left="-142"/>
    </w:pPr>
    <w:rPr>
      <w:rFonts w:cs="Arial"/>
      <w:b/>
      <w:color w:val="FFFFFF"/>
      <w:sz w:val="28"/>
      <w:szCs w:val="28"/>
    </w:rPr>
  </w:style>
  <w:style w:type="character" w:customStyle="1" w:styleId="SubtitleChar">
    <w:name w:val="Subtitle Char"/>
    <w:basedOn w:val="DefaultParagraphFont"/>
    <w:link w:val="Subtitle"/>
    <w:rsid w:val="003400D9"/>
    <w:rPr>
      <w:rFonts w:ascii="Arial" w:hAnsi="Arial" w:cs="Arial"/>
      <w:b/>
      <w:color w:val="FFFFFF"/>
      <w:sz w:val="28"/>
      <w:szCs w:val="28"/>
      <w:lang w:eastAsia="en-US"/>
    </w:rPr>
  </w:style>
  <w:style w:type="paragraph" w:styleId="TOCHeading">
    <w:name w:val="TOC Heading"/>
    <w:basedOn w:val="Heading1"/>
    <w:next w:val="Normal"/>
    <w:uiPriority w:val="39"/>
    <w:unhideWhenUsed/>
    <w:qFormat/>
    <w:rsid w:val="00ED0F6C"/>
    <w:pPr>
      <w:keepNext/>
      <w:keepLines/>
      <w:autoSpaceDE/>
      <w:autoSpaceDN/>
      <w:adjustRightInd/>
      <w:spacing w:before="240" w:after="0" w:line="259" w:lineRule="auto"/>
      <w:outlineLvl w:val="9"/>
    </w:pPr>
    <w:rPr>
      <w:rFonts w:cs="Times New Roman"/>
      <w:bCs w:val="0"/>
      <w:szCs w:val="32"/>
      <w:lang w:val="en-US" w:eastAsia="en-US"/>
    </w:rPr>
  </w:style>
  <w:style w:type="paragraph" w:customStyle="1" w:styleId="Introparagraph">
    <w:name w:val="Intro paragraph"/>
    <w:basedOn w:val="Normal"/>
    <w:link w:val="IntroparagraphChar"/>
    <w:qFormat/>
    <w:rsid w:val="004E30CF"/>
    <w:pPr>
      <w:suppressAutoHyphens/>
      <w:autoSpaceDE w:val="0"/>
      <w:autoSpaceDN w:val="0"/>
      <w:adjustRightInd w:val="0"/>
      <w:spacing w:before="200" w:after="0" w:line="288" w:lineRule="auto"/>
      <w:textAlignment w:val="center"/>
    </w:pPr>
    <w:rPr>
      <w:rFonts w:cs="Arial"/>
      <w:color w:val="808080" w:themeColor="background1" w:themeShade="80"/>
      <w:sz w:val="32"/>
      <w:szCs w:val="32"/>
      <w:lang w:val="en-US" w:eastAsia="en-AU"/>
    </w:rPr>
  </w:style>
  <w:style w:type="character" w:customStyle="1" w:styleId="IntroparagraphChar">
    <w:name w:val="Intro paragraph Char"/>
    <w:link w:val="Introparagraph"/>
    <w:rsid w:val="004E30CF"/>
    <w:rPr>
      <w:rFonts w:ascii="Arial" w:hAnsi="Arial" w:cs="Arial"/>
      <w:color w:val="808080" w:themeColor="background1" w:themeShade="80"/>
      <w:sz w:val="32"/>
      <w:szCs w:val="32"/>
      <w:lang w:val="en-US"/>
    </w:rPr>
  </w:style>
  <w:style w:type="paragraph" w:customStyle="1" w:styleId="BusinessAreaName">
    <w:name w:val="Business Area Name"/>
    <w:basedOn w:val="Normal"/>
    <w:link w:val="BusinessAreaNameChar"/>
    <w:rsid w:val="00550BBA"/>
    <w:pPr>
      <w:spacing w:before="0" w:after="0" w:line="240" w:lineRule="auto"/>
      <w:jc w:val="right"/>
    </w:pPr>
    <w:rPr>
      <w:color w:val="A70236"/>
      <w:szCs w:val="22"/>
    </w:rPr>
  </w:style>
  <w:style w:type="character" w:customStyle="1" w:styleId="BusinessAreaNameChar">
    <w:name w:val="Business Area Name Char"/>
    <w:basedOn w:val="DefaultParagraphFont"/>
    <w:link w:val="BusinessAreaName"/>
    <w:rsid w:val="00550BBA"/>
    <w:rPr>
      <w:rFonts w:ascii="Arial" w:hAnsi="Arial"/>
      <w:color w:val="A70236"/>
      <w:sz w:val="22"/>
      <w:szCs w:val="22"/>
      <w:lang w:eastAsia="en-US"/>
    </w:rPr>
  </w:style>
  <w:style w:type="paragraph" w:styleId="IntenseQuote">
    <w:name w:val="Intense Quote"/>
    <w:basedOn w:val="Normal"/>
    <w:next w:val="Normal"/>
    <w:link w:val="IntenseQuoteChar"/>
    <w:uiPriority w:val="30"/>
    <w:qFormat/>
    <w:rsid w:val="003B7A35"/>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3B7A35"/>
    <w:rPr>
      <w:rFonts w:ascii="Arial" w:hAnsi="Arial"/>
      <w:i/>
      <w:iCs/>
      <w:sz w:val="22"/>
      <w:szCs w:val="24"/>
      <w:lang w:eastAsia="en-US"/>
    </w:rPr>
  </w:style>
  <w:style w:type="character" w:styleId="IntenseReference">
    <w:name w:val="Intense Reference"/>
    <w:basedOn w:val="DefaultParagraphFont"/>
    <w:uiPriority w:val="32"/>
    <w:qFormat/>
    <w:rsid w:val="003B7A35"/>
    <w:rPr>
      <w:b/>
      <w:bCs/>
      <w:smallCaps/>
      <w:color w:val="auto"/>
      <w:spacing w:val="5"/>
    </w:rPr>
  </w:style>
  <w:style w:type="character" w:styleId="IntenseEmphasis">
    <w:name w:val="Intense Emphasis"/>
    <w:basedOn w:val="DefaultParagraphFont"/>
    <w:uiPriority w:val="21"/>
    <w:qFormat/>
    <w:rsid w:val="003B7A35"/>
    <w:rPr>
      <w:i/>
      <w:iCs/>
      <w:color w:val="auto"/>
    </w:rPr>
  </w:style>
  <w:style w:type="paragraph" w:customStyle="1" w:styleId="SenderAddress">
    <w:name w:val="Sender Address"/>
    <w:basedOn w:val="Normal"/>
    <w:uiPriority w:val="1"/>
    <w:qFormat/>
    <w:rsid w:val="001B45BD"/>
    <w:pPr>
      <w:spacing w:before="0" w:after="0"/>
    </w:pPr>
    <w:rPr>
      <w:rFonts w:asciiTheme="minorHAnsi" w:eastAsiaTheme="minorHAnsi" w:hAnsiTheme="minorHAnsi" w:cstheme="minorBidi"/>
      <w:color w:val="595959" w:themeColor="text1" w:themeTint="A6"/>
      <w:szCs w:val="22"/>
      <w:lang w:val="en-US"/>
    </w:rPr>
  </w:style>
  <w:style w:type="table" w:styleId="GridTable1Light">
    <w:name w:val="Grid Table 1 Light"/>
    <w:basedOn w:val="TableNormal"/>
    <w:uiPriority w:val="46"/>
    <w:rsid w:val="001B45BD"/>
    <w:rPr>
      <w:rFonts w:asciiTheme="minorHAnsi" w:eastAsiaTheme="minorHAnsi" w:hAnsiTheme="minorHAnsi" w:cstheme="minorBidi"/>
      <w:color w:val="595959" w:themeColor="text1" w:themeTint="A6"/>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C92918"/>
    <w:rPr>
      <w:rFonts w:asciiTheme="minorHAnsi" w:eastAsiaTheme="minorHAnsi" w:hAnsiTheme="minorHAnsi" w:cstheme="minorBidi"/>
      <w:color w:val="44546A" w:themeColor="text2"/>
      <w:lang w:val="en-US" w:eastAsia="en-US"/>
    </w:rPr>
  </w:style>
  <w:style w:type="paragraph" w:styleId="ListParagraph">
    <w:name w:val="List Paragraph"/>
    <w:basedOn w:val="Normal"/>
    <w:uiPriority w:val="34"/>
    <w:qFormat/>
    <w:rsid w:val="004C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459213">
      <w:bodyDiv w:val="1"/>
      <w:marLeft w:val="0"/>
      <w:marRight w:val="0"/>
      <w:marTop w:val="0"/>
      <w:marBottom w:val="0"/>
      <w:divBdr>
        <w:top w:val="none" w:sz="0" w:space="0" w:color="auto"/>
        <w:left w:val="none" w:sz="0" w:space="0" w:color="auto"/>
        <w:bottom w:val="none" w:sz="0" w:space="0" w:color="auto"/>
        <w:right w:val="none" w:sz="0" w:space="0" w:color="auto"/>
      </w:divBdr>
      <w:divsChild>
        <w:div w:id="130010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www.qfleet.qld.gov.au"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Intranet Document" ma:contentTypeID="0x010100DAB41ABB243E4F43A692DF34EB89430500C1B7E51B82B2324A97F36CE94F7ADDBC" ma:contentTypeVersion="16" ma:contentTypeDescription="" ma:contentTypeScope="" ma:versionID="2dbb34f84680a6752455e0ea6c1268fd">
  <xsd:schema xmlns:xsd="http://www.w3.org/2001/XMLSchema" xmlns:xs="http://www.w3.org/2001/XMLSchema" xmlns:p="http://schemas.microsoft.com/office/2006/metadata/properties" xmlns:ns1="http://schemas.microsoft.com/sharepoint/v3" xmlns:ns2="63392a3f-c07a-4055-966b-98a0f1f4d76b" xmlns:ns3="a4622ebd-437d-41aa-bcf9-af27ffc82ec8" targetNamespace="http://schemas.microsoft.com/office/2006/metadata/properties" ma:root="true" ma:fieldsID="969046338a9e7416263fe09bf3f59c4a" ns1:_="" ns2:_="" ns3:_="">
    <xsd:import namespace="http://schemas.microsoft.com/sharepoint/v3"/>
    <xsd:import namespace="63392a3f-c07a-4055-966b-98a0f1f4d76b"/>
    <xsd:import namespace="a4622ebd-437d-41aa-bcf9-af27ffc82ec8"/>
    <xsd:element name="properties">
      <xsd:complexType>
        <xsd:sequence>
          <xsd:element name="documentManagement">
            <xsd:complexType>
              <xsd:all>
                <xsd:element ref="ns1:RoutingRuleDescription"/>
                <xsd:element ref="ns2:Document_x0020_type" minOccurs="0"/>
                <xsd:element ref="ns2:Corporate_x0020_Function" minOccurs="0"/>
                <xsd:element ref="ns2:Business_x0020_Area" minOccurs="0"/>
                <xsd:element ref="ns1:ReportOwner" minOccurs="0"/>
                <xsd:element ref="ns2:Security" minOccurs="0"/>
                <xsd:element ref="ns2:Review_x0020_Date" minOccurs="0"/>
                <xsd:element ref="ns1:PublishingStartDate" minOccurs="0"/>
                <xsd:element ref="ns1:PublishingExpirationDate" minOccurs="0"/>
                <xsd:element ref="ns2:TaxKeywordTaxHTField" minOccurs="0"/>
                <xsd:element ref="ns2:TaxCatchAll" minOccurs="0"/>
                <xsd:element ref="ns2:TaxCatchAllLabel" minOccurs="0"/>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ma:displayName="Description" ma:description="" ma:internalName="RoutingRuleDescription">
      <xsd:simpleType>
        <xsd:restriction base="dms:Text">
          <xsd:maxLength value="255"/>
        </xsd:restriction>
      </xsd:simpleType>
    </xsd:element>
    <xsd:element name="ReportOwner" ma:index="7"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_ip_UnifiedCompliancePolicyProperties" ma:index="23" nillable="true" ma:displayName="Unified Compliance Policy Properties" ma:description="" ma:hidden="true" ma:internalName="_ip_UnifiedCompliancePolicyProperties">
      <xsd:simpleType>
        <xsd:restriction base="dms:Note"/>
      </xsd:simpleType>
    </xsd:element>
    <xsd:element name="_ip_UnifiedCompliancePolicyUIAction" ma:index="2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392a3f-c07a-4055-966b-98a0f1f4d76b" elementFormDefault="qualified">
    <xsd:import namespace="http://schemas.microsoft.com/office/2006/documentManagement/types"/>
    <xsd:import namespace="http://schemas.microsoft.com/office/infopath/2007/PartnerControls"/>
    <xsd:element name="Document_x0020_type" ma:index="4" nillable="true" ma:displayName="Document type" ma:list="{feabeb17-574d-4868-af2f-c8bb74b3a1dc}" ma:internalName="Document_x0020_type" ma:showField="Title" ma:web="63392a3f-c07a-4055-966b-98a0f1f4d76b">
      <xsd:simpleType>
        <xsd:restriction base="dms:Lookup"/>
      </xsd:simpleType>
    </xsd:element>
    <xsd:element name="Corporate_x0020_Function" ma:index="5" nillable="true" ma:displayName="Corporate Function" ma:list="{5ced477e-815f-4220-8244-b0680fdbbb6f}" ma:internalName="Corporate_x0020_Function" ma:showField="Title" ma:web="63392a3f-c07a-4055-966b-98a0f1f4d76b">
      <xsd:simpleType>
        <xsd:restriction base="dms:Lookup"/>
      </xsd:simpleType>
    </xsd:element>
    <xsd:element name="Business_x0020_Area" ma:index="6" nillable="true" ma:displayName="Business Area" ma:list="{b123bc5d-58e7-4a3d-aab3-0cde15dfac66}" ma:internalName="Business_x0020_Area" ma:showField="Title" ma:web="63392a3f-c07a-4055-966b-98a0f1f4d76b">
      <xsd:simpleType>
        <xsd:restriction base="dms:Lookup"/>
      </xsd:simpleType>
    </xsd:element>
    <xsd:element name="Security" ma:index="8" nillable="true" ma:displayName="Security" ma:default="Unclassified" ma:format="Dropdown" ma:internalName="Security">
      <xsd:simpleType>
        <xsd:restriction base="dms:Choice">
          <xsd:enumeration value="Highly-protected"/>
          <xsd:enumeration value="In-Confidence"/>
          <xsd:enumeration value="Protected"/>
          <xsd:enumeration value="Public"/>
          <xsd:enumeration value="Unclassified"/>
          <xsd:enumeration value="In-confidence"/>
          <xsd:enumeration value="Highly protected"/>
        </xsd:restriction>
      </xsd:simpleType>
    </xsd:element>
    <xsd:element name="Review_x0020_Date" ma:index="9" nillable="true" ma:displayName="Review Date" ma:default="[today]" ma:format="DateOnly" ma:internalName="Review_x0020_Date">
      <xsd:simpleType>
        <xsd:restriction base="dms:DateTime"/>
      </xsd:simpleType>
    </xsd:element>
    <xsd:element name="TaxKeywordTaxHTField" ma:index="17" nillable="true" ma:taxonomy="true" ma:internalName="TaxKeywordTaxHTField" ma:taxonomyFieldName="TaxKeyword" ma:displayName="Enterprise Keywords" ma:fieldId="{23f27201-bee3-471e-b2e7-b64fd8b7ca38}" ma:taxonomyMulti="true" ma:sspId="16c13654-9e0b-40a7-be5f-9925f2f86583"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0db9869e-21cf-4a35-989a-13d128b6f544}" ma:internalName="TaxCatchAll" ma:showField="CatchAllData" ma:web="63392a3f-c07a-4055-966b-98a0f1f4d76b">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0db9869e-21cf-4a35-989a-13d128b6f544}" ma:internalName="TaxCatchAllLabel" ma:readOnly="true" ma:showField="CatchAllDataLabel" ma:web="63392a3f-c07a-4055-966b-98a0f1f4d76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622ebd-437d-41aa-bcf9-af27ffc82ec8" elementFormDefault="qualified">
    <xsd:import namespace="http://schemas.microsoft.com/office/2006/documentManagement/types"/>
    <xsd:import namespace="http://schemas.microsoft.com/office/infopath/2007/PartnerControls"/>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
        <AccountId xsi:nil="true"/>
        <AccountType/>
      </UserInfo>
    </ReportOwner>
    <_ip_UnifiedCompliancePolicyProperties xmlns="http://schemas.microsoft.com/sharepoint/v3" xsi:nil="true"/>
    <Security xmlns="63392a3f-c07a-4055-966b-98a0f1f4d76b">Unclassified</Security>
    <PublishingStartDate xmlns="http://schemas.microsoft.com/sharepoint/v3" xsi:nil="true"/>
    <SharedWithUsers xmlns="63392a3f-c07a-4055-966b-98a0f1f4d76b">
      <UserInfo>
        <DisplayName>BELLUOMINI Stefano</DisplayName>
        <AccountId>4766</AccountId>
        <AccountType/>
      </UserInfo>
    </SharedWithUsers>
    <Corporate_x0020_Function xmlns="63392a3f-c07a-4055-966b-98a0f1f4d76b">1</Corporate_x0020_Function>
    <TaxCatchAll xmlns="63392a3f-c07a-4055-966b-98a0f1f4d76b">
      <Value>183</Value>
      <Value>427</Value>
    </TaxCatchAll>
    <TaxKeywordTaxHTField xmlns="63392a3f-c07a-4055-966b-98a0f1f4d76b">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0560fe81-d13d-4d41-b61f-4823a1e8cbd2</TermId>
        </TermInfo>
        <TermInfo xmlns="http://schemas.microsoft.com/office/infopath/2007/PartnerControls">
          <TermName xmlns="http://schemas.microsoft.com/office/infopath/2007/PartnerControls">Template</TermName>
          <TermId xmlns="http://schemas.microsoft.com/office/infopath/2007/PartnerControls">4cae74c2-1c99-4c44-96e5-6902aebf4c10</TermId>
        </TermInfo>
      </Terms>
    </TaxKeywordTaxHTField>
    <Review_x0020_Date xmlns="63392a3f-c07a-4055-966b-98a0f1f4d76b">2018-03-02T05:24:15+00:00</Review_x0020_Date>
    <RoutingRuleDescription xmlns="http://schemas.microsoft.com/sharepoint/v3">Document template—A4 portrait—black and white</RoutingRuleDescription>
    <Business_x0020_Area xmlns="63392a3f-c07a-4055-966b-98a0f1f4d76b">41</Business_x0020_Area>
    <PublishingExpirationDate xmlns="http://schemas.microsoft.com/sharepoint/v3" xsi:nil="true"/>
    <Document_x0020_type xmlns="63392a3f-c07a-4055-966b-98a0f1f4d76b">14</Document_x0020_type>
    <_ip_UnifiedCompliancePolicyUIAc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7846-E68A-4933-AD85-EB50F61FAF9F}">
  <ds:schemaRefs>
    <ds:schemaRef ds:uri="http://schemas.microsoft.com/sharepoint/v3/contenttype/forms"/>
  </ds:schemaRefs>
</ds:datastoreItem>
</file>

<file path=customXml/itemProps2.xml><?xml version="1.0" encoding="utf-8"?>
<ds:datastoreItem xmlns:ds="http://schemas.openxmlformats.org/officeDocument/2006/customXml" ds:itemID="{518847AA-09EF-4FCC-935C-BC680E73C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392a3f-c07a-4055-966b-98a0f1f4d76b"/>
    <ds:schemaRef ds:uri="a4622ebd-437d-41aa-bcf9-af27ffc82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0DE0F2-ACAB-4BF8-896C-E691DF1A7E04}">
  <ds:schemaRefs>
    <ds:schemaRef ds:uri="http://schemas.microsoft.com/office/2006/documentManagement/types"/>
    <ds:schemaRef ds:uri="http://purl.org/dc/elements/1.1/"/>
    <ds:schemaRef ds:uri="http://schemas.microsoft.com/office/2006/metadata/properties"/>
    <ds:schemaRef ds:uri="63392a3f-c07a-4055-966b-98a0f1f4d76b"/>
    <ds:schemaRef ds:uri="http://schemas.microsoft.com/sharepoint/v3"/>
    <ds:schemaRef ds:uri="http://purl.org/dc/terms/"/>
    <ds:schemaRef ds:uri="http://purl.org/dc/dcmitype/"/>
    <ds:schemaRef ds:uri="a4622ebd-437d-41aa-bcf9-af27ffc82ec8"/>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71501F6A-3078-4DDD-B12B-BBB3695E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2786</Words>
  <Characters>14534</Characters>
  <Application>Microsoft Office Word</Application>
  <DocSecurity>0</DocSecurity>
  <Lines>322</Lines>
  <Paragraphs>293</Paragraphs>
  <ScaleCrop>false</ScaleCrop>
  <HeadingPairs>
    <vt:vector size="2" baseType="variant">
      <vt:variant>
        <vt:lpstr>Title</vt:lpstr>
      </vt:variant>
      <vt:variant>
        <vt:i4>1</vt:i4>
      </vt:variant>
    </vt:vector>
  </HeadingPairs>
  <TitlesOfParts>
    <vt:vector size="1" baseType="lpstr">
      <vt:lpstr>Document template—A4 portrait—black and white</vt:lpstr>
    </vt:vector>
  </TitlesOfParts>
  <Company>Department of Housing and Public Works</Company>
  <LinksUpToDate>false</LinksUpToDate>
  <CharactersWithSpaces>17027</CharactersWithSpaces>
  <SharedDoc>false</SharedDoc>
  <HLinks>
    <vt:vector size="48" baseType="variant">
      <vt:variant>
        <vt:i4>1048629</vt:i4>
      </vt:variant>
      <vt:variant>
        <vt:i4>29</vt:i4>
      </vt:variant>
      <vt:variant>
        <vt:i4>0</vt:i4>
      </vt:variant>
      <vt:variant>
        <vt:i4>5</vt:i4>
      </vt:variant>
      <vt:variant>
        <vt:lpwstr/>
      </vt:variant>
      <vt:variant>
        <vt:lpwstr>_Toc308774949</vt:lpwstr>
      </vt:variant>
      <vt:variant>
        <vt:i4>1048629</vt:i4>
      </vt:variant>
      <vt:variant>
        <vt:i4>23</vt:i4>
      </vt:variant>
      <vt:variant>
        <vt:i4>0</vt:i4>
      </vt:variant>
      <vt:variant>
        <vt:i4>5</vt:i4>
      </vt:variant>
      <vt:variant>
        <vt:lpwstr/>
      </vt:variant>
      <vt:variant>
        <vt:lpwstr>_Toc308774948</vt:lpwstr>
      </vt:variant>
      <vt:variant>
        <vt:i4>1048629</vt:i4>
      </vt:variant>
      <vt:variant>
        <vt:i4>17</vt:i4>
      </vt:variant>
      <vt:variant>
        <vt:i4>0</vt:i4>
      </vt:variant>
      <vt:variant>
        <vt:i4>5</vt:i4>
      </vt:variant>
      <vt:variant>
        <vt:lpwstr/>
      </vt:variant>
      <vt:variant>
        <vt:lpwstr>_Toc308774947</vt:lpwstr>
      </vt:variant>
      <vt:variant>
        <vt:i4>4653059</vt:i4>
      </vt:variant>
      <vt:variant>
        <vt:i4>12</vt:i4>
      </vt:variant>
      <vt:variant>
        <vt:i4>0</vt:i4>
      </vt:variant>
      <vt:variant>
        <vt:i4>5</vt:i4>
      </vt:variant>
      <vt:variant>
        <vt:lpwstr>http://mydpw/Resources/Templates/Documents/Factsheets/crop-resize-images.pdf</vt:lpwstr>
      </vt:variant>
      <vt:variant>
        <vt:lpwstr/>
      </vt:variant>
      <vt:variant>
        <vt:i4>8257656</vt:i4>
      </vt:variant>
      <vt:variant>
        <vt:i4>9</vt:i4>
      </vt:variant>
      <vt:variant>
        <vt:i4>0</vt:i4>
      </vt:variant>
      <vt:variant>
        <vt:i4>5</vt:i4>
      </vt:variant>
      <vt:variant>
        <vt:lpwstr>http://mydpw/Resources/Templates/Documents/Factsheets/cover-picture.pdf</vt:lpwstr>
      </vt:variant>
      <vt:variant>
        <vt:lpwstr/>
      </vt:variant>
      <vt:variant>
        <vt:i4>2818160</vt:i4>
      </vt:variant>
      <vt:variant>
        <vt:i4>6</vt:i4>
      </vt:variant>
      <vt:variant>
        <vt:i4>0</vt:i4>
      </vt:variant>
      <vt:variant>
        <vt:i4>5</vt:i4>
      </vt:variant>
      <vt:variant>
        <vt:lpwstr>http://mydpw/Resources/Templates/Documents/Factsheets/lists.pdf</vt:lpwstr>
      </vt:variant>
      <vt:variant>
        <vt:lpwstr/>
      </vt:variant>
      <vt:variant>
        <vt:i4>131101</vt:i4>
      </vt:variant>
      <vt:variant>
        <vt:i4>3</vt:i4>
      </vt:variant>
      <vt:variant>
        <vt:i4>0</vt:i4>
      </vt:variant>
      <vt:variant>
        <vt:i4>5</vt:i4>
      </vt:variant>
      <vt:variant>
        <vt:lpwstr>http://mydpw/Resources/Templates/Documents/Factsheets/insert-section.pdf</vt:lpwstr>
      </vt:variant>
      <vt:variant>
        <vt:lpwstr/>
      </vt:variant>
      <vt:variant>
        <vt:i4>3211314</vt:i4>
      </vt:variant>
      <vt:variant>
        <vt:i4>0</vt:i4>
      </vt:variant>
      <vt:variant>
        <vt:i4>0</vt:i4>
      </vt:variant>
      <vt:variant>
        <vt:i4>5</vt:i4>
      </vt:variant>
      <vt:variant>
        <vt:lpwstr>http://mydpw/Resources/Templates/Documents/Factsheets/using-styles.pdf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template—A4 portrait—black and white</dc:title>
  <dc:subject/>
  <dc:creator>Department of Housing and Public Works</dc:creator>
  <cp:keywords>document; template</cp:keywords>
  <dc:description/>
  <cp:lastModifiedBy>HACKNEY Paula</cp:lastModifiedBy>
  <cp:revision>2</cp:revision>
  <cp:lastPrinted>2019-03-14T23:50:00Z</cp:lastPrinted>
  <dcterms:created xsi:type="dcterms:W3CDTF">2019-03-18T02:14:00Z</dcterms:created>
  <dcterms:modified xsi:type="dcterms:W3CDTF">2019-03-18T02:14:00Z</dcterms:modified>
  <cp:contentStatus>Insert heading here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verage">
    <vt:lpwstr>Queensland</vt:lpwstr>
  </property>
  <property fmtid="{D5CDD505-2E9C-101B-9397-08002B2CF9AE}" pid="3" name="Rights">
    <vt:lpwstr>State of Queensland (Department of Public Works)</vt:lpwstr>
  </property>
  <property fmtid="{D5CDD505-2E9C-101B-9397-08002B2CF9AE}" pid="4" name="Order">
    <vt:lpwstr>3700.00000000000</vt:lpwstr>
  </property>
  <property fmtid="{D5CDD505-2E9C-101B-9397-08002B2CF9AE}" pid="5" name="ContentType">
    <vt:lpwstr>My DPW Document</vt:lpwstr>
  </property>
  <property fmtid="{D5CDD505-2E9C-101B-9397-08002B2CF9AE}" pid="6" name="Security">
    <vt:lpwstr>Unclassified</vt:lpwstr>
  </property>
  <property fmtid="{D5CDD505-2E9C-101B-9397-08002B2CF9AE}" pid="7" name="Language">
    <vt:lpwstr>English</vt:lpwstr>
  </property>
  <property fmtid="{D5CDD505-2E9C-101B-9397-08002B2CF9AE}" pid="8" name="Creator and Publisher">
    <vt:lpwstr>Department of Public Works (Queensland)</vt:lpwstr>
  </property>
  <property fmtid="{D5CDD505-2E9C-101B-9397-08002B2CF9AE}" pid="9" name="TaxKeyword">
    <vt:lpwstr>427;#document|0560fe81-d13d-4d41-b61f-4823a1e8cbd2;#183;#Template|4cae74c2-1c99-4c44-96e5-6902aebf4c10</vt:lpwstr>
  </property>
  <property fmtid="{D5CDD505-2E9C-101B-9397-08002B2CF9AE}" pid="10" name="ContentTypeId">
    <vt:lpwstr>0x010100DAB41ABB243E4F43A692DF34EB89430500C1B7E51B82B2324A97F36CE94F7ADDBC</vt:lpwstr>
  </property>
</Properties>
</file>