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bpi7l5or5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Điền khuyết và giải thích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các giá trị chính xác cần điền vào từng chỗ trống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____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Chỗ trống 1 (Dòng tiêu đề chính):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Điền:</w:t>
      </w:r>
      <w:r w:rsidDel="00000000" w:rsidR="00000000" w:rsidRPr="00000000">
        <w:rPr>
          <w:rtl w:val="0"/>
        </w:rPr>
        <w:t xml:space="preserve"> Không điền thêm ký tự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tl w:val="0"/>
        </w:rPr>
        <w:t xml:space="preserve"> nào nữa (để nguyên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Đề bài đã có sẵn ký tự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tl w:val="0"/>
        </w:rPr>
        <w:t xml:space="preserve"> ở đầu dòng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____ 📅...</w:t>
      </w:r>
      <w:r w:rsidDel="00000000" w:rsidR="00000000" w:rsidRPr="00000000">
        <w:rPr>
          <w:rtl w:val="0"/>
        </w:rPr>
        <w:t xml:space="preserve">). Để tạo tiêu đề cấp 1 (H1) đúng quy tắc, sau ký tự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tl w:val="0"/>
        </w:rPr>
        <w:t xml:space="preserve"> chỉ cần 1 khoảng trắng (hoặc giữ nguyên để tạo thành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📅 Ứng dụng Quản lý Lịch Học Cá nhân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Chỗ trống 2 &amp; 3 (Khối mã nguồn - Code Block):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Điền: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```</w:t>
      </w:r>
      <w:r w:rsidDel="00000000" w:rsidR="00000000" w:rsidRPr="00000000">
        <w:rPr>
          <w:rtl w:val="0"/>
        </w:rPr>
        <w:t xml:space="preserve"> (3 dấu phẩy ngược / backticks).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Cú pháp Code Block bắt đầu bằng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```bash</w:t>
      </w:r>
      <w:r w:rsidDel="00000000" w:rsidR="00000000" w:rsidRPr="00000000">
        <w:rPr>
          <w:rtl w:val="0"/>
        </w:rPr>
        <w:t xml:space="preserve"> để mở khối mã bash và kết thúc bằng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```</w:t>
      </w:r>
      <w:r w:rsidDel="00000000" w:rsidR="00000000" w:rsidRPr="00000000">
        <w:rPr>
          <w:rtl w:val="0"/>
        </w:rPr>
        <w:t xml:space="preserve"> ở dòng cuối để đóng khối mã.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Chỗ trống 4, 5, 6 (Danh sách công việc - Task List):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Điền:</w:t>
      </w:r>
      <w:r w:rsidDel="00000000" w:rsidR="00000000" w:rsidRPr="00000000">
        <w:rPr>
          <w:rtl w:val="0"/>
        </w:rPr>
        <w:t xml:space="preserve"> Dấu gạch ngang kèm khoảng trắng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Cú pháp Task List đầy đủ là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[x]</w:t>
      </w:r>
      <w:r w:rsidDel="00000000" w:rsidR="00000000" w:rsidRPr="00000000">
        <w:rPr>
          <w:rtl w:val="0"/>
        </w:rPr>
        <w:t xml:space="preserve"> (cho mục đã hoàn thành)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[ ]</w:t>
      </w:r>
      <w:r w:rsidDel="00000000" w:rsidR="00000000" w:rsidRPr="00000000">
        <w:rPr>
          <w:rtl w:val="0"/>
        </w:rPr>
        <w:t xml:space="preserve"> (cho mục chưa hoàn thành).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Chỗ trống 7, 8, 9 (Hàng phân cách bảng - Table Header Separator):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Điền: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:---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---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Bảng trong Markdown bắt buộc phải có dòng phân cách giữa hàng tiêu đề và hàng nội dung. Cú pháp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:---</w:t>
      </w:r>
      <w:r w:rsidDel="00000000" w:rsidR="00000000" w:rsidRPr="00000000">
        <w:rPr>
          <w:rtl w:val="0"/>
        </w:rPr>
        <w:t xml:space="preserve"> giúp định dạng và căn trái dữ liệu trong cột.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