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346"/>
          <w:sz w:val="44"/>
        </w:rPr>
        <w:t>ДОКУМЕНТАЦИЯ ПРОЕКТА</w:t>
      </w:r>
    </w:p>
    <w:p>
      <w:pPr>
        <w:jc w:val="center"/>
      </w:pPr>
      <w:r>
        <w:rPr>
          <w:color w:val="5F749B"/>
          <w:sz w:val="30"/>
        </w:rPr>
        <w:t>RiskGuard: система анализа и предотвращения операционных рисков</w:t>
      </w:r>
    </w:p>
    <w:p>
      <w:pPr>
        <w:jc w:val="center"/>
      </w:pPr>
      <w:r>
        <w:rPr>
          <w:sz w:val="24"/>
        </w:rPr>
        <w:t>Версия 1.0 |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Параметр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Тема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Разработка программной системы анализа и предотвращения операционных рисков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Назначение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Регистрация инцидентов, создание рисков, экспертная оценка, меры минимизации и отчетность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Клиенты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 для риск-менеджера и администратора, Desktop для эксперта, APK для работника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Flask API, SQLAlchemy, SQLite, JWT, CQRS/BFF/events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Расположение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C:\Users\User\OneDrive\Документы\New project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0F2346"/>
        </w:rPr>
        <w:t>СОДЕРЖАНИЕ</w:t>
      </w:r>
    </w:p>
    <w:p>
      <w:pPr>
        <w:pStyle w:val="ListNumber"/>
      </w:pPr>
      <w:r>
        <w:t>История изменений</w:t>
      </w:r>
    </w:p>
    <w:p>
      <w:pPr>
        <w:pStyle w:val="ListNumber"/>
      </w:pPr>
      <w:r>
        <w:t>Терминология</w:t>
      </w:r>
    </w:p>
    <w:p>
      <w:pPr>
        <w:pStyle w:val="ListNumber"/>
      </w:pPr>
      <w:r>
        <w:t>Цели и назначение проекта</w:t>
      </w:r>
    </w:p>
    <w:p>
      <w:pPr>
        <w:pStyle w:val="ListNumber"/>
      </w:pPr>
      <w:r>
        <w:t>Архитектура системы</w:t>
      </w:r>
    </w:p>
    <w:p>
      <w:pPr>
        <w:pStyle w:val="ListNumber"/>
      </w:pPr>
      <w:r>
        <w:t>Описание системы</w:t>
      </w:r>
    </w:p>
    <w:p>
      <w:pPr>
        <w:pStyle w:val="ListNumber"/>
      </w:pPr>
      <w:r>
        <w:t>Роли и сценарии</w:t>
      </w:r>
    </w:p>
    <w:p>
      <w:pPr>
        <w:pStyle w:val="ListNumber"/>
      </w:pPr>
      <w:r>
        <w:t>API и интеграции</w:t>
      </w:r>
    </w:p>
    <w:p>
      <w:pPr>
        <w:pStyle w:val="ListNumber"/>
      </w:pPr>
      <w:r>
        <w:t>Модель данных</w:t>
      </w:r>
    </w:p>
    <w:p>
      <w:pPr>
        <w:pStyle w:val="ListNumber"/>
      </w:pPr>
      <w:r>
        <w:t>Фоновые задачи и CQRS</w:t>
      </w:r>
    </w:p>
    <w:p>
      <w:pPr>
        <w:pStyle w:val="ListNumber"/>
      </w:pPr>
      <w:r>
        <w:t>Критерии успешности</w:t>
      </w:r>
    </w:p>
    <w:p>
      <w:pPr>
        <w:pStyle w:val="ListNumber"/>
      </w:pPr>
      <w:r>
        <w:t>Среда и запуск</w:t>
      </w:r>
    </w:p>
    <w:p>
      <w:pPr>
        <w:pStyle w:val="ListNumber"/>
      </w:pPr>
      <w:r>
        <w:t>Ресурсы</w:t>
      </w:r>
    </w:p>
    <w:p>
      <w:pPr>
        <w:pStyle w:val="ListNumber"/>
      </w:pPr>
      <w:r>
        <w:t>Материалы для сдачи</w:t>
      </w:r>
    </w:p>
    <w:p>
      <w:pPr>
        <w:pStyle w:val="ListNumber"/>
      </w:pPr>
      <w:r>
        <w:t>План презентации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2346"/>
        </w:rPr>
        <w:t>ИСТОРИЯ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Дата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Версия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Автор</w:t>
            </w:r>
          </w:p>
        </w:tc>
        <w:tc>
          <w:tcPr>
            <w:tcW w:type="dxa" w:w="252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Описание изменений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28.04.2026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0.9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Разработчик проекта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Сформирована базовая документация проекта RiskGuard.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04.05.2026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Разработчик проекта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Документация адаптирована под структуру примера, добавлен план презентации и демонстрации.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ТЕРМИНОЛОГИЯ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Термин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Операционный риск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 потерь или сбоев, связанных с процессами, людьми, системами или внешними событиями.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Инцидент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Событие, зарегистрированное работником через APK и ожидающее проверки риск-менеджером.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Основная карточка системы, созданная риск-менеджером вручную или из инцидента.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Мера минимизации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Действие, направленное на снижение вероятности или последствий риска.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Экспертная оценка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Оценка вероятности и влияния риска экспертом с рекомендацией.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JWT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Токен авторизации, используемый защищенными API.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RBAC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Разграничение прав доступа по ролям.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CQRS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Разделение команд изменения данных и запросов чтения.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BFF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 for Frontend: отдельные агрегирующие endpoint'ы под Web, APK и Desktop.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Domain Event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Событие домена, фиксирующее значимое изменение: создан риск, назначен эксперт, изменен статус.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ЦЕЛИ И НАЗНАЧЕНИЕ ПРОЕКТА</w:t>
      </w:r>
    </w:p>
    <w:p>
      <w:pPr>
        <w:spacing w:after="120"/>
      </w:pPr>
      <w:r>
        <w:t>Цель RiskGuard — показать работу программной системы риск-менеджмента, где разные пользователи выполняют разные задачи через разные клиенты, но все данные проходят через единый backend и единую базу.</w:t>
      </w:r>
    </w:p>
    <w:p>
      <w:pPr>
        <w:pStyle w:val="ListBullet"/>
      </w:pPr>
      <w:r>
        <w:t>Регистрация инцидентов работниками через мобильное приложение.</w:t>
      </w:r>
    </w:p>
    <w:p>
      <w:pPr>
        <w:pStyle w:val="ListBullet"/>
      </w:pPr>
      <w:r>
        <w:t>Проверка инцидентов, создание рисков и назначение экспертов в web-панели.</w:t>
      </w:r>
    </w:p>
    <w:p>
      <w:pPr>
        <w:pStyle w:val="ListBullet"/>
      </w:pPr>
      <w:r>
        <w:t>Экспертная оценка назначенных рисков в desktop-приложении.</w:t>
      </w:r>
    </w:p>
    <w:p>
      <w:pPr>
        <w:pStyle w:val="ListBullet"/>
      </w:pPr>
      <w:r>
        <w:t>Демонстрация контроля доступа, аудита, отчетов, фоновых задач, CQRS, BFF и очереди событий.</w:t>
      </w:r>
    </w:p>
    <w:p>
      <w:pPr>
        <w:pStyle w:val="Heading1"/>
      </w:pPr>
      <w:r>
        <w:rPr>
          <w:rFonts w:ascii="Calibri" w:hAnsi="Calibri"/>
          <w:color w:val="0F2346"/>
        </w:rPr>
        <w:t>АРХИТЕКТУРА СИСТЕМЫ</w:t>
      </w:r>
    </w:p>
    <w:p>
      <w:pPr>
        <w:spacing w:after="120"/>
      </w:pPr>
      <w:r>
        <w:t>Система построена как монорепозиторий с несколькими клиентами и центральным Web/API backend. Web запускается как сервер, а desktop и APK подключаются к нему через HTTP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Компонент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Технологии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web/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Python, Flask, SQLAlchemy, SQLite, JWT, HTML/CSS/JS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Центральный backend, web-панель, API, БД, аудит, отчеты.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desktop-tauri/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Tauri, React, TypeScript, Tailwind, Rust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Desktop-клиент эксперта: список рисков, карточка риска, отправка оценки.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desktop/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PySide6, requests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Ранняя резервная desktop-версия эксперта.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apk/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Expo SDK 54, React Native, TypeScript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 работника: вход, регистрация, отправка инцидента.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release/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APK, EXE, MSI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Готовые сборки для демонстрации.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ОПИСАНИЕ СИСТЕМЫ</w:t>
      </w:r>
    </w:p>
    <w:p>
      <w:pPr>
        <w:spacing w:after="120"/>
      </w:pPr>
      <w:r>
        <w:t>RiskGuard демонстрирует полный процесс: от первичного сообщения о проблеме работником до экспертной оценки и управленческого решения риск-менеджера.</w:t>
      </w:r>
    </w:p>
    <w:p>
      <w:pPr>
        <w:pStyle w:val="ListNumber"/>
      </w:pPr>
      <w:r>
        <w:t>Работник в APK регистрирует инцидент.</w:t>
      </w:r>
    </w:p>
    <w:p>
      <w:pPr>
        <w:pStyle w:val="ListNumber"/>
      </w:pPr>
      <w:r>
        <w:t>Инцидент появляется в очереди web-панели.</w:t>
      </w:r>
    </w:p>
    <w:p>
      <w:pPr>
        <w:pStyle w:val="ListNumber"/>
      </w:pPr>
      <w:r>
        <w:t>Риск-менеджер проверяет запись и создает риск.</w:t>
      </w:r>
    </w:p>
    <w:p>
      <w:pPr>
        <w:pStyle w:val="ListNumber"/>
      </w:pPr>
      <w:r>
        <w:t>Риск-менеджер назначает эксперта и добавляет меры минимизации.</w:t>
      </w:r>
    </w:p>
    <w:p>
      <w:pPr>
        <w:pStyle w:val="ListNumber"/>
      </w:pPr>
      <w:r>
        <w:t>Эксперт в desktop-приложении открывает назначенный риск и отправляет оценку.</w:t>
      </w:r>
    </w:p>
    <w:p>
      <w:pPr>
        <w:pStyle w:val="ListNumber"/>
      </w:pPr>
      <w:r>
        <w:t>Риск-менеджер видит оценку, обновляет статусы и формирует отчет.</w:t>
      </w:r>
    </w:p>
    <w:p>
      <w:pPr>
        <w:pStyle w:val="Heading1"/>
      </w:pPr>
      <w:r>
        <w:rPr>
          <w:rFonts w:ascii="Calibri" w:hAnsi="Calibri"/>
          <w:color w:val="0F2346"/>
        </w:rPr>
        <w:t>РОЛИ И СЦЕНАРИИ ИСПОЛЬЗОВАНИЯ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Роль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Клиент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Сценарии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Работник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Вход, регистрация с одобрением, создание инцидента, отправка данных на сервер.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Риск-менеджер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Журнал рисков, очередь инцидентов, создание рисков, назначение экспертов, статусы, отчеты.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Эксперт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Просмотр назначенных рисков, открытие карточки, вероятность/влияние, рекомендация, отправка оценки.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Администратор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Одобрение пользователей, контроль ролей, расширенный доступ для демонстрации.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API И ИНТЕГРАЦИИ КЛИЕНТОВ</w:t>
      </w:r>
    </w:p>
    <w:p>
      <w:pPr>
        <w:spacing w:after="120"/>
      </w:pPr>
      <w:r>
        <w:t>Все клиенты используют единый REST API. Защищенные endpoint'ы требуют заголовок Authorization: Bearer &lt;access_token&gt;.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Группа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336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 /auth/login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Вход и получение JWT.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 /auth/register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Заявка на регистрацию с последующим одобрением.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Common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 /api/me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Проверка пользователя и роли.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 /api/incidents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Создание входящего инцидента работником.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 /api/expert/risks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Получение назначенных рисков эксперта.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 /api/risks/&lt;id&gt;/assessments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Отправка экспертной оценки.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CQRS Query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 /api/queries/risks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Чтение денормализованной read-model.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CQRS Command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 /api/commands/risks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Создание риска через command-модель.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BFF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 /api/bff/mobile/home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Агрегат данных под APK.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Metrics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 /api/heatmap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Горячие точки API и очередь событий.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МОДЕЛЬ ДАННЫХ И ЖИЗНЕННЫЙ ЦИКЛ РИСКА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Сущность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Пользователь и его роль: admin, risk_manager, expert, worker.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Risk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Основная карточка риска с владельцем, экспертом, статусом и уровнем влияния.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IncidentIntake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Очередь инцидентов, поступающих от APK.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MitigationMeasure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Мера минимизации, связанная с риском.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Assessment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Оценка эксперта: вероятность, влияние, рекомендация, итоговый уровень.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AuditLog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Журнал действий пользователей и системы.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DomainEvent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Очередь событий для обновления read-model.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RiskReadModel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Денормализованная модель чтения для CQRS.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Переход статуса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Результат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CREATED -&gt; ACTIVE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Разрешен только после назначения эксперта.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ACTIVE -&gt; COMPLETED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Разрешен после выполнения работы по риску.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ACTIVE -&gt; CANCELLED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Разрешен при отмене риска.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COMPLETED/CANCELLED -&gt; ACTIVE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Запрещен, API возвращает 409.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ФОНОВЫЕ ЗАДАЧИ, СОБЫТИЯ И CQRS</w:t>
      </w:r>
    </w:p>
    <w:p>
      <w:pPr>
        <w:spacing w:after="120"/>
      </w:pPr>
      <w:r>
        <w:t>В проекте реализованы архитектурные требования курса: команды и запросы разделены, read-model обновляется через очередь событий, а BFF endpoint'ы возвращают разные DTO для разных клиентов.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Требование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Реализация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CQRS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Commands через ORM, queries через raw SQL и risk_read_model.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BFF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Отдельные агрегаты для web, mobile и desktop.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Domain events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RiskCreated, RiskStatusChanged, RiskExpertAssigned, RiskAssessed, IncidentIntakeRegistered.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Eventual consistency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Команда выполняется сразу, read-model обновляется через очередь.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Heatmap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Метрики API и состояние очереди через /api/heatmap.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КРИТЕРИИ УСПЕШНОСТИ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Критерий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Как проверяется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Авторизация и RBAC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Без токена доступ закрыт; роли видят только свои функции.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Инцидент из APK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Работник отправляет инцидент, он появляется в web-очереди.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Создание риска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Менеджер создает риск из инцидента и назначает эксперта.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 оценка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Эксперт видит назначенный риск и отправляет оценку.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Жизненный цикл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Запрещенные переходы статуса возвращают 409.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Отчеты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CSV-экспорт формируется из текущих данных.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Сборки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В release есть APK и desktop installer.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ТРЕБОВАНИЯ К СРЕДЕ И ЗАПУСК</w:t>
      </w:r>
    </w:p>
    <w:p>
      <w:pPr>
        <w:pStyle w:val="Heading2"/>
      </w:pPr>
      <w:r>
        <w:rPr>
          <w:rFonts w:ascii="Calibri" w:hAnsi="Calibri"/>
          <w:color w:val="0F2346"/>
        </w:rPr>
        <w:t>Запуск web/API</w:t>
      </w:r>
    </w:p>
    <w:p>
      <w:pPr>
        <w:spacing w:after="160"/>
        <w:ind w:left="360"/>
      </w:pPr>
      <w:r>
        <w:rPr>
          <w:rFonts w:ascii="Consolas" w:hAnsi="Consolas"/>
          <w:color w:val="0F2346"/>
          <w:sz w:val="18"/>
        </w:rPr>
        <w:t>cd "C:\Path\To\web"</w:t>
        <w:br/>
        <w:t>py -3 -m venv .venv</w:t>
        <w:br/>
        <w:t>.\.venv\Scripts\python.exe -m pip install -r requirements.txt</w:t>
        <w:br/>
        <w:t>$env:RISKGUARD_HOST="0.0.0.0"</w:t>
        <w:br/>
        <w:t>$env:RISKGUARD_PORT="5000"</w:t>
        <w:br/>
        <w:t>.\.venv\Scripts\python.exe app.py</w:t>
      </w:r>
    </w:p>
    <w:p>
      <w:pPr>
        <w:pStyle w:val="Heading2"/>
      </w:pPr>
      <w:r>
        <w:rPr>
          <w:rFonts w:ascii="Calibri" w:hAnsi="Calibri"/>
          <w:color w:val="0F2346"/>
        </w:rPr>
        <w:t>Проверка IP для APK</w:t>
      </w:r>
    </w:p>
    <w:p>
      <w:pPr>
        <w:spacing w:after="160"/>
        <w:ind w:left="360"/>
      </w:pPr>
      <w:r>
        <w:rPr>
          <w:rFonts w:ascii="Consolas" w:hAnsi="Consolas"/>
          <w:color w:val="0F2346"/>
          <w:sz w:val="18"/>
        </w:rPr>
        <w:t>(Get-NetIPConfiguration | Where-Object { $_.IPv4DefaultGateway -ne $null }).IPv4Address.IPAddress</w:t>
        <w:br/>
        <w:t>Invoke-WebRequest "http://127.0.0.1:5000/api/ping" -UseBasicParsing</w:t>
      </w:r>
    </w:p>
    <w:p>
      <w:pPr>
        <w:pStyle w:val="Heading2"/>
      </w:pPr>
      <w:r>
        <w:rPr>
          <w:rFonts w:ascii="Calibri" w:hAnsi="Calibri"/>
          <w:color w:val="0F2346"/>
        </w:rPr>
        <w:t>Сборка и запуск desktop</w:t>
      </w:r>
    </w:p>
    <w:p>
      <w:pPr>
        <w:spacing w:after="160"/>
        <w:ind w:left="360"/>
      </w:pPr>
      <w:r>
        <w:rPr>
          <w:rFonts w:ascii="Consolas" w:hAnsi="Consolas"/>
          <w:color w:val="0F2346"/>
          <w:sz w:val="18"/>
        </w:rPr>
        <w:t>cd "C:\Users\User\OneDrive\Документы\New project\desktop-tauri"</w:t>
        <w:br/>
        <w:t>npm install</w:t>
        <w:br/>
        <w:t>npm run tauri:dev</w:t>
        <w:br/>
        <w:t>npm run tauri:build</w:t>
      </w:r>
    </w:p>
    <w:p>
      <w:pPr>
        <w:pStyle w:val="Heading2"/>
      </w:pPr>
      <w:r>
        <w:rPr>
          <w:rFonts w:ascii="Calibri" w:hAnsi="Calibri"/>
          <w:color w:val="0F2346"/>
        </w:rPr>
        <w:t>Сборка APK</w:t>
      </w:r>
    </w:p>
    <w:p>
      <w:pPr>
        <w:spacing w:after="160"/>
        <w:ind w:left="360"/>
      </w:pPr>
      <w:r>
        <w:rPr>
          <w:rFonts w:ascii="Consolas" w:hAnsi="Consolas"/>
          <w:color w:val="0F2346"/>
          <w:sz w:val="18"/>
        </w:rPr>
        <w:t>cd "C:\Users\User\OneDrive\Документы\New project\apk"</w:t>
        <w:br/>
        <w:t>npm install</w:t>
        <w:br/>
        <w:t>npm run android</w:t>
        <w:br/>
        <w:t>npm run build:apk</w:t>
      </w:r>
    </w:p>
    <w:p>
      <w:pPr>
        <w:pStyle w:val="Heading1"/>
      </w:pPr>
      <w:r>
        <w:rPr>
          <w:rFonts w:ascii="Calibri" w:hAnsi="Calibri"/>
          <w:color w:val="0F2346"/>
        </w:rPr>
        <w:t>РЕСУРСЫ И РОЛИ УЧАСТНИКОВ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Ресурс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Python 3.11+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Запуск Flask backend.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Node.js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 и desktop frontend tooling.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Rust/Cargo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Сборка Tauri desktop.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LDPlayer или Android Emulator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Проверка APK.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Хранение кода и релизных файлов.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Участник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Разработчик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Backend, web, desktop, APK, документация, сборки.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Проверяющий/руководитель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Проверка сценариев, требований и демонстрации.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Пользователь демонстрации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Показывает работу ролей и связь клиентов.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МАТЕРИАЛЫ ДЛЯ СДАЧИ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Материал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Где находится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Исходный код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Корень проекта и GitHub repository qleroip/projectt.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Документация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RiskGuard_Документация_по_примеру.docx.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Презентация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RiskGuard_Презентация_проекта.pptx.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release/apk/RiskGuard-Worker.apk.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 installer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release/exe/RiskGuard-Desktop-Setup.exe или RiskGuard-Desktop-Installer.msi.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README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README.md, web/README.md, apk/README.md, desktop-tauri/README.md.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F2346"/>
        </w:rPr>
        <w:t>ПЛАН ПРЕЗЕНТАЦИИ И СКРИНШОТЫ</w:t>
      </w:r>
    </w:p>
    <w:p>
      <w:pPr>
        <w:spacing w:after="120"/>
      </w:pPr>
      <w:r>
        <w:t>В презентации подготовлены слайды с местами под изображения. Ниже указано, какие скриншоты нужно добавить вручную перед защитой.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Слайд</w:t>
            </w:r>
          </w:p>
        </w:tc>
        <w:tc>
          <w:tcPr>
            <w:tcW w:type="dxa" w:w="5040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Какой скриншот вставить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Логотип/общий вид RiskGuard или титульный экран.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Web: экран входа или журнал рисков.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APK: экран регистрации/входа и форма инцидента.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Web: очередь инцидентов и кнопка Создать риск.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Web: создание/редактирование риска и назначение эксперта.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Desktop: назначенные риски эксперта.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Desktop: карточка риска и форма оценки.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Web: фоновые задачи или аудит.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Web: отчеты/экспорт или профиль администратора.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Папка release или GitHub со сборками.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RiskGuard — документация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3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3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3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