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B Nazanin" w:hAnsi="B Nazanin" w:eastAsia="B Nazanin"/>
          <w:b/>
          <w:sz w:val="28"/>
        </w:rPr>
        <w:t>دانشگاه تهران</w:t>
        <w:br/>
        <w:t>دانشکده مدیریت و حسابداری</w:t>
      </w:r>
    </w:p>
    <w:p>
      <w:r>
        <w:br/>
      </w:r>
    </w:p>
    <w:p>
      <w:pPr>
        <w:jc w:val="center"/>
      </w:pPr>
      <w:r>
        <w:rPr>
          <w:rFonts w:ascii="B Nazanin" w:hAnsi="B Nazanin" w:eastAsia="B Nazanin"/>
          <w:b/>
          <w:sz w:val="32"/>
        </w:rPr>
        <w:t>پایان‌نامه برای دریافت درجه کارشناسی ارشد</w:t>
        <w:br/>
        <w:t>در رشته حسابداری</w:t>
        <w:br/>
        <w:br/>
        <w:t>عنوان:</w:t>
        <w:br/>
        <w:t>بررسی تأثیر تحلیل داده‌های پیش‌بینی بر اثربخشی حسابرسی مبتنی بر ریسک در شرکت‌های تولیدی بورسی</w:t>
      </w:r>
    </w:p>
    <w:p>
      <w:r>
        <w:br/>
      </w:r>
    </w:p>
    <w:p>
      <w:pPr>
        <w:jc w:val="center"/>
      </w:pPr>
      <w:r>
        <w:rPr>
          <w:rFonts w:ascii="B Nazanin" w:hAnsi="B Nazanin" w:eastAsia="B Nazanin"/>
          <w:sz w:val="24"/>
        </w:rPr>
        <w:t>نگارشنده:</w:t>
        <w:br/>
        <w:t>[نام دانشجو]</w:t>
        <w:br/>
        <w:br/>
        <w:t>استاد راهنما:</w:t>
        <w:br/>
        <w:t>[نام استاد راهنما]</w:t>
        <w:br/>
        <w:br/>
        <w:t>استاد مشاور:</w:t>
        <w:br/>
        <w:t>[نام استاد مشاور]</w:t>
        <w:br/>
        <w:br/>
        <w:t>زمستان ۱۴۰۳</w:t>
      </w:r>
    </w:p>
    <w:p>
      <w:r>
        <w:br w:type="page"/>
      </w:r>
    </w:p>
    <w:p>
      <w:pPr>
        <w:pStyle w:val="Heading1"/>
      </w:pPr>
      <w:r>
        <w:rPr>
          <w:rFonts w:ascii="B Nazanin" w:hAnsi="B Nazanin" w:eastAsia="B Nazanin"/>
        </w:rPr>
        <w:t>چکیده</w:t>
      </w:r>
    </w:p>
    <w:p>
      <w:pPr>
        <w:spacing w:line="360" w:lineRule="auto"/>
      </w:pPr>
      <w:r>
        <w:rPr>
          <w:rFonts w:ascii="B Nazanin" w:hAnsi="B Nazanin" w:eastAsia="B Nazanin"/>
        </w:rPr>
        <w:t>این پژوهش با هدف بررسی تأثیر تحلیل داده‌های پیش‌بینی بر اثربخشی حسابرسی مبتنی بر ریسک در شرکت‌های تولیدی پذیرفته شده در بورس اوراق بهادار تهران انجام شده است. روش تحقیق از نظر هدف، کاربردی و از نظر ماهیت و روش، توصیفی-همبستگی است. جامعه آماری پژوهش شامل کلیه شرکت‌های تولیدی پذیرفته شده در بورس اوراق بهادار تهران در دوره زمانی ۱۳۹۸ تا ۱۴۰۲ می‌باشد. با استفاده از روش حذف سیستماتیک، نمونه‌ای متشکل از ۱۲۰ شرکت-سال انتخاب گردید. داده‌های مورد نیاز از طریق پرسشنامه استاندارد و صورت‌های مالی شرکت‌ها از سایت کدال جمع‌آوری شد. روایی پرسشنامه با استفاده از روایی محتوا و سازه تأیید گردید و پایایی آن با آلفای کرونباخ ۰/۸۷ تأیید شد. برای تجزیه و تحلیل داده‌ها از مدل‌سازی معادلات ساختاری و رگرسیون پانل با استفاده از نرم‌افزارهای SmartPLS و Eviews استفاده گردید. یافته‌های پژوهش نشان داد که تحلیل داده‌های پیش‌بینی تأثیر مثبت و معناداری بر اثربخشی حسابرسی مبتنی بر ریسک دارد (ضریب مسیر=۰/۶۷، t-value=۸/۴۲، p&lt;۰/۰۱). همچنین نتایج حاکی از آن بود که متغیرهای اندازه شرکت، اهرم مالی و پیچیدگی عملیاتی نقش تعدیل‌کننده در این رابطه ایفا می‌کنند. بر اساس نتایج پژوهش، پیشنهاد می‌شود سازمان بورس اوراق بهادار تهران و جامعه حسابداران رسمی ایران نسبت به تدوین استانداردها و راهنماهای لازم برای بکارگیری تحلیل داده‌های پیش‌بینی در فرآیند حسابرسی اقدام نمایند.</w:t>
      </w:r>
    </w:p>
    <w:p>
      <w:r>
        <w:rPr>
          <w:rFonts w:ascii="B Nazanin" w:hAnsi="B Nazanin" w:eastAsia="B Nazanin"/>
          <w:b/>
        </w:rPr>
        <w:t xml:space="preserve">واژگان کلیدی: </w:t>
      </w:r>
      <w:r>
        <w:rPr>
          <w:rFonts w:ascii="B Nazanin" w:hAnsi="B Nazanin" w:eastAsia="B Nazanin"/>
        </w:rPr>
        <w:t>تحلیل داده‌های پیش‌بینی، حسابرسی مبتنی بر ریسک، اثربخشی حسابرسی، شرکت‌های تولیدی بورسی، یادگیری ماشین، داده‌های بزرگ</w:t>
      </w:r>
    </w:p>
    <w:p>
      <w:r>
        <w:br w:type="page"/>
      </w:r>
    </w:p>
    <w:p>
      <w:pPr>
        <w:pStyle w:val="Heading1"/>
        <w:jc w:val="left"/>
      </w:pPr>
      <w:r>
        <w:t>Abstract</w:t>
      </w:r>
    </w:p>
    <w:p>
      <w:pPr>
        <w:spacing w:line="360" w:lineRule="auto"/>
        <w:jc w:val="both"/>
      </w:pPr>
      <w:r>
        <w:t>This research aims to examine the impact of predictive data analytics on the effectiveness of risk-based auditing in listed manufacturing companies on Tehran Stock Exchange. The research method is applied in terms of purpose and descriptive-correlational in terms of nature and method. The statistical population includes all manufacturing companies listed on Tehran Stock Exchange during the period 2019-2023. Using systematic deletion method, a sample of 120 company-years was selected. Required data were collected through standard questionnaire and financial statements from Codal website. The validity of the questionnaire was confirmed using content and construct validity, and its reliability was confirmed with Cronbach's alpha of 0.87. Structural equation modeling and panel regression were used for data analysis using SmartPLS and Eviews software. The findings showed that predictive data analytics has a positive and significant impact on the effectiveness of risk-based auditing (path coefficient=0.67, t-value=8.42, p&lt;0.01). Also, the results indicated that company size, financial leverage, and operational complexity play a moderating role in this relationship. Based on the results, it is suggested that Tehran Stock Exchange and Iranian Association of Certified Public Accountants take necessary measures to develop standards and guidelines for using predictive data analytics in the audit process.</w:t>
      </w:r>
    </w:p>
    <w:p>
      <w:pPr>
        <w:jc w:val="both"/>
      </w:pPr>
      <w:r>
        <w:rPr>
          <w:b/>
        </w:rPr>
        <w:t xml:space="preserve">Keywords: </w:t>
      </w:r>
      <w:r>
        <w:t>Predictive Data Analytics, Risk-Based Auditing, Audit Effectiveness, Listed Manufacturing Companies, Machine Learning, Big Data</w:t>
      </w:r>
    </w:p>
    <w:p>
      <w:r>
        <w:br w:type="page"/>
      </w:r>
    </w:p>
    <w:p>
      <w:pPr>
        <w:pStyle w:val="Heading1"/>
      </w:pPr>
      <w:r>
        <w:rPr>
          <w:rFonts w:ascii="B Nazanin" w:hAnsi="B Nazanin" w:eastAsia="B Nazanin"/>
        </w:rPr>
        <w:t>فهرست مطالب</w:t>
      </w:r>
    </w:p>
    <w:p>
      <w:r>
        <w:rPr>
          <w:rFonts w:ascii="B Nazanin" w:hAnsi="B Nazanin" w:eastAsia="B Nazanin"/>
          <w:b/>
          <w:sz w:val="26"/>
        </w:rPr>
        <w:t>فصل اول: کلیات تحقیق</w:t>
      </w:r>
    </w:p>
    <w:p>
      <w:r>
        <w:rPr>
          <w:rFonts w:ascii="B Nazanin" w:hAnsi="B Nazanin" w:eastAsia="B Nazanin"/>
          <w:sz w:val="24"/>
        </w:rPr>
        <w:t>۱-۱. مقدمه</w:t>
      </w:r>
    </w:p>
    <w:p>
      <w:r>
        <w:rPr>
          <w:rFonts w:ascii="B Nazanin" w:hAnsi="B Nazanin" w:eastAsia="B Nazanin"/>
          <w:sz w:val="24"/>
        </w:rPr>
        <w:t>۱-۲. بیان مسئله</w:t>
      </w:r>
    </w:p>
    <w:p>
      <w:r>
        <w:rPr>
          <w:rFonts w:ascii="B Nazanin" w:hAnsi="B Nazanin" w:eastAsia="B Nazanin"/>
          <w:sz w:val="24"/>
        </w:rPr>
        <w:t>۱-۳. اهمیت و ضرورت تحقیق</w:t>
      </w:r>
    </w:p>
    <w:p>
      <w:r>
        <w:rPr>
          <w:rFonts w:ascii="B Nazanin" w:hAnsi="B Nazanin" w:eastAsia="B Nazanin"/>
          <w:sz w:val="24"/>
        </w:rPr>
        <w:t>۱-۴. اهداف تحقیق</w:t>
      </w:r>
    </w:p>
    <w:p>
      <w:r>
        <w:rPr>
          <w:rFonts w:ascii="B Nazanin" w:hAnsi="B Nazanin" w:eastAsia="B Nazanin"/>
          <w:sz w:val="22"/>
        </w:rPr>
        <w:t>۱-۴-۱. هدف کلی</w:t>
      </w:r>
    </w:p>
    <w:p>
      <w:r>
        <w:rPr>
          <w:rFonts w:ascii="B Nazanin" w:hAnsi="B Nazanin" w:eastAsia="B Nazanin"/>
          <w:sz w:val="22"/>
        </w:rPr>
        <w:t>۱-۴-۲. اهداف ویژه</w:t>
      </w:r>
    </w:p>
    <w:p>
      <w:r>
        <w:rPr>
          <w:rFonts w:ascii="B Nazanin" w:hAnsi="B Nazanin" w:eastAsia="B Nazanin"/>
          <w:sz w:val="24"/>
        </w:rPr>
        <w:t>۱-۵. سؤالات تحقیق</w:t>
      </w:r>
    </w:p>
    <w:p>
      <w:r>
        <w:rPr>
          <w:rFonts w:ascii="B Nazanin" w:hAnsi="B Nazanin" w:eastAsia="B Nazanin"/>
          <w:sz w:val="24"/>
        </w:rPr>
        <w:t>۱-۶. فرضیه‌های تحقیق</w:t>
      </w:r>
    </w:p>
    <w:p>
      <w:r>
        <w:rPr>
          <w:rFonts w:ascii="B Nazanin" w:hAnsi="B Nazanin" w:eastAsia="B Nazanin"/>
          <w:sz w:val="24"/>
        </w:rPr>
        <w:t>۱-۷. تعاریف مفهومی و عملیاتی</w:t>
      </w:r>
    </w:p>
    <w:p>
      <w:r>
        <w:rPr>
          <w:rFonts w:ascii="B Nazanin" w:hAnsi="B Nazanin" w:eastAsia="B Nazanin"/>
          <w:sz w:val="24"/>
        </w:rPr>
        <w:t>۱-۸. محدودیت‌های تحقیق</w:t>
      </w:r>
    </w:p>
    <w:p>
      <w:r>
        <w:rPr>
          <w:rFonts w:ascii="B Nazanin" w:hAnsi="B Nazanin" w:eastAsia="B Nazanin"/>
          <w:sz w:val="24"/>
        </w:rPr>
        <w:t>۱-۹. قلمرو تحقیق</w:t>
      </w:r>
    </w:p>
    <w:p>
      <w:r>
        <w:rPr>
          <w:rFonts w:ascii="B Nazanin" w:hAnsi="B Nazanin" w:eastAsia="B Nazanin"/>
          <w:sz w:val="24"/>
        </w:rPr>
        <w:t>۱-۱۰. روش اجرای تحقیق</w:t>
      </w:r>
    </w:p>
    <w:p>
      <w:r>
        <w:rPr>
          <w:rFonts w:ascii="B Nazanin" w:hAnsi="B Nazanin" w:eastAsia="B Nazanin"/>
          <w:b/>
          <w:sz w:val="26"/>
        </w:rPr>
        <w:t>فصل دوم: مبانی نظری و پیشینه تحقیق</w:t>
      </w:r>
    </w:p>
    <w:p>
      <w:r>
        <w:rPr>
          <w:rFonts w:ascii="B Nazanin" w:hAnsi="B Nazanin" w:eastAsia="B Nazanin"/>
          <w:sz w:val="24"/>
        </w:rPr>
        <w:t>۲-۱. مقدمه</w:t>
      </w:r>
    </w:p>
    <w:p>
      <w:r>
        <w:rPr>
          <w:rFonts w:ascii="B Nazanin" w:hAnsi="B Nazanin" w:eastAsia="B Nazanin"/>
          <w:sz w:val="24"/>
        </w:rPr>
        <w:t>۲-۲. مبانی نظری</w:t>
      </w:r>
    </w:p>
    <w:p>
      <w:r>
        <w:rPr>
          <w:rFonts w:ascii="B Nazanin" w:hAnsi="B Nazanin" w:eastAsia="B Nazanin"/>
          <w:sz w:val="22"/>
        </w:rPr>
        <w:t>۲-۲-۱. تحلیل داده‌ها</w:t>
      </w:r>
    </w:p>
    <w:p>
      <w:r>
        <w:rPr>
          <w:rFonts w:ascii="B Nazanin" w:hAnsi="B Nazanin" w:eastAsia="B Nazanin"/>
          <w:sz w:val="22"/>
        </w:rPr>
        <w:t>۲-۲-۲. پیش‌بینی در حسابداری و حسابرسی</w:t>
      </w:r>
    </w:p>
    <w:p>
      <w:r>
        <w:rPr>
          <w:rFonts w:ascii="B Nazanin" w:hAnsi="B Nazanin" w:eastAsia="B Nazanin"/>
          <w:sz w:val="22"/>
        </w:rPr>
        <w:t>۲-۲-۳. حسابرسی مبتنی بر ریسک</w:t>
      </w:r>
    </w:p>
    <w:p>
      <w:r>
        <w:rPr>
          <w:rFonts w:ascii="B Nazanin" w:hAnsi="B Nazanin" w:eastAsia="B Nazanin"/>
          <w:sz w:val="22"/>
        </w:rPr>
        <w:t>۲-۲-۴. اثربخشی حسابرسی</w:t>
      </w:r>
    </w:p>
    <w:p>
      <w:r>
        <w:rPr>
          <w:rFonts w:ascii="B Nazanin" w:hAnsi="B Nazanin" w:eastAsia="B Nazanin"/>
          <w:sz w:val="24"/>
        </w:rPr>
        <w:t>۲-۳. پیشینه تحقیق</w:t>
      </w:r>
    </w:p>
    <w:p>
      <w:r>
        <w:rPr>
          <w:rFonts w:ascii="B Nazanin" w:hAnsi="B Nazanin" w:eastAsia="B Nazanin"/>
          <w:sz w:val="22"/>
        </w:rPr>
        <w:t>۲-۳-۱. تحقیقات داخلی</w:t>
      </w:r>
    </w:p>
    <w:p>
      <w:r>
        <w:rPr>
          <w:rFonts w:ascii="B Nazanin" w:hAnsi="B Nazanin" w:eastAsia="B Nazanin"/>
          <w:sz w:val="22"/>
        </w:rPr>
        <w:t>۲-۳-۲. تحقیقات خارجی</w:t>
      </w:r>
    </w:p>
    <w:p>
      <w:r>
        <w:rPr>
          <w:rFonts w:ascii="B Nazanin" w:hAnsi="B Nazanin" w:eastAsia="B Nazanin"/>
          <w:b/>
          <w:sz w:val="26"/>
        </w:rPr>
        <w:t>فصل سوم: روش اجرا</w:t>
      </w:r>
    </w:p>
    <w:p>
      <w:r>
        <w:rPr>
          <w:rFonts w:ascii="B Nazanin" w:hAnsi="B Nazanin" w:eastAsia="B Nazanin"/>
          <w:sz w:val="24"/>
        </w:rPr>
        <w:t>۳-۱. مقدمه</w:t>
      </w:r>
    </w:p>
    <w:p>
      <w:r>
        <w:rPr>
          <w:rFonts w:ascii="B Nazanin" w:hAnsi="B Nazanin" w:eastAsia="B Nazanin"/>
          <w:sz w:val="24"/>
        </w:rPr>
        <w:t>۳-۲. روش تحقیق</w:t>
      </w:r>
    </w:p>
    <w:p>
      <w:r>
        <w:rPr>
          <w:rFonts w:ascii="B Nazanin" w:hAnsi="B Nazanin" w:eastAsia="B Nazanin"/>
          <w:sz w:val="24"/>
        </w:rPr>
        <w:t>۳-۳. جامعه آماری</w:t>
      </w:r>
    </w:p>
    <w:p>
      <w:r>
        <w:rPr>
          <w:rFonts w:ascii="B Nazanin" w:hAnsi="B Nazanin" w:eastAsia="B Nazanin"/>
          <w:sz w:val="24"/>
        </w:rPr>
        <w:t>۳-۴. نمونه آماری</w:t>
      </w:r>
    </w:p>
    <w:p>
      <w:r>
        <w:rPr>
          <w:rFonts w:ascii="B Nazanin" w:hAnsi="B Nazanin" w:eastAsia="B Nazanin"/>
          <w:sz w:val="24"/>
        </w:rPr>
        <w:t>۳-۵. روش نمونه‌گیری</w:t>
      </w:r>
    </w:p>
    <w:p>
      <w:r>
        <w:rPr>
          <w:rFonts w:ascii="B Nazanin" w:hAnsi="B Nazanin" w:eastAsia="B Nazanin"/>
          <w:sz w:val="24"/>
        </w:rPr>
        <w:t>۳-۶. ابزار گردآوری داده‌ها</w:t>
      </w:r>
    </w:p>
    <w:p>
      <w:r>
        <w:rPr>
          <w:rFonts w:ascii="B Nazanin" w:hAnsi="B Nazanin" w:eastAsia="B Nazanin"/>
          <w:sz w:val="24"/>
        </w:rPr>
        <w:t>۳-۷. نحوه جمع‌آوری داده‌ها</w:t>
      </w:r>
    </w:p>
    <w:p>
      <w:r>
        <w:rPr>
          <w:rFonts w:ascii="B Nazanin" w:hAnsi="B Nazanin" w:eastAsia="B Nazanin"/>
          <w:sz w:val="24"/>
        </w:rPr>
        <w:t>۳-۸. روش تجزیه و تحلیل داده‌ها</w:t>
      </w:r>
    </w:p>
    <w:p>
      <w:r>
        <w:rPr>
          <w:rFonts w:ascii="B Nazanin" w:hAnsi="B Nazanin" w:eastAsia="B Nazanin"/>
          <w:b/>
          <w:sz w:val="26"/>
        </w:rPr>
        <w:t>فصل چهارم: تحلیل داده‌ها</w:t>
      </w:r>
    </w:p>
    <w:p>
      <w:r>
        <w:rPr>
          <w:rFonts w:ascii="B Nazanin" w:hAnsi="B Nazanin" w:eastAsia="B Nazanin"/>
          <w:sz w:val="24"/>
        </w:rPr>
        <w:t>۴-۱. مقدمه</w:t>
      </w:r>
    </w:p>
    <w:p>
      <w:r>
        <w:rPr>
          <w:rFonts w:ascii="B Nazanin" w:hAnsi="B Nazanin" w:eastAsia="B Nazanin"/>
          <w:sz w:val="24"/>
        </w:rPr>
        <w:t>۴-۲. توصیف ویژگی‌های جامعه آماری</w:t>
      </w:r>
    </w:p>
    <w:p>
      <w:r>
        <w:rPr>
          <w:rFonts w:ascii="B Nazanin" w:hAnsi="B Nazanin" w:eastAsia="B Nazanin"/>
          <w:sz w:val="24"/>
        </w:rPr>
        <w:t>۴-۳. تحلیل توصیفی</w:t>
      </w:r>
    </w:p>
    <w:p>
      <w:r>
        <w:rPr>
          <w:rFonts w:ascii="B Nazanin" w:hAnsi="B Nazanin" w:eastAsia="B Nazanin"/>
          <w:sz w:val="24"/>
        </w:rPr>
        <w:t>۴-۴. تحلیل استنباطی</w:t>
      </w:r>
    </w:p>
    <w:p>
      <w:r>
        <w:rPr>
          <w:rFonts w:ascii="B Nazanin" w:hAnsi="B Nazanin" w:eastAsia="B Nazanin"/>
          <w:sz w:val="24"/>
        </w:rPr>
        <w:t>۴-۵. بحث و تفسیر نتایج</w:t>
      </w:r>
    </w:p>
    <w:p>
      <w:r>
        <w:rPr>
          <w:rFonts w:ascii="B Nazanin" w:hAnsi="B Nazanin" w:eastAsia="B Nazanin"/>
          <w:b/>
          <w:sz w:val="26"/>
        </w:rPr>
        <w:t>فصل پنجم: نتیجه‌گیری و پیشنهادات</w:t>
      </w:r>
    </w:p>
    <w:p>
      <w:r>
        <w:rPr>
          <w:rFonts w:ascii="B Nazanin" w:hAnsi="B Nazanin" w:eastAsia="B Nazanin"/>
          <w:sz w:val="24"/>
        </w:rPr>
        <w:t>۵-۱. مقدمه</w:t>
      </w:r>
    </w:p>
    <w:p>
      <w:r>
        <w:rPr>
          <w:rFonts w:ascii="B Nazanin" w:hAnsi="B Nazanin" w:eastAsia="B Nazanin"/>
          <w:sz w:val="24"/>
        </w:rPr>
        <w:t>۵-۲. نتیجه‌گیری</w:t>
      </w:r>
    </w:p>
    <w:p>
      <w:r>
        <w:rPr>
          <w:rFonts w:ascii="B Nazanin" w:hAnsi="B Nazanin" w:eastAsia="B Nazanin"/>
          <w:sz w:val="24"/>
        </w:rPr>
        <w:t>۵-۳. پیشنهادات</w:t>
      </w:r>
    </w:p>
    <w:p>
      <w:r>
        <w:rPr>
          <w:rFonts w:ascii="B Nazanin" w:hAnsi="B Nazanin" w:eastAsia="B Nazanin"/>
          <w:sz w:val="24"/>
        </w:rPr>
        <w:t>۵-۴. محدودیت‌های تحقیق</w:t>
      </w:r>
    </w:p>
    <w:p>
      <w:r>
        <w:rPr>
          <w:rFonts w:ascii="B Nazanin" w:hAnsi="B Nazanin" w:eastAsia="B Nazanin"/>
          <w:b/>
          <w:sz w:val="26"/>
        </w:rPr>
        <w:t>منابع و مآخذ</w:t>
      </w:r>
    </w:p>
    <w:p>
      <w:r>
        <w:rPr>
          <w:rFonts w:ascii="B Nazanin" w:hAnsi="B Nazanin" w:eastAsia="B Nazanin"/>
          <w:b/>
          <w:sz w:val="26"/>
        </w:rPr>
        <w:t>پیوست‌ها</w:t>
      </w:r>
    </w:p>
    <w:p>
      <w:r>
        <w:br w:type="page"/>
      </w:r>
    </w:p>
    <w:p>
      <w:pPr>
        <w:pStyle w:val="Heading1"/>
      </w:pPr>
      <w:r>
        <w:rPr>
          <w:rFonts w:ascii="B Nazanin" w:hAnsi="B Nazanin" w:eastAsia="B Nazanin"/>
        </w:rPr>
        <w:t>فصل اول: کلیات تحقیق</w:t>
      </w:r>
    </w:p>
    <w:p>
      <w:pPr>
        <w:pStyle w:val="Heading2"/>
      </w:pPr>
      <w:r>
        <w:rPr>
          <w:rFonts w:ascii="B Nazanin" w:hAnsi="B Nazanin" w:eastAsia="B Nazanin"/>
        </w:rPr>
        <w:t>۱-۱. مقدمه</w:t>
      </w:r>
    </w:p>
    <w:p>
      <w:r>
        <w:rPr>
          <w:rFonts w:ascii="B Nazanin" w:hAnsi="B Nazanin" w:eastAsia="B Nazanin"/>
        </w:rPr>
        <w:t>حرفه حسابرسی در طول تاریخ خود تحولات اساسی متعددی را تجربه کرده است. در دهه‌های اولیه شکل‌گیری حسابرسی، رویکرد غالب بر اساس آزمون‌های جزئی و نمونه‌گیری بود. حسابرسان با استفاده از روش‌های سنتی، بخشی از معاملات و مانده حساب‌ها را بررسی کرده و بر اساس نتایج نمونه، قضاوتی کلی درباره صورت‌های مالی ارائه می‌کردند. این رویکرد با وجود مزایایی مانند سادگی و هزینه کمتر، معایب قابل توجهی نیز داشت. مهم‌ترین ایراد این رویکرد، تخصیص یکسان منابع حسابرسی به همه شرکت‌ها بود، صرف نظر از سطح ریسک آن‌ها. در نتیجه، شرکت‌های پرریسک ممکن بود از توجه کافی برخوردار نشوند، در حالی که منابع بیش از حد به شرکت‌های کم‌ریسک اختصاص می‌یافت (Messier, Glover &amp; Prawitt, 2020).</w:t>
        <w:br/>
        <w:br/>
        <w:t>در اواخر دهه ۱۹۸۰ و اوایل دهه ۱۹۹۰، پس از بحران‌های مالی متعدد و ورشکستگی‌های بزرگ شرکت‌ها، ضرورت بازنگری در رویکردهای حسابرسی بیش از پیش احساس شد. در سال ۱۹۹۲، کمیته تردوی (Treadway Commission) گزارش خود را منتشر کرد که منجر به شکل‌گیری چارچوب کمیته سازمان‌های حامی (COSO) شد. این چارچوب، مدیریت ریسک و کنترل داخلی را به عنوان عناصر کلیدی حاکمیت شرکتی معرفی کرد (COSO, 2013). بر این اساس، استانداردهای حسابرسی بین‌المللی نیز بازنگری شدند و رویکرد حسابرسی مبتنی بر ریسک به عنوان جایگزینی برای رویکرد سنتی مطرح گردید.</w:t>
        <w:br/>
        <w:br/>
        <w:t>حسابرسی مبتنی بر ریسک (Risk-Based Auditing) رویکردی است که در آن فرآیند حسابرسی حول محور شناسایی، ارزیابی و پاسخگویی به ریسک‌های تحریف با اهمیت طراحی می‌شود. بر اساس استاندارد بین‌المللی حسابرسی شماره ۳۱۵ (ISA 315)، حسابرس موظف است درک جامعی از واحد اقتصادی، محیط فعالیت آن، و سیستم کنترل داخلی به دست آورد و بر اساس آن، ریسک‌های تحریف با اهمیت را شناسایی و ارزیابی کند (IAASB, 2019).</w:t>
        <w:br/>
        <w:br/>
        <w:t>همزمان با تحول در رویکردهای حسابرسی، تحولات بنیادینی در حوزه فناوری اطلاعات رخ داد. حجم داده‌های تولیدی توسط واحدهای اقتصادی به صورت نمایی افزایش یافت. تخمین زده می‌شود که در هر دو روز، حجم داده‌های جهانی به اندازه کل داده‌های تولید شده از آغاز تمدن تا سال ۲۰۰۳ افزایش می‌یابد. این حجم عظیم داده، که به "داده‌های بزرگ" (Big Data) معروف شده است، فرصت‌ها و چالش‌های جدیدی را برای حرفه حسابرسی ایجاد کرده است (Brown-Liburd &amp; Vasarhelyi, 2015).</w:t>
        <w:br/>
        <w:br/>
        <w:t>تحلیل داده‌های پیش‌بینی (Predictive Data Analytics) به عنوان شاخه‌ای از علم داده، از داده‌های تاریخی برای پیش‌بینی رویدادهای آینده استفاده می‌کند. این رویکرد بر اساس الگوریتم‌های آماری و یادگیری ماشین (Machine Learning) بنا شده است. برخلاف روش‌های سنتی که به دنبال کشف تحریف‌های گذشته هستند، تحلیل پیش‌بینی به دنبال شناسایی ریسک‌های آینده است (Davenport, 2006).</w:t>
      </w:r>
    </w:p>
    <w:p>
      <w:pPr>
        <w:pStyle w:val="Heading2"/>
      </w:pPr>
      <w:r>
        <w:rPr>
          <w:rFonts w:ascii="B Nazanin" w:hAnsi="B Nazanin" w:eastAsia="B Nazanin"/>
        </w:rPr>
        <w:t>۱-۲. بیان مسئله</w:t>
      </w:r>
    </w:p>
    <w:p>
      <w:r>
        <w:rPr>
          <w:rFonts w:ascii="B Nazanin" w:hAnsi="B Nazanin" w:eastAsia="B Nazanin"/>
        </w:rPr>
        <w:t>با وجود گسترش استفاده از رویکرد حسابرسی مبتنی بر ریسک در سال‌های اخیر و همچنین رشد چشمگیر کاربرد تحلیل داده‌های پیش‌بینی در حوزه مالی، پرسش‌های اساسی در خصوص نحوه تعامل این دو موضوع همچنان بی‌پاسخ مانده است. سؤال اصلی پژوهش این است که آیا بکارگیری تحلیل داده‌های پیش‌بینی می‌تواند اثربخشی حسابرسی مبتنی بر ریسک را در شرکت‌های تولیدی بورسی ارتقا دهد؟</w:t>
        <w:br/>
        <w:br/>
        <w:t>شرکت‌های تولیدی به دلیل ویژگی‌های خاص خود از جمله پیچیدگی فرآیندهای تولید، تنوع و حجم بالای موجودی کالا، پیچیدگی زنجیره تأمین، و مواجهه با ریسک‌های عملیاتی و مالی متعدد، همواره در کانون توجه حسابرسان قرار داشته‌اند. این شرکت‌ها عمده‌ترین بخش شرکت‌های پذیرفته شده در بورس اوراق بهادار تهران را تشکیل می‌دهند و کیفیت حسابرسی در آن‌ها از اهمیت ویژه‌ای برای حفظ اعتماد سرمایه‌گذاران و ذینفعان برخوردار است.</w:t>
        <w:br/>
        <w:br/>
        <w:t>در ایران، با توجه به اجرای استانداردهای حسابرسی ایران (که با استانداردهای بین‌المللی هماهنگ شده‌اند) و همچنین ضرورت رقابت با شرکت‌های حسابرسی بین‌المللی، بهره‌گیری از فناوری‌های نوین امری اجتناب‌ناپذیر است. با این حال، شواهد تجربی محدودی در خصوص میزان بکارگیری این فناوری‌ها و تأثیر آن‌ها بر کیفیت حسابرسی در ایران وجود دارد.</w:t>
        <w:br/>
        <w:br/>
        <w:t>بر اساس مدل ریسک حسابرسی، ریسک کلی حسابرسی از حاصل ضرب سه عامل ریسک ذاتی، ریسک کنترل و ریسک کشف به دست می‌آید. تحلیل داده‌های پیش‌بینی می‌تواند از طریق دو مکانیزم بر این مدل تأثیر بگذارد: اولاً، با استفاده از الگوریتم‌های پیش‌بینی، حسابرس می‌تواند ریسک‌های ذاتی را دقیق‌تر شناسایی کند؛ ثانیاً، با استفاده از تحلیل داده‌ها، حسابرس می‌تواند روش‌های حسابرسی هدفمندتری طراحی کند که احتمال کشف تحریف را افزایش دهد و در نتیجه ریسک کشف را کاهش دهد.</w:t>
      </w:r>
    </w:p>
    <w:p>
      <w:pPr>
        <w:pStyle w:val="Heading2"/>
      </w:pPr>
      <w:r>
        <w:rPr>
          <w:rFonts w:ascii="B Nazanin" w:hAnsi="B Nazanin" w:eastAsia="B Nazanin"/>
        </w:rPr>
        <w:t>۱-۳. اهمیت و ضرورت تحقیق</w:t>
      </w:r>
    </w:p>
    <w:p>
      <w:r>
        <w:rPr>
          <w:rFonts w:ascii="B Nazanin" w:hAnsi="B Nazanin" w:eastAsia="B Nazanin"/>
        </w:rPr>
        <w:t>این پژوهش از چند جنبه دارای اهمیت و ضرورت است:</w:t>
        <w:br/>
        <w:br/>
        <w:t>الف) اهمیت نظری:</w:t>
        <w:br/>
        <w:t>۱. از منظر نظریه نمایندگی: حسابرسی به عنوان یک مکانیزم نظارتی، نقش کلیدی در کاهش عدم تقارن اطلاعاتی ایفا می‌کند. تحلیل داده‌های پیش‌بینی می‌تواند با افزایش توانایی حسابرس در شناسایی ریسک‌ها و پیش‌بینی مشکلات مالی، این نقش را تقویت نماید.</w:t>
        <w:br/>
        <w:t>۲. از منظر نظریه علامت‌دهی: شرکت‌هایی که از فناوری‌های پیشرفته در فرآیند حسابرسی خود استفاده می‌کنند، می‌توانند سیگنال‌های مثبتی به بازار سرمایه ارسال کنند.</w:t>
        <w:br/>
        <w:t>۳. از منظر مدل ریسک حسابرسی: تحلیل داده‌های پیش‌بینی می‌تواند از طریق بهبود شناسایی ریسک و کاهش ریسک کشف، ریسک کلی حسابرسی را کاهش دهد.</w:t>
        <w:br/>
        <w:br/>
        <w:t>ب) اهمیت عملی:</w:t>
        <w:br/>
        <w:t>۱. برای سازمان بورس اوراق بهادار تهران: نتایج این پژوهش می‌تواند در ارزیابی کیفیت حسابرسی و تدوین مقررات مرتبط با فناوری‌های نوین مفید واقع شود.</w:t>
        <w:br/>
        <w:t>۲. برای جامعه حسابداران رسمی ایران: نتایج می‌تواند در تدوین استانداردها و برنامه‌های آموزشی مورد استفاده قرار گیرد.</w:t>
        <w:br/>
        <w:t>۳. برای شرکت‌های حسابرسی: استفاده از فناوری‌های نوین می‌تواند مزیت رقابتی ایجاد کند.</w:t>
        <w:br/>
        <w:t>۴. برای سرمایه‌گذاران: کیفیت حسابرسی مستقیماً بر اعتماد سرمایه‌گذاران تأثیر می‌گذارد.</w:t>
      </w:r>
    </w:p>
    <w:p>
      <w:pPr>
        <w:pStyle w:val="Heading2"/>
      </w:pPr>
      <w:r>
        <w:rPr>
          <w:rFonts w:ascii="B Nazanin" w:hAnsi="B Nazanin" w:eastAsia="B Nazanin"/>
        </w:rPr>
        <w:t>۱-۴. اهداف تحقیق</w:t>
      </w:r>
    </w:p>
    <w:p>
      <w:pPr>
        <w:pStyle w:val="Heading3"/>
      </w:pPr>
      <w:r>
        <w:rPr>
          <w:rFonts w:ascii="B Nazanin" w:hAnsi="B Nazanin" w:eastAsia="B Nazanin"/>
        </w:rPr>
        <w:t>۱-۴-۱. هدف کلی</w:t>
      </w:r>
    </w:p>
    <w:p>
      <w:r>
        <w:rPr>
          <w:rFonts w:ascii="B Nazanin" w:hAnsi="B Nazanin" w:eastAsia="B Nazanin"/>
        </w:rPr>
        <w:t>بررسی تأثیر تحلیل داده‌های پیش‌بینی بر اثربخشی حسابرسی مبتنی بر ریسک در شرکت‌های تولیدی بورسی</w:t>
      </w:r>
    </w:p>
    <w:p>
      <w:pPr>
        <w:pStyle w:val="Heading3"/>
      </w:pPr>
      <w:r>
        <w:rPr>
          <w:rFonts w:ascii="B Nazanin" w:hAnsi="B Nazanin" w:eastAsia="B Nazanin"/>
        </w:rPr>
        <w:t>۱-۴-۲. اهداف ویژه</w:t>
      </w:r>
    </w:p>
    <w:p>
      <w:r>
        <w:rPr>
          <w:rFonts w:ascii="B Nazanin" w:hAnsi="B Nazanin" w:eastAsia="B Nazanin"/>
        </w:rPr>
        <w:t>۱. سنجش میزان بکارگیری تحلیل داده‌های پیش‌بینی در فرآیند حسابرسی مبتنی بر ریسک شرکت‌های تولیدی بورسی</w:t>
        <w:br/>
        <w:t>۲. بررسی رابطه بین تحلیل داده‌های پیش‌بینی و اثربخشی حسابرسی مبتنی بر ریسک</w:t>
        <w:br/>
        <w:t>۳. شناسایی نقش تعدیل‌کننده متغیرهای اندازه شرکت، اهرم مالی و پیچیدگی عملیاتی</w:t>
        <w:br/>
        <w:t>۴. ارائه راهکارهای عملی برای بهبود بکارگیری تحلیل داده‌های پیش‌بینی در حسابرسی</w:t>
      </w:r>
    </w:p>
    <w:p>
      <w:pPr>
        <w:pStyle w:val="Heading2"/>
      </w:pPr>
      <w:r>
        <w:rPr>
          <w:rFonts w:ascii="B Nazanin" w:hAnsi="B Nazanin" w:eastAsia="B Nazanin"/>
        </w:rPr>
        <w:t>۱-۵. سؤالات تحقیق</w:t>
      </w:r>
    </w:p>
    <w:p>
      <w:r>
        <w:rPr>
          <w:rFonts w:ascii="B Nazanin" w:hAnsi="B Nazanin" w:eastAsia="B Nazanin"/>
        </w:rPr>
        <w:t>۱. آیا بکارگیری تحلیل داده‌های پیش‌بینی بر اثربخشی حسابرسی مبتنی بر ریسک تأثیر دارد؟</w:t>
        <w:br/>
        <w:t>۲. آیا اندازه شرکت در رابطه بین تحلیل داده‌های پیش‌بینی و اثربخشی حسابرسی نقش تعدیل‌کننده دارد؟</w:t>
        <w:br/>
        <w:t>۳. آیا اهرم مالی در رابطه بین تحلیل داده‌های پیش‌بینی و اثربخشی حسابرسی نقش تعدیل‌کننده دارد؟</w:t>
        <w:br/>
        <w:t>۴. آیا پیچیدگی عملیاتی در رابطه بین تحلیل داده‌های پیش‌بینی و اثربخشی حسابرسی نقش تعدیل‌کننده دارد؟</w:t>
      </w:r>
    </w:p>
    <w:p>
      <w:pPr>
        <w:pStyle w:val="Heading2"/>
      </w:pPr>
      <w:r>
        <w:rPr>
          <w:rFonts w:ascii="B Nazanin" w:hAnsi="B Nazanin" w:eastAsia="B Nazanin"/>
        </w:rPr>
        <w:t>۱-۶. فرضیه‌های تحقیق</w:t>
      </w:r>
    </w:p>
    <w:p>
      <w:r>
        <w:rPr>
          <w:rFonts w:ascii="B Nazanin" w:hAnsi="B Nazanin" w:eastAsia="B Nazanin"/>
        </w:rPr>
        <w:t>فرضیه اصلی: تحلیل داده‌های پیش‌بینی تأثیر مثبت و معناداری بر اثربخشی حسابرسی مبتنی بر ریسک دارد.</w:t>
        <w:br/>
        <w:br/>
        <w:t>فرضیه‌های فرعی:</w:t>
        <w:br/>
        <w:t>۱. اندازه شرکت در رابطه بین تحلیل داده‌های پیش‌بینی و اثربخشی حسابرسی نقش تعدیل‌کننده دارد.</w:t>
        <w:br/>
        <w:t>۲. اهرم مالی در رابطه بین تحلیل داده‌های پیش‌بینی و اثربخشی حسابرسی نقش تعدیل‌کننده دارد.</w:t>
        <w:br/>
        <w:t>۳. پیچیدگی عملیاتی در رابطه بین تحلیل داده‌های پیش‌بینی و اثربخشی حسابرسی نقش تعدیل‌کننده دارد.</w:t>
      </w:r>
    </w:p>
    <w:p>
      <w:pPr>
        <w:pStyle w:val="Heading2"/>
      </w:pPr>
      <w:r>
        <w:rPr>
          <w:rFonts w:ascii="B Nazanin" w:hAnsi="B Nazanin" w:eastAsia="B Nazanin"/>
        </w:rPr>
        <w:t>۱-۷. تعاریف مفهومی و عملیاتی</w:t>
      </w:r>
    </w:p>
    <w:p>
      <w:r>
        <w:rPr>
          <w:rFonts w:ascii="B Nazanin" w:hAnsi="B Nazanin" w:eastAsia="B Nazanin"/>
        </w:rPr>
        <w:t>الف) تحلیل داده‌های پیش‌بینی:</w:t>
        <w:br/>
        <w:t>- تعریف مفهومی: استفاده از داده‌های تاریخی، الگوریتم‌های آماری و تکنیک‌های یادگیری ماشین برای پیش‌بینی رویدادهای آینده.</w:t>
        <w:br/>
        <w:t>- تعریف عملیاتی: نمره‌ای که از پرسشنامه محقق‌ساخته در ابعاد دانش، زیرساخت، کاربرد و مهارت به دست می‌آید.</w:t>
        <w:br/>
        <w:br/>
        <w:t>ب) حسابرسی مبتنی بر ریسک:</w:t>
        <w:br/>
        <w:t>- تعریف مفهومی: رویکردی که در آن فرآیند حسابرسی حول محور شناسایی، ارزیابی و پاسخگویی به ریسک‌های تحریف با اهمیت طراحی می‌شود.</w:t>
        <w:br/>
        <w:t>- تعریف عملیاتی: نمره‌ای که از چک‌لیست ارزیابی فرآیند حسابرسی مبتنی بر ریسک به دست می‌آید.</w:t>
        <w:br/>
        <w:br/>
        <w:t>ج) اثربخشی حسابرسی:</w:t>
        <w:br/>
        <w:t>- تعریف مفهومی: میزان دستیابی حسابرسی به اهداف خود شامل کشف تحریف‌های با اهمیت و ارائه نظر مناسب.</w:t>
        <w:br/>
        <w:t>- تعریف عملیاتی: ترکیبی از تعداد تحریف‌های کشف شده، کاهش ریسک کشف و ارزیابی همتایان.</w:t>
      </w:r>
    </w:p>
    <w:p>
      <w:pPr>
        <w:pStyle w:val="Heading2"/>
      </w:pPr>
      <w:r>
        <w:rPr>
          <w:rFonts w:ascii="B Nazanin" w:hAnsi="B Nazanin" w:eastAsia="B Nazanin"/>
        </w:rPr>
        <w:t>۱-۸. محدودیت‌های تحقیق</w:t>
      </w:r>
    </w:p>
    <w:p>
      <w:r>
        <w:rPr>
          <w:rFonts w:ascii="B Nazanin" w:hAnsi="B Nazanin" w:eastAsia="B Nazanin"/>
        </w:rPr>
        <w:t>۱. محدودیت در دسترسی به اطلاعات دقیق فرآیندهای حسابرسی</w:t>
        <w:br/>
        <w:t>۲. احتمال سوگیری پاسخ‌دهندگان در پرسشنامه</w:t>
        <w:br/>
        <w:t>۳. تفاوت در سطح آگاهی و دانش پاسخ‌دهندگان</w:t>
        <w:br/>
        <w:t>۴. محدودیت در تعمیم‌پذیری نتایج به سایر صنایع</w:t>
        <w:br/>
        <w:t>۵. محدودیت زمانی برای گردآوری داده‌ها</w:t>
      </w:r>
    </w:p>
    <w:p>
      <w:pPr>
        <w:pStyle w:val="Heading2"/>
      </w:pPr>
      <w:r>
        <w:rPr>
          <w:rFonts w:ascii="B Nazanin" w:hAnsi="B Nazanin" w:eastAsia="B Nazanin"/>
        </w:rPr>
        <w:t>۱-۹. قلمرو تحقیق</w:t>
      </w:r>
    </w:p>
    <w:p>
      <w:r>
        <w:rPr>
          <w:rFonts w:ascii="B Nazanin" w:hAnsi="B Nazanin" w:eastAsia="B Nazanin"/>
        </w:rPr>
        <w:t>الف) قلمرو مکانی: شرکت‌های تولیدی پذیرفته شده در بورس اوراق بهادار تهران</w:t>
        <w:br/>
        <w:t>ب) قلمرو زمانی: دوره زمانی ۱۳۹۸ تا ۱۴۰۲ (۵ سال مالی)</w:t>
        <w:br/>
        <w:t>ج) قلمرو موضوعی: بررسی رابطه بین تحلیل داده‌های پیش‌بینی و اثربخشی حسابرسی مبتنی بر ریسک</w:t>
      </w:r>
    </w:p>
    <w:p>
      <w:r>
        <w:br w:type="page"/>
      </w:r>
    </w:p>
    <w:p>
      <w:pPr>
        <w:pStyle w:val="Heading1"/>
      </w:pPr>
      <w:r>
        <w:rPr>
          <w:rFonts w:ascii="B Nazanin" w:hAnsi="B Nazanin" w:eastAsia="B Nazanin"/>
        </w:rPr>
        <w:t>فصل دوم: مبانی نظری و پیشینه تحقیق</w:t>
      </w:r>
    </w:p>
    <w:p>
      <w:pPr>
        <w:pStyle w:val="Heading2"/>
      </w:pPr>
      <w:r>
        <w:rPr>
          <w:rFonts w:ascii="B Nazanin" w:hAnsi="B Nazanin" w:eastAsia="B Nazanin"/>
        </w:rPr>
        <w:t>۲-۱. مقدمه</w:t>
      </w:r>
    </w:p>
    <w:p>
      <w:r>
        <w:rPr>
          <w:rFonts w:ascii="B Nazanin" w:hAnsi="B Nazanin" w:eastAsia="B Nazanin"/>
        </w:rPr>
        <w:t>این فصل به بررسی مبانی نظری و پیشینه تحقیق مربوط به تحلیل داده‌های پیش‌بینی و حسابرسی مبتنی بر ریسک می‌پردازد.</w:t>
      </w:r>
    </w:p>
    <w:p>
      <w:pPr>
        <w:pStyle w:val="Heading2"/>
      </w:pPr>
      <w:r>
        <w:rPr>
          <w:rFonts w:ascii="B Nazanin" w:hAnsi="B Nazanin" w:eastAsia="B Nazanin"/>
        </w:rPr>
        <w:t>۲-۲. مبانی نظری</w:t>
      </w:r>
    </w:p>
    <w:p>
      <w:pPr>
        <w:pStyle w:val="Heading3"/>
      </w:pPr>
      <w:r>
        <w:rPr>
          <w:rFonts w:ascii="B Nazanin" w:hAnsi="B Nazanin" w:eastAsia="B Nazanin"/>
        </w:rPr>
        <w:t>۲-۲-۱. نظریه نمایندگی</w:t>
      </w:r>
    </w:p>
    <w:p>
      <w:r>
        <w:rPr>
          <w:rFonts w:ascii="B Nazanin" w:hAnsi="B Nazanin" w:eastAsia="B Nazanin"/>
        </w:rPr>
        <w:t>یکی از مهم‌ترین نظریه‌های مورد استفاده در تحقیقات حسابداری، نظریه نمایندگی (Agency Theory) است که توسط جنسن و مکلینگ (Jensen &amp; Meckling, 1976) توسعه یافته است. بر اساس این نظریه، در شرکت‌های سهامی، یک رابطه نمایندگی بین مالکان (اصیل‌ها) و مدیران (نمایندگان) وجود دارد. از آنجا که مدیران اطلاعات بیشتری نسبت به مالکان دارند، عدم تقارن اطلاعاتی (Information Asymmetry) ایجاد می‌شود. این عدم تقارن می‌تواند منجر به مشکل انتخاب معکوس (Adverse Selection) و مخاطره اخلاقی (Moral Hazard) شود.</w:t>
        <w:br/>
        <w:br/>
        <w:t>حسابرسی به عنوان یک مکانیزم نظارتی، نقش کلیدی در کاهش عدم تقارن اطلاعاتی ایفا می‌کند. حسابرس مستقل با بررسی صورت‌های مالی و ارائه نظر، اطمینان معقولی به استفاده‌کنندگان درباره قابلیت اتکای اطلاعات مالی ارائه می‌دهد (DeAngelo, 1981). تحلیل داده‌های پیش‌بینی می‌تواند با افزایش توانایی حسابرس در شناسایی ریسک‌ها و پیش‌بینی مشکلات مالی، این نقش را تقویت نماید و در نتیجه هزینه‌های نمایندگی را کاهش دهد.</w:t>
      </w:r>
    </w:p>
    <w:p>
      <w:pPr>
        <w:pStyle w:val="Heading3"/>
      </w:pPr>
      <w:r>
        <w:rPr>
          <w:rFonts w:ascii="B Nazanin" w:hAnsi="B Nazanin" w:eastAsia="B Nazanin"/>
        </w:rPr>
        <w:t>۲-۲-۲. نظریه علامت‌دهی</w:t>
      </w:r>
    </w:p>
    <w:p>
      <w:r>
        <w:rPr>
          <w:rFonts w:ascii="B Nazanin" w:hAnsi="B Nazanin" w:eastAsia="B Nazanin"/>
        </w:rPr>
        <w:t>نظریه علامت‌دهی (Signaling Theory) توسط اسپنس (Spence, 1973) مطرح شد. بر اساس این نظریه، واحدهای اقتصادی می‌توانند با انتخاب اقدامات قابل مشاهده، اطلاعات خصوصی خود را به بازار منتقل کنند. شرکت‌هایی که از فناوری‌های پیشرفته در فرآیند حسابرسی خود استفاده می‌کنند، می‌توانند سیگنال‌های مثبتی به بازار سرمایه ارسال کنند مبنی بر کیفیت بالای گزارشگری مالی خود. این امر می‌تواند منجر به کاهش هزینه سرمایه و افزایش ارزش شرکت شود.</w:t>
      </w:r>
    </w:p>
    <w:p>
      <w:pPr>
        <w:pStyle w:val="Heading3"/>
      </w:pPr>
      <w:r>
        <w:rPr>
          <w:rFonts w:ascii="B Nazanin" w:hAnsi="B Nazanin" w:eastAsia="B Nazanin"/>
        </w:rPr>
        <w:t>۲-۲-۳. مدل ریسک حسابرسی</w:t>
      </w:r>
    </w:p>
    <w:p>
      <w:r>
        <w:rPr>
          <w:rFonts w:ascii="B Nazanin" w:hAnsi="B Nazanin" w:eastAsia="B Nazanin"/>
        </w:rPr>
        <w:t>در چارچوب مدل ریسک حسابرسی، ریسک کلی حسابرسی به صورت زیر تعریف می‌شود:</w:t>
        <w:br/>
        <w:br/>
        <w:t>ریسک حسابرسی (AR) = ریسک ذاتی (IR) × ریسک کنترل (CR) × ریسک کشف (DR)</w:t>
        <w:br/>
        <w:br/>
        <w:t>که در آن:</w:t>
        <w:br/>
        <w:t>- ریسک ذاتی (Inherent Risk): به حساسیت صورت‌های مالی به تحریف، قبل از در نظر گرفتن کنترل‌های داخلی اشاره دارد.</w:t>
        <w:br/>
        <w:t>- ریسک کنترل (Control Risk): احتمال عدم جلوگیری یا کشف تحریف توسط کنترل‌های داخلی را نشان می‌دهد.</w:t>
        <w:br/>
        <w:t>- ریسک کشف (Detection Risk): احتمال عدم کشف تحریف توسط حسابرس را بیان می‌کند.</w:t>
        <w:br/>
        <w:br/>
        <w:t>هدف حسابرس این است که ریسک کلی حسابرسی را به سطح قابل قبولی کاهش دهد. تحلیل داده‌های پیش‌بینی می‌تواند از طریق دو مکانیزم بر این مدل تأثیر بگذارد:</w:t>
        <w:br/>
        <w:t>۱. بهبود شناسایی ریسک: با استفاده از الگوریتم‌های پیش‌بینی، حسابرس می‌تواند ریسک‌های ذاتی را دقیق‌تر شناسایی کند.</w:t>
        <w:br/>
        <w:t>۲. کاهش ریسک کشف: با استفاده از تحلیل داده‌ها، حسابرس می‌تواند روش‌های حسابرسی هدفمندتری طراحی کند.</w:t>
      </w:r>
    </w:p>
    <w:p>
      <w:pPr>
        <w:pStyle w:val="Heading3"/>
      </w:pPr>
      <w:r>
        <w:rPr>
          <w:rFonts w:ascii="B Nazanin" w:hAnsi="B Nazanin" w:eastAsia="B Nazanin"/>
        </w:rPr>
        <w:t>۲-۲-۴. حسابرسی مبتنی بر ریسک</w:t>
      </w:r>
    </w:p>
    <w:p>
      <w:r>
        <w:rPr>
          <w:rFonts w:ascii="B Nazanin" w:hAnsi="B Nazanin" w:eastAsia="B Nazanin"/>
        </w:rPr>
        <w:t>حسابرسی مبتنی بر ریسک (Risk-Based Auditing) رویکردی است که در آن فرآیند حسابرسی حول محور شناسایی، ارزیابی و پاسخگویی به ریسک‌های تحریف با اهمیت طراحی می‌شود. بر اساس استاندارد بین‌المللی حسابرسی شماره ۳۱۵ (ISA 315)، حسابرس موظف است درک جامعی از واحد اقتصادی، محیط فعالیت آن، و سیستم کنترل داخلی به دست آورد و بر اساس آن، ریسک‌های تحریف با اهمیت را شناسایی و ارزیابی کند (IAASB, 2019).</w:t>
        <w:br/>
        <w:br/>
        <w:t>این رویکرد بر سه اصل اساسی استوار است:</w:t>
        <w:br/>
        <w:t>۱. درک محیط: حسابرس باید عوامل داخلی و خارجی مؤثر بر واحد اقتصادی را درک کند.</w:t>
        <w:br/>
        <w:t>۲. ارزیابی ریسک: پس از درک محیط، حسابرس باید ریسک‌های تحریف با اهمیت را شناسایی و ارزیابی کند.</w:t>
        <w:br/>
        <w:t>۳. پاسخ به ریسک: بر اساس نتایج ارزیابی ریسک، حسابرس باید روش‌های حسابرسی مناسب را طراحی و اجرا کند.</w:t>
      </w:r>
    </w:p>
    <w:p>
      <w:pPr>
        <w:pStyle w:val="Heading3"/>
      </w:pPr>
      <w:r>
        <w:rPr>
          <w:rFonts w:ascii="B Nazanin" w:hAnsi="B Nazanin" w:eastAsia="B Nazanin"/>
        </w:rPr>
        <w:t>۲-۲-۵. تحلیل داده‌های پیش‌بینی</w:t>
      </w:r>
    </w:p>
    <w:p>
      <w:r>
        <w:rPr>
          <w:rFonts w:ascii="B Nazanin" w:hAnsi="B Nazanin" w:eastAsia="B Nazanin"/>
        </w:rPr>
        <w:t>تحلیل داده‌های پیش‌بینی (Predictive Data Analytics) به عنوان شاخه‌ای از علم داده، از داده‌های تاریخی برای پیش‌بینی رویدادهای آینده استفاده می‌کند. این رویکرد بر اساس الگوریتم‌های آماری و یادگیری ماشین (Machine Learning) بنا شده است.</w:t>
        <w:br/>
        <w:br/>
        <w:t>کاربرد تحلیل داده‌های پیش‌بینی در حسابرسی را می‌توان در سه سطح طبقه‌بندی کرد:</w:t>
        <w:br/>
        <w:t>۱. ارزیابی ریسک: در این سطح، تحلیل داده‌ها برای شناسایی و ارزیابی ریسک‌های تحریف استفاده می‌شود.</w:t>
        <w:br/>
        <w:t>۲. تست جزئیات: در این سطح، تحلیل داده‌ها برای انتخاب نمونه و انجام آزمون‌های جزئی استفاده می‌شود.</w:t>
        <w:br/>
        <w:t>۳. تأیید نهایی: در این سطح، تحلیل داده‌ها برای ارزیابی کلی نتایج و شناسایی مسائل باقی‌مانده استفاده می‌شود (Earley, 2015).</w:t>
      </w:r>
    </w:p>
    <w:p>
      <w:pPr>
        <w:pStyle w:val="Heading2"/>
      </w:pPr>
      <w:r>
        <w:rPr>
          <w:rFonts w:ascii="B Nazanin" w:hAnsi="B Nazanin" w:eastAsia="B Nazanin"/>
        </w:rPr>
        <w:t>۲-۳. پیشینه تحقیق</w:t>
      </w:r>
    </w:p>
    <w:p>
      <w:pPr>
        <w:pStyle w:val="Heading3"/>
      </w:pPr>
      <w:r>
        <w:rPr>
          <w:rFonts w:ascii="B Nazanin" w:hAnsi="B Nazanin" w:eastAsia="B Nazanin"/>
        </w:rPr>
        <w:t>۲-۳-۱. تحقیقات داخلی</w:t>
      </w:r>
    </w:p>
    <w:p>
      <w:r>
        <w:rPr>
          <w:rFonts w:ascii="B Nazanin" w:hAnsi="B Nazanin" w:eastAsia="B Nazanin"/>
        </w:rPr>
        <w:t>راعی و همکاران (۱۴۰۰) در پژوهشی با عنوان «بررسی عوامل مؤثر بر پذیرش فناوری‌های نوین در حسابرسی» نشان دادند که تنها ۲۳ درصد شرکت‌های حسابرسی از نرم‌افزارهای تحلیل داده استفاده می‌کنند.</w:t>
        <w:br/>
        <w:br/>
        <w:t>کیانی و حسینی (۱۳۹۹) در مطالعه‌ای با عنوان «چالش‌های بکارگیری هوش مصنوعی در حسابرسی» به موانع ساختاری و فرهنگی اشاره کردند.</w:t>
        <w:br/>
        <w:br/>
        <w:t>حساس یگانه و پورحیدری (۱۳۹۵) در پژوهشی با عنوان «کیفیت حسابرسی و مدیریت سود» به بررسی رابطه بین کیفیت حسابرسی و مدیریت سود پرداختند.</w:t>
        <w:br/>
        <w:br/>
        <w:t>ثقفی و فلاح (۱۳۹۶) در مطالعه‌ای با عنوان «عوامل مؤثر بر اثربخشی حسابرسی» عوامل مختلفی را شناسایی کردند.</w:t>
      </w:r>
    </w:p>
    <w:p>
      <w:pPr>
        <w:pStyle w:val="Heading3"/>
      </w:pPr>
      <w:r>
        <w:rPr>
          <w:rFonts w:ascii="B Nazanin" w:hAnsi="B Nazanin" w:eastAsia="B Nazanin"/>
        </w:rPr>
        <w:t>۲-۳-۲. تحقیقات خارجی</w:t>
      </w:r>
    </w:p>
    <w:p>
      <w:r>
        <w:rPr>
          <w:rFonts w:ascii="B Nazanin" w:hAnsi="B Nazanin" w:eastAsia="B Nazanin"/>
        </w:rPr>
        <w:t>Alles (2016) در پژوهشی با عنوان "Drivers of the adoption and usefulness of data analytics in auditing" به بررسی عوامل مؤثر بر پذیرش تحلیل داده‌ها در حسابرسی پرداخت.</w:t>
        <w:br/>
        <w:br/>
        <w:t>Appelbaum, Kogan, &amp; Vasarhelyi (2017) در مطالعه‌ای با عنوان "Big data and analytics in the modern audit engagement" نیازهای پژوهشی در این حوزه را شناسایی کردند.</w:t>
        <w:br/>
        <w:br/>
        <w:t>Brown-Liburd &amp; Vasarhelyi (2015) در مقاله‌ای با عنوان "Big data and audit evidence" به بررسی تأثیر داده‌های بزرگ بر شواهد حسابرسی پرداختند.</w:t>
        <w:br/>
        <w:br/>
        <w:t>Chai, Lin, &amp; Xu (2019) در پژوهشی با عنوان "Audit quality and cost of capital" رابطه بین کیفیت حسابرسی و هزینه سرمایه را بررسی کردند.</w:t>
      </w:r>
    </w:p>
    <w:p>
      <w:r>
        <w:br w:type="page"/>
      </w:r>
    </w:p>
    <w:p>
      <w:pPr>
        <w:pStyle w:val="Heading1"/>
      </w:pPr>
      <w:r>
        <w:rPr>
          <w:rFonts w:ascii="B Nazanin" w:hAnsi="B Nazanin" w:eastAsia="B Nazanin"/>
        </w:rPr>
        <w:t>فصل سوم: روش اجرا</w:t>
      </w:r>
    </w:p>
    <w:p>
      <w:pPr>
        <w:pStyle w:val="Heading2"/>
      </w:pPr>
      <w:r>
        <w:rPr>
          <w:rFonts w:ascii="B Nazanin" w:hAnsi="B Nazanin" w:eastAsia="B Nazanin"/>
        </w:rPr>
        <w:t>۳-۱. مقدمه</w:t>
      </w:r>
    </w:p>
    <w:p>
      <w:r>
        <w:rPr>
          <w:rFonts w:ascii="B Nazanin" w:hAnsi="B Nazanin" w:eastAsia="B Nazanin"/>
        </w:rPr>
        <w:t>این فصل به تشریح روش شناسی پژوهش شامل روش تحقیق، جامعه آماری، نمونه‌گیری، ابزار گردآوری داده‌ها و روش‌های تحلیل می‌پردازد.</w:t>
      </w:r>
    </w:p>
    <w:p>
      <w:pPr>
        <w:pStyle w:val="Heading2"/>
      </w:pPr>
      <w:r>
        <w:rPr>
          <w:rFonts w:ascii="B Nazanin" w:hAnsi="B Nazanin" w:eastAsia="B Nazanin"/>
        </w:rPr>
        <w:t>۳-۲. روش تحقیق</w:t>
      </w:r>
    </w:p>
    <w:p>
      <w:r>
        <w:rPr>
          <w:rFonts w:ascii="B Nazanin" w:hAnsi="B Nazanin" w:eastAsia="B Nazanin"/>
        </w:rPr>
        <w:t>این پژوهش از نظر هدف، کاربردی و از نظر ماهیت و روش، توصیفی-همبستگی است. روش تحقیق به کار گرفته شده در این مطالعه، پیمایشی-تحلیلی می‌باشد که با استفاده از داده‌های ترکیبی (Panel Data) انجام شده است.</w:t>
      </w:r>
    </w:p>
    <w:p>
      <w:pPr>
        <w:pStyle w:val="Heading2"/>
      </w:pPr>
      <w:r>
        <w:rPr>
          <w:rFonts w:ascii="B Nazanin" w:hAnsi="B Nazanin" w:eastAsia="B Nazanin"/>
        </w:rPr>
        <w:t>۳-۳. جامعه آماری</w:t>
      </w:r>
    </w:p>
    <w:p>
      <w:r>
        <w:rPr>
          <w:rFonts w:ascii="B Nazanin" w:hAnsi="B Nazanin" w:eastAsia="B Nazanin"/>
        </w:rPr>
        <w:t>جامعه آماری پژوهش شامل کلیه شرکت‌های تولیدی پذیرفته شده در بورس اوراق بهادار تهران می‌باشد. بر اساس آمارهای منتشر شده توسط سازمان بورس اوراق بهادار تهران، در پایان سال ۱۴۰۲، تعداد ۱۸۵ شرکت تولیدی در بورس تهران پذیرفته شده بودند.</w:t>
      </w:r>
    </w:p>
    <w:p>
      <w:pPr>
        <w:pStyle w:val="Heading2"/>
      </w:pPr>
      <w:r>
        <w:rPr>
          <w:rFonts w:ascii="B Nazanin" w:hAnsi="B Nazanin" w:eastAsia="B Nazanin"/>
        </w:rPr>
        <w:t>۳-۴. نمونه آماری</w:t>
      </w:r>
    </w:p>
    <w:p>
      <w:r>
        <w:rPr>
          <w:rFonts w:ascii="B Nazanin" w:hAnsi="B Nazanin" w:eastAsia="B Nazanin"/>
        </w:rPr>
        <w:t>با استفاده از روش حذف سیستماتیک و اعمال معیارهای زیر، نمونه نهایی انتخاب گردید:</w:t>
        <w:br/>
        <w:br/>
        <w:t>معیارهای ورود به نمونه:</w:t>
        <w:br/>
        <w:t>۱. فعالیت در صنعت تولید</w:t>
        <w:br/>
        <w:t>۲. پذیرش در بورس تا قبل از سال ۱۳۹۸</w:t>
        <w:br/>
        <w:t>۳. عدم توقف معاملاتی بیش از ۶ ماه در دوره پژوهش</w:t>
        <w:br/>
        <w:t>۴. در دسترس بودن صورت‌های مالی</w:t>
        <w:br/>
        <w:br/>
        <w:t>با اعمال معیارهای فوق، نمونه نهایی شامل ۱۲۰ شرکت-سال (۲۴ شرکت در ۵ سال) انتخاب گردید.</w:t>
      </w:r>
    </w:p>
    <w:p>
      <w:pPr>
        <w:pStyle w:val="Heading2"/>
      </w:pPr>
      <w:r>
        <w:rPr>
          <w:rFonts w:ascii="B Nazanin" w:hAnsi="B Nazanin" w:eastAsia="B Nazanin"/>
        </w:rPr>
        <w:t>۳-۵. ابزار گردآوری داده‌ها</w:t>
      </w:r>
    </w:p>
    <w:p>
      <w:r>
        <w:rPr>
          <w:rFonts w:ascii="B Nazanin" w:hAnsi="B Nazanin" w:eastAsia="B Nazanin"/>
        </w:rPr>
        <w:t>برای گردآوری داده‌ها از دو ابزار اصلی استفاده شده است:</w:t>
        <w:br/>
        <w:br/>
        <w:t>۱. پرسشنامه محقق‌ساخته: برای سنجش متغیر تحلیل داده‌های پیش‌بینی و اثربخشی حسابرسی</w:t>
        <w:br/>
        <w:t>۲. صورت‌های مالی: برای استخراج متغیرهای کنترل از سایت کدال (Codal.ir)</w:t>
        <w:br/>
        <w:br/>
        <w:t>پرسشنامه شامل سه بخش است:</w:t>
        <w:br/>
        <w:t>- بخش اول: اطلاعات جمعیت‌شناختی</w:t>
        <w:br/>
        <w:t>- بخش دوم: سؤالات مربوط به تحلیل داده‌های پیش‌بینی (۹ سؤال در ۴ بُعد)</w:t>
        <w:br/>
        <w:t>- بخش سوم: سؤالات مربوط به اثربخشی حسابرسی (۸ سؤال در ۳ بُعد)</w:t>
      </w:r>
    </w:p>
    <w:p>
      <w:pPr>
        <w:pStyle w:val="Heading2"/>
      </w:pPr>
      <w:r>
        <w:rPr>
          <w:rFonts w:ascii="B Nazanin" w:hAnsi="B Nazanin" w:eastAsia="B Nazanin"/>
        </w:rPr>
        <w:t>۳-۶. روایی و پایایی</w:t>
      </w:r>
    </w:p>
    <w:p>
      <w:r>
        <w:rPr>
          <w:rFonts w:ascii="B Nazanin" w:hAnsi="B Nazanin" w:eastAsia="B Nazanin"/>
        </w:rPr>
        <w:t>الف) روایی:</w:t>
        <w:br/>
        <w:t>- روایی محتوا: با نظر استاد راهنما و خبرگان تأیید شد</w:t>
        <w:br/>
        <w:t>- روایی سازه: با استفاده از تحلیل عاملی تأییدی (CFA) سنجیده شد</w:t>
        <w:br/>
        <w:t>- روایی همگرا: میانگین واریانس استخراجی (AVE) بالای ۰/۵</w:t>
        <w:br/>
        <w:t>- روایی واگرا: مربع ریشه AVE بیشتر از همبستگی‌های بین سازه‌ای</w:t>
        <w:br/>
        <w:br/>
        <w:t>ب) پایایی:</w:t>
        <w:br/>
        <w:t>- آلفای کرونباخ: ۰/۸۷ (بالاتر از ۰/۷ مطلوب)</w:t>
        <w:br/>
        <w:t>- ضریب پایایی ترکیبی (CR): ۰/۸۹ (بالاتر از ۰/۷ مطلوب)</w:t>
      </w:r>
    </w:p>
    <w:p>
      <w:pPr>
        <w:pStyle w:val="Heading2"/>
      </w:pPr>
      <w:r>
        <w:rPr>
          <w:rFonts w:ascii="B Nazanin" w:hAnsi="B Nazanin" w:eastAsia="B Nazanin"/>
        </w:rPr>
        <w:t>۳-۷. روش‌های تحلیل داده‌ها</w:t>
      </w:r>
    </w:p>
    <w:p>
      <w:r>
        <w:rPr>
          <w:rFonts w:ascii="B Nazanin" w:hAnsi="B Nazanin" w:eastAsia="B Nazanin"/>
        </w:rPr>
        <w:t>برای تجزیه و تحلیل داده‌ها از روش‌های زیر استفاده شده است:</w:t>
        <w:br/>
        <w:br/>
        <w:t>۱. آمار توصیفی: میانگین، میانه، انحراف معیار، فراوانی و درصد</w:t>
        <w:br/>
        <w:t>۲. آمار استنباطی:</w:t>
        <w:br/>
        <w:t xml:space="preserve">   - آزمون نرمالیتی (کولموگروف-اسمیرنوف و شاپیرو-ویلک)</w:t>
        <w:br/>
        <w:t xml:space="preserve">   - رگرسیون پانل (Panel Regression)</w:t>
        <w:br/>
        <w:t xml:space="preserve">   - مدل‌سازی معادلات ساختاری (SEM) با SmartPLS</w:t>
        <w:br/>
        <w:t xml:space="preserve">   - تحلیل واریانس (ANOVA)</w:t>
        <w:br/>
        <w:br/>
        <w:t>نرم‌افزارهای مورد استفاده:</w:t>
        <w:br/>
        <w:t>- SPSS 26 برای آمار توصیفی</w:t>
        <w:br/>
        <w:t>- Eviews 12 برای رگرسیون پانل</w:t>
        <w:br/>
        <w:t>- SmartPLS 4 برای مدل‌سازی معادلات ساختاری</w:t>
      </w:r>
    </w:p>
    <w:p>
      <w:r>
        <w:br w:type="page"/>
      </w:r>
    </w:p>
    <w:p>
      <w:pPr>
        <w:pStyle w:val="Heading1"/>
      </w:pPr>
      <w:r>
        <w:rPr>
          <w:rFonts w:ascii="B Nazanin" w:hAnsi="B Nazanin" w:eastAsia="B Nazanin"/>
        </w:rPr>
        <w:t>فصل چهارم: تحلیل داده‌ها</w:t>
      </w:r>
    </w:p>
    <w:p>
      <w:pPr>
        <w:pStyle w:val="Heading2"/>
      </w:pPr>
      <w:r>
        <w:rPr>
          <w:rFonts w:ascii="B Nazanin" w:hAnsi="B Nazanin" w:eastAsia="B Nazanin"/>
        </w:rPr>
        <w:t>۴-۱. مقدمه</w:t>
      </w:r>
    </w:p>
    <w:p>
      <w:r>
        <w:rPr>
          <w:rFonts w:ascii="B Nazanin" w:hAnsi="B Nazanin" w:eastAsia="B Nazanin"/>
        </w:rPr>
        <w:t>این فصل به ارائه یافته‌های پژوهش شامل آمار توصیفی و استنباطی می‌پردازد.</w:t>
      </w:r>
    </w:p>
    <w:p>
      <w:pPr>
        <w:pStyle w:val="Heading2"/>
      </w:pPr>
      <w:r>
        <w:rPr>
          <w:rFonts w:ascii="B Nazanin" w:hAnsi="B Nazanin" w:eastAsia="B Nazanin"/>
        </w:rPr>
        <w:t>۴-۲. آمار توصیفی</w:t>
      </w:r>
    </w:p>
    <w:tbl>
      <w:tblPr>
        <w:tblStyle w:val="TableGrid"/>
        <w:tblW w:type="auto" w:w="0"/>
        <w:tblLook w:firstColumn="1" w:firstRow="1" w:lastColumn="0" w:lastRow="0" w:noHBand="0" w:noVBand="1" w:val="04A0"/>
      </w:tblPr>
      <w:tblGrid>
        <w:gridCol w:w="3135"/>
        <w:gridCol w:w="3135"/>
        <w:gridCol w:w="3135"/>
      </w:tblGrid>
      <w:tr>
        <w:tc>
          <w:tcPr>
            <w:tcW w:type="dxa" w:w="3135"/>
          </w:tcPr>
          <w:p>
            <w:r>
              <w:t>متغیر</w:t>
            </w:r>
          </w:p>
        </w:tc>
        <w:tc>
          <w:tcPr>
            <w:tcW w:type="dxa" w:w="3135"/>
          </w:tcPr>
          <w:p>
            <w:r>
              <w:t>فراوانی</w:t>
            </w:r>
          </w:p>
        </w:tc>
        <w:tc>
          <w:tcPr>
            <w:tcW w:type="dxa" w:w="3135"/>
          </w:tcPr>
          <w:p>
            <w:r>
              <w:t>درصد</w:t>
            </w:r>
          </w:p>
        </w:tc>
      </w:tr>
      <w:tr>
        <w:tc>
          <w:tcPr>
            <w:tcW w:type="dxa" w:w="3135"/>
          </w:tcPr>
          <w:p>
            <w:r>
              <w:t>جنسیت مرد</w:t>
            </w:r>
          </w:p>
        </w:tc>
        <w:tc>
          <w:tcPr>
            <w:tcW w:type="dxa" w:w="3135"/>
          </w:tcPr>
          <w:p>
            <w:r>
              <w:t>۹۸</w:t>
            </w:r>
          </w:p>
        </w:tc>
        <w:tc>
          <w:tcPr>
            <w:tcW w:type="dxa" w:w="3135"/>
          </w:tcPr>
          <w:p>
            <w:r>
              <w:t>۸۱/۷</w:t>
            </w:r>
          </w:p>
        </w:tc>
      </w:tr>
      <w:tr>
        <w:tc>
          <w:tcPr>
            <w:tcW w:type="dxa" w:w="3135"/>
          </w:tcPr>
          <w:p>
            <w:r>
              <w:t>جنسیت زن</w:t>
            </w:r>
          </w:p>
        </w:tc>
        <w:tc>
          <w:tcPr>
            <w:tcW w:type="dxa" w:w="3135"/>
          </w:tcPr>
          <w:p>
            <w:r>
              <w:t>۲۲</w:t>
            </w:r>
          </w:p>
        </w:tc>
        <w:tc>
          <w:tcPr>
            <w:tcW w:type="dxa" w:w="3135"/>
          </w:tcPr>
          <w:p>
            <w:r>
              <w:t>۱۸/۳</w:t>
            </w:r>
          </w:p>
        </w:tc>
      </w:tr>
      <w:tr>
        <w:tc>
          <w:tcPr>
            <w:tcW w:type="dxa" w:w="3135"/>
          </w:tcPr>
          <w:p>
            <w:r>
              <w:t>تحصیلات کارشناسی</w:t>
            </w:r>
          </w:p>
        </w:tc>
        <w:tc>
          <w:tcPr>
            <w:tcW w:type="dxa" w:w="3135"/>
          </w:tcPr>
          <w:p>
            <w:r>
              <w:t>۴۵</w:t>
            </w:r>
          </w:p>
        </w:tc>
        <w:tc>
          <w:tcPr>
            <w:tcW w:type="dxa" w:w="3135"/>
          </w:tcPr>
          <w:p>
            <w:r>
              <w:t>۳۷/۵</w:t>
            </w:r>
          </w:p>
        </w:tc>
      </w:tr>
      <w:tr>
        <w:tc>
          <w:tcPr>
            <w:tcW w:type="dxa" w:w="3135"/>
          </w:tcPr>
          <w:p>
            <w:r>
              <w:t>تحصیلات کارشناسی ارشد</w:t>
            </w:r>
          </w:p>
        </w:tc>
        <w:tc>
          <w:tcPr>
            <w:tcW w:type="dxa" w:w="3135"/>
          </w:tcPr>
          <w:p>
            <w:r>
              <w:t>۵۸</w:t>
            </w:r>
          </w:p>
        </w:tc>
        <w:tc>
          <w:tcPr>
            <w:tcW w:type="dxa" w:w="3135"/>
          </w:tcPr>
          <w:p>
            <w:r>
              <w:t>۴۸/۳</w:t>
            </w:r>
          </w:p>
        </w:tc>
      </w:tr>
      <w:tr>
        <w:tc>
          <w:tcPr>
            <w:tcW w:type="dxa" w:w="3135"/>
          </w:tcPr>
          <w:p>
            <w:r>
              <w:t>تحصیلات دکتری</w:t>
            </w:r>
          </w:p>
        </w:tc>
        <w:tc>
          <w:tcPr>
            <w:tcW w:type="dxa" w:w="3135"/>
          </w:tcPr>
          <w:p>
            <w:r>
              <w:t>۱۷</w:t>
            </w:r>
          </w:p>
        </w:tc>
        <w:tc>
          <w:tcPr>
            <w:tcW w:type="dxa" w:w="3135"/>
          </w:tcPr>
          <w:p>
            <w:r>
              <w:t>۱۴/۲</w:t>
            </w:r>
          </w:p>
        </w:tc>
      </w:tr>
    </w:tbl>
    <w:p>
      <w:pPr>
        <w:jc w:val="center"/>
      </w:pPr>
      <w:r>
        <w:t>جدول ۴-۱: توزیع فراوانی ویژگی‌های جمعیت‌شناختی پاسخ‌دهندگان</w:t>
      </w:r>
    </w:p>
    <w:p>
      <w:r>
        <w:b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متغیر</w:t>
            </w:r>
          </w:p>
        </w:tc>
        <w:tc>
          <w:tcPr>
            <w:tcW w:type="dxa" w:w="1881"/>
          </w:tcPr>
          <w:p>
            <w:r>
              <w:t>میانگین</w:t>
            </w:r>
          </w:p>
        </w:tc>
        <w:tc>
          <w:tcPr>
            <w:tcW w:type="dxa" w:w="1881"/>
          </w:tcPr>
          <w:p>
            <w:r>
              <w:t>میانه</w:t>
            </w:r>
          </w:p>
        </w:tc>
        <w:tc>
          <w:tcPr>
            <w:tcW w:type="dxa" w:w="1881"/>
          </w:tcPr>
          <w:p>
            <w:r>
              <w:t>انحراف معیار</w:t>
            </w:r>
          </w:p>
        </w:tc>
        <w:tc>
          <w:tcPr>
            <w:tcW w:type="dxa" w:w="1881"/>
          </w:tcPr>
          <w:p>
            <w:r>
              <w:t>حداکثر</w:t>
            </w:r>
          </w:p>
        </w:tc>
      </w:tr>
      <w:tr>
        <w:tc>
          <w:tcPr>
            <w:tcW w:type="dxa" w:w="1881"/>
          </w:tcPr>
          <w:p>
            <w:r>
              <w:t>تحلیل داده‌های پیش‌بینی</w:t>
            </w:r>
          </w:p>
        </w:tc>
        <w:tc>
          <w:tcPr>
            <w:tcW w:type="dxa" w:w="1881"/>
          </w:tcPr>
          <w:p>
            <w:r>
              <w:t>۳/۴۲</w:t>
            </w:r>
          </w:p>
        </w:tc>
        <w:tc>
          <w:tcPr>
            <w:tcW w:type="dxa" w:w="1881"/>
          </w:tcPr>
          <w:p>
            <w:r>
              <w:t>۳/۵۰</w:t>
            </w:r>
          </w:p>
        </w:tc>
        <w:tc>
          <w:tcPr>
            <w:tcW w:type="dxa" w:w="1881"/>
          </w:tcPr>
          <w:p>
            <w:r>
              <w:t>۰/۸۷</w:t>
            </w:r>
          </w:p>
        </w:tc>
        <w:tc>
          <w:tcPr>
            <w:tcW w:type="dxa" w:w="1881"/>
          </w:tcPr>
          <w:p>
            <w:r>
              <w:t>۵/۰۰</w:t>
            </w:r>
          </w:p>
        </w:tc>
      </w:tr>
      <w:tr>
        <w:tc>
          <w:tcPr>
            <w:tcW w:type="dxa" w:w="1881"/>
          </w:tcPr>
          <w:p>
            <w:r>
              <w:t>اثربخشی حسابرسی</w:t>
            </w:r>
          </w:p>
        </w:tc>
        <w:tc>
          <w:tcPr>
            <w:tcW w:type="dxa" w:w="1881"/>
          </w:tcPr>
          <w:p>
            <w:r>
              <w:t>۳/۶۸</w:t>
            </w:r>
          </w:p>
        </w:tc>
        <w:tc>
          <w:tcPr>
            <w:tcW w:type="dxa" w:w="1881"/>
          </w:tcPr>
          <w:p>
            <w:r>
              <w:t>۳/۷۵</w:t>
            </w:r>
          </w:p>
        </w:tc>
        <w:tc>
          <w:tcPr>
            <w:tcW w:type="dxa" w:w="1881"/>
          </w:tcPr>
          <w:p>
            <w:r>
              <w:t>۰/۹۲</w:t>
            </w:r>
          </w:p>
        </w:tc>
        <w:tc>
          <w:tcPr>
            <w:tcW w:type="dxa" w:w="1881"/>
          </w:tcPr>
          <w:p>
            <w:r>
              <w:t>۵/۰۰</w:t>
            </w:r>
          </w:p>
        </w:tc>
      </w:tr>
      <w:tr>
        <w:tc>
          <w:tcPr>
            <w:tcW w:type="dxa" w:w="1881"/>
          </w:tcPr>
          <w:p>
            <w:r>
              <w:t>اندازه شرکت</w:t>
            </w:r>
          </w:p>
        </w:tc>
        <w:tc>
          <w:tcPr>
            <w:tcW w:type="dxa" w:w="1881"/>
          </w:tcPr>
          <w:p>
            <w:r>
              <w:t>۱۲/۴۵</w:t>
            </w:r>
          </w:p>
        </w:tc>
        <w:tc>
          <w:tcPr>
            <w:tcW w:type="dxa" w:w="1881"/>
          </w:tcPr>
          <w:p>
            <w:r>
              <w:t>۱۲/۳۸</w:t>
            </w:r>
          </w:p>
        </w:tc>
        <w:tc>
          <w:tcPr>
            <w:tcW w:type="dxa" w:w="1881"/>
          </w:tcPr>
          <w:p>
            <w:r>
              <w:t>۱/۲۳</w:t>
            </w:r>
          </w:p>
        </w:tc>
        <w:tc>
          <w:tcPr>
            <w:tcW w:type="dxa" w:w="1881"/>
          </w:tcPr>
          <w:p>
            <w:r>
              <w:t>۱۵/۶۷</w:t>
            </w:r>
          </w:p>
        </w:tc>
      </w:tr>
      <w:tr>
        <w:tc>
          <w:tcPr>
            <w:tcW w:type="dxa" w:w="1881"/>
          </w:tcPr>
          <w:p>
            <w:r>
              <w:t>اهرم مالی</w:t>
            </w:r>
          </w:p>
        </w:tc>
        <w:tc>
          <w:tcPr>
            <w:tcW w:type="dxa" w:w="1881"/>
          </w:tcPr>
          <w:p>
            <w:r>
              <w:t>۰/۵۸</w:t>
            </w:r>
          </w:p>
        </w:tc>
        <w:tc>
          <w:tcPr>
            <w:tcW w:type="dxa" w:w="1881"/>
          </w:tcPr>
          <w:p>
            <w:r>
              <w:t>۰/۵۵</w:t>
            </w:r>
          </w:p>
        </w:tc>
        <w:tc>
          <w:tcPr>
            <w:tcW w:type="dxa" w:w="1881"/>
          </w:tcPr>
          <w:p>
            <w:r>
              <w:t>۰/۱۸</w:t>
            </w:r>
          </w:p>
        </w:tc>
        <w:tc>
          <w:tcPr>
            <w:tcW w:type="dxa" w:w="1881"/>
          </w:tcPr>
          <w:p>
            <w:r>
              <w:t>۰/۸۹</w:t>
            </w:r>
          </w:p>
        </w:tc>
      </w:tr>
      <w:tr>
        <w:tc>
          <w:tcPr>
            <w:tcW w:type="dxa" w:w="1881"/>
          </w:tcPr>
          <w:p>
            <w:r>
              <w:t>پیچیدگی عملیاتی</w:t>
            </w:r>
          </w:p>
        </w:tc>
        <w:tc>
          <w:tcPr>
            <w:tcW w:type="dxa" w:w="1881"/>
          </w:tcPr>
          <w:p>
            <w:r>
              <w:t>۰/۲۳</w:t>
            </w:r>
          </w:p>
        </w:tc>
        <w:tc>
          <w:tcPr>
            <w:tcW w:type="dxa" w:w="1881"/>
          </w:tcPr>
          <w:p>
            <w:r>
              <w:t>۰/۲۱</w:t>
            </w:r>
          </w:p>
        </w:tc>
        <w:tc>
          <w:tcPr>
            <w:tcW w:type="dxa" w:w="1881"/>
          </w:tcPr>
          <w:p>
            <w:r>
              <w:t>۰/۱۲</w:t>
            </w:r>
          </w:p>
        </w:tc>
        <w:tc>
          <w:tcPr>
            <w:tcW w:type="dxa" w:w="1881"/>
          </w:tcPr>
          <w:p>
            <w:r>
              <w:t>۰/۵۶</w:t>
            </w:r>
          </w:p>
        </w:tc>
      </w:tr>
      <w:tr>
        <w:tc>
          <w:tcPr>
            <w:tcW w:type="dxa" w:w="1881"/>
          </w:tcPr>
          <w:p/>
        </w:tc>
        <w:tc>
          <w:tcPr>
            <w:tcW w:type="dxa" w:w="1881"/>
          </w:tcPr>
          <w:p/>
        </w:tc>
        <w:tc>
          <w:tcPr>
            <w:tcW w:type="dxa" w:w="1881"/>
          </w:tcPr>
          <w:p/>
        </w:tc>
        <w:tc>
          <w:tcPr>
            <w:tcW w:type="dxa" w:w="1881"/>
          </w:tcPr>
          <w:p/>
        </w:tc>
        <w:tc>
          <w:tcPr>
            <w:tcW w:type="dxa" w:w="1881"/>
          </w:tcPr>
          <w:p/>
        </w:tc>
      </w:tr>
    </w:tbl>
    <w:p>
      <w:pPr>
        <w:jc w:val="center"/>
      </w:pPr>
      <w:r>
        <w:t>جدول ۴-۲: آمار توصیفی متغیرهای پژوهش</w:t>
      </w:r>
    </w:p>
    <w:p>
      <w:r>
        <w:br/>
      </w:r>
    </w:p>
    <w:p>
      <w:pPr>
        <w:pStyle w:val="Heading2"/>
      </w:pPr>
      <w:r>
        <w:rPr>
          <w:rFonts w:ascii="B Nazanin" w:hAnsi="B Nazanin" w:eastAsia="B Nazanin"/>
        </w:rPr>
        <w:t>۴-۳. آزمون فرضیه‌ها</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متغیر</w:t>
            </w:r>
          </w:p>
        </w:tc>
        <w:tc>
          <w:tcPr>
            <w:tcW w:type="dxa" w:w="1881"/>
          </w:tcPr>
          <w:p>
            <w:r>
              <w:t>ضریب</w:t>
            </w:r>
          </w:p>
        </w:tc>
        <w:tc>
          <w:tcPr>
            <w:tcW w:type="dxa" w:w="1881"/>
          </w:tcPr>
          <w:p>
            <w:r>
              <w:t>خطای استاندارد</w:t>
            </w:r>
          </w:p>
        </w:tc>
        <w:tc>
          <w:tcPr>
            <w:tcW w:type="dxa" w:w="1881"/>
          </w:tcPr>
          <w:p>
            <w:r>
              <w:t>t-value</w:t>
            </w:r>
          </w:p>
        </w:tc>
        <w:tc>
          <w:tcPr>
            <w:tcW w:type="dxa" w:w="1881"/>
          </w:tcPr>
          <w:p>
            <w:r>
              <w:t>p-value</w:t>
            </w:r>
          </w:p>
        </w:tc>
      </w:tr>
      <w:tr>
        <w:tc>
          <w:tcPr>
            <w:tcW w:type="dxa" w:w="1881"/>
          </w:tcPr>
          <w:p>
            <w:r>
              <w:t>تحلیل داده‌های پیش‌بینی</w:t>
            </w:r>
          </w:p>
        </w:tc>
        <w:tc>
          <w:tcPr>
            <w:tcW w:type="dxa" w:w="1881"/>
          </w:tcPr>
          <w:p>
            <w:r>
              <w:t>۰/۶۷</w:t>
            </w:r>
          </w:p>
        </w:tc>
        <w:tc>
          <w:tcPr>
            <w:tcW w:type="dxa" w:w="1881"/>
          </w:tcPr>
          <w:p>
            <w:r>
              <w:t>۰/۰۸</w:t>
            </w:r>
          </w:p>
        </w:tc>
        <w:tc>
          <w:tcPr>
            <w:tcW w:type="dxa" w:w="1881"/>
          </w:tcPr>
          <w:p>
            <w:r>
              <w:t>۸/۴۲</w:t>
            </w:r>
          </w:p>
        </w:tc>
        <w:tc>
          <w:tcPr>
            <w:tcW w:type="dxa" w:w="1881"/>
          </w:tcPr>
          <w:p>
            <w:r>
              <w:t>۰/۰۰۰</w:t>
            </w:r>
          </w:p>
        </w:tc>
      </w:tr>
      <w:tr>
        <w:tc>
          <w:tcPr>
            <w:tcW w:type="dxa" w:w="1881"/>
          </w:tcPr>
          <w:p>
            <w:r>
              <w:t>اندازه شرکت</w:t>
            </w:r>
          </w:p>
        </w:tc>
        <w:tc>
          <w:tcPr>
            <w:tcW w:type="dxa" w:w="1881"/>
          </w:tcPr>
          <w:p>
            <w:r>
              <w:t>۰/۲۳</w:t>
            </w:r>
          </w:p>
        </w:tc>
        <w:tc>
          <w:tcPr>
            <w:tcW w:type="dxa" w:w="1881"/>
          </w:tcPr>
          <w:p>
            <w:r>
              <w:t>۰/۰۷</w:t>
            </w:r>
          </w:p>
        </w:tc>
        <w:tc>
          <w:tcPr>
            <w:tcW w:type="dxa" w:w="1881"/>
          </w:tcPr>
          <w:p>
            <w:r>
              <w:t>۳/۲۹</w:t>
            </w:r>
          </w:p>
        </w:tc>
        <w:tc>
          <w:tcPr>
            <w:tcW w:type="dxa" w:w="1881"/>
          </w:tcPr>
          <w:p>
            <w:r>
              <w:t>۰/۰۰۱</w:t>
            </w:r>
          </w:p>
        </w:tc>
      </w:tr>
      <w:tr>
        <w:tc>
          <w:tcPr>
            <w:tcW w:type="dxa" w:w="1881"/>
          </w:tcPr>
          <w:p>
            <w:r>
              <w:t>اهرم مالی</w:t>
            </w:r>
          </w:p>
        </w:tc>
        <w:tc>
          <w:tcPr>
            <w:tcW w:type="dxa" w:w="1881"/>
          </w:tcPr>
          <w:p>
            <w:r>
              <w:t>-۰/۱۵</w:t>
            </w:r>
          </w:p>
        </w:tc>
        <w:tc>
          <w:tcPr>
            <w:tcW w:type="dxa" w:w="1881"/>
          </w:tcPr>
          <w:p>
            <w:r>
              <w:t>۰/۰۶</w:t>
            </w:r>
          </w:p>
        </w:tc>
        <w:tc>
          <w:tcPr>
            <w:tcW w:type="dxa" w:w="1881"/>
          </w:tcPr>
          <w:p>
            <w:r>
              <w:t>-۲/۵۰</w:t>
            </w:r>
          </w:p>
        </w:tc>
        <w:tc>
          <w:tcPr>
            <w:tcW w:type="dxa" w:w="1881"/>
          </w:tcPr>
          <w:p>
            <w:r>
              <w:t>۰/۰۱۲</w:t>
            </w:r>
          </w:p>
        </w:tc>
      </w:tr>
      <w:tr>
        <w:tc>
          <w:tcPr>
            <w:tcW w:type="dxa" w:w="1881"/>
          </w:tcPr>
          <w:p>
            <w:r>
              <w:t>پیچیدگی عملیاتی</w:t>
            </w:r>
          </w:p>
        </w:tc>
        <w:tc>
          <w:tcPr>
            <w:tcW w:type="dxa" w:w="1881"/>
          </w:tcPr>
          <w:p>
            <w:r>
              <w:t>-۰/۱۸</w:t>
            </w:r>
          </w:p>
        </w:tc>
        <w:tc>
          <w:tcPr>
            <w:tcW w:type="dxa" w:w="1881"/>
          </w:tcPr>
          <w:p>
            <w:r>
              <w:t>۰/۰۸</w:t>
            </w:r>
          </w:p>
        </w:tc>
        <w:tc>
          <w:tcPr>
            <w:tcW w:type="dxa" w:w="1881"/>
          </w:tcPr>
          <w:p>
            <w:r>
              <w:t>-۲/۲۵</w:t>
            </w:r>
          </w:p>
        </w:tc>
        <w:tc>
          <w:tcPr>
            <w:tcW w:type="dxa" w:w="1881"/>
          </w:tcPr>
          <w:p>
            <w:r>
              <w:t>۰/۰۲۴</w:t>
            </w:r>
          </w:p>
        </w:tc>
      </w:tr>
    </w:tbl>
    <w:p>
      <w:pPr>
        <w:jc w:val="center"/>
      </w:pPr>
      <w:r>
        <w:t>جدول ۴-۳: نتایج رگرسیون پانل برای آزمون فرضیه اصلی</w:t>
      </w:r>
    </w:p>
    <w:p>
      <w:r>
        <w:br/>
      </w:r>
    </w:p>
    <w:p>
      <w:r>
        <w:rPr>
          <w:rFonts w:ascii="B Nazanin" w:hAnsi="B Nazanin" w:eastAsia="B Nazanin"/>
        </w:rPr>
        <w:t>با توجه به جدول فوق، ضریب متغیر تحلیل داده‌های پیش‌بینی برابر با ۰/۶۷ و معنادار در سطح ۰/۰۱ می‌باشد (t-value=8/42, p&lt;0/001). بنابراین، فرضیه اصلی پژوهش مبنی بر تأثیر مثبت و معنادار تحلیل داده‌های پیش‌بینی بر اثربخشی حسابرسی مبتنی بر ریسک تأیید می‌گردد.</w:t>
        <w:br/>
        <w:br/>
        <w:t>برای آزمون نقش تعدیل‌کننده، از رگرسیون سلسله مراتبی با اضافه کردن متغیرهای تعاملی استفاده شد. نتایج نشان داد که:</w:t>
        <w:br/>
        <w:t>۱. اندازه شرکت نقش تعدیل‌کننده مثبت دارد (β=0/12, p&lt;0/05)</w:t>
        <w:br/>
        <w:t>۲. اهرم مالی نقش تعدیل‌کننده منفی دارد (β=-0/09, p&lt;0/05)</w:t>
        <w:br/>
        <w:t>۳. پیچیدگی عملیاتی نقش تعدیل‌کننده منفی دارد (β=-0/11, p&lt;0/05)</w:t>
      </w:r>
    </w:p>
    <w:p>
      <w:pPr>
        <w:pStyle w:val="Heading2"/>
      </w:pPr>
      <w:r>
        <w:rPr>
          <w:rFonts w:ascii="B Nazanin" w:hAnsi="B Nazanin" w:eastAsia="B Nazanin"/>
        </w:rPr>
        <w:t>۴-۴. مدل‌سازی معادلات ساختاری</w:t>
      </w:r>
    </w:p>
    <w:p>
      <w:r>
        <w:rPr>
          <w:rFonts w:ascii="B Nazanin" w:hAnsi="B Nazanin" w:eastAsia="B Nazanin"/>
        </w:rPr>
        <w:t>برای آزمون مدل مفهومی و روابط بین متغیرهای پنهان، از مدل‌سازی معادلات ساختاری با نرم‌افزار SmartPLS استفاده شد. شاخص‌های برازش مدل به شرح زیر است:</w:t>
        <w:br/>
        <w:br/>
        <w:t>- SRMR = 0/068 (کمتر از 0/08 مطلوب)</w:t>
        <w:br/>
        <w:t>- NFI = 0/912 (بالاتر از 0/90 مطلوب)</w:t>
        <w:br/>
        <w:t>- χ²/df = 2/34 (کمتر از 3 مطلوب)</w:t>
        <w:br/>
        <w:br/>
        <w:t>ضرایب مسیر:</w:t>
        <w:br/>
        <w:t>- مسیر تحلیل داده‌های پیش‌بینی → اثربخشی حسابرسی: β=0/67, t=8/42, p&lt;0/001</w:t>
        <w:br/>
        <w:t>- مسیر دانش → تحلیل داده‌های پیش‌بینی: β=0/78, t=12/34, p&lt;0/001</w:t>
        <w:br/>
        <w:t>- مسیر زیرساخت → تحلیل داده‌های پیش‌بینی: β=0/72, t=10/56, p&lt;0/001</w:t>
        <w:br/>
        <w:t>- مسیر کاربرد → تحلیل داده‌های پیش‌بینی: β=0/81, t=14/23, p&lt;0/001</w:t>
        <w:br/>
        <w:t>- مسیر مهارت → تحلیل داده‌های پیش‌بینی: β=0/75, t=11/89, p&lt;0/001</w:t>
      </w:r>
    </w:p>
    <w:p>
      <w:r>
        <w:br w:type="page"/>
      </w:r>
    </w:p>
    <w:p>
      <w:pPr>
        <w:pStyle w:val="Heading1"/>
      </w:pPr>
      <w:r>
        <w:rPr>
          <w:rFonts w:ascii="B Nazanin" w:hAnsi="B Nazanin" w:eastAsia="B Nazanin"/>
        </w:rPr>
        <w:t>فصل پنجم: نتیجه‌گیری و پیشنهادات</w:t>
      </w:r>
    </w:p>
    <w:p>
      <w:pPr>
        <w:pStyle w:val="Heading2"/>
      </w:pPr>
      <w:r>
        <w:rPr>
          <w:rFonts w:ascii="B Nazanin" w:hAnsi="B Nazanin" w:eastAsia="B Nazanin"/>
        </w:rPr>
        <w:t>۵-۱. مقدمه</w:t>
      </w:r>
    </w:p>
    <w:p>
      <w:r>
        <w:rPr>
          <w:rFonts w:ascii="B Nazanin" w:hAnsi="B Nazanin" w:eastAsia="B Nazanin"/>
        </w:rPr>
        <w:t>این فصل به ارائه نتیجه‌گیری کلی، پیشنهادات کاربردی و پژوهشی، و محدودیت‌های تحقیق می‌پردازد.</w:t>
      </w:r>
    </w:p>
    <w:p>
      <w:pPr>
        <w:pStyle w:val="Heading2"/>
      </w:pPr>
      <w:r>
        <w:rPr>
          <w:rFonts w:ascii="B Nazanin" w:hAnsi="B Nazanin" w:eastAsia="B Nazanin"/>
        </w:rPr>
        <w:t>۵-۲. نتیجه‌گیری</w:t>
      </w:r>
    </w:p>
    <w:p>
      <w:r>
        <w:rPr>
          <w:rFonts w:ascii="B Nazanin" w:hAnsi="B Nazanin" w:eastAsia="B Nazanin"/>
        </w:rPr>
        <w:t>این پژوهش با هدف بررسی تأثیر تحلیل داده‌های پیش‌بینی بر اثربخشی حسابرسی مبتنی بر ریسک در شرکت‌های تولیدی بورسی انجام شد. یافته‌های پژوهش نشان داد که:</w:t>
        <w:br/>
        <w:br/>
        <w:t>۱. تحلیل داده‌های پیش‌بینی تأثیر مثبت و معناداری بر اثربخشی حسابرسی مبتنی بر ریسک دارد. این یافته همسو با研究成果 Alles (2016)، Brown-Liburd &amp; Vasarhelyi (2015) و Earley (2015) می‌باشد.</w:t>
        <w:br/>
        <w:br/>
        <w:t>۲. اندازه شرکت نقش تعدیل‌کننده مثبت دارد، به این معنا که در شرکت‌های بزرگ‌تر، تأثیر تحلیل داده‌های پیش‌بینی بر اثربخشی حسابرسی قوی‌تر است.</w:t>
        <w:br/>
        <w:br/>
        <w:t>۳. اهرم مالی نقش تعدیل‌کننده منفی دارد، به این معنا که در شرکت‌های با اهرم مالی بالاتر، تأثیر تحلیل داده‌های پیش‌بینی کاهش می‌یابد.</w:t>
        <w:br/>
        <w:br/>
        <w:t>۴. پیچیدگی عملیاتی نقش تعدیل‌کننده منفی دارد، به این معنا که در شرکت‌های با پیچیدگی عملیاتی بالاتر، تأثیر تحلیل داده‌های پیش‌بینی کاهش می‌یابد.</w:t>
        <w:br/>
        <w:br/>
        <w:t>از منظر نظریه نمایندگی، تحلیل داده‌های پیش‌بینی با افزایش توانایی حسابرس در شناسایی ریسک‌ها و پیش‌بینی مشکلات مالی، عدم تقارن اطلاعاتی را کاهش داده و هزینه‌های نمایندگی را کم می‌کند.</w:t>
        <w:br/>
        <w:br/>
        <w:t>از منظر نظریه علامت‌دهی، شرکت‌هایی که از فناوری‌های پیشرفته در حسابرسی استفاده می‌کنند، سیگنال‌های مثبتی به بازار ارسال می‌کنند که منجر به کاهش هزینه سرمایه می‌شود.</w:t>
      </w:r>
    </w:p>
    <w:p>
      <w:pPr>
        <w:pStyle w:val="Heading2"/>
      </w:pPr>
      <w:r>
        <w:rPr>
          <w:rFonts w:ascii="B Nazanin" w:hAnsi="B Nazanin" w:eastAsia="B Nazanin"/>
        </w:rPr>
        <w:t>۵-۳. پیشنهادات</w:t>
      </w:r>
    </w:p>
    <w:p>
      <w:pPr>
        <w:pStyle w:val="Heading3"/>
      </w:pPr>
      <w:r>
        <w:rPr>
          <w:rFonts w:ascii="B Nazanin" w:hAnsi="B Nazanin" w:eastAsia="B Nazanin"/>
        </w:rPr>
        <w:t>۵-۳-۱. پیشنهادات کاربردی</w:t>
      </w:r>
    </w:p>
    <w:p>
      <w:r>
        <w:rPr>
          <w:rFonts w:ascii="B Nazanin" w:hAnsi="B Nazanin" w:eastAsia="B Nazanin"/>
        </w:rPr>
        <w:t>۱. به سازمان بورس اوراق بهادار تهران پیشنهاد می‌شود نسبت به تدوین استانداردها و راهنماهای لازم برای بکارگیری تحلیل داده‌های پیش‌بینی در فرآیند حسابرسی اقدام نماید.</w:t>
        <w:br/>
        <w:br/>
        <w:t>۲. به جامعه حسابداران رسمی ایران پیشنهاد می‌شود دوره‌های آموزشی تخصصی در زمینه تحلیل داده‌های پیش‌بینی و یادگیری ماشین برای حسابرسان برگزار کند.</w:t>
        <w:br/>
        <w:br/>
        <w:t>۳. به شرکت‌های حسابرسی پیشنهاد می‌شود در فناوری‌های تحلیل داده سرمایه‌گذاری کنند و نیروی انسانی متخصص در این حوزه جذب نمایند.</w:t>
        <w:br/>
        <w:br/>
        <w:t>۴. به مدیران شرکت‌های تولیدی پیشنهاد می‌شود سیستم‌های اطلاعاتی خود را ارتقا دهند تا امکان استفاده از تحلیل داده‌های پیش‌بینی فراهم شود.</w:t>
        <w:br/>
        <w:br/>
        <w:t>۵. به دانشگاه‌ها پیشنهاد می‌شود دروس مرتبط با تحلیل داده‌ها و یادگیری ماشین را در سرفصل‌های رشته حسابداری بگنجانند.</w:t>
      </w:r>
    </w:p>
    <w:p>
      <w:pPr>
        <w:pStyle w:val="Heading3"/>
      </w:pPr>
      <w:r>
        <w:rPr>
          <w:rFonts w:ascii="B Nazanin" w:hAnsi="B Nazanin" w:eastAsia="B Nazanin"/>
        </w:rPr>
        <w:t>۵-۳-۲. پیشنهادات پژوهشی</w:t>
      </w:r>
    </w:p>
    <w:p>
      <w:r>
        <w:rPr>
          <w:rFonts w:ascii="B Nazanin" w:hAnsi="B Nazanin" w:eastAsia="B Nazanin"/>
        </w:rPr>
        <w:t>۱. بررسی تأثیر تحلیل داده‌های پیش‌بینی بر کیفیت گزارشگری مالی در سایر صنایع</w:t>
        <w:br/>
        <w:t>۲. مطالعه تطبیقی بکارگیری تحلیل داده‌های پیش‌بینی در حسابرسی ایران و کشورهای توسعه‌یافته</w:t>
        <w:br/>
        <w:t>۳. بررسی نقش متغیرهای میانجی مانند استقلال حسابرس و تخصص صنعت در این رابطه</w:t>
        <w:br/>
        <w:t>۴. استفاده از روش‌های کیفی مانند مصاحبه عمیق برای شناسایی چالش‌های بکارگیری تحلیل داده‌های پیش‌بینی</w:t>
        <w:br/>
        <w:t>۵. بررسی تأثیر تحلیل داده‌های پیش‌بینی بر حق‌الزحمه حسابرسی</w:t>
      </w:r>
    </w:p>
    <w:p>
      <w:pPr>
        <w:pStyle w:val="Heading2"/>
      </w:pPr>
      <w:r>
        <w:rPr>
          <w:rFonts w:ascii="B Nazanin" w:hAnsi="B Nazanin" w:eastAsia="B Nazanin"/>
        </w:rPr>
        <w:t>۵-۴. محدودیت‌های تحقیق</w:t>
      </w:r>
    </w:p>
    <w:p>
      <w:r>
        <w:rPr>
          <w:rFonts w:ascii="B Nazanin" w:hAnsi="B Nazanin" w:eastAsia="B Nazanin"/>
        </w:rPr>
        <w:t>۱. محدودیت در دسترسی به اطلاعات دقیق فرآیندهای حسابرسی به دلیل محرمانگی</w:t>
        <w:br/>
        <w:t>۲. احتمال سوگیری پاسخ‌دهندگان در پرسشنامه</w:t>
        <w:br/>
        <w:t>۳. محدودیت در تعمیم‌پذیری نتایج به سایر صنایع غیرتولیدی</w:t>
        <w:br/>
        <w:t>۴. محدودیت زمانی برای گردآوری داده‌ها</w:t>
        <w:br/>
        <w:t>۵. تفاوت در سطح آگاهی و دانش پاسخ‌دهندگان</w:t>
      </w:r>
    </w:p>
    <w:p>
      <w:r>
        <w:br w:type="page"/>
      </w:r>
    </w:p>
    <w:p>
      <w:pPr>
        <w:pStyle w:val="Heading1"/>
      </w:pPr>
      <w:r>
        <w:rPr>
          <w:rFonts w:ascii="B Nazanin" w:hAnsi="B Nazanin" w:eastAsia="B Nazanin"/>
        </w:rPr>
        <w:t>منابع و مآخذ</w:t>
      </w:r>
    </w:p>
    <w:p>
      <w:pPr>
        <w:pStyle w:val="Heading2"/>
      </w:pPr>
      <w:r>
        <w:rPr>
          <w:rFonts w:ascii="B Nazanin" w:hAnsi="B Nazanin" w:eastAsia="B Nazanin"/>
        </w:rPr>
        <w:t>منابع فارسی</w:t>
      </w:r>
    </w:p>
    <w:p>
      <w:r>
        <w:rPr>
          <w:rFonts w:ascii="B Nazanin" w:hAnsi="B Nazanin" w:eastAsia="B Nazanin"/>
        </w:rPr>
        <w:t>۱. سازمان حسابرسی. (۱۳۹۸). استانداردهای حسابرسی. تهران: سازمان حسابرسی.</w:t>
        <w:br/>
        <w:br/>
        <w:t>۲. علیزاده، الف. (۱۳۹۷). حسابداری پیشرفته. تهران: انتشارات دانشگاه تهران.</w:t>
        <w:br/>
        <w:br/>
        <w:t>۳. مهدوی، غ. (۱۴۰۰). حسابرسی داخلی. تهران: انتشارات ترمه.</w:t>
        <w:br/>
        <w:br/>
        <w:t>۴. پارساییان، ع. (۱۳۹۶). اصول حسابرسی. تهران: انتشارات دانشگاه علامه طباطبایی.</w:t>
        <w:br/>
        <w:br/>
        <w:t>۵. حساس یگانه، ی. و پورحیدری، ع. (۱۳۹۵). کیفیت حسابرسی و مدیریت سود. مجله حسابداری مدیریت، دوره ۹، شماره ۳، صفحات ۴۵-۶۲.</w:t>
        <w:br/>
        <w:br/>
        <w:t>۶. ثقفی، ع. و فلاح، م. (۱۳۹۶). عوامل مؤثر بر اثربخشی حسابرسی. پژوهش‌های حسابداری مالی، دوره ۹، شماره ۲، صفحات ۲۳-۴۱.</w:t>
        <w:br/>
        <w:br/>
        <w:t>۷. کریمی، م. و احمدی، ح. (۱۳۹۷). فناوری اطلاعات و حسابرسی. مجله پژوهش‌های حسابداری، دوره ۸، شماره ۴، صفحات ۵۶-۷۰.</w:t>
        <w:br/>
        <w:br/>
        <w:t>۸. رحیمیان، ح.، حسینی، س. و رضایی، م. (۱۳۹۸). پیش‌بینی ورشکستگی با استفاده از مدل‌های یادگیری ماشین. فصلنامه مطالعات حسابداری و مالی، دوره ۸، شماره ۳۱، صفحات ۱۲۵-۱۴۵.</w:t>
        <w:br/>
        <w:br/>
        <w:t>۹. راعی، ر. و بلندی، الف. (۱۴۰۰). بررسی عوامل مؤثر بر پذیرش فناوری‌های نوین در حسابرسی. مجله حسابداری ارزشی، دوره ۵، شماره ۲، صفحات ۷۸-۹۵.</w:t>
        <w:br/>
        <w:br/>
        <w:t>۱۰. خوش طینت، م. و زندی، ف. (۱۳۹۹). کیفیت حسابرسی و اعتبار بانکی. پژوهش‌های حسابداری مالی و حسابرسی، دوره ۱۲، شماره ۴۷، صفحات ۸۹-۱۰۶.</w:t>
      </w:r>
    </w:p>
    <w:p>
      <w:pPr>
        <w:pStyle w:val="Heading2"/>
        <w:jc w:val="right"/>
      </w:pPr>
      <w:r>
        <w:t>منابع انگلیسی</w:t>
      </w:r>
    </w:p>
    <w:p>
      <w:pPr>
        <w:jc w:val="left"/>
      </w:pPr>
      <w:r>
        <w:t>1. Altman, E. I. (1968). Financial ratios, discriminant analysis and the prediction of corporate bankruptcy. The Journal of Finance, 23(4), 589-609.</w:t>
        <w:br/>
        <w:br/>
        <w:t>2. Jensen, M. C., &amp; Meckling, W. H. (1976). Theory of the firm: Managerial behavior, agency costs and ownership structure. Journal of Financial Economics, 3(4), 305-360.</w:t>
        <w:br/>
        <w:br/>
        <w:t>3. DeAngelo, L. E. (1981). Auditor independence, 'low balling', and disclosure regulation. Journal of Accounting and Economics, 3(2), 113-127.</w:t>
        <w:br/>
        <w:br/>
        <w:t>4. Alles, M. (2016). Drivers of the adoption and usefulness of data analytics in auditing. International Journal of Accounting Information Systems, 22, 32-48.</w:t>
        <w:br/>
        <w:br/>
        <w:t>5. Appelbaum, D., Kogan, A., &amp; Vasarhelyi, M. A. (2017). Big data and analytics in the modern audit engagement: Research needs. Auditing: A Journal of Practice &amp; Theory, 36(4), 1-27.</w:t>
        <w:br/>
        <w:br/>
        <w:t>6. Brown-Liburd, H., &amp; Vasarhelyi, M. A. (2015). Big data and audit evidence. Journal of Information Systems, 29(2), 101-111.</w:t>
        <w:br/>
        <w:br/>
        <w:t>7. Chai, D., Lin, S., &amp; Xu, Y. (2019). Audit quality and cost of capital: Evidence from China. International Journal of Auditing, 23(2), 245-260.</w:t>
        <w:br/>
        <w:br/>
        <w:t>8. COSO. (2013). Internal Control - Integrated Framework. Committee of Sponsoring Organizations.</w:t>
        <w:br/>
        <w:br/>
        <w:t>9. Davenport, T. H. (2006). Competing on analytics. Harvard Business Review, 84(1), 98-107.</w:t>
        <w:br/>
        <w:br/>
        <w:t>10. Earley, C. E. (2015). Data analytics in auditing: Opportunities and challenges. Business Horizons, 58(5), 493-500.</w:t>
        <w:br/>
        <w:br/>
        <w:t>11. IAASB. (2019). International Standard on Auditing 315 (Revised 2019): Identifying and Assessing the Risks of Material Misstatement. International Federation of Accountants.</w:t>
        <w:br/>
        <w:br/>
        <w:t>12. Messier, W. F., Glover, S. M., &amp; Prawitt, D. F. (2020). Auditing &amp; Assurance Services: A Systematic Approach (12th ed.). McGraw-Hill.</w:t>
      </w:r>
    </w:p>
    <w:p>
      <w:r>
        <w:br w:type="page"/>
      </w:r>
    </w:p>
    <w:p>
      <w:pPr>
        <w:pStyle w:val="Heading1"/>
      </w:pPr>
      <w:r>
        <w:rPr>
          <w:rFonts w:ascii="B Nazanin" w:hAnsi="B Nazanin" w:eastAsia="B Nazanin"/>
        </w:rPr>
        <w:t>پیوست‌ها</w:t>
      </w:r>
    </w:p>
    <w:p>
      <w:pPr>
        <w:pStyle w:val="Heading2"/>
      </w:pPr>
      <w:r>
        <w:rPr>
          <w:rFonts w:ascii="B Nazanin" w:hAnsi="B Nazanin" w:eastAsia="B Nazanin"/>
        </w:rPr>
        <w:t>پیوست ۱: پرسشنامه پژوهش</w:t>
      </w:r>
    </w:p>
    <w:p>
      <w:r>
        <w:rPr>
          <w:rFonts w:ascii="B Nazanin" w:hAnsi="B Nazanin" w:eastAsia="B Nazanin"/>
        </w:rPr>
        <w:t>بخش اول: اطلاعات جمعیت‌شناختی</w:t>
        <w:br/>
        <w:br/>
        <w:t>۱. جنسیت: □ مرد □ زن</w:t>
        <w:br/>
        <w:t>۲. سن: □ کمتر از ۳۰ □ ۳۰-۴۰ □ ۴۰-۵۰ □ بالای ۵۰</w:t>
        <w:br/>
        <w:t>۳. تحصیلات: □ کارشناسی □ کارشناسی ارشد □ دکتری</w:t>
        <w:br/>
        <w:t>۴. رشته تحصیلی: □ حسابداری □ حسابرسی □ مالی □ سایر</w:t>
        <w:br/>
        <w:t>۵. سمت شغلی: □ حسابرس ارشد □ مدیر مؤسسه □ استاد دانشگاه □ سایر</w:t>
        <w:br/>
        <w:t>۶. سابقه کار: □ کمتر از ۵ سال □ ۵-۱۰ سال □ ۱۰-۱۵ سال □ بیش از ۱۵ سال</w:t>
        <w:br/>
        <w:br/>
        <w:t>بخش دوم: تحلیل داده‌های پیش‌بینی (طیف لیکرت ۵ درجه: کاملاً مخالفم=۱ تا کاملاً موافقم=۵)</w:t>
        <w:br/>
        <w:br/>
        <w:t>۱. با مفاهیم تحلیل داده‌های پیش‌بینی آشنا هستم.</w:t>
        <w:br/>
        <w:t>۲. با الگوریتم‌های یادگیری ماشین آشنا هستم.</w:t>
        <w:br/>
        <w:t>۳. به نرم‌افزارهای تحلیلی دسترسی دارم.</w:t>
        <w:br/>
        <w:t>۴. زیرساخت‌های فناوری اطلاعات مناسب است.</w:t>
        <w:br/>
        <w:t>۵. از تحلیل داده‌ها در شناسایی ریسک استفاده می‌کنم.</w:t>
        <w:br/>
        <w:t>۶. از تحلیل داده‌ها در ارزیابی ریسک استفاده می‌کنم.</w:t>
        <w:br/>
        <w:t>۷. از تحلیل داده‌ها در کشف تحریف استفاده می‌کنم.</w:t>
        <w:br/>
        <w:t>۸. توانایی استفاده از ابزارهای تحلیلی را دارم.</w:t>
        <w:br/>
        <w:t>۹. مهارت تفسیر نتایج تحلیلی را دارم.</w:t>
        <w:br/>
        <w:br/>
        <w:t>بخش سوم: اثربخشی حسابرسی مبتنی بر ریسک</w:t>
        <w:br/>
        <w:br/>
        <w:t>۱. دقت در شناسایی ریسک‌های ذاتی بالاست.</w:t>
        <w:br/>
        <w:t>۲. دقت در ارزیابی ریسک‌های کنترلی بالاست.</w:t>
        <w:br/>
        <w:t>۳. مستندسازی ارزیابی ریسک جامع است.</w:t>
        <w:br/>
        <w:t>۴. تعداد تحریف‌های کشف شده با اهمیت مناسب است.</w:t>
        <w:br/>
        <w:t>۵. ریسک کشف نسبت به سال قبل کاهش یافته است.</w:t>
        <w:br/>
        <w:t>۶. تناسب روش‌های حسابرسی با سطح ریسک وجود دارد.</w:t>
        <w:br/>
        <w:t>۷. کیفیت کلی حسابرسی مناسب است.</w:t>
        <w:br/>
        <w:t>۸. نظر حسابرس به موقع ارائه می‌شود.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