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bidiVisual/>
        <w:tblW w:w="0" w:type="auto"/>
        <w:tblInd w:w="-364" w:type="dxa"/>
        <w:tblBorders>
          <w:top w:val="none" w:sz="0" w:space="0" w:color="auto"/>
          <w:left w:val="none" w:sz="0" w:space="0" w:color="auto"/>
          <w:bottom w:val="none" w:sz="0" w:space="0" w:color="auto"/>
          <w:right w:val="none" w:sz="0" w:space="0" w:color="auto"/>
          <w:insideH w:val="none" w:sz="0" w:space="0" w:color="auto"/>
        </w:tblBorders>
        <w:tblLook w:val="04A0"/>
      </w:tblPr>
      <w:tblGrid>
        <w:gridCol w:w="3092"/>
        <w:gridCol w:w="310"/>
        <w:gridCol w:w="6204"/>
      </w:tblGrid>
      <w:tr w:rsidR="0026282B" w:rsidTr="001A0CB4">
        <w:tc>
          <w:tcPr>
            <w:tcW w:w="9606" w:type="dxa"/>
            <w:gridSpan w:val="3"/>
            <w:tcBorders>
              <w:bottom w:val="nil"/>
            </w:tcBorders>
          </w:tcPr>
          <w:p w:rsidR="0026282B" w:rsidRDefault="0026282B" w:rsidP="00534228">
            <w:pPr>
              <w:bidi w:val="0"/>
              <w:jc w:val="center"/>
              <w:rPr>
                <w:rFonts w:ascii="Arial Rounded MT Bold" w:hAnsi="Arial Rounded MT Bold"/>
                <w:b/>
                <w:bCs/>
                <w:sz w:val="28"/>
                <w:szCs w:val="28"/>
              </w:rPr>
            </w:pPr>
            <w:bookmarkStart w:id="0" w:name="_GoBack"/>
            <w:bookmarkEnd w:id="0"/>
            <w:r>
              <w:rPr>
                <w:rFonts w:ascii="Arial Rounded MT Bold" w:hAnsi="Arial Rounded MT Bold"/>
                <w:b/>
                <w:bCs/>
                <w:sz w:val="28"/>
                <w:szCs w:val="28"/>
              </w:rPr>
              <w:t xml:space="preserve"> </w:t>
            </w:r>
            <w:r>
              <w:rPr>
                <w:noProof/>
              </w:rPr>
              <w:drawing>
                <wp:inline distT="0" distB="0" distL="0" distR="0">
                  <wp:extent cx="1129086" cy="564543"/>
                  <wp:effectExtent l="0" t="0" r="0" b="6985"/>
                  <wp:docPr id="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8" cstate="print"/>
                          <a:srcRect/>
                          <a:stretch>
                            <a:fillRect/>
                          </a:stretch>
                        </pic:blipFill>
                        <pic:spPr bwMode="auto">
                          <a:xfrm>
                            <a:off x="0" y="0"/>
                            <a:ext cx="1125029" cy="562515"/>
                          </a:xfrm>
                          <a:prstGeom prst="rect">
                            <a:avLst/>
                          </a:prstGeom>
                          <a:noFill/>
                          <a:ln w="9525">
                            <a:noFill/>
                            <a:miter lim="800000"/>
                            <a:headEnd/>
                            <a:tailEnd/>
                          </a:ln>
                        </pic:spPr>
                      </pic:pic>
                    </a:graphicData>
                  </a:graphic>
                </wp:inline>
              </w:drawing>
            </w:r>
            <w:r w:rsidR="00405BB9">
              <w:rPr>
                <w:noProof/>
              </w:rPr>
              <w:drawing>
                <wp:inline distT="0" distB="0" distL="0" distR="0">
                  <wp:extent cx="2170707" cy="675816"/>
                  <wp:effectExtent l="0" t="0" r="0" b="0"/>
                  <wp:docPr id="2" name="תמונה 2" descr="http://www.xgsciences.com/images/ne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xgsciences.com/images/newlogo.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0571" cy="675774"/>
                          </a:xfrm>
                          <a:prstGeom prst="rect">
                            <a:avLst/>
                          </a:prstGeom>
                          <a:noFill/>
                          <a:ln>
                            <a:noFill/>
                          </a:ln>
                        </pic:spPr>
                      </pic:pic>
                    </a:graphicData>
                  </a:graphic>
                </wp:inline>
              </w:drawing>
            </w:r>
          </w:p>
          <w:p w:rsidR="0026282B" w:rsidRDefault="0026282B" w:rsidP="004A0450">
            <w:pPr>
              <w:bidi w:val="0"/>
              <w:jc w:val="center"/>
              <w:rPr>
                <w:rFonts w:ascii="Arial Rounded MT Bold" w:hAnsi="Arial Rounded MT Bold"/>
                <w:b/>
                <w:bCs/>
                <w:sz w:val="28"/>
                <w:szCs w:val="28"/>
              </w:rPr>
            </w:pPr>
            <w:r>
              <w:rPr>
                <w:rFonts w:ascii="Arial Rounded MT Bold" w:hAnsi="Arial Rounded MT Bold"/>
                <w:b/>
                <w:bCs/>
                <w:sz w:val="28"/>
                <w:szCs w:val="28"/>
              </w:rPr>
              <w:t xml:space="preserve">                                                                                                                        </w:t>
            </w:r>
            <w:r w:rsidRPr="00507C97">
              <w:rPr>
                <w:rFonts w:ascii="Arial Rounded MT Bold" w:hAnsi="Arial Rounded MT Bold"/>
                <w:b/>
                <w:bCs/>
                <w:sz w:val="28"/>
                <w:szCs w:val="28"/>
              </w:rPr>
              <w:t>Batteries</w:t>
            </w:r>
            <w:r w:rsidR="004A0450">
              <w:rPr>
                <w:rFonts w:ascii="Arial Rounded MT Bold" w:hAnsi="Arial Rounded MT Bold"/>
                <w:b/>
                <w:bCs/>
                <w:sz w:val="28"/>
                <w:szCs w:val="28"/>
              </w:rPr>
              <w:t xml:space="preserve">, Super Capacitors, </w:t>
            </w:r>
            <w:r w:rsidRPr="00507C97">
              <w:rPr>
                <w:rFonts w:ascii="Arial Rounded MT Bold" w:hAnsi="Arial Rounded MT Bold"/>
                <w:b/>
                <w:bCs/>
                <w:sz w:val="28"/>
                <w:szCs w:val="28"/>
              </w:rPr>
              <w:t xml:space="preserve">Fuel Cells </w:t>
            </w:r>
            <w:r w:rsidR="004A0450">
              <w:rPr>
                <w:rFonts w:ascii="Arial Rounded MT Bold" w:hAnsi="Arial Rounded MT Bold"/>
                <w:b/>
                <w:bCs/>
                <w:sz w:val="28"/>
                <w:szCs w:val="28"/>
              </w:rPr>
              <w:t xml:space="preserve">&amp; EV`s </w:t>
            </w:r>
            <w:r w:rsidRPr="00507C97">
              <w:rPr>
                <w:rFonts w:ascii="Arial Rounded MT Bold" w:hAnsi="Arial Rounded MT Bold"/>
                <w:b/>
                <w:bCs/>
                <w:sz w:val="28"/>
                <w:szCs w:val="28"/>
              </w:rPr>
              <w:t>Seminar</w:t>
            </w:r>
          </w:p>
          <w:p w:rsidR="00062981" w:rsidRPr="00062981" w:rsidRDefault="00062981" w:rsidP="00062981">
            <w:pPr>
              <w:bidi w:val="0"/>
              <w:jc w:val="center"/>
              <w:rPr>
                <w:rFonts w:ascii="Arial Rounded MT Bold" w:hAnsi="Arial Rounded MT Bold"/>
                <w:b/>
                <w:bCs/>
                <w:sz w:val="28"/>
                <w:szCs w:val="28"/>
              </w:rPr>
            </w:pPr>
            <w:r w:rsidRPr="00062981">
              <w:rPr>
                <w:rFonts w:ascii="Calibri" w:hAnsi="Calibri"/>
                <w:b/>
                <w:bCs/>
              </w:rPr>
              <w:t>July 6</w:t>
            </w:r>
            <w:r w:rsidRPr="00062981">
              <w:rPr>
                <w:rFonts w:ascii="Calibri" w:hAnsi="Calibri"/>
                <w:b/>
                <w:bCs/>
                <w:vertAlign w:val="superscript"/>
              </w:rPr>
              <w:t>th</w:t>
            </w:r>
            <w:r w:rsidRPr="00062981">
              <w:rPr>
                <w:rFonts w:ascii="Calibri" w:hAnsi="Calibri"/>
                <w:b/>
                <w:bCs/>
              </w:rPr>
              <w:t xml:space="preserve"> – July 8</w:t>
            </w:r>
            <w:r w:rsidRPr="00062981">
              <w:rPr>
                <w:rFonts w:ascii="Calibri" w:hAnsi="Calibri"/>
                <w:b/>
                <w:bCs/>
                <w:vertAlign w:val="superscript"/>
              </w:rPr>
              <w:t>th</w:t>
            </w:r>
            <w:r w:rsidRPr="00062981">
              <w:rPr>
                <w:rFonts w:ascii="Calibri" w:hAnsi="Calibri"/>
                <w:b/>
                <w:bCs/>
              </w:rPr>
              <w:t xml:space="preserve"> , 2015</w:t>
            </w:r>
            <w:r w:rsidR="00612C3B">
              <w:rPr>
                <w:rFonts w:ascii="Calibri" w:hAnsi="Calibri"/>
                <w:b/>
                <w:bCs/>
              </w:rPr>
              <w:t>,</w:t>
            </w:r>
            <w:r w:rsidRPr="00062981">
              <w:rPr>
                <w:rFonts w:ascii="Calibri" w:hAnsi="Calibri" w:hint="cs"/>
                <w:b/>
                <w:bCs/>
                <w:rtl/>
              </w:rPr>
              <w:t xml:space="preserve"> </w:t>
            </w:r>
            <w:r w:rsidRPr="00062981">
              <w:rPr>
                <w:rFonts w:ascii="Calibri" w:hAnsi="Calibri"/>
                <w:b/>
                <w:bCs/>
              </w:rPr>
              <w:t xml:space="preserve">Lansing, MI, USA </w:t>
            </w:r>
          </w:p>
          <w:p w:rsidR="0026282B" w:rsidRDefault="0026282B">
            <w:pPr>
              <w:rPr>
                <w:rtl/>
              </w:rPr>
            </w:pPr>
          </w:p>
        </w:tc>
      </w:tr>
      <w:tr w:rsidR="0026282B" w:rsidTr="001A0CB4">
        <w:tc>
          <w:tcPr>
            <w:tcW w:w="3092" w:type="dxa"/>
            <w:tcBorders>
              <w:right w:val="nil"/>
            </w:tcBorders>
            <w:shd w:val="clear" w:color="auto" w:fill="F2F2F2" w:themeFill="background1" w:themeFillShade="F2"/>
          </w:tcPr>
          <w:p w:rsidR="0026282B" w:rsidRDefault="0026282B" w:rsidP="00C50B3B">
            <w:pPr>
              <w:jc w:val="center"/>
              <w:rPr>
                <w:rFonts w:ascii="Arial Rounded MT Bold" w:hAnsi="Arial Rounded MT Bold"/>
                <w:b/>
                <w:bCs/>
                <w:color w:val="FFFFFF" w:themeColor="background1"/>
                <w:sz w:val="24"/>
                <w:szCs w:val="24"/>
              </w:rPr>
            </w:pPr>
          </w:p>
        </w:tc>
        <w:tc>
          <w:tcPr>
            <w:tcW w:w="310" w:type="dxa"/>
            <w:tcBorders>
              <w:left w:val="nil"/>
              <w:right w:val="nil"/>
            </w:tcBorders>
            <w:shd w:val="clear" w:color="auto" w:fill="F2F2F2" w:themeFill="background1" w:themeFillShade="F2"/>
          </w:tcPr>
          <w:p w:rsidR="0026282B" w:rsidRDefault="0026282B">
            <w:pPr>
              <w:rPr>
                <w:rtl/>
              </w:rPr>
            </w:pPr>
          </w:p>
        </w:tc>
        <w:tc>
          <w:tcPr>
            <w:tcW w:w="6204" w:type="dxa"/>
            <w:tcBorders>
              <w:left w:val="nil"/>
            </w:tcBorders>
            <w:shd w:val="clear" w:color="auto" w:fill="F2F2F2" w:themeFill="background1" w:themeFillShade="F2"/>
          </w:tcPr>
          <w:p w:rsidR="0026282B" w:rsidRDefault="0026282B">
            <w:pPr>
              <w:rPr>
                <w:rtl/>
              </w:rPr>
            </w:pPr>
          </w:p>
        </w:tc>
      </w:tr>
      <w:tr w:rsidR="0026282B" w:rsidTr="00062981">
        <w:trPr>
          <w:trHeight w:val="3828"/>
        </w:trPr>
        <w:tc>
          <w:tcPr>
            <w:tcW w:w="3092" w:type="dxa"/>
            <w:tcBorders>
              <w:right w:val="nil"/>
            </w:tcBorders>
            <w:shd w:val="clear" w:color="auto" w:fill="663300"/>
          </w:tcPr>
          <w:p w:rsidR="0026282B" w:rsidRPr="003D02D5" w:rsidRDefault="0026282B" w:rsidP="00C50B3B">
            <w:pPr>
              <w:jc w:val="center"/>
              <w:rPr>
                <w:rFonts w:ascii="Arial Rounded MT Bold" w:hAnsi="Arial Rounded MT Bold"/>
                <w:b/>
                <w:bCs/>
                <w:color w:val="663300"/>
                <w:sz w:val="24"/>
                <w:szCs w:val="24"/>
              </w:rPr>
            </w:pPr>
            <w:r w:rsidRPr="00C50B3B">
              <w:rPr>
                <w:rFonts w:ascii="Arial Rounded MT Bold" w:hAnsi="Arial Rounded MT Bold"/>
                <w:b/>
                <w:bCs/>
                <w:color w:val="FFFFFF" w:themeColor="background1"/>
                <w:sz w:val="24"/>
                <w:szCs w:val="24"/>
              </w:rPr>
              <w:t>Seminar Program Topics</w:t>
            </w:r>
          </w:p>
          <w:p w:rsidR="0026282B" w:rsidRDefault="0026282B" w:rsidP="00C50B3B">
            <w:pPr>
              <w:jc w:val="center"/>
              <w:rPr>
                <w:rFonts w:ascii="Arial Rounded MT Bold" w:hAnsi="Arial Rounded MT Bold"/>
                <w:b/>
                <w:bCs/>
                <w:color w:val="FFFFFF" w:themeColor="background1"/>
                <w:sz w:val="24"/>
                <w:szCs w:val="24"/>
                <w:rtl/>
              </w:rPr>
            </w:pPr>
          </w:p>
          <w:p w:rsidR="00373505" w:rsidRDefault="00373505" w:rsidP="00373505">
            <w:pPr>
              <w:jc w:val="right"/>
              <w:rPr>
                <w:color w:val="FFFFFF" w:themeColor="background1"/>
                <w:sz w:val="20"/>
                <w:szCs w:val="20"/>
              </w:rPr>
            </w:pPr>
            <w:r w:rsidRPr="00373505">
              <w:rPr>
                <w:color w:val="FFFFFF" w:themeColor="background1"/>
                <w:sz w:val="20"/>
                <w:szCs w:val="20"/>
              </w:rPr>
              <w:t>Cells and up by Shmuel De-L</w:t>
            </w:r>
            <w:r>
              <w:rPr>
                <w:color w:val="FFFFFF" w:themeColor="background1"/>
                <w:sz w:val="20"/>
                <w:szCs w:val="20"/>
              </w:rPr>
              <w:t>eon</w:t>
            </w:r>
          </w:p>
          <w:p w:rsidR="00373505" w:rsidRPr="00373505" w:rsidRDefault="00373505" w:rsidP="00373505">
            <w:pPr>
              <w:jc w:val="right"/>
              <w:rPr>
                <w:color w:val="FFFFFF" w:themeColor="background1"/>
                <w:sz w:val="20"/>
                <w:szCs w:val="20"/>
              </w:rPr>
            </w:pPr>
          </w:p>
          <w:p w:rsidR="0026282B" w:rsidRPr="00FF75E9" w:rsidRDefault="0026282B" w:rsidP="00C50B3B">
            <w:pPr>
              <w:pStyle w:val="a5"/>
              <w:numPr>
                <w:ilvl w:val="0"/>
                <w:numId w:val="2"/>
              </w:numPr>
              <w:autoSpaceDE w:val="0"/>
              <w:autoSpaceDN w:val="0"/>
              <w:adjustRightInd w:val="0"/>
              <w:rPr>
                <w:rFonts w:ascii="Calibri" w:hAnsi="Calibri" w:cs="Arial"/>
                <w:sz w:val="20"/>
                <w:szCs w:val="20"/>
              </w:rPr>
            </w:pPr>
            <w:r w:rsidRPr="00FF75E9">
              <w:rPr>
                <w:rFonts w:ascii="Calibri" w:hAnsi="Calibri" w:cs="Arial"/>
                <w:sz w:val="20"/>
                <w:szCs w:val="20"/>
              </w:rPr>
              <w:t>Battery characteristics</w:t>
            </w:r>
          </w:p>
          <w:p w:rsidR="0026282B" w:rsidRPr="00FF75E9" w:rsidRDefault="0026282B" w:rsidP="00C50B3B">
            <w:pPr>
              <w:pStyle w:val="a5"/>
              <w:numPr>
                <w:ilvl w:val="0"/>
                <w:numId w:val="2"/>
              </w:numPr>
              <w:autoSpaceDE w:val="0"/>
              <w:autoSpaceDN w:val="0"/>
              <w:adjustRightInd w:val="0"/>
              <w:rPr>
                <w:rFonts w:ascii="Calibri" w:hAnsi="Calibri" w:cs="Arial"/>
                <w:sz w:val="20"/>
                <w:szCs w:val="20"/>
              </w:rPr>
            </w:pPr>
            <w:r w:rsidRPr="00FF75E9">
              <w:rPr>
                <w:rFonts w:ascii="Calibri" w:hAnsi="Calibri" w:cs="Arial"/>
                <w:sz w:val="20"/>
                <w:szCs w:val="20"/>
              </w:rPr>
              <w:t>Primary cells &amp; batteries</w:t>
            </w:r>
          </w:p>
          <w:p w:rsidR="0026282B" w:rsidRPr="00FF75E9" w:rsidRDefault="0026282B" w:rsidP="00C50B3B">
            <w:pPr>
              <w:pStyle w:val="a5"/>
              <w:numPr>
                <w:ilvl w:val="0"/>
                <w:numId w:val="2"/>
              </w:numPr>
              <w:autoSpaceDE w:val="0"/>
              <w:autoSpaceDN w:val="0"/>
              <w:adjustRightInd w:val="0"/>
              <w:rPr>
                <w:rFonts w:ascii="Calibri" w:hAnsi="Calibri" w:cs="Arial"/>
                <w:sz w:val="20"/>
                <w:szCs w:val="20"/>
              </w:rPr>
            </w:pPr>
            <w:r w:rsidRPr="00FF75E9">
              <w:rPr>
                <w:rFonts w:ascii="Calibri" w:hAnsi="Calibri" w:cs="Arial"/>
                <w:sz w:val="20"/>
                <w:szCs w:val="20"/>
              </w:rPr>
              <w:t>Rechargeable cells &amp; batteries</w:t>
            </w:r>
          </w:p>
          <w:p w:rsidR="0026282B" w:rsidRPr="00FF75E9" w:rsidRDefault="0026282B" w:rsidP="00C50B3B">
            <w:pPr>
              <w:pStyle w:val="a5"/>
              <w:numPr>
                <w:ilvl w:val="0"/>
                <w:numId w:val="2"/>
              </w:numPr>
              <w:autoSpaceDE w:val="0"/>
              <w:autoSpaceDN w:val="0"/>
              <w:adjustRightInd w:val="0"/>
              <w:rPr>
                <w:rFonts w:ascii="Calibri" w:hAnsi="Calibri" w:cs="Arial"/>
                <w:sz w:val="20"/>
                <w:szCs w:val="20"/>
              </w:rPr>
            </w:pPr>
            <w:r w:rsidRPr="00FF75E9">
              <w:rPr>
                <w:rFonts w:ascii="Calibri" w:hAnsi="Calibri" w:cs="Arial"/>
                <w:sz w:val="20"/>
                <w:szCs w:val="20"/>
              </w:rPr>
              <w:t xml:space="preserve">Lithium rechargeable cell </w:t>
            </w:r>
          </w:p>
          <w:p w:rsidR="0026282B" w:rsidRPr="00FF75E9" w:rsidRDefault="0026282B" w:rsidP="004B5170">
            <w:pPr>
              <w:pStyle w:val="a5"/>
              <w:autoSpaceDE w:val="0"/>
              <w:autoSpaceDN w:val="0"/>
              <w:adjustRightInd w:val="0"/>
              <w:ind w:left="360"/>
              <w:rPr>
                <w:rFonts w:ascii="Calibri" w:hAnsi="Calibri" w:cs="Arial"/>
                <w:sz w:val="20"/>
                <w:szCs w:val="20"/>
              </w:rPr>
            </w:pPr>
            <w:r w:rsidRPr="00FF75E9">
              <w:rPr>
                <w:rFonts w:ascii="Calibri" w:hAnsi="Calibri" w:cs="Arial"/>
                <w:sz w:val="20"/>
                <w:szCs w:val="20"/>
              </w:rPr>
              <w:t>Manufacturing process</w:t>
            </w:r>
          </w:p>
          <w:p w:rsidR="0026282B" w:rsidRPr="00FF75E9" w:rsidRDefault="0026282B" w:rsidP="00C50B3B">
            <w:pPr>
              <w:pStyle w:val="a5"/>
              <w:numPr>
                <w:ilvl w:val="0"/>
                <w:numId w:val="2"/>
              </w:numPr>
              <w:autoSpaceDE w:val="0"/>
              <w:autoSpaceDN w:val="0"/>
              <w:adjustRightInd w:val="0"/>
              <w:rPr>
                <w:rFonts w:ascii="Calibri" w:hAnsi="Calibri" w:cs="Arial"/>
                <w:sz w:val="20"/>
                <w:szCs w:val="20"/>
              </w:rPr>
            </w:pPr>
            <w:r w:rsidRPr="00FF75E9">
              <w:rPr>
                <w:rFonts w:ascii="Calibri" w:hAnsi="Calibri" w:cs="Arial"/>
                <w:sz w:val="20"/>
                <w:szCs w:val="20"/>
              </w:rPr>
              <w:t>Battery chargers</w:t>
            </w:r>
          </w:p>
          <w:p w:rsidR="0026282B" w:rsidRPr="00FF75E9" w:rsidRDefault="0026282B" w:rsidP="00C50B3B">
            <w:pPr>
              <w:pStyle w:val="a5"/>
              <w:numPr>
                <w:ilvl w:val="0"/>
                <w:numId w:val="2"/>
              </w:numPr>
              <w:autoSpaceDE w:val="0"/>
              <w:autoSpaceDN w:val="0"/>
              <w:adjustRightInd w:val="0"/>
              <w:rPr>
                <w:rFonts w:ascii="Calibri" w:hAnsi="Calibri" w:cs="Arial"/>
                <w:sz w:val="20"/>
                <w:szCs w:val="20"/>
              </w:rPr>
            </w:pPr>
            <w:r w:rsidRPr="00FF75E9">
              <w:rPr>
                <w:rFonts w:ascii="Calibri" w:hAnsi="Calibri" w:cs="Arial"/>
                <w:sz w:val="20"/>
                <w:szCs w:val="20"/>
              </w:rPr>
              <w:t>Military batteries</w:t>
            </w:r>
          </w:p>
          <w:p w:rsidR="0026282B" w:rsidRPr="00FF75E9" w:rsidRDefault="0026282B" w:rsidP="00C50B3B">
            <w:pPr>
              <w:pStyle w:val="a5"/>
              <w:numPr>
                <w:ilvl w:val="0"/>
                <w:numId w:val="2"/>
              </w:numPr>
              <w:autoSpaceDE w:val="0"/>
              <w:autoSpaceDN w:val="0"/>
              <w:adjustRightInd w:val="0"/>
              <w:rPr>
                <w:rFonts w:ascii="Calibri" w:hAnsi="Calibri" w:cs="Arial"/>
                <w:sz w:val="20"/>
                <w:szCs w:val="20"/>
              </w:rPr>
            </w:pPr>
            <w:r w:rsidRPr="00FF75E9">
              <w:rPr>
                <w:rFonts w:ascii="Calibri" w:hAnsi="Calibri" w:cs="Arial"/>
                <w:sz w:val="20"/>
                <w:szCs w:val="20"/>
              </w:rPr>
              <w:t>Thermal &amp; reserve batteries</w:t>
            </w:r>
          </w:p>
          <w:p w:rsidR="0026282B" w:rsidRPr="00FF75E9" w:rsidRDefault="0026282B" w:rsidP="00C50B3B">
            <w:pPr>
              <w:pStyle w:val="a5"/>
              <w:numPr>
                <w:ilvl w:val="0"/>
                <w:numId w:val="2"/>
              </w:numPr>
              <w:autoSpaceDE w:val="0"/>
              <w:autoSpaceDN w:val="0"/>
              <w:adjustRightInd w:val="0"/>
              <w:rPr>
                <w:rFonts w:ascii="Calibri" w:hAnsi="Calibri" w:cs="Arial"/>
                <w:sz w:val="20"/>
                <w:szCs w:val="20"/>
              </w:rPr>
            </w:pPr>
            <w:r w:rsidRPr="00FF75E9">
              <w:rPr>
                <w:rFonts w:ascii="Calibri" w:hAnsi="Calibri" w:cs="Arial"/>
                <w:sz w:val="20"/>
                <w:szCs w:val="20"/>
              </w:rPr>
              <w:t>Battery design process</w:t>
            </w:r>
          </w:p>
          <w:p w:rsidR="0026282B" w:rsidRPr="00FF75E9" w:rsidRDefault="0026282B" w:rsidP="00C50B3B">
            <w:pPr>
              <w:pStyle w:val="a5"/>
              <w:numPr>
                <w:ilvl w:val="0"/>
                <w:numId w:val="2"/>
              </w:numPr>
              <w:autoSpaceDE w:val="0"/>
              <w:autoSpaceDN w:val="0"/>
              <w:adjustRightInd w:val="0"/>
              <w:rPr>
                <w:rFonts w:ascii="Calibri" w:hAnsi="Calibri" w:cs="Arial"/>
                <w:sz w:val="20"/>
                <w:szCs w:val="20"/>
              </w:rPr>
            </w:pPr>
            <w:r w:rsidRPr="00FF75E9">
              <w:rPr>
                <w:rFonts w:ascii="Calibri" w:hAnsi="Calibri" w:cs="Arial"/>
                <w:sz w:val="20"/>
                <w:szCs w:val="20"/>
              </w:rPr>
              <w:t>Battery safety</w:t>
            </w:r>
          </w:p>
          <w:p w:rsidR="0026282B" w:rsidRPr="00FF75E9" w:rsidRDefault="0026282B" w:rsidP="00C50B3B">
            <w:pPr>
              <w:pStyle w:val="a5"/>
              <w:numPr>
                <w:ilvl w:val="0"/>
                <w:numId w:val="2"/>
              </w:numPr>
              <w:autoSpaceDE w:val="0"/>
              <w:autoSpaceDN w:val="0"/>
              <w:adjustRightInd w:val="0"/>
              <w:rPr>
                <w:rFonts w:ascii="Calibri" w:hAnsi="Calibri" w:cs="Arial"/>
                <w:sz w:val="20"/>
                <w:szCs w:val="20"/>
              </w:rPr>
            </w:pPr>
            <w:r w:rsidRPr="00FF75E9">
              <w:rPr>
                <w:rFonts w:ascii="Calibri" w:hAnsi="Calibri" w:cs="Arial"/>
                <w:sz w:val="20"/>
                <w:szCs w:val="20"/>
              </w:rPr>
              <w:t>Battery disposal</w:t>
            </w:r>
          </w:p>
          <w:p w:rsidR="0026282B" w:rsidRPr="00FF75E9" w:rsidRDefault="0026282B" w:rsidP="00C50B3B">
            <w:pPr>
              <w:pStyle w:val="a5"/>
              <w:numPr>
                <w:ilvl w:val="0"/>
                <w:numId w:val="2"/>
              </w:numPr>
              <w:autoSpaceDE w:val="0"/>
              <w:autoSpaceDN w:val="0"/>
              <w:adjustRightInd w:val="0"/>
              <w:rPr>
                <w:rFonts w:ascii="Calibri" w:hAnsi="Calibri" w:cs="Arial"/>
                <w:sz w:val="20"/>
                <w:szCs w:val="20"/>
              </w:rPr>
            </w:pPr>
            <w:r w:rsidRPr="00FF75E9">
              <w:rPr>
                <w:rFonts w:ascii="Calibri" w:hAnsi="Calibri" w:cs="Arial"/>
                <w:sz w:val="20"/>
                <w:szCs w:val="20"/>
              </w:rPr>
              <w:t>The “smart battery”</w:t>
            </w:r>
          </w:p>
          <w:p w:rsidR="0026282B" w:rsidRPr="00FF75E9" w:rsidRDefault="0026282B" w:rsidP="00C50B3B">
            <w:pPr>
              <w:pStyle w:val="a5"/>
              <w:numPr>
                <w:ilvl w:val="0"/>
                <w:numId w:val="2"/>
              </w:numPr>
              <w:autoSpaceDE w:val="0"/>
              <w:autoSpaceDN w:val="0"/>
              <w:adjustRightInd w:val="0"/>
              <w:rPr>
                <w:rFonts w:ascii="Calibri" w:hAnsi="Calibri" w:cs="Arial"/>
                <w:sz w:val="20"/>
                <w:szCs w:val="20"/>
              </w:rPr>
            </w:pPr>
            <w:r w:rsidRPr="00FF75E9">
              <w:rPr>
                <w:rFonts w:ascii="Calibri" w:hAnsi="Calibri" w:cs="Arial"/>
                <w:sz w:val="20"/>
                <w:szCs w:val="20"/>
              </w:rPr>
              <w:t>Battery testing systems</w:t>
            </w:r>
          </w:p>
          <w:p w:rsidR="0026282B" w:rsidRPr="00FF75E9" w:rsidRDefault="0026282B" w:rsidP="00C50B3B">
            <w:pPr>
              <w:pStyle w:val="a5"/>
              <w:numPr>
                <w:ilvl w:val="0"/>
                <w:numId w:val="2"/>
              </w:numPr>
              <w:autoSpaceDE w:val="0"/>
              <w:autoSpaceDN w:val="0"/>
              <w:adjustRightInd w:val="0"/>
              <w:rPr>
                <w:rFonts w:ascii="Calibri" w:hAnsi="Calibri" w:cs="Arial"/>
                <w:sz w:val="20"/>
                <w:szCs w:val="20"/>
              </w:rPr>
            </w:pPr>
            <w:r w:rsidRPr="00FF75E9">
              <w:rPr>
                <w:rFonts w:ascii="Calibri" w:hAnsi="Calibri" w:cs="Arial"/>
                <w:sz w:val="20"/>
                <w:szCs w:val="20"/>
              </w:rPr>
              <w:t>Energy storage for the grid</w:t>
            </w:r>
          </w:p>
          <w:p w:rsidR="0026282B" w:rsidRPr="00FF75E9" w:rsidRDefault="0026282B" w:rsidP="00C50B3B">
            <w:pPr>
              <w:pStyle w:val="a5"/>
              <w:numPr>
                <w:ilvl w:val="0"/>
                <w:numId w:val="2"/>
              </w:numPr>
              <w:autoSpaceDE w:val="0"/>
              <w:autoSpaceDN w:val="0"/>
              <w:adjustRightInd w:val="0"/>
              <w:rPr>
                <w:rFonts w:ascii="Calibri" w:hAnsi="Calibri" w:cs="Arial"/>
                <w:sz w:val="20"/>
                <w:szCs w:val="20"/>
              </w:rPr>
            </w:pPr>
            <w:r w:rsidRPr="00FF75E9">
              <w:rPr>
                <w:rFonts w:ascii="Calibri" w:hAnsi="Calibri" w:cs="Arial"/>
                <w:sz w:val="20"/>
                <w:szCs w:val="20"/>
              </w:rPr>
              <w:t>Fuel cells</w:t>
            </w:r>
          </w:p>
          <w:p w:rsidR="0026282B" w:rsidRPr="00FF75E9" w:rsidRDefault="0026282B" w:rsidP="00C50B3B">
            <w:pPr>
              <w:pStyle w:val="a5"/>
              <w:numPr>
                <w:ilvl w:val="0"/>
                <w:numId w:val="2"/>
              </w:numPr>
              <w:autoSpaceDE w:val="0"/>
              <w:autoSpaceDN w:val="0"/>
              <w:adjustRightInd w:val="0"/>
              <w:rPr>
                <w:rFonts w:ascii="Calibri" w:hAnsi="Calibri" w:cs="Arial"/>
                <w:sz w:val="20"/>
                <w:szCs w:val="20"/>
              </w:rPr>
            </w:pPr>
            <w:r w:rsidRPr="00FF75E9">
              <w:rPr>
                <w:rFonts w:ascii="Calibri" w:hAnsi="Calibri" w:cs="Arial"/>
                <w:sz w:val="20"/>
                <w:szCs w:val="20"/>
              </w:rPr>
              <w:t>Ultra Capacitors</w:t>
            </w:r>
          </w:p>
          <w:p w:rsidR="0026282B" w:rsidRDefault="004B5170" w:rsidP="00C50B3B">
            <w:pPr>
              <w:pStyle w:val="a5"/>
              <w:numPr>
                <w:ilvl w:val="0"/>
                <w:numId w:val="2"/>
              </w:numPr>
              <w:autoSpaceDE w:val="0"/>
              <w:autoSpaceDN w:val="0"/>
              <w:adjustRightInd w:val="0"/>
              <w:rPr>
                <w:rFonts w:ascii="Calibri" w:hAnsi="Calibri" w:cs="Arial"/>
                <w:sz w:val="20"/>
                <w:szCs w:val="20"/>
              </w:rPr>
            </w:pPr>
            <w:r>
              <w:rPr>
                <w:rFonts w:ascii="Calibri" w:hAnsi="Calibri" w:cs="Arial"/>
                <w:sz w:val="20"/>
                <w:szCs w:val="20"/>
              </w:rPr>
              <w:t>The E-Mobility revolution</w:t>
            </w:r>
          </w:p>
          <w:p w:rsidR="004B5170" w:rsidRDefault="004B5170" w:rsidP="00C50B3B">
            <w:pPr>
              <w:pStyle w:val="a5"/>
              <w:numPr>
                <w:ilvl w:val="0"/>
                <w:numId w:val="2"/>
              </w:numPr>
              <w:autoSpaceDE w:val="0"/>
              <w:autoSpaceDN w:val="0"/>
              <w:adjustRightInd w:val="0"/>
              <w:rPr>
                <w:rFonts w:ascii="Calibri" w:hAnsi="Calibri" w:cs="Arial"/>
                <w:sz w:val="20"/>
                <w:szCs w:val="20"/>
              </w:rPr>
            </w:pPr>
            <w:r>
              <w:rPr>
                <w:rFonts w:ascii="Calibri" w:hAnsi="Calibri" w:cs="Arial"/>
                <w:sz w:val="20"/>
                <w:szCs w:val="20"/>
              </w:rPr>
              <w:t>xEV`s Batteries</w:t>
            </w:r>
          </w:p>
          <w:p w:rsidR="004B5170" w:rsidRDefault="004B5170" w:rsidP="00C50B3B">
            <w:pPr>
              <w:pStyle w:val="a5"/>
              <w:numPr>
                <w:ilvl w:val="0"/>
                <w:numId w:val="2"/>
              </w:numPr>
              <w:autoSpaceDE w:val="0"/>
              <w:autoSpaceDN w:val="0"/>
              <w:adjustRightInd w:val="0"/>
              <w:rPr>
                <w:rFonts w:ascii="Calibri" w:hAnsi="Calibri" w:cs="Arial"/>
                <w:sz w:val="20"/>
                <w:szCs w:val="20"/>
              </w:rPr>
            </w:pPr>
            <w:r>
              <w:rPr>
                <w:rFonts w:ascii="Calibri" w:hAnsi="Calibri" w:cs="Arial"/>
                <w:sz w:val="20"/>
                <w:szCs w:val="20"/>
              </w:rPr>
              <w:t>xEV`s Fuel Cells and Metal Air systems</w:t>
            </w:r>
          </w:p>
          <w:p w:rsidR="004B5170" w:rsidRDefault="004B5170" w:rsidP="00C50B3B">
            <w:pPr>
              <w:pStyle w:val="a5"/>
              <w:numPr>
                <w:ilvl w:val="0"/>
                <w:numId w:val="2"/>
              </w:numPr>
              <w:autoSpaceDE w:val="0"/>
              <w:autoSpaceDN w:val="0"/>
              <w:adjustRightInd w:val="0"/>
              <w:rPr>
                <w:rFonts w:ascii="Calibri" w:hAnsi="Calibri" w:cs="Arial"/>
                <w:sz w:val="20"/>
                <w:szCs w:val="20"/>
              </w:rPr>
            </w:pPr>
            <w:r>
              <w:rPr>
                <w:rFonts w:ascii="Calibri" w:hAnsi="Calibri" w:cs="Arial"/>
                <w:sz w:val="20"/>
                <w:szCs w:val="20"/>
              </w:rPr>
              <w:t>xEV`s battery swap</w:t>
            </w:r>
          </w:p>
          <w:p w:rsidR="004B5170" w:rsidRDefault="004B5170" w:rsidP="00C50B3B">
            <w:pPr>
              <w:pStyle w:val="a5"/>
              <w:numPr>
                <w:ilvl w:val="0"/>
                <w:numId w:val="2"/>
              </w:numPr>
              <w:autoSpaceDE w:val="0"/>
              <w:autoSpaceDN w:val="0"/>
              <w:adjustRightInd w:val="0"/>
              <w:rPr>
                <w:rFonts w:ascii="Calibri" w:hAnsi="Calibri" w:cs="Arial"/>
                <w:sz w:val="20"/>
                <w:szCs w:val="20"/>
              </w:rPr>
            </w:pPr>
            <w:r>
              <w:rPr>
                <w:rFonts w:ascii="Calibri" w:hAnsi="Calibri" w:cs="Arial"/>
                <w:sz w:val="20"/>
                <w:szCs w:val="20"/>
              </w:rPr>
              <w:t>xEV`s Charging infrastructure</w:t>
            </w:r>
          </w:p>
          <w:p w:rsidR="00373505" w:rsidRDefault="00373505" w:rsidP="00373505">
            <w:pPr>
              <w:autoSpaceDE w:val="0"/>
              <w:autoSpaceDN w:val="0"/>
              <w:bidi w:val="0"/>
              <w:adjustRightInd w:val="0"/>
              <w:rPr>
                <w:rFonts w:ascii="Calibri" w:hAnsi="Calibri" w:cs="Arial"/>
                <w:sz w:val="20"/>
                <w:szCs w:val="20"/>
              </w:rPr>
            </w:pPr>
          </w:p>
          <w:p w:rsidR="00373505" w:rsidRDefault="00373505" w:rsidP="00373505">
            <w:pPr>
              <w:autoSpaceDE w:val="0"/>
              <w:autoSpaceDN w:val="0"/>
              <w:bidi w:val="0"/>
              <w:adjustRightInd w:val="0"/>
              <w:rPr>
                <w:rFonts w:ascii="Calibri" w:hAnsi="Calibri" w:cs="Arial"/>
                <w:sz w:val="20"/>
                <w:szCs w:val="20"/>
              </w:rPr>
            </w:pPr>
            <w:r>
              <w:rPr>
                <w:rFonts w:ascii="Calibri" w:hAnsi="Calibri" w:cs="Arial"/>
                <w:sz w:val="20"/>
                <w:szCs w:val="20"/>
              </w:rPr>
              <w:t>Raw materials by Prof. Aurbach</w:t>
            </w:r>
          </w:p>
          <w:p w:rsidR="00373505" w:rsidRDefault="00373505" w:rsidP="00373505">
            <w:pPr>
              <w:autoSpaceDE w:val="0"/>
              <w:autoSpaceDN w:val="0"/>
              <w:bidi w:val="0"/>
              <w:adjustRightInd w:val="0"/>
              <w:rPr>
                <w:rFonts w:ascii="Calibri" w:hAnsi="Calibri" w:cs="Arial"/>
                <w:sz w:val="20"/>
                <w:szCs w:val="20"/>
              </w:rPr>
            </w:pPr>
          </w:p>
          <w:p w:rsidR="00373505" w:rsidRDefault="00373505" w:rsidP="00373505">
            <w:pPr>
              <w:pStyle w:val="a5"/>
              <w:numPr>
                <w:ilvl w:val="0"/>
                <w:numId w:val="2"/>
              </w:numPr>
              <w:autoSpaceDE w:val="0"/>
              <w:autoSpaceDN w:val="0"/>
              <w:adjustRightInd w:val="0"/>
              <w:rPr>
                <w:rFonts w:ascii="Calibri" w:hAnsi="Calibri" w:cs="Arial"/>
                <w:sz w:val="20"/>
                <w:szCs w:val="20"/>
              </w:rPr>
            </w:pPr>
            <w:r>
              <w:rPr>
                <w:rFonts w:ascii="Calibri" w:hAnsi="Calibri" w:cs="Arial"/>
                <w:sz w:val="20"/>
                <w:szCs w:val="20"/>
              </w:rPr>
              <w:t>Basic principles of advanced batteries and super capacitors most important types and how they work</w:t>
            </w:r>
          </w:p>
          <w:p w:rsidR="00373505" w:rsidRDefault="00373505" w:rsidP="00373505">
            <w:pPr>
              <w:pStyle w:val="a5"/>
              <w:numPr>
                <w:ilvl w:val="0"/>
                <w:numId w:val="2"/>
              </w:numPr>
              <w:autoSpaceDE w:val="0"/>
              <w:autoSpaceDN w:val="0"/>
              <w:adjustRightInd w:val="0"/>
              <w:rPr>
                <w:rFonts w:ascii="Calibri" w:hAnsi="Calibri" w:cs="Arial"/>
                <w:sz w:val="20"/>
                <w:szCs w:val="20"/>
              </w:rPr>
            </w:pPr>
            <w:r>
              <w:rPr>
                <w:rFonts w:ascii="Calibri" w:hAnsi="Calibri" w:cs="Arial"/>
                <w:sz w:val="20"/>
                <w:szCs w:val="20"/>
              </w:rPr>
              <w:t>Review of main battery problems</w:t>
            </w:r>
          </w:p>
          <w:p w:rsidR="00373505" w:rsidRDefault="00373505" w:rsidP="00373505">
            <w:pPr>
              <w:pStyle w:val="a5"/>
              <w:numPr>
                <w:ilvl w:val="0"/>
                <w:numId w:val="2"/>
              </w:numPr>
              <w:autoSpaceDE w:val="0"/>
              <w:autoSpaceDN w:val="0"/>
              <w:adjustRightInd w:val="0"/>
              <w:rPr>
                <w:rFonts w:ascii="Calibri" w:hAnsi="Calibri" w:cs="Arial"/>
                <w:sz w:val="20"/>
                <w:szCs w:val="20"/>
              </w:rPr>
            </w:pPr>
            <w:r>
              <w:rPr>
                <w:rFonts w:ascii="Calibri" w:hAnsi="Calibri" w:cs="Arial"/>
                <w:sz w:val="20"/>
                <w:szCs w:val="20"/>
              </w:rPr>
              <w:t>Which experiment to select and correctly read basic electrochemical data</w:t>
            </w:r>
          </w:p>
          <w:p w:rsidR="00373505" w:rsidRDefault="00373505" w:rsidP="00373505">
            <w:pPr>
              <w:pStyle w:val="a5"/>
              <w:numPr>
                <w:ilvl w:val="0"/>
                <w:numId w:val="2"/>
              </w:numPr>
              <w:autoSpaceDE w:val="0"/>
              <w:autoSpaceDN w:val="0"/>
              <w:adjustRightInd w:val="0"/>
              <w:rPr>
                <w:rFonts w:ascii="Calibri" w:hAnsi="Calibri" w:cs="Arial"/>
                <w:sz w:val="20"/>
                <w:szCs w:val="20"/>
              </w:rPr>
            </w:pPr>
            <w:r>
              <w:rPr>
                <w:rFonts w:ascii="Calibri" w:hAnsi="Calibri" w:cs="Arial"/>
                <w:sz w:val="20"/>
                <w:szCs w:val="20"/>
              </w:rPr>
              <w:t>Review anode &amp; cathode materials for Li rechargeable batteries</w:t>
            </w:r>
          </w:p>
          <w:p w:rsidR="00373505" w:rsidRDefault="00373505" w:rsidP="00373505">
            <w:pPr>
              <w:pStyle w:val="a5"/>
              <w:numPr>
                <w:ilvl w:val="0"/>
                <w:numId w:val="2"/>
              </w:numPr>
              <w:autoSpaceDE w:val="0"/>
              <w:autoSpaceDN w:val="0"/>
              <w:adjustRightInd w:val="0"/>
              <w:rPr>
                <w:rFonts w:ascii="Calibri" w:hAnsi="Calibri" w:cs="Arial"/>
                <w:sz w:val="20"/>
                <w:szCs w:val="20"/>
              </w:rPr>
            </w:pPr>
            <w:r>
              <w:rPr>
                <w:rFonts w:ascii="Calibri" w:hAnsi="Calibri" w:cs="Arial"/>
                <w:sz w:val="20"/>
                <w:szCs w:val="20"/>
              </w:rPr>
              <w:t>Review electrolyte solutions for Li batteries</w:t>
            </w:r>
          </w:p>
          <w:p w:rsidR="00373505" w:rsidRDefault="00373505" w:rsidP="00373505">
            <w:pPr>
              <w:pStyle w:val="a5"/>
              <w:numPr>
                <w:ilvl w:val="0"/>
                <w:numId w:val="2"/>
              </w:numPr>
              <w:autoSpaceDE w:val="0"/>
              <w:autoSpaceDN w:val="0"/>
              <w:adjustRightInd w:val="0"/>
              <w:rPr>
                <w:rFonts w:ascii="Calibri" w:hAnsi="Calibri" w:cs="Arial"/>
                <w:sz w:val="20"/>
                <w:szCs w:val="20"/>
              </w:rPr>
            </w:pPr>
            <w:r>
              <w:rPr>
                <w:rFonts w:ascii="Calibri" w:hAnsi="Calibri" w:cs="Arial"/>
                <w:sz w:val="20"/>
                <w:szCs w:val="20"/>
              </w:rPr>
              <w:t xml:space="preserve">Review battery engineering aspects – current collectors, </w:t>
            </w:r>
            <w:r>
              <w:rPr>
                <w:rFonts w:ascii="Calibri" w:hAnsi="Calibri" w:cs="Arial"/>
                <w:sz w:val="20"/>
                <w:szCs w:val="20"/>
              </w:rPr>
              <w:lastRenderedPageBreak/>
              <w:t>separators, conductive additives</w:t>
            </w:r>
          </w:p>
          <w:p w:rsidR="00373505" w:rsidRDefault="00373505" w:rsidP="00373505">
            <w:pPr>
              <w:pStyle w:val="a5"/>
              <w:numPr>
                <w:ilvl w:val="0"/>
                <w:numId w:val="2"/>
              </w:numPr>
              <w:autoSpaceDE w:val="0"/>
              <w:autoSpaceDN w:val="0"/>
              <w:adjustRightInd w:val="0"/>
              <w:rPr>
                <w:rFonts w:ascii="Calibri" w:hAnsi="Calibri" w:cs="Arial"/>
                <w:sz w:val="20"/>
                <w:szCs w:val="20"/>
              </w:rPr>
            </w:pPr>
            <w:r>
              <w:rPr>
                <w:rFonts w:ascii="Calibri" w:hAnsi="Calibri" w:cs="Arial"/>
                <w:sz w:val="20"/>
                <w:szCs w:val="20"/>
              </w:rPr>
              <w:t>Review electrodes for super capacitors</w:t>
            </w:r>
          </w:p>
          <w:p w:rsidR="00373505" w:rsidRDefault="00373505" w:rsidP="00373505">
            <w:pPr>
              <w:pStyle w:val="a5"/>
              <w:numPr>
                <w:ilvl w:val="0"/>
                <w:numId w:val="2"/>
              </w:numPr>
              <w:autoSpaceDE w:val="0"/>
              <w:autoSpaceDN w:val="0"/>
              <w:adjustRightInd w:val="0"/>
              <w:rPr>
                <w:rFonts w:ascii="Calibri" w:hAnsi="Calibri" w:cs="Arial"/>
                <w:sz w:val="20"/>
                <w:szCs w:val="20"/>
              </w:rPr>
            </w:pPr>
            <w:r>
              <w:rPr>
                <w:rFonts w:ascii="Calibri" w:hAnsi="Calibri" w:cs="Arial"/>
                <w:sz w:val="20"/>
                <w:szCs w:val="20"/>
              </w:rPr>
              <w:t>Metal air batteries: Challenges, reality &amp; chances for success</w:t>
            </w:r>
          </w:p>
          <w:p w:rsidR="00373505" w:rsidRPr="00373505" w:rsidRDefault="00373505" w:rsidP="00373505">
            <w:pPr>
              <w:pStyle w:val="a5"/>
              <w:numPr>
                <w:ilvl w:val="0"/>
                <w:numId w:val="2"/>
              </w:numPr>
              <w:autoSpaceDE w:val="0"/>
              <w:autoSpaceDN w:val="0"/>
              <w:adjustRightInd w:val="0"/>
              <w:rPr>
                <w:rFonts w:ascii="Calibri" w:hAnsi="Calibri" w:cs="Arial"/>
                <w:sz w:val="20"/>
                <w:szCs w:val="20"/>
              </w:rPr>
            </w:pPr>
            <w:r>
              <w:rPr>
                <w:rFonts w:ascii="Calibri" w:hAnsi="Calibri" w:cs="Arial"/>
                <w:sz w:val="20"/>
                <w:szCs w:val="20"/>
              </w:rPr>
              <w:t>Where we can we go with power sources for EV`s? What is the reality and how can we make the EV revolution valid</w:t>
            </w:r>
          </w:p>
          <w:p w:rsidR="0026282B" w:rsidRDefault="0026282B" w:rsidP="00C50B3B">
            <w:pPr>
              <w:jc w:val="right"/>
              <w:rPr>
                <w:rFonts w:ascii="Arial Rounded MT Bold" w:hAnsi="Arial Rounded MT Bold"/>
                <w:b/>
                <w:bCs/>
                <w:color w:val="FFFFFF" w:themeColor="background1"/>
                <w:sz w:val="24"/>
                <w:szCs w:val="24"/>
              </w:rPr>
            </w:pPr>
          </w:p>
          <w:p w:rsidR="0026282B" w:rsidRDefault="0026282B" w:rsidP="00C50B3B">
            <w:pPr>
              <w:jc w:val="center"/>
              <w:rPr>
                <w:rFonts w:ascii="Arial Rounded MT Bold" w:hAnsi="Arial Rounded MT Bold"/>
                <w:b/>
                <w:bCs/>
                <w:color w:val="FFFFFF" w:themeColor="background1"/>
                <w:sz w:val="24"/>
                <w:szCs w:val="24"/>
              </w:rPr>
            </w:pPr>
            <w:r>
              <w:rPr>
                <w:rFonts w:ascii="Arial Rounded MT Bold" w:hAnsi="Arial Rounded MT Bold" w:hint="cs"/>
                <w:b/>
                <w:bCs/>
                <w:color w:val="FFFFFF" w:themeColor="background1"/>
                <w:sz w:val="24"/>
                <w:szCs w:val="24"/>
              </w:rPr>
              <w:t>S</w:t>
            </w:r>
            <w:r>
              <w:rPr>
                <w:rFonts w:ascii="Arial Rounded MT Bold" w:hAnsi="Arial Rounded MT Bold"/>
                <w:b/>
                <w:bCs/>
                <w:color w:val="FFFFFF" w:themeColor="background1"/>
                <w:sz w:val="24"/>
                <w:szCs w:val="24"/>
              </w:rPr>
              <w:t>eminar Location</w:t>
            </w:r>
          </w:p>
          <w:p w:rsidR="0026282B" w:rsidRDefault="0026282B" w:rsidP="00C50B3B">
            <w:pPr>
              <w:jc w:val="center"/>
              <w:rPr>
                <w:rFonts w:ascii="Arial Rounded MT Bold" w:hAnsi="Arial Rounded MT Bold"/>
                <w:b/>
                <w:bCs/>
                <w:color w:val="FFFFFF" w:themeColor="background1"/>
                <w:sz w:val="24"/>
                <w:szCs w:val="24"/>
              </w:rPr>
            </w:pPr>
          </w:p>
          <w:p w:rsidR="0026282B" w:rsidRPr="00E3126F" w:rsidRDefault="00373505" w:rsidP="00373505">
            <w:pPr>
              <w:bidi w:val="0"/>
              <w:jc w:val="center"/>
              <w:rPr>
                <w:rFonts w:ascii="Calibri" w:hAnsi="Calibri"/>
                <w:color w:val="FFFFFF" w:themeColor="background1"/>
              </w:rPr>
            </w:pPr>
            <w:r>
              <w:rPr>
                <w:rFonts w:ascii="Calibri" w:hAnsi="Calibri"/>
                <w:color w:val="FFFFFF" w:themeColor="background1"/>
              </w:rPr>
              <w:t>XG Sciences</w:t>
            </w:r>
          </w:p>
          <w:p w:rsidR="00B26B44" w:rsidRDefault="00612C3B" w:rsidP="00373505">
            <w:pPr>
              <w:bidi w:val="0"/>
              <w:jc w:val="center"/>
              <w:rPr>
                <w:rFonts w:ascii="Calibri" w:hAnsi="Calibri"/>
                <w:color w:val="FFFFFF" w:themeColor="background1"/>
              </w:rPr>
            </w:pPr>
            <w:r>
              <w:rPr>
                <w:rFonts w:ascii="Calibri" w:hAnsi="Calibri"/>
                <w:color w:val="FFFFFF" w:themeColor="background1"/>
              </w:rPr>
              <w:t>3101 Grand Oak Dr</w:t>
            </w:r>
            <w:r w:rsidR="00373505">
              <w:rPr>
                <w:rFonts w:ascii="Calibri" w:hAnsi="Calibri"/>
                <w:color w:val="FFFFFF" w:themeColor="background1"/>
              </w:rPr>
              <w:t>.</w:t>
            </w:r>
          </w:p>
          <w:p w:rsidR="0026282B" w:rsidRPr="00E3126F" w:rsidRDefault="00373505" w:rsidP="00373505">
            <w:pPr>
              <w:bidi w:val="0"/>
              <w:jc w:val="center"/>
              <w:rPr>
                <w:rFonts w:ascii="Calibri" w:hAnsi="Calibri"/>
                <w:color w:val="FFFFFF" w:themeColor="background1"/>
              </w:rPr>
            </w:pPr>
            <w:r>
              <w:rPr>
                <w:rFonts w:ascii="Calibri" w:hAnsi="Calibri"/>
                <w:color w:val="FFFFFF" w:themeColor="background1"/>
              </w:rPr>
              <w:t>Lansing, MI 48911</w:t>
            </w:r>
          </w:p>
          <w:p w:rsidR="0026282B" w:rsidRDefault="00687281" w:rsidP="00373505">
            <w:pPr>
              <w:jc w:val="center"/>
              <w:rPr>
                <w:rFonts w:ascii="Calibri" w:hAnsi="Calibri"/>
              </w:rPr>
            </w:pPr>
            <w:hyperlink r:id="rId10" w:history="1">
              <w:r w:rsidR="00062981" w:rsidRPr="004808B9">
                <w:rPr>
                  <w:rStyle w:val="Hyperlink"/>
                  <w:rFonts w:ascii="Calibri" w:hAnsi="Calibri"/>
                </w:rPr>
                <w:t>www.xgsciences.com</w:t>
              </w:r>
            </w:hyperlink>
          </w:p>
          <w:p w:rsidR="0026282B" w:rsidRPr="003D02D5" w:rsidRDefault="0026282B" w:rsidP="00C50B3B">
            <w:pPr>
              <w:jc w:val="center"/>
              <w:rPr>
                <w:rFonts w:ascii="Arial Rounded MT Bold" w:hAnsi="Arial Rounded MT Bold"/>
                <w:color w:val="FFFFFF" w:themeColor="background1"/>
              </w:rPr>
            </w:pPr>
            <w:r w:rsidRPr="003D02D5">
              <w:rPr>
                <w:rFonts w:ascii="Arial Rounded MT Bold" w:hAnsi="Arial Rounded MT Bold"/>
                <w:color w:val="FFFFFF" w:themeColor="background1"/>
              </w:rPr>
              <w:t xml:space="preserve"> </w:t>
            </w:r>
          </w:p>
          <w:p w:rsidR="0026282B" w:rsidRDefault="0026282B" w:rsidP="00C50B3B">
            <w:pPr>
              <w:jc w:val="center"/>
              <w:rPr>
                <w:rFonts w:ascii="Arial Rounded MT Bold" w:hAnsi="Arial Rounded MT Bold"/>
                <w:b/>
                <w:bCs/>
                <w:color w:val="FFFFFF" w:themeColor="background1"/>
                <w:sz w:val="24"/>
                <w:szCs w:val="24"/>
              </w:rPr>
            </w:pPr>
            <w:r w:rsidRPr="003D02D5">
              <w:rPr>
                <w:rFonts w:ascii="Arial Rounded MT Bold" w:hAnsi="Arial Rounded MT Bold"/>
                <w:b/>
                <w:bCs/>
                <w:color w:val="FFFFFF" w:themeColor="background1"/>
                <w:sz w:val="24"/>
                <w:szCs w:val="24"/>
              </w:rPr>
              <w:t>Local Partner</w:t>
            </w:r>
          </w:p>
          <w:p w:rsidR="0026282B" w:rsidRPr="003D02D5" w:rsidRDefault="0026282B" w:rsidP="00C50B3B">
            <w:pPr>
              <w:jc w:val="center"/>
              <w:rPr>
                <w:rFonts w:ascii="Arial Rounded MT Bold" w:hAnsi="Arial Rounded MT Bold"/>
                <w:b/>
                <w:bCs/>
                <w:color w:val="FFFFFF" w:themeColor="background1"/>
                <w:sz w:val="24"/>
                <w:szCs w:val="24"/>
                <w:rtl/>
              </w:rPr>
            </w:pPr>
          </w:p>
          <w:p w:rsidR="0026282B" w:rsidRDefault="00062981" w:rsidP="00062981">
            <w:pPr>
              <w:jc w:val="center"/>
              <w:rPr>
                <w:rFonts w:ascii="Calibri" w:hAnsi="Calibri"/>
                <w:color w:val="FFFFFF" w:themeColor="background1"/>
                <w:sz w:val="20"/>
                <w:szCs w:val="20"/>
              </w:rPr>
            </w:pPr>
            <w:r>
              <w:rPr>
                <w:rFonts w:ascii="Calibri" w:hAnsi="Calibri"/>
                <w:color w:val="FFFFFF" w:themeColor="background1"/>
                <w:sz w:val="20"/>
                <w:szCs w:val="20"/>
              </w:rPr>
              <w:t>XG Sciences</w:t>
            </w:r>
            <w:r w:rsidR="0026282B" w:rsidRPr="00E3126F">
              <w:rPr>
                <w:rFonts w:ascii="Calibri" w:hAnsi="Calibri"/>
                <w:color w:val="FFFFFF" w:themeColor="background1"/>
                <w:sz w:val="20"/>
                <w:szCs w:val="20"/>
              </w:rPr>
              <w:t xml:space="preserve"> </w:t>
            </w:r>
          </w:p>
          <w:p w:rsidR="00106D33" w:rsidRPr="00106D33" w:rsidRDefault="00106D33" w:rsidP="00062981">
            <w:pPr>
              <w:jc w:val="center"/>
              <w:rPr>
                <w:rFonts w:ascii="Calibri" w:hAnsi="Calibri"/>
                <w:color w:val="FFFFFF" w:themeColor="background1"/>
                <w:sz w:val="20"/>
                <w:szCs w:val="20"/>
                <w:rtl/>
              </w:rPr>
            </w:pPr>
            <w:r w:rsidRPr="00106D33">
              <w:rPr>
                <w:rFonts w:ascii="Calibri" w:hAnsi="Calibri"/>
                <w:color w:val="FFFFFF" w:themeColor="background1"/>
                <w:sz w:val="20"/>
                <w:szCs w:val="20"/>
              </w:rPr>
              <w:t>Ms. Kate Eldridge</w:t>
            </w:r>
          </w:p>
          <w:p w:rsidR="0026282B" w:rsidRPr="00263934" w:rsidRDefault="00687281" w:rsidP="00930CB2">
            <w:pPr>
              <w:jc w:val="center"/>
              <w:rPr>
                <w:rFonts w:ascii="Calibri" w:hAnsi="Calibri"/>
                <w:color w:val="FFFFFF" w:themeColor="background1"/>
                <w:rtl/>
              </w:rPr>
            </w:pPr>
            <w:hyperlink r:id="rId11" w:history="1">
              <w:r w:rsidR="00106D33">
                <w:rPr>
                  <w:rStyle w:val="Hyperlink"/>
                </w:rPr>
                <w:t>k.eldridge@xgsciences.com</w:t>
              </w:r>
            </w:hyperlink>
            <w:r w:rsidR="00106D33">
              <w:rPr>
                <w:rFonts w:ascii="Calibri" w:hAnsi="Calibri"/>
                <w:color w:val="FFFFFF" w:themeColor="background1"/>
              </w:rPr>
              <w:t xml:space="preserve">  </w:t>
            </w:r>
            <w:r w:rsidR="0026282B" w:rsidRPr="00E3126F">
              <w:rPr>
                <w:rFonts w:ascii="Calibri" w:hAnsi="Calibri"/>
                <w:color w:val="FFFFFF" w:themeColor="background1"/>
              </w:rPr>
              <w:t>Tel:</w:t>
            </w:r>
            <w:r w:rsidR="00B26B44">
              <w:rPr>
                <w:rFonts w:ascii="Calibri" w:hAnsi="Calibri"/>
                <w:color w:val="FFFFFF" w:themeColor="background1"/>
              </w:rPr>
              <w:t xml:space="preserve"> +</w:t>
            </w:r>
            <w:r w:rsidR="00062981">
              <w:rPr>
                <w:rFonts w:ascii="Calibri" w:hAnsi="Calibri"/>
                <w:color w:val="FFFFFF" w:themeColor="background1"/>
              </w:rPr>
              <w:t>1</w:t>
            </w:r>
            <w:r w:rsidR="0026282B" w:rsidRPr="00E3126F">
              <w:rPr>
                <w:rFonts w:ascii="Calibri" w:hAnsi="Calibri"/>
                <w:color w:val="FFFFFF" w:themeColor="background1"/>
              </w:rPr>
              <w:t>-</w:t>
            </w:r>
            <w:r w:rsidR="00062981">
              <w:rPr>
                <w:rFonts w:ascii="Calibri" w:hAnsi="Calibri"/>
                <w:color w:val="FFFFFF" w:themeColor="background1"/>
              </w:rPr>
              <w:t>517</w:t>
            </w:r>
            <w:r w:rsidR="0026282B" w:rsidRPr="00E3126F">
              <w:rPr>
                <w:rFonts w:ascii="Calibri" w:hAnsi="Calibri"/>
                <w:color w:val="FFFFFF" w:themeColor="background1"/>
              </w:rPr>
              <w:t>-</w:t>
            </w:r>
            <w:r w:rsidR="00930CB2">
              <w:rPr>
                <w:rFonts w:ascii="Calibri" w:hAnsi="Calibri"/>
                <w:color w:val="FFFFFF" w:themeColor="background1"/>
              </w:rPr>
              <w:t>703-1110</w:t>
            </w:r>
          </w:p>
        </w:tc>
        <w:tc>
          <w:tcPr>
            <w:tcW w:w="310" w:type="dxa"/>
            <w:tcBorders>
              <w:left w:val="nil"/>
              <w:right w:val="nil"/>
            </w:tcBorders>
          </w:tcPr>
          <w:p w:rsidR="0026282B" w:rsidRDefault="0026282B">
            <w:pPr>
              <w:rPr>
                <w:rtl/>
              </w:rPr>
            </w:pPr>
          </w:p>
        </w:tc>
        <w:tc>
          <w:tcPr>
            <w:tcW w:w="6204" w:type="dxa"/>
            <w:tcBorders>
              <w:left w:val="nil"/>
            </w:tcBorders>
            <w:shd w:val="clear" w:color="auto" w:fill="FFFFCC"/>
          </w:tcPr>
          <w:p w:rsidR="0026282B" w:rsidRDefault="0026282B">
            <w:pPr>
              <w:rPr>
                <w:rtl/>
              </w:rPr>
            </w:pPr>
          </w:p>
          <w:p w:rsidR="0033745E" w:rsidRPr="0033745E" w:rsidRDefault="0033745E" w:rsidP="0033745E">
            <w:pPr>
              <w:autoSpaceDE w:val="0"/>
              <w:autoSpaceDN w:val="0"/>
              <w:adjustRightInd w:val="0"/>
              <w:jc w:val="right"/>
              <w:rPr>
                <w:rStyle w:val="a4"/>
                <w:b w:val="0"/>
                <w:bCs w:val="0"/>
                <w:sz w:val="20"/>
                <w:szCs w:val="20"/>
              </w:rPr>
            </w:pPr>
            <w:r w:rsidRPr="0033745E">
              <w:rPr>
                <w:rStyle w:val="a4"/>
                <w:b w:val="0"/>
                <w:bCs w:val="0"/>
                <w:sz w:val="20"/>
                <w:szCs w:val="20"/>
              </w:rPr>
              <w:t xml:space="preserve">Shmuel De-Leon </w:t>
            </w:r>
            <w:r>
              <w:rPr>
                <w:rStyle w:val="a4"/>
                <w:b w:val="0"/>
                <w:bCs w:val="0"/>
                <w:sz w:val="20"/>
                <w:szCs w:val="20"/>
              </w:rPr>
              <w:t xml:space="preserve">and </w:t>
            </w:r>
            <w:r w:rsidRPr="0033745E">
              <w:rPr>
                <w:rStyle w:val="a4"/>
                <w:b w:val="0"/>
                <w:bCs w:val="0"/>
                <w:sz w:val="20"/>
                <w:szCs w:val="20"/>
              </w:rPr>
              <w:t xml:space="preserve">Prof. Doron Aurbach </w:t>
            </w:r>
            <w:r>
              <w:rPr>
                <w:rStyle w:val="a4"/>
                <w:b w:val="0"/>
                <w:bCs w:val="0"/>
                <w:sz w:val="20"/>
                <w:szCs w:val="20"/>
              </w:rPr>
              <w:t>i</w:t>
            </w:r>
            <w:r w:rsidRPr="0033745E">
              <w:rPr>
                <w:rStyle w:val="a4"/>
                <w:b w:val="0"/>
                <w:bCs w:val="0"/>
                <w:sz w:val="20"/>
                <w:szCs w:val="20"/>
              </w:rPr>
              <w:t>n partnership with XG Sciences invite you to join a unique Batteries, Super Capacitors, Fuel Cells &amp; EV`s seminar.</w:t>
            </w:r>
          </w:p>
          <w:p w:rsidR="0033745E" w:rsidRDefault="0033745E" w:rsidP="00C50B3B">
            <w:pPr>
              <w:autoSpaceDE w:val="0"/>
              <w:autoSpaceDN w:val="0"/>
              <w:adjustRightInd w:val="0"/>
              <w:jc w:val="right"/>
              <w:rPr>
                <w:rStyle w:val="a4"/>
                <w:rFonts w:ascii="Calibri" w:hAnsi="Calibri"/>
                <w:b w:val="0"/>
                <w:bCs w:val="0"/>
                <w:sz w:val="20"/>
                <w:szCs w:val="20"/>
              </w:rPr>
            </w:pPr>
          </w:p>
          <w:p w:rsidR="0026282B" w:rsidRPr="0026282B" w:rsidRDefault="0026282B" w:rsidP="00C50B3B">
            <w:pPr>
              <w:autoSpaceDE w:val="0"/>
              <w:autoSpaceDN w:val="0"/>
              <w:adjustRightInd w:val="0"/>
              <w:jc w:val="right"/>
              <w:rPr>
                <w:rStyle w:val="a4"/>
                <w:rFonts w:ascii="Calibri" w:hAnsi="Calibri"/>
                <w:b w:val="0"/>
                <w:bCs w:val="0"/>
                <w:sz w:val="20"/>
                <w:szCs w:val="20"/>
              </w:rPr>
            </w:pPr>
            <w:r w:rsidRPr="0026282B">
              <w:rPr>
                <w:rStyle w:val="a4"/>
                <w:rFonts w:ascii="Calibri" w:hAnsi="Calibri"/>
                <w:b w:val="0"/>
                <w:bCs w:val="0"/>
                <w:sz w:val="20"/>
                <w:szCs w:val="20"/>
              </w:rPr>
              <w:t xml:space="preserve">The seminar program focuses on present and future needs of portable and stationary electrochemical energy sources and highlights the latest technological developments designed to satisfy application requirements. </w:t>
            </w:r>
          </w:p>
          <w:p w:rsidR="0026282B" w:rsidRPr="0026282B" w:rsidRDefault="0026282B" w:rsidP="00C50B3B">
            <w:pPr>
              <w:autoSpaceDE w:val="0"/>
              <w:autoSpaceDN w:val="0"/>
              <w:adjustRightInd w:val="0"/>
              <w:jc w:val="right"/>
              <w:rPr>
                <w:rStyle w:val="a4"/>
                <w:rFonts w:ascii="Calibri" w:hAnsi="Calibri"/>
                <w:b w:val="0"/>
                <w:bCs w:val="0"/>
                <w:sz w:val="20"/>
                <w:szCs w:val="20"/>
              </w:rPr>
            </w:pPr>
          </w:p>
          <w:p w:rsidR="0026282B" w:rsidRPr="0026282B" w:rsidRDefault="0026282B" w:rsidP="00692DD4">
            <w:pPr>
              <w:autoSpaceDE w:val="0"/>
              <w:autoSpaceDN w:val="0"/>
              <w:adjustRightInd w:val="0"/>
              <w:jc w:val="right"/>
              <w:rPr>
                <w:rStyle w:val="a4"/>
                <w:rFonts w:ascii="Calibri" w:hAnsi="Calibri"/>
                <w:b w:val="0"/>
                <w:bCs w:val="0"/>
                <w:sz w:val="20"/>
                <w:szCs w:val="20"/>
              </w:rPr>
            </w:pPr>
            <w:r w:rsidRPr="0026282B">
              <w:rPr>
                <w:rStyle w:val="a4"/>
                <w:rFonts w:ascii="Calibri" w:hAnsi="Calibri"/>
                <w:b w:val="0"/>
                <w:bCs w:val="0"/>
                <w:sz w:val="20"/>
                <w:szCs w:val="20"/>
              </w:rPr>
              <w:t xml:space="preserve">The program reviews </w:t>
            </w:r>
            <w:r w:rsidR="00692DD4">
              <w:rPr>
                <w:rStyle w:val="a4"/>
                <w:rFonts w:ascii="Calibri" w:hAnsi="Calibri"/>
                <w:b w:val="0"/>
                <w:bCs w:val="0"/>
                <w:sz w:val="20"/>
                <w:szCs w:val="20"/>
              </w:rPr>
              <w:t>state of the art r</w:t>
            </w:r>
            <w:r w:rsidR="004D2489">
              <w:rPr>
                <w:rStyle w:val="a4"/>
                <w:rFonts w:ascii="Calibri" w:hAnsi="Calibri"/>
                <w:b w:val="0"/>
                <w:bCs w:val="0"/>
                <w:sz w:val="20"/>
                <w:szCs w:val="20"/>
              </w:rPr>
              <w:t>aw materials</w:t>
            </w:r>
            <w:r w:rsidR="00692DD4">
              <w:rPr>
                <w:rStyle w:val="a4"/>
                <w:rFonts w:ascii="Calibri" w:hAnsi="Calibri"/>
                <w:b w:val="0"/>
                <w:bCs w:val="0"/>
                <w:sz w:val="20"/>
                <w:szCs w:val="20"/>
              </w:rPr>
              <w:t xml:space="preserve"> and technology development </w:t>
            </w:r>
            <w:r w:rsidR="004D2489">
              <w:rPr>
                <w:rStyle w:val="a4"/>
                <w:rFonts w:ascii="Calibri" w:hAnsi="Calibri"/>
                <w:b w:val="0"/>
                <w:bCs w:val="0"/>
                <w:sz w:val="20"/>
                <w:szCs w:val="20"/>
              </w:rPr>
              <w:t xml:space="preserve">(Anode, Cathode, Separator, </w:t>
            </w:r>
            <w:r w:rsidR="00692DD4">
              <w:rPr>
                <w:rStyle w:val="a4"/>
                <w:rFonts w:ascii="Calibri" w:hAnsi="Calibri"/>
                <w:b w:val="0"/>
                <w:bCs w:val="0"/>
                <w:sz w:val="20"/>
                <w:szCs w:val="20"/>
              </w:rPr>
              <w:t>and electrolyte</w:t>
            </w:r>
            <w:r w:rsidR="004D2489">
              <w:rPr>
                <w:rStyle w:val="a4"/>
                <w:rFonts w:ascii="Calibri" w:hAnsi="Calibri"/>
                <w:b w:val="0"/>
                <w:bCs w:val="0"/>
                <w:sz w:val="20"/>
                <w:szCs w:val="20"/>
              </w:rPr>
              <w:t>)</w:t>
            </w:r>
            <w:r w:rsidR="00692DD4">
              <w:rPr>
                <w:rStyle w:val="a4"/>
                <w:rFonts w:ascii="Calibri" w:hAnsi="Calibri"/>
                <w:b w:val="0"/>
                <w:bCs w:val="0"/>
                <w:sz w:val="20"/>
                <w:szCs w:val="20"/>
              </w:rPr>
              <w:t xml:space="preserve"> as well as primary</w:t>
            </w:r>
            <w:r w:rsidRPr="0026282B">
              <w:rPr>
                <w:rStyle w:val="a4"/>
                <w:rFonts w:ascii="Calibri" w:hAnsi="Calibri"/>
                <w:b w:val="0"/>
                <w:bCs w:val="0"/>
                <w:sz w:val="20"/>
                <w:szCs w:val="20"/>
              </w:rPr>
              <w:t>, rechargeable, reserve batteries, fuel cells, ultra</w:t>
            </w:r>
            <w:r w:rsidR="00303267">
              <w:rPr>
                <w:rStyle w:val="a4"/>
                <w:rFonts w:ascii="Calibri" w:hAnsi="Calibri"/>
                <w:b w:val="0"/>
                <w:bCs w:val="0"/>
                <w:sz w:val="20"/>
                <w:szCs w:val="20"/>
              </w:rPr>
              <w:t>-</w:t>
            </w:r>
            <w:r w:rsidRPr="0026282B">
              <w:rPr>
                <w:rStyle w:val="a4"/>
                <w:rFonts w:ascii="Calibri" w:hAnsi="Calibri"/>
                <w:b w:val="0"/>
                <w:bCs w:val="0"/>
                <w:sz w:val="20"/>
                <w:szCs w:val="20"/>
              </w:rPr>
              <w:t xml:space="preserve">capacitors </w:t>
            </w:r>
            <w:r w:rsidR="00303267" w:rsidRPr="0026282B">
              <w:rPr>
                <w:rStyle w:val="a4"/>
                <w:rFonts w:ascii="Calibri" w:hAnsi="Calibri"/>
                <w:b w:val="0"/>
                <w:bCs w:val="0"/>
                <w:sz w:val="20"/>
                <w:szCs w:val="20"/>
              </w:rPr>
              <w:t>system</w:t>
            </w:r>
            <w:r w:rsidR="00303267">
              <w:rPr>
                <w:rStyle w:val="a4"/>
                <w:rFonts w:ascii="Calibri" w:hAnsi="Calibri"/>
                <w:b w:val="0"/>
                <w:bCs w:val="0"/>
                <w:sz w:val="20"/>
                <w:szCs w:val="20"/>
              </w:rPr>
              <w:t xml:space="preserve">s </w:t>
            </w:r>
            <w:r w:rsidR="00303267" w:rsidRPr="0026282B">
              <w:rPr>
                <w:rStyle w:val="a4"/>
                <w:rFonts w:ascii="Calibri" w:hAnsi="Calibri"/>
                <w:b w:val="0"/>
                <w:bCs w:val="0"/>
                <w:sz w:val="20"/>
                <w:szCs w:val="20"/>
              </w:rPr>
              <w:t>and</w:t>
            </w:r>
            <w:r w:rsidRPr="0026282B">
              <w:rPr>
                <w:rStyle w:val="a4"/>
                <w:rFonts w:ascii="Calibri" w:hAnsi="Calibri"/>
                <w:b w:val="0"/>
                <w:bCs w:val="0"/>
                <w:sz w:val="20"/>
                <w:szCs w:val="20"/>
              </w:rPr>
              <w:t xml:space="preserve"> their accessories.</w:t>
            </w:r>
          </w:p>
          <w:p w:rsidR="0026282B" w:rsidRPr="0026282B" w:rsidRDefault="0026282B" w:rsidP="00C50B3B">
            <w:pPr>
              <w:autoSpaceDE w:val="0"/>
              <w:autoSpaceDN w:val="0"/>
              <w:adjustRightInd w:val="0"/>
              <w:jc w:val="right"/>
              <w:rPr>
                <w:rStyle w:val="a4"/>
                <w:rFonts w:ascii="Calibri" w:hAnsi="Calibri"/>
                <w:b w:val="0"/>
                <w:bCs w:val="0"/>
                <w:sz w:val="20"/>
                <w:szCs w:val="20"/>
              </w:rPr>
            </w:pPr>
          </w:p>
          <w:p w:rsidR="0026282B" w:rsidRPr="0026282B" w:rsidRDefault="0026282B" w:rsidP="00C50B3B">
            <w:pPr>
              <w:autoSpaceDE w:val="0"/>
              <w:autoSpaceDN w:val="0"/>
              <w:adjustRightInd w:val="0"/>
              <w:jc w:val="right"/>
              <w:rPr>
                <w:rStyle w:val="a4"/>
                <w:rFonts w:ascii="Calibri" w:hAnsi="Calibri"/>
                <w:b w:val="0"/>
                <w:bCs w:val="0"/>
                <w:sz w:val="20"/>
                <w:szCs w:val="20"/>
              </w:rPr>
            </w:pPr>
            <w:r w:rsidRPr="0026282B">
              <w:rPr>
                <w:rStyle w:val="a4"/>
                <w:rFonts w:ascii="Calibri" w:hAnsi="Calibri"/>
                <w:b w:val="0"/>
                <w:bCs w:val="0"/>
                <w:sz w:val="20"/>
                <w:szCs w:val="20"/>
              </w:rPr>
              <w:t>The seminar program reviews typical cycle life aspects of designing and manufacturing energy source solutions: from application energy requirements, power source electrical and mechanical design, cells selection, cells evaluation tests, battery prototype, acceptance tests, design and manufacturing techniques, testing, mass production, safety issues, transportation, use and disposal.</w:t>
            </w:r>
          </w:p>
          <w:p w:rsidR="0026282B" w:rsidRPr="0026282B" w:rsidRDefault="0026282B" w:rsidP="00C50B3B">
            <w:pPr>
              <w:autoSpaceDE w:val="0"/>
              <w:autoSpaceDN w:val="0"/>
              <w:adjustRightInd w:val="0"/>
              <w:jc w:val="right"/>
              <w:rPr>
                <w:rStyle w:val="a4"/>
                <w:rFonts w:ascii="Calibri" w:hAnsi="Calibri"/>
                <w:b w:val="0"/>
                <w:bCs w:val="0"/>
                <w:sz w:val="20"/>
                <w:szCs w:val="20"/>
              </w:rPr>
            </w:pPr>
          </w:p>
          <w:p w:rsidR="0026282B" w:rsidRPr="0026282B" w:rsidRDefault="0026282B" w:rsidP="00C50B3B">
            <w:pPr>
              <w:autoSpaceDE w:val="0"/>
              <w:autoSpaceDN w:val="0"/>
              <w:adjustRightInd w:val="0"/>
              <w:jc w:val="right"/>
              <w:rPr>
                <w:rStyle w:val="a4"/>
                <w:rFonts w:ascii="Calibri" w:hAnsi="Calibri"/>
                <w:b w:val="0"/>
                <w:bCs w:val="0"/>
                <w:sz w:val="20"/>
                <w:szCs w:val="20"/>
              </w:rPr>
            </w:pPr>
            <w:r w:rsidRPr="0026282B">
              <w:rPr>
                <w:rStyle w:val="a4"/>
                <w:rFonts w:ascii="Calibri" w:hAnsi="Calibri"/>
                <w:b w:val="0"/>
                <w:bCs w:val="0"/>
                <w:sz w:val="20"/>
                <w:szCs w:val="20"/>
              </w:rPr>
              <w:t>Special focus is given to battery design</w:t>
            </w:r>
            <w:r w:rsidR="00692DD4">
              <w:rPr>
                <w:rStyle w:val="a4"/>
                <w:rFonts w:ascii="Calibri" w:hAnsi="Calibri"/>
                <w:b w:val="0"/>
                <w:bCs w:val="0"/>
                <w:sz w:val="20"/>
                <w:szCs w:val="20"/>
              </w:rPr>
              <w:t>, safety</w:t>
            </w:r>
            <w:r w:rsidRPr="0026282B">
              <w:rPr>
                <w:rStyle w:val="a4"/>
                <w:rFonts w:ascii="Calibri" w:hAnsi="Calibri"/>
                <w:b w:val="0"/>
                <w:bCs w:val="0"/>
                <w:sz w:val="20"/>
                <w:szCs w:val="20"/>
              </w:rPr>
              <w:t xml:space="preserve"> and testing aspects which are vital tools for battery solution.</w:t>
            </w:r>
          </w:p>
          <w:p w:rsidR="0026282B" w:rsidRPr="0026282B" w:rsidRDefault="0026282B" w:rsidP="00C50B3B">
            <w:pPr>
              <w:autoSpaceDE w:val="0"/>
              <w:autoSpaceDN w:val="0"/>
              <w:adjustRightInd w:val="0"/>
              <w:jc w:val="right"/>
              <w:rPr>
                <w:rStyle w:val="a4"/>
                <w:rFonts w:ascii="Calibri" w:hAnsi="Calibri"/>
                <w:b w:val="0"/>
                <w:bCs w:val="0"/>
                <w:sz w:val="20"/>
                <w:szCs w:val="20"/>
              </w:rPr>
            </w:pPr>
          </w:p>
          <w:p w:rsidR="0026282B" w:rsidRPr="0026282B" w:rsidRDefault="0026282B" w:rsidP="00303267">
            <w:pPr>
              <w:autoSpaceDE w:val="0"/>
              <w:autoSpaceDN w:val="0"/>
              <w:adjustRightInd w:val="0"/>
              <w:jc w:val="right"/>
              <w:rPr>
                <w:rStyle w:val="a4"/>
                <w:rFonts w:ascii="Calibri" w:hAnsi="Calibri"/>
                <w:b w:val="0"/>
                <w:bCs w:val="0"/>
                <w:sz w:val="20"/>
                <w:szCs w:val="20"/>
              </w:rPr>
            </w:pPr>
            <w:r w:rsidRPr="0026282B">
              <w:rPr>
                <w:rStyle w:val="a4"/>
                <w:rFonts w:ascii="Calibri" w:hAnsi="Calibri"/>
                <w:b w:val="0"/>
                <w:bCs w:val="0"/>
                <w:sz w:val="20"/>
                <w:szCs w:val="20"/>
              </w:rPr>
              <w:t xml:space="preserve">The program trains attendees on safety issues along the energy source solution cycle life. </w:t>
            </w:r>
          </w:p>
          <w:p w:rsidR="0026282B" w:rsidRPr="0026282B" w:rsidRDefault="0026282B" w:rsidP="00C50B3B">
            <w:pPr>
              <w:autoSpaceDE w:val="0"/>
              <w:autoSpaceDN w:val="0"/>
              <w:adjustRightInd w:val="0"/>
              <w:jc w:val="right"/>
              <w:rPr>
                <w:rStyle w:val="a4"/>
                <w:rFonts w:ascii="Calibri" w:hAnsi="Calibri"/>
                <w:b w:val="0"/>
                <w:bCs w:val="0"/>
                <w:sz w:val="20"/>
                <w:szCs w:val="20"/>
              </w:rPr>
            </w:pPr>
          </w:p>
          <w:p w:rsidR="0026282B" w:rsidRPr="0026282B" w:rsidRDefault="0026282B" w:rsidP="00457BF6">
            <w:pPr>
              <w:autoSpaceDE w:val="0"/>
              <w:autoSpaceDN w:val="0"/>
              <w:adjustRightInd w:val="0"/>
              <w:jc w:val="right"/>
              <w:rPr>
                <w:rStyle w:val="a4"/>
                <w:rFonts w:asciiTheme="minorBidi" w:hAnsiTheme="minorBidi"/>
                <w:b w:val="0"/>
                <w:bCs w:val="0"/>
                <w:sz w:val="20"/>
                <w:szCs w:val="20"/>
              </w:rPr>
            </w:pPr>
            <w:r w:rsidRPr="0026282B">
              <w:rPr>
                <w:rStyle w:val="a4"/>
                <w:rFonts w:ascii="Calibri" w:hAnsi="Calibri"/>
                <w:b w:val="0"/>
                <w:bCs w:val="0"/>
                <w:sz w:val="20"/>
                <w:szCs w:val="20"/>
              </w:rPr>
              <w:t xml:space="preserve">The program </w:t>
            </w:r>
            <w:r w:rsidR="00303267">
              <w:rPr>
                <w:rStyle w:val="a4"/>
                <w:rFonts w:ascii="Calibri" w:hAnsi="Calibri"/>
                <w:b w:val="0"/>
                <w:bCs w:val="0"/>
                <w:sz w:val="20"/>
                <w:szCs w:val="20"/>
              </w:rPr>
              <w:t>focus</w:t>
            </w:r>
            <w:r w:rsidR="00457BF6">
              <w:rPr>
                <w:rStyle w:val="a4"/>
                <w:rFonts w:ascii="Calibri" w:hAnsi="Calibri"/>
                <w:b w:val="0"/>
                <w:bCs w:val="0"/>
                <w:sz w:val="20"/>
                <w:szCs w:val="20"/>
              </w:rPr>
              <w:t>es</w:t>
            </w:r>
            <w:r w:rsidR="00303267">
              <w:rPr>
                <w:rStyle w:val="a4"/>
                <w:rFonts w:ascii="Calibri" w:hAnsi="Calibri"/>
                <w:b w:val="0"/>
                <w:bCs w:val="0"/>
                <w:sz w:val="20"/>
                <w:szCs w:val="20"/>
              </w:rPr>
              <w:t xml:space="preserve"> on electric vehicle and Batteries, Super Capacitors, Fuel Cells and Metal Air systems for EV`s.</w:t>
            </w:r>
          </w:p>
          <w:p w:rsidR="0026282B" w:rsidRDefault="0026282B" w:rsidP="00C50B3B">
            <w:pPr>
              <w:bidi w:val="0"/>
            </w:pPr>
          </w:p>
          <w:p w:rsidR="0026282B" w:rsidRDefault="0026282B" w:rsidP="00C50B3B">
            <w:pPr>
              <w:bidi w:val="0"/>
            </w:pPr>
          </w:p>
          <w:p w:rsidR="0026282B" w:rsidRPr="00C50B3B" w:rsidRDefault="0026282B" w:rsidP="00C50B3B">
            <w:pPr>
              <w:jc w:val="center"/>
              <w:rPr>
                <w:rFonts w:ascii="Arial Rounded MT Bold" w:hAnsi="Arial Rounded MT Bold"/>
                <w:b/>
                <w:bCs/>
                <w:color w:val="663300"/>
                <w:sz w:val="24"/>
                <w:szCs w:val="24"/>
                <w:rtl/>
              </w:rPr>
            </w:pPr>
            <w:r w:rsidRPr="00C50B3B">
              <w:rPr>
                <w:rFonts w:ascii="Arial Rounded MT Bold" w:hAnsi="Arial Rounded MT Bold"/>
                <w:b/>
                <w:bCs/>
                <w:color w:val="663300"/>
                <w:sz w:val="24"/>
                <w:szCs w:val="24"/>
              </w:rPr>
              <w:t>Key Benefits</w:t>
            </w:r>
          </w:p>
          <w:p w:rsidR="0026282B" w:rsidRDefault="0026282B" w:rsidP="00C50B3B">
            <w:pPr>
              <w:bidi w:val="0"/>
            </w:pPr>
          </w:p>
          <w:p w:rsidR="0026282B" w:rsidRPr="0026282B" w:rsidRDefault="0026282B" w:rsidP="00C50B3B">
            <w:pPr>
              <w:autoSpaceDE w:val="0"/>
              <w:autoSpaceDN w:val="0"/>
              <w:adjustRightInd w:val="0"/>
              <w:jc w:val="right"/>
              <w:rPr>
                <w:rFonts w:ascii="Calibri" w:hAnsi="Calibri" w:cs="Arial"/>
                <w:color w:val="000000"/>
                <w:sz w:val="20"/>
                <w:szCs w:val="20"/>
              </w:rPr>
            </w:pPr>
            <w:r w:rsidRPr="0026282B">
              <w:rPr>
                <w:rFonts w:ascii="Calibri" w:hAnsi="Calibri" w:cs="Arial"/>
                <w:color w:val="000000"/>
                <w:sz w:val="20"/>
                <w:szCs w:val="20"/>
              </w:rPr>
              <w:t>Batteries &amp; Fuel Cells Seminar provides:</w:t>
            </w:r>
          </w:p>
          <w:p w:rsidR="0026282B" w:rsidRPr="0026282B" w:rsidRDefault="0026282B" w:rsidP="00C50B3B">
            <w:pPr>
              <w:autoSpaceDE w:val="0"/>
              <w:autoSpaceDN w:val="0"/>
              <w:adjustRightInd w:val="0"/>
              <w:jc w:val="right"/>
              <w:rPr>
                <w:rFonts w:ascii="Calibri" w:hAnsi="Calibri" w:cs="Arial"/>
                <w:color w:val="000000"/>
                <w:sz w:val="20"/>
                <w:szCs w:val="20"/>
              </w:rPr>
            </w:pPr>
          </w:p>
          <w:p w:rsidR="0026282B" w:rsidRDefault="0026282B" w:rsidP="00C50B3B">
            <w:pPr>
              <w:pStyle w:val="a5"/>
              <w:numPr>
                <w:ilvl w:val="0"/>
                <w:numId w:val="1"/>
              </w:numPr>
              <w:autoSpaceDE w:val="0"/>
              <w:autoSpaceDN w:val="0"/>
              <w:adjustRightInd w:val="0"/>
              <w:jc w:val="both"/>
              <w:rPr>
                <w:rFonts w:ascii="Calibri" w:hAnsi="Calibri" w:cs="Arial"/>
                <w:color w:val="000000"/>
                <w:sz w:val="20"/>
                <w:szCs w:val="20"/>
              </w:rPr>
            </w:pPr>
            <w:r w:rsidRPr="00373505">
              <w:rPr>
                <w:rFonts w:ascii="Calibri" w:hAnsi="Calibri" w:cs="Arial"/>
                <w:color w:val="000000"/>
                <w:sz w:val="20"/>
                <w:szCs w:val="20"/>
              </w:rPr>
              <w:t>Full review of current and future electrochemical energy sources</w:t>
            </w:r>
            <w:r w:rsidR="00692DD4" w:rsidRPr="00373505">
              <w:rPr>
                <w:rFonts w:ascii="Calibri" w:hAnsi="Calibri" w:cs="Arial"/>
                <w:color w:val="000000"/>
                <w:sz w:val="20"/>
                <w:szCs w:val="20"/>
              </w:rPr>
              <w:t xml:space="preserve"> and state of the art raw materials</w:t>
            </w:r>
            <w:r w:rsidRPr="00373505">
              <w:rPr>
                <w:rFonts w:ascii="Calibri" w:hAnsi="Calibri" w:cs="Arial"/>
                <w:color w:val="000000"/>
                <w:sz w:val="20"/>
                <w:szCs w:val="20"/>
              </w:rPr>
              <w:t>.</w:t>
            </w:r>
          </w:p>
          <w:p w:rsidR="00062981" w:rsidRPr="00373505" w:rsidRDefault="00062981" w:rsidP="00062981">
            <w:pPr>
              <w:pStyle w:val="a5"/>
              <w:autoSpaceDE w:val="0"/>
              <w:autoSpaceDN w:val="0"/>
              <w:adjustRightInd w:val="0"/>
              <w:ind w:left="360"/>
              <w:jc w:val="both"/>
              <w:rPr>
                <w:rFonts w:ascii="Calibri" w:hAnsi="Calibri" w:cs="Arial"/>
                <w:color w:val="000000"/>
                <w:sz w:val="20"/>
                <w:szCs w:val="20"/>
              </w:rPr>
            </w:pPr>
          </w:p>
          <w:p w:rsidR="0026282B" w:rsidRDefault="0026282B" w:rsidP="00C50B3B">
            <w:pPr>
              <w:pStyle w:val="a5"/>
              <w:numPr>
                <w:ilvl w:val="0"/>
                <w:numId w:val="1"/>
              </w:numPr>
              <w:autoSpaceDE w:val="0"/>
              <w:autoSpaceDN w:val="0"/>
              <w:adjustRightInd w:val="0"/>
              <w:jc w:val="both"/>
              <w:rPr>
                <w:rFonts w:ascii="Calibri" w:hAnsi="Calibri" w:cs="Arial"/>
                <w:color w:val="000000"/>
                <w:sz w:val="20"/>
                <w:szCs w:val="20"/>
              </w:rPr>
            </w:pPr>
            <w:r w:rsidRPr="00373505">
              <w:rPr>
                <w:rFonts w:ascii="Calibri" w:hAnsi="Calibri" w:cs="Arial"/>
                <w:color w:val="000000"/>
                <w:sz w:val="20"/>
                <w:szCs w:val="20"/>
              </w:rPr>
              <w:t xml:space="preserve">Training on cells selection, design, manufacturing, testing, safety, </w:t>
            </w:r>
            <w:r w:rsidR="00A45C91" w:rsidRPr="00373505">
              <w:rPr>
                <w:rFonts w:ascii="Calibri" w:hAnsi="Calibri" w:cs="Arial"/>
                <w:color w:val="000000"/>
                <w:sz w:val="20"/>
                <w:szCs w:val="20"/>
              </w:rPr>
              <w:t>and transportation</w:t>
            </w:r>
            <w:r w:rsidRPr="00373505">
              <w:rPr>
                <w:rFonts w:ascii="Calibri" w:hAnsi="Calibri" w:cs="Arial"/>
                <w:color w:val="000000"/>
                <w:sz w:val="20"/>
                <w:szCs w:val="20"/>
              </w:rPr>
              <w:t xml:space="preserve"> and disposal aspects of energy sources.</w:t>
            </w:r>
          </w:p>
          <w:p w:rsidR="00062981" w:rsidRPr="00062981" w:rsidRDefault="00062981" w:rsidP="00062981">
            <w:pPr>
              <w:pStyle w:val="a5"/>
              <w:rPr>
                <w:rFonts w:ascii="Calibri" w:hAnsi="Calibri" w:cs="Arial"/>
                <w:color w:val="000000"/>
                <w:sz w:val="20"/>
                <w:szCs w:val="20"/>
              </w:rPr>
            </w:pPr>
          </w:p>
          <w:p w:rsidR="0026282B" w:rsidRDefault="0026282B" w:rsidP="00062981">
            <w:pPr>
              <w:pStyle w:val="a5"/>
              <w:numPr>
                <w:ilvl w:val="0"/>
                <w:numId w:val="1"/>
              </w:numPr>
              <w:autoSpaceDE w:val="0"/>
              <w:autoSpaceDN w:val="0"/>
              <w:adjustRightInd w:val="0"/>
              <w:rPr>
                <w:rFonts w:ascii="Calibri" w:hAnsi="Calibri" w:cs="Arial"/>
                <w:color w:val="000000"/>
                <w:sz w:val="20"/>
                <w:szCs w:val="20"/>
              </w:rPr>
            </w:pPr>
            <w:r w:rsidRPr="00062981">
              <w:rPr>
                <w:rFonts w:ascii="Calibri" w:hAnsi="Calibri" w:cs="Arial"/>
                <w:color w:val="000000"/>
                <w:sz w:val="20"/>
                <w:szCs w:val="20"/>
              </w:rPr>
              <w:t xml:space="preserve">Basic knowledge for new </w:t>
            </w:r>
            <w:r w:rsidR="00A45C91" w:rsidRPr="00062981">
              <w:rPr>
                <w:rFonts w:ascii="Calibri" w:hAnsi="Calibri" w:cs="Arial"/>
                <w:color w:val="000000"/>
                <w:sz w:val="20"/>
                <w:szCs w:val="20"/>
              </w:rPr>
              <w:t>industry members</w:t>
            </w:r>
            <w:r w:rsidRPr="00062981">
              <w:rPr>
                <w:rFonts w:ascii="Calibri" w:hAnsi="Calibri" w:cs="Arial"/>
                <w:color w:val="000000"/>
                <w:sz w:val="20"/>
                <w:szCs w:val="20"/>
              </w:rPr>
              <w:t xml:space="preserve"> entering the field.</w:t>
            </w:r>
          </w:p>
          <w:p w:rsidR="00062981" w:rsidRPr="00062981" w:rsidRDefault="00062981" w:rsidP="00062981">
            <w:pPr>
              <w:pStyle w:val="a5"/>
              <w:rPr>
                <w:rFonts w:ascii="Calibri" w:hAnsi="Calibri" w:cs="Arial"/>
                <w:color w:val="000000"/>
                <w:sz w:val="20"/>
                <w:szCs w:val="20"/>
              </w:rPr>
            </w:pPr>
          </w:p>
          <w:p w:rsidR="0026282B" w:rsidRDefault="0026282B" w:rsidP="00C50B3B">
            <w:pPr>
              <w:pStyle w:val="a5"/>
              <w:numPr>
                <w:ilvl w:val="0"/>
                <w:numId w:val="1"/>
              </w:numPr>
              <w:autoSpaceDE w:val="0"/>
              <w:autoSpaceDN w:val="0"/>
              <w:adjustRightInd w:val="0"/>
              <w:jc w:val="both"/>
              <w:rPr>
                <w:rFonts w:ascii="Calibri" w:hAnsi="Calibri" w:cs="Arial"/>
                <w:color w:val="000000"/>
                <w:sz w:val="20"/>
                <w:szCs w:val="20"/>
              </w:rPr>
            </w:pPr>
            <w:r w:rsidRPr="00373505">
              <w:rPr>
                <w:rFonts w:ascii="Calibri" w:hAnsi="Calibri" w:cs="Arial"/>
                <w:color w:val="000000"/>
                <w:sz w:val="20"/>
                <w:szCs w:val="20"/>
              </w:rPr>
              <w:t>Expands the knowledge of industry members already working in the field.</w:t>
            </w:r>
          </w:p>
          <w:p w:rsidR="00062981" w:rsidRPr="00062981" w:rsidRDefault="00062981" w:rsidP="00062981">
            <w:pPr>
              <w:pStyle w:val="a5"/>
              <w:rPr>
                <w:rFonts w:ascii="Calibri" w:hAnsi="Calibri" w:cs="Arial"/>
                <w:color w:val="000000"/>
                <w:sz w:val="20"/>
                <w:szCs w:val="20"/>
              </w:rPr>
            </w:pPr>
          </w:p>
          <w:p w:rsidR="0026282B" w:rsidRDefault="0026282B" w:rsidP="0026282B">
            <w:pPr>
              <w:pStyle w:val="a5"/>
              <w:numPr>
                <w:ilvl w:val="0"/>
                <w:numId w:val="1"/>
              </w:numPr>
              <w:autoSpaceDE w:val="0"/>
              <w:autoSpaceDN w:val="0"/>
              <w:adjustRightInd w:val="0"/>
              <w:jc w:val="both"/>
              <w:rPr>
                <w:rFonts w:ascii="Calibri" w:hAnsi="Calibri" w:cs="Arial"/>
                <w:color w:val="000000"/>
                <w:sz w:val="20"/>
                <w:szCs w:val="20"/>
              </w:rPr>
            </w:pPr>
            <w:r w:rsidRPr="0026282B">
              <w:rPr>
                <w:rFonts w:ascii="Calibri" w:hAnsi="Calibri" w:cs="Arial"/>
                <w:color w:val="000000"/>
                <w:sz w:val="20"/>
                <w:szCs w:val="20"/>
              </w:rPr>
              <w:t>Training on Energy Sources Database software – a vital tool f</w:t>
            </w:r>
            <w:r>
              <w:rPr>
                <w:rFonts w:ascii="Calibri" w:hAnsi="Calibri" w:cs="Arial"/>
                <w:color w:val="000000"/>
                <w:sz w:val="20"/>
                <w:szCs w:val="20"/>
              </w:rPr>
              <w:t>or optimal energy source design.</w:t>
            </w:r>
          </w:p>
          <w:p w:rsidR="00062981" w:rsidRPr="00062981" w:rsidRDefault="00062981" w:rsidP="00062981">
            <w:pPr>
              <w:pStyle w:val="a5"/>
              <w:rPr>
                <w:rFonts w:ascii="Calibri" w:hAnsi="Calibri" w:cs="Arial"/>
                <w:color w:val="000000"/>
                <w:sz w:val="20"/>
                <w:szCs w:val="20"/>
              </w:rPr>
            </w:pPr>
          </w:p>
          <w:p w:rsidR="00062981" w:rsidRDefault="00062981" w:rsidP="00062981">
            <w:pPr>
              <w:autoSpaceDE w:val="0"/>
              <w:autoSpaceDN w:val="0"/>
              <w:bidi w:val="0"/>
              <w:adjustRightInd w:val="0"/>
              <w:jc w:val="both"/>
              <w:rPr>
                <w:rFonts w:ascii="Calibri" w:hAnsi="Calibri" w:cs="Arial"/>
                <w:color w:val="000000"/>
                <w:sz w:val="20"/>
                <w:szCs w:val="20"/>
              </w:rPr>
            </w:pPr>
          </w:p>
          <w:p w:rsidR="00062981" w:rsidRPr="00062981" w:rsidRDefault="00062981" w:rsidP="00062981">
            <w:pPr>
              <w:autoSpaceDE w:val="0"/>
              <w:autoSpaceDN w:val="0"/>
              <w:bidi w:val="0"/>
              <w:adjustRightInd w:val="0"/>
              <w:jc w:val="both"/>
              <w:rPr>
                <w:rFonts w:ascii="Calibri" w:hAnsi="Calibri" w:cs="Arial"/>
                <w:color w:val="000000"/>
                <w:sz w:val="20"/>
                <w:szCs w:val="20"/>
              </w:rPr>
            </w:pPr>
          </w:p>
          <w:p w:rsidR="00062981" w:rsidRPr="00062981" w:rsidRDefault="00062981" w:rsidP="00062981">
            <w:pPr>
              <w:jc w:val="center"/>
              <w:rPr>
                <w:rFonts w:ascii="Arial Rounded MT Bold" w:hAnsi="Arial Rounded MT Bold"/>
                <w:b/>
                <w:bCs/>
                <w:sz w:val="24"/>
                <w:szCs w:val="24"/>
                <w:rtl/>
              </w:rPr>
            </w:pPr>
            <w:r w:rsidRPr="00062981">
              <w:rPr>
                <w:rFonts w:ascii="Arial Rounded MT Bold" w:hAnsi="Arial Rounded MT Bold" w:hint="cs"/>
                <w:b/>
                <w:bCs/>
                <w:sz w:val="24"/>
                <w:szCs w:val="24"/>
              </w:rPr>
              <w:t>W</w:t>
            </w:r>
            <w:r w:rsidRPr="00062981">
              <w:rPr>
                <w:rFonts w:ascii="Arial Rounded MT Bold" w:hAnsi="Arial Rounded MT Bold"/>
                <w:b/>
                <w:bCs/>
                <w:sz w:val="24"/>
                <w:szCs w:val="24"/>
              </w:rPr>
              <w:t xml:space="preserve">ho Should Attend? </w:t>
            </w:r>
          </w:p>
          <w:p w:rsidR="00062981" w:rsidRDefault="00062981" w:rsidP="00062981">
            <w:pPr>
              <w:jc w:val="center"/>
              <w:rPr>
                <w:rFonts w:ascii="Arial Rounded MT Bold" w:hAnsi="Arial Rounded MT Bold"/>
                <w:b/>
                <w:bCs/>
                <w:color w:val="FFFFFF" w:themeColor="background1"/>
                <w:sz w:val="24"/>
                <w:szCs w:val="24"/>
                <w:rtl/>
              </w:rPr>
            </w:pPr>
          </w:p>
          <w:p w:rsidR="00062981" w:rsidRDefault="00062981" w:rsidP="00062981">
            <w:pPr>
              <w:pStyle w:val="a5"/>
              <w:numPr>
                <w:ilvl w:val="0"/>
                <w:numId w:val="3"/>
              </w:numPr>
              <w:autoSpaceDE w:val="0"/>
              <w:autoSpaceDN w:val="0"/>
              <w:adjustRightInd w:val="0"/>
              <w:rPr>
                <w:rFonts w:ascii="Calibri" w:hAnsi="Calibri" w:cs="Arial"/>
                <w:color w:val="000000"/>
                <w:sz w:val="20"/>
                <w:szCs w:val="20"/>
              </w:rPr>
            </w:pPr>
            <w:r>
              <w:rPr>
                <w:rFonts w:ascii="Calibri" w:hAnsi="Calibri" w:cs="Arial"/>
                <w:color w:val="000000"/>
                <w:sz w:val="20"/>
                <w:szCs w:val="20"/>
              </w:rPr>
              <w:t>Raw material researchers</w:t>
            </w:r>
          </w:p>
          <w:p w:rsidR="00062981" w:rsidRPr="00DF2051" w:rsidRDefault="00062981" w:rsidP="00062981">
            <w:pPr>
              <w:pStyle w:val="a5"/>
              <w:numPr>
                <w:ilvl w:val="0"/>
                <w:numId w:val="3"/>
              </w:numPr>
              <w:autoSpaceDE w:val="0"/>
              <w:autoSpaceDN w:val="0"/>
              <w:adjustRightInd w:val="0"/>
              <w:rPr>
                <w:rFonts w:ascii="Calibri" w:hAnsi="Calibri" w:cs="Arial"/>
                <w:color w:val="000000"/>
                <w:sz w:val="20"/>
                <w:szCs w:val="20"/>
              </w:rPr>
            </w:pPr>
            <w:r w:rsidRPr="00DF2051">
              <w:rPr>
                <w:rFonts w:ascii="Calibri" w:hAnsi="Calibri" w:cs="Arial"/>
                <w:color w:val="000000"/>
                <w:sz w:val="20"/>
                <w:szCs w:val="20"/>
              </w:rPr>
              <w:t>Battery and energy</w:t>
            </w:r>
            <w:r w:rsidRPr="00DF2051">
              <w:rPr>
                <w:rFonts w:ascii="Calibri" w:hAnsi="Calibri" w:cs="Arial"/>
                <w:b/>
                <w:bCs/>
                <w:color w:val="000000"/>
                <w:sz w:val="20"/>
                <w:szCs w:val="20"/>
              </w:rPr>
              <w:t xml:space="preserve"> </w:t>
            </w:r>
            <w:r w:rsidRPr="00DF2051">
              <w:rPr>
                <w:rFonts w:ascii="Calibri" w:hAnsi="Calibri" w:cs="Arial"/>
                <w:color w:val="000000"/>
                <w:sz w:val="20"/>
                <w:szCs w:val="20"/>
              </w:rPr>
              <w:t>sources users</w:t>
            </w:r>
          </w:p>
          <w:p w:rsidR="00062981" w:rsidRPr="00DF2051" w:rsidRDefault="00062981" w:rsidP="00062981">
            <w:pPr>
              <w:pStyle w:val="a5"/>
              <w:numPr>
                <w:ilvl w:val="0"/>
                <w:numId w:val="3"/>
              </w:numPr>
              <w:autoSpaceDE w:val="0"/>
              <w:autoSpaceDN w:val="0"/>
              <w:adjustRightInd w:val="0"/>
              <w:rPr>
                <w:rFonts w:ascii="Calibri" w:hAnsi="Calibri" w:cs="Arial"/>
                <w:color w:val="000000"/>
                <w:sz w:val="20"/>
                <w:szCs w:val="20"/>
              </w:rPr>
            </w:pPr>
            <w:r w:rsidRPr="00DF2051">
              <w:rPr>
                <w:rFonts w:ascii="Calibri" w:hAnsi="Calibri" w:cs="Arial"/>
                <w:color w:val="000000"/>
                <w:sz w:val="20"/>
                <w:szCs w:val="20"/>
              </w:rPr>
              <w:t>Pack assemblers</w:t>
            </w:r>
          </w:p>
          <w:p w:rsidR="00062981" w:rsidRPr="00DF2051" w:rsidRDefault="00062981" w:rsidP="00062981">
            <w:pPr>
              <w:pStyle w:val="a5"/>
              <w:numPr>
                <w:ilvl w:val="0"/>
                <w:numId w:val="3"/>
              </w:numPr>
              <w:autoSpaceDE w:val="0"/>
              <w:autoSpaceDN w:val="0"/>
              <w:adjustRightInd w:val="0"/>
              <w:rPr>
                <w:rFonts w:ascii="Calibri" w:hAnsi="Calibri" w:cs="Arial"/>
                <w:color w:val="000000"/>
                <w:sz w:val="20"/>
                <w:szCs w:val="20"/>
              </w:rPr>
            </w:pPr>
            <w:r w:rsidRPr="00DF2051">
              <w:rPr>
                <w:rFonts w:ascii="Calibri" w:hAnsi="Calibri" w:cs="Arial"/>
                <w:color w:val="000000"/>
                <w:sz w:val="20"/>
                <w:szCs w:val="20"/>
              </w:rPr>
              <w:t>Cell makers</w:t>
            </w:r>
          </w:p>
          <w:p w:rsidR="00062981" w:rsidRPr="00DF2051" w:rsidRDefault="00062981" w:rsidP="00062981">
            <w:pPr>
              <w:pStyle w:val="a5"/>
              <w:numPr>
                <w:ilvl w:val="0"/>
                <w:numId w:val="3"/>
              </w:numPr>
              <w:autoSpaceDE w:val="0"/>
              <w:autoSpaceDN w:val="0"/>
              <w:adjustRightInd w:val="0"/>
              <w:rPr>
                <w:rFonts w:ascii="Calibri" w:hAnsi="Calibri" w:cs="Arial"/>
                <w:color w:val="000000"/>
                <w:sz w:val="20"/>
                <w:szCs w:val="20"/>
              </w:rPr>
            </w:pPr>
            <w:r w:rsidRPr="00DF2051">
              <w:rPr>
                <w:rFonts w:ascii="Calibri" w:hAnsi="Calibri" w:cs="Arial"/>
                <w:color w:val="000000"/>
                <w:sz w:val="20"/>
                <w:szCs w:val="20"/>
              </w:rPr>
              <w:t>Energy sources suppliers</w:t>
            </w:r>
          </w:p>
          <w:p w:rsidR="00062981" w:rsidRPr="00DF2051" w:rsidRDefault="00062981" w:rsidP="00062981">
            <w:pPr>
              <w:pStyle w:val="a5"/>
              <w:numPr>
                <w:ilvl w:val="0"/>
                <w:numId w:val="3"/>
              </w:numPr>
              <w:autoSpaceDE w:val="0"/>
              <w:autoSpaceDN w:val="0"/>
              <w:adjustRightInd w:val="0"/>
              <w:rPr>
                <w:rFonts w:ascii="Calibri" w:hAnsi="Calibri" w:cs="Arial"/>
                <w:color w:val="000000"/>
                <w:sz w:val="20"/>
                <w:szCs w:val="20"/>
              </w:rPr>
            </w:pPr>
            <w:r w:rsidRPr="00DF2051">
              <w:rPr>
                <w:rFonts w:ascii="Calibri" w:hAnsi="Calibri" w:cs="Arial"/>
                <w:color w:val="000000"/>
                <w:sz w:val="20"/>
                <w:szCs w:val="20"/>
              </w:rPr>
              <w:t>Academic researchers</w:t>
            </w:r>
          </w:p>
          <w:p w:rsidR="00062981" w:rsidRPr="00DF2051" w:rsidRDefault="00062981" w:rsidP="00062981">
            <w:pPr>
              <w:pStyle w:val="a5"/>
              <w:numPr>
                <w:ilvl w:val="0"/>
                <w:numId w:val="3"/>
              </w:numPr>
              <w:autoSpaceDE w:val="0"/>
              <w:autoSpaceDN w:val="0"/>
              <w:adjustRightInd w:val="0"/>
              <w:rPr>
                <w:rFonts w:ascii="Calibri" w:hAnsi="Calibri" w:cs="Arial"/>
                <w:color w:val="000000"/>
                <w:sz w:val="20"/>
                <w:szCs w:val="20"/>
              </w:rPr>
            </w:pPr>
            <w:r w:rsidRPr="00DF2051">
              <w:rPr>
                <w:rFonts w:ascii="Calibri" w:hAnsi="Calibri" w:cs="Arial"/>
                <w:color w:val="000000"/>
                <w:sz w:val="20"/>
                <w:szCs w:val="20"/>
              </w:rPr>
              <w:t>R&amp;D engineers</w:t>
            </w:r>
          </w:p>
          <w:p w:rsidR="00062981" w:rsidRPr="00DF2051" w:rsidRDefault="00062981" w:rsidP="00062981">
            <w:pPr>
              <w:pStyle w:val="a5"/>
              <w:numPr>
                <w:ilvl w:val="0"/>
                <w:numId w:val="3"/>
              </w:numPr>
              <w:autoSpaceDE w:val="0"/>
              <w:autoSpaceDN w:val="0"/>
              <w:adjustRightInd w:val="0"/>
              <w:rPr>
                <w:rFonts w:ascii="Calibri" w:hAnsi="Calibri" w:cs="Arial"/>
                <w:color w:val="000000"/>
                <w:sz w:val="20"/>
                <w:szCs w:val="20"/>
              </w:rPr>
            </w:pPr>
            <w:r w:rsidRPr="00DF2051">
              <w:rPr>
                <w:rFonts w:ascii="Calibri" w:hAnsi="Calibri" w:cs="Arial"/>
                <w:color w:val="000000"/>
                <w:sz w:val="20"/>
                <w:szCs w:val="20"/>
              </w:rPr>
              <w:t>Market researchers</w:t>
            </w:r>
          </w:p>
          <w:p w:rsidR="00062981" w:rsidRPr="00DF2051" w:rsidRDefault="00062981" w:rsidP="00062981">
            <w:pPr>
              <w:pStyle w:val="a5"/>
              <w:numPr>
                <w:ilvl w:val="0"/>
                <w:numId w:val="3"/>
              </w:numPr>
              <w:autoSpaceDE w:val="0"/>
              <w:autoSpaceDN w:val="0"/>
              <w:adjustRightInd w:val="0"/>
              <w:rPr>
                <w:rFonts w:ascii="Calibri" w:hAnsi="Calibri" w:cs="Arial"/>
                <w:color w:val="000000"/>
                <w:sz w:val="20"/>
                <w:szCs w:val="20"/>
              </w:rPr>
            </w:pPr>
            <w:r w:rsidRPr="00DF2051">
              <w:rPr>
                <w:rFonts w:ascii="Calibri" w:hAnsi="Calibri" w:cs="Arial"/>
                <w:color w:val="000000"/>
                <w:sz w:val="20"/>
                <w:szCs w:val="20"/>
              </w:rPr>
              <w:t>Safety supervisors</w:t>
            </w:r>
          </w:p>
          <w:p w:rsidR="00062981" w:rsidRDefault="00062981" w:rsidP="00062981">
            <w:pPr>
              <w:pStyle w:val="a5"/>
              <w:numPr>
                <w:ilvl w:val="0"/>
                <w:numId w:val="3"/>
              </w:numPr>
              <w:autoSpaceDE w:val="0"/>
              <w:autoSpaceDN w:val="0"/>
              <w:adjustRightInd w:val="0"/>
              <w:rPr>
                <w:rFonts w:ascii="Calibri" w:hAnsi="Calibri" w:cs="Arial"/>
                <w:color w:val="000000"/>
                <w:sz w:val="20"/>
                <w:szCs w:val="20"/>
              </w:rPr>
            </w:pPr>
            <w:r w:rsidRPr="00DF2051">
              <w:rPr>
                <w:rFonts w:ascii="Calibri" w:hAnsi="Calibri" w:cs="Arial"/>
                <w:color w:val="000000"/>
                <w:sz w:val="20"/>
                <w:szCs w:val="20"/>
              </w:rPr>
              <w:t>Battery shippers and disposals</w:t>
            </w:r>
          </w:p>
          <w:p w:rsidR="00062981" w:rsidRPr="00DF2051" w:rsidRDefault="00062981" w:rsidP="00062981">
            <w:pPr>
              <w:pStyle w:val="a5"/>
              <w:numPr>
                <w:ilvl w:val="0"/>
                <w:numId w:val="3"/>
              </w:numPr>
              <w:autoSpaceDE w:val="0"/>
              <w:autoSpaceDN w:val="0"/>
              <w:adjustRightInd w:val="0"/>
              <w:rPr>
                <w:rFonts w:ascii="Calibri" w:hAnsi="Calibri" w:cs="Arial"/>
                <w:color w:val="000000"/>
                <w:sz w:val="20"/>
                <w:szCs w:val="20"/>
              </w:rPr>
            </w:pPr>
            <w:r>
              <w:rPr>
                <w:rFonts w:ascii="Calibri" w:hAnsi="Calibri" w:cs="Arial"/>
                <w:color w:val="000000"/>
                <w:sz w:val="20"/>
                <w:szCs w:val="20"/>
              </w:rPr>
              <w:t>E-Mobility industry members</w:t>
            </w:r>
          </w:p>
          <w:p w:rsidR="00062981" w:rsidRPr="00DF2051" w:rsidRDefault="00062981" w:rsidP="00062981">
            <w:pPr>
              <w:pStyle w:val="a5"/>
              <w:numPr>
                <w:ilvl w:val="0"/>
                <w:numId w:val="3"/>
              </w:numPr>
              <w:autoSpaceDE w:val="0"/>
              <w:autoSpaceDN w:val="0"/>
              <w:adjustRightInd w:val="0"/>
              <w:rPr>
                <w:rFonts w:ascii="Calibri" w:hAnsi="Calibri" w:cs="Arial"/>
                <w:color w:val="000000"/>
                <w:sz w:val="20"/>
                <w:szCs w:val="20"/>
              </w:rPr>
            </w:pPr>
            <w:r w:rsidRPr="00DF2051">
              <w:rPr>
                <w:rFonts w:ascii="Calibri" w:hAnsi="Calibri" w:cs="Arial"/>
                <w:color w:val="000000"/>
                <w:sz w:val="20"/>
                <w:szCs w:val="20"/>
              </w:rPr>
              <w:t>Others industry members</w:t>
            </w:r>
          </w:p>
          <w:p w:rsidR="0026282B" w:rsidRDefault="0026282B" w:rsidP="00C50B3B">
            <w:pPr>
              <w:bidi w:val="0"/>
            </w:pPr>
          </w:p>
          <w:p w:rsidR="0026282B" w:rsidRDefault="0026282B">
            <w:pPr>
              <w:rPr>
                <w:rtl/>
              </w:rPr>
            </w:pPr>
          </w:p>
        </w:tc>
      </w:tr>
    </w:tbl>
    <w:p w:rsidR="00373505" w:rsidRDefault="00373505">
      <w:pPr>
        <w:rPr>
          <w:rtl/>
        </w:rPr>
      </w:pPr>
    </w:p>
    <w:tbl>
      <w:tblPr>
        <w:tblStyle w:val="a3"/>
        <w:bidiVisual/>
        <w:tblW w:w="0" w:type="auto"/>
        <w:tblInd w:w="-364" w:type="dxa"/>
        <w:shd w:val="clear" w:color="auto" w:fill="FFC000"/>
        <w:tblLook w:val="04A0"/>
      </w:tblPr>
      <w:tblGrid>
        <w:gridCol w:w="9606"/>
      </w:tblGrid>
      <w:tr w:rsidR="00062981" w:rsidTr="00572FC4">
        <w:tc>
          <w:tcPr>
            <w:tcW w:w="9606" w:type="dxa"/>
            <w:shd w:val="clear" w:color="auto" w:fill="FFC000"/>
          </w:tcPr>
          <w:p w:rsidR="00062981" w:rsidRPr="00534228" w:rsidRDefault="00062981" w:rsidP="00062981">
            <w:pPr>
              <w:pStyle w:val="a5"/>
              <w:autoSpaceDE w:val="0"/>
              <w:autoSpaceDN w:val="0"/>
              <w:adjustRightInd w:val="0"/>
              <w:ind w:left="360"/>
              <w:jc w:val="center"/>
              <w:rPr>
                <w:rFonts w:ascii="Arial Rounded MT Bold" w:hAnsi="Arial Rounded MT Bold"/>
                <w:b/>
                <w:bCs/>
                <w:color w:val="663300"/>
                <w:sz w:val="24"/>
                <w:szCs w:val="24"/>
              </w:rPr>
            </w:pPr>
            <w:r w:rsidRPr="00534228">
              <w:rPr>
                <w:rFonts w:ascii="Arial Rounded MT Bold" w:hAnsi="Arial Rounded MT Bold"/>
                <w:b/>
                <w:bCs/>
                <w:color w:val="663300"/>
                <w:sz w:val="24"/>
                <w:szCs w:val="24"/>
              </w:rPr>
              <w:t>About Shmuel De-Leon</w:t>
            </w:r>
          </w:p>
          <w:p w:rsidR="00062981" w:rsidRPr="00FF75E9" w:rsidRDefault="00062981" w:rsidP="00062981">
            <w:pPr>
              <w:pStyle w:val="a5"/>
              <w:autoSpaceDE w:val="0"/>
              <w:autoSpaceDN w:val="0"/>
              <w:adjustRightInd w:val="0"/>
              <w:ind w:left="360"/>
              <w:jc w:val="center"/>
              <w:rPr>
                <w:rFonts w:ascii="Calibri" w:hAnsi="Calibri"/>
                <w:b/>
                <w:bCs/>
                <w:color w:val="FFFFFF" w:themeColor="background1"/>
                <w:sz w:val="24"/>
                <w:szCs w:val="24"/>
              </w:rPr>
            </w:pPr>
          </w:p>
          <w:p w:rsidR="00062981" w:rsidRPr="008A4D62" w:rsidRDefault="00062981" w:rsidP="00062981">
            <w:pPr>
              <w:autoSpaceDE w:val="0"/>
              <w:autoSpaceDN w:val="0"/>
              <w:bidi w:val="0"/>
              <w:adjustRightInd w:val="0"/>
              <w:rPr>
                <w:rStyle w:val="a4"/>
                <w:rFonts w:ascii="Calibri" w:hAnsi="Calibri" w:cs="Arial"/>
                <w:b w:val="0"/>
                <w:bCs w:val="0"/>
                <w:color w:val="000000"/>
                <w:sz w:val="20"/>
                <w:szCs w:val="20"/>
              </w:rPr>
            </w:pPr>
            <w:r w:rsidRPr="008A4D62">
              <w:rPr>
                <w:rStyle w:val="a4"/>
                <w:rFonts w:ascii="Calibri" w:hAnsi="Calibri" w:cs="Arial"/>
                <w:b w:val="0"/>
                <w:bCs w:val="0"/>
                <w:color w:val="000000"/>
                <w:sz w:val="20"/>
                <w:szCs w:val="20"/>
              </w:rPr>
              <w:t xml:space="preserve">Shmuel De-Leon is Founder and CEO of </w:t>
            </w:r>
            <w:r>
              <w:rPr>
                <w:rStyle w:val="a4"/>
                <w:rFonts w:ascii="Calibri" w:hAnsi="Calibri" w:cs="Arial"/>
                <w:b w:val="0"/>
                <w:bCs w:val="0"/>
                <w:color w:val="000000"/>
                <w:sz w:val="20"/>
                <w:szCs w:val="20"/>
              </w:rPr>
              <w:t>Shmuel De-Leon Energy, Ltd</w:t>
            </w:r>
            <w:r w:rsidRPr="008A4D62">
              <w:rPr>
                <w:rStyle w:val="a4"/>
                <w:rFonts w:ascii="Calibri" w:hAnsi="Calibri" w:cs="Arial"/>
                <w:b w:val="0"/>
                <w:bCs w:val="0"/>
                <w:color w:val="000000"/>
                <w:sz w:val="20"/>
                <w:szCs w:val="20"/>
              </w:rPr>
              <w:t>. </w:t>
            </w:r>
          </w:p>
          <w:p w:rsidR="00062981" w:rsidRPr="008A4D62" w:rsidRDefault="00062981" w:rsidP="00062981">
            <w:pPr>
              <w:autoSpaceDE w:val="0"/>
              <w:autoSpaceDN w:val="0"/>
              <w:bidi w:val="0"/>
              <w:adjustRightInd w:val="0"/>
              <w:rPr>
                <w:rStyle w:val="style91"/>
                <w:rFonts w:ascii="Calibri" w:hAnsi="Calibri"/>
                <w:b/>
                <w:bCs/>
                <w:sz w:val="20"/>
                <w:szCs w:val="20"/>
              </w:rPr>
            </w:pPr>
            <w:r w:rsidRPr="008A4D62">
              <w:rPr>
                <w:rStyle w:val="a4"/>
                <w:rFonts w:ascii="Calibri" w:hAnsi="Calibri" w:cs="Arial"/>
                <w:b w:val="0"/>
                <w:bCs w:val="0"/>
                <w:color w:val="000000"/>
                <w:sz w:val="20"/>
                <w:szCs w:val="20"/>
              </w:rPr>
              <w:t>Shmuel is a leading international expert i</w:t>
            </w:r>
            <w:r>
              <w:rPr>
                <w:rStyle w:val="a4"/>
                <w:rFonts w:ascii="Calibri" w:hAnsi="Calibri" w:cs="Arial"/>
                <w:b w:val="0"/>
                <w:bCs w:val="0"/>
                <w:color w:val="000000"/>
                <w:sz w:val="20"/>
                <w:szCs w:val="20"/>
              </w:rPr>
              <w:t>n the business of Power Sources, Energy storage and Ev`s.</w:t>
            </w:r>
            <w:r w:rsidRPr="008A4D62">
              <w:rPr>
                <w:rFonts w:ascii="Calibri" w:hAnsi="Calibri" w:cs="Arial"/>
                <w:b/>
                <w:bCs/>
                <w:color w:val="000000"/>
                <w:sz w:val="20"/>
                <w:szCs w:val="20"/>
              </w:rPr>
              <w:br/>
            </w:r>
            <w:r w:rsidRPr="008A4D62">
              <w:rPr>
                <w:rStyle w:val="a4"/>
                <w:rFonts w:ascii="Calibri" w:hAnsi="Calibri" w:cs="Arial"/>
                <w:b w:val="0"/>
                <w:bCs w:val="0"/>
                <w:color w:val="000000"/>
                <w:sz w:val="20"/>
                <w:szCs w:val="20"/>
              </w:rPr>
              <w:t>Prior to founding the company, Shmuel held for over 20 years various positions as a power sources, engineering and quality control team manager.  </w:t>
            </w:r>
            <w:r w:rsidRPr="008A4D62">
              <w:rPr>
                <w:rFonts w:ascii="Calibri" w:hAnsi="Calibri" w:cs="Arial"/>
                <w:b/>
                <w:bCs/>
                <w:color w:val="000000"/>
                <w:sz w:val="20"/>
                <w:szCs w:val="20"/>
              </w:rPr>
              <w:br/>
            </w:r>
            <w:r w:rsidRPr="008A4D62">
              <w:rPr>
                <w:rStyle w:val="a4"/>
                <w:rFonts w:ascii="Calibri" w:hAnsi="Calibri" w:cs="Arial"/>
                <w:b w:val="0"/>
                <w:bCs w:val="0"/>
                <w:color w:val="000000"/>
                <w:sz w:val="20"/>
                <w:szCs w:val="20"/>
              </w:rPr>
              <w:t>Shmuel holds BSc. in mechanical engineerin</w:t>
            </w:r>
            <w:r>
              <w:rPr>
                <w:rStyle w:val="a4"/>
                <w:rFonts w:ascii="Calibri" w:hAnsi="Calibri" w:cs="Arial"/>
                <w:b w:val="0"/>
                <w:bCs w:val="0"/>
                <w:color w:val="000000"/>
                <w:sz w:val="20"/>
                <w:szCs w:val="20"/>
              </w:rPr>
              <w:t xml:space="preserve">g from Tel-Aviv University and </w:t>
            </w:r>
            <w:r w:rsidRPr="008A4D62">
              <w:rPr>
                <w:rStyle w:val="a4"/>
                <w:rFonts w:ascii="Calibri" w:hAnsi="Calibri" w:cs="Arial"/>
                <w:b w:val="0"/>
                <w:bCs w:val="0"/>
                <w:color w:val="000000"/>
                <w:sz w:val="20"/>
                <w:szCs w:val="20"/>
              </w:rPr>
              <w:t>MBA in quality control and reliability engineering from the Technion Institute in Haifa as well as an Electronic Technician's diploma.</w:t>
            </w:r>
            <w:r w:rsidRPr="008A4D62">
              <w:rPr>
                <w:rStyle w:val="style91"/>
                <w:rFonts w:ascii="Calibri" w:hAnsi="Calibri"/>
                <w:b/>
                <w:bCs/>
                <w:sz w:val="20"/>
                <w:szCs w:val="20"/>
              </w:rPr>
              <w:t xml:space="preserve">  </w:t>
            </w:r>
          </w:p>
          <w:p w:rsidR="00062981" w:rsidRPr="00FF75E9" w:rsidRDefault="00062981" w:rsidP="00062981">
            <w:pPr>
              <w:autoSpaceDE w:val="0"/>
              <w:autoSpaceDN w:val="0"/>
              <w:bidi w:val="0"/>
              <w:adjustRightInd w:val="0"/>
              <w:rPr>
                <w:rStyle w:val="style91"/>
                <w:rFonts w:ascii="Calibri" w:hAnsi="Calibri"/>
                <w:sz w:val="20"/>
                <w:szCs w:val="20"/>
              </w:rPr>
            </w:pPr>
          </w:p>
          <w:p w:rsidR="00062981" w:rsidRDefault="00062981" w:rsidP="00062981">
            <w:pPr>
              <w:autoSpaceDE w:val="0"/>
              <w:autoSpaceDN w:val="0"/>
              <w:bidi w:val="0"/>
              <w:adjustRightInd w:val="0"/>
              <w:rPr>
                <w:rFonts w:ascii="Calibri" w:hAnsi="Calibri"/>
                <w:sz w:val="20"/>
                <w:szCs w:val="20"/>
              </w:rPr>
            </w:pPr>
            <w:r w:rsidRPr="00FF75E9">
              <w:rPr>
                <w:rStyle w:val="style91"/>
                <w:rFonts w:ascii="Calibri" w:hAnsi="Calibri"/>
                <w:sz w:val="20"/>
                <w:szCs w:val="20"/>
              </w:rPr>
              <w:t xml:space="preserve">Shmuel De-Leon Energy Ltd. provides unique tools for the energy sources industry, such as </w:t>
            </w:r>
            <w:r>
              <w:rPr>
                <w:rStyle w:val="style91"/>
                <w:rFonts w:ascii="Calibri" w:hAnsi="Calibri"/>
                <w:sz w:val="20"/>
                <w:szCs w:val="20"/>
              </w:rPr>
              <w:t>Consulting, Training, Conference organizer, Market research reports</w:t>
            </w:r>
            <w:r w:rsidRPr="00FF75E9">
              <w:rPr>
                <w:rStyle w:val="style91"/>
                <w:rFonts w:ascii="Calibri" w:hAnsi="Calibri"/>
                <w:sz w:val="20"/>
                <w:szCs w:val="20"/>
              </w:rPr>
              <w:t xml:space="preserve"> </w:t>
            </w:r>
            <w:r>
              <w:rPr>
                <w:rStyle w:val="style91"/>
                <w:rFonts w:ascii="Calibri" w:hAnsi="Calibri"/>
                <w:sz w:val="20"/>
                <w:szCs w:val="20"/>
              </w:rPr>
              <w:t>Market research reports</w:t>
            </w:r>
            <w:r w:rsidRPr="00FF75E9">
              <w:rPr>
                <w:rStyle w:val="style91"/>
                <w:rFonts w:ascii="Calibri" w:hAnsi="Calibri"/>
                <w:sz w:val="20"/>
                <w:szCs w:val="20"/>
              </w:rPr>
              <w:t xml:space="preserve"> Energy Sources Database, </w:t>
            </w:r>
            <w:r>
              <w:rPr>
                <w:rStyle w:val="style91"/>
                <w:rFonts w:ascii="Calibri" w:hAnsi="Calibri"/>
                <w:sz w:val="20"/>
                <w:szCs w:val="20"/>
              </w:rPr>
              <w:t>Market research reports</w:t>
            </w:r>
            <w:r w:rsidRPr="00FF75E9">
              <w:rPr>
                <w:rStyle w:val="style91"/>
                <w:rFonts w:ascii="Calibri" w:hAnsi="Calibri"/>
                <w:sz w:val="20"/>
                <w:szCs w:val="20"/>
              </w:rPr>
              <w:t xml:space="preserve"> </w:t>
            </w:r>
            <w:r>
              <w:rPr>
                <w:rStyle w:val="style91"/>
                <w:rFonts w:ascii="Calibri" w:hAnsi="Calibri"/>
                <w:sz w:val="20"/>
                <w:szCs w:val="20"/>
              </w:rPr>
              <w:t xml:space="preserve">, </w:t>
            </w:r>
            <w:r w:rsidRPr="00FF75E9">
              <w:rPr>
                <w:rStyle w:val="style91"/>
                <w:rFonts w:ascii="Calibri" w:hAnsi="Calibri"/>
                <w:sz w:val="20"/>
                <w:szCs w:val="20"/>
              </w:rPr>
              <w:t>Energy Sources Solutions, Industry News weekly newsletter</w:t>
            </w:r>
            <w:r>
              <w:rPr>
                <w:rStyle w:val="style91"/>
                <w:rFonts w:ascii="Calibri" w:hAnsi="Calibri"/>
                <w:b/>
                <w:bCs/>
                <w:sz w:val="18"/>
                <w:szCs w:val="18"/>
              </w:rPr>
              <w:t>.</w:t>
            </w:r>
          </w:p>
          <w:p w:rsidR="00062981" w:rsidRDefault="00062981" w:rsidP="00062981">
            <w:pPr>
              <w:autoSpaceDE w:val="0"/>
              <w:autoSpaceDN w:val="0"/>
              <w:bidi w:val="0"/>
              <w:adjustRightInd w:val="0"/>
              <w:rPr>
                <w:rFonts w:ascii="Calibri" w:hAnsi="Calibri"/>
                <w:sz w:val="20"/>
                <w:szCs w:val="20"/>
              </w:rPr>
            </w:pPr>
          </w:p>
          <w:p w:rsidR="00062981" w:rsidRPr="00534228" w:rsidRDefault="00062981" w:rsidP="00062981">
            <w:pPr>
              <w:pStyle w:val="a5"/>
              <w:autoSpaceDE w:val="0"/>
              <w:autoSpaceDN w:val="0"/>
              <w:adjustRightInd w:val="0"/>
              <w:ind w:left="360"/>
              <w:jc w:val="center"/>
              <w:rPr>
                <w:rFonts w:ascii="Arial Rounded MT Bold" w:hAnsi="Arial Rounded MT Bold"/>
                <w:b/>
                <w:bCs/>
                <w:color w:val="663300"/>
                <w:sz w:val="24"/>
                <w:szCs w:val="24"/>
              </w:rPr>
            </w:pPr>
            <w:r w:rsidRPr="00534228">
              <w:rPr>
                <w:rFonts w:ascii="Arial Rounded MT Bold" w:hAnsi="Arial Rounded MT Bold"/>
                <w:b/>
                <w:bCs/>
                <w:color w:val="663300"/>
                <w:sz w:val="24"/>
                <w:szCs w:val="24"/>
              </w:rPr>
              <w:t xml:space="preserve">About </w:t>
            </w:r>
            <w:r>
              <w:rPr>
                <w:rFonts w:ascii="Arial Rounded MT Bold" w:hAnsi="Arial Rounded MT Bold"/>
                <w:b/>
                <w:bCs/>
                <w:color w:val="663300"/>
                <w:sz w:val="24"/>
                <w:szCs w:val="24"/>
              </w:rPr>
              <w:t>Prof. Doron Aurbach</w:t>
            </w:r>
          </w:p>
          <w:p w:rsidR="00062981" w:rsidRDefault="00062981" w:rsidP="00062981">
            <w:pPr>
              <w:autoSpaceDE w:val="0"/>
              <w:autoSpaceDN w:val="0"/>
              <w:bidi w:val="0"/>
              <w:adjustRightInd w:val="0"/>
              <w:rPr>
                <w:rFonts w:ascii="Calibri" w:hAnsi="Calibri"/>
                <w:sz w:val="20"/>
                <w:szCs w:val="20"/>
              </w:rPr>
            </w:pPr>
          </w:p>
          <w:p w:rsidR="00062981" w:rsidRPr="00062981" w:rsidRDefault="00062981" w:rsidP="00062981">
            <w:pPr>
              <w:autoSpaceDE w:val="0"/>
              <w:autoSpaceDN w:val="0"/>
              <w:bidi w:val="0"/>
              <w:adjustRightInd w:val="0"/>
              <w:rPr>
                <w:rtl/>
              </w:rPr>
            </w:pPr>
            <w:r w:rsidRPr="00373505">
              <w:rPr>
                <w:rFonts w:eastAsia="Times New Roman"/>
                <w:noProof/>
                <w:sz w:val="20"/>
                <w:szCs w:val="20"/>
              </w:rPr>
              <w:t>DORON AURBACH</w:t>
            </w:r>
            <w:r w:rsidRPr="00373505">
              <w:rPr>
                <w:rFonts w:eastAsia="Times New Roman"/>
                <w:sz w:val="20"/>
                <w:szCs w:val="20"/>
              </w:rPr>
              <w:t xml:space="preserve"> is a full professor in the department of Chemistry, leading the electrochemistry group (40 people),a senate member at Bar Ilan university (BIU). He chaired the department of chemistry during 2001-2005. Aurbach and his team study the electrochemistry of active metals non-aqueous electrochemical  systems, develop spectroscopic methods (in situ and ex situ) for sensitive electrochemical systems, study electrochemical intercalation processes, electrochemical water desalination  and develop rechargeable high energy density batteries and EDL capacitors. The group published so far more than 430 peer reviewed papers. D. Aurbach</w:t>
            </w:r>
            <w:r w:rsidRPr="00373505">
              <w:rPr>
                <w:rFonts w:eastAsia="Times New Roman" w:cs="Arial"/>
                <w:noProof/>
                <w:sz w:val="20"/>
                <w:szCs w:val="20"/>
              </w:rPr>
              <w:t xml:space="preserve"> serves as an associate editor in 3 electrochemistry juornals: EES, JES (journals of the Electrochemical Society) and J. Solid State Electrochemistry (Springer). He is a fellow of the ECS, ISE and MRS. </w:t>
            </w:r>
            <w:r w:rsidRPr="00373505">
              <w:rPr>
                <w:rFonts w:eastAsia="Times New Roman" w:cs="Arial"/>
                <w:sz w:val="20"/>
                <w:szCs w:val="20"/>
              </w:rPr>
              <w:t>He is the head of INREP: Israel national research center for electrochemical propulsion and the chairman of the Israeli national authority for labs accreditation. He received the ECS battery division technology award (2005), the Israel vacuum society (IVS) and Israel chemical society (ICS) excellence prizes (2007, 2012), the Landau prize for research towards green energy (2011), the ECS battery division research award and the Kolthoff prize (2013).</w:t>
            </w:r>
            <w:r w:rsidRPr="00373505">
              <w:rPr>
                <w:rStyle w:val="a4"/>
                <w:rFonts w:cs="Arial"/>
                <w:color w:val="000000"/>
                <w:sz w:val="20"/>
                <w:szCs w:val="20"/>
              </w:rPr>
              <w:t> </w:t>
            </w:r>
          </w:p>
        </w:tc>
      </w:tr>
    </w:tbl>
    <w:p w:rsidR="00373505" w:rsidRDefault="00373505">
      <w:pPr>
        <w:rPr>
          <w:rtl/>
        </w:rPr>
      </w:pPr>
    </w:p>
    <w:p w:rsidR="006E4D0F" w:rsidRDefault="006E4D0F">
      <w:pPr>
        <w:rPr>
          <w:rtl/>
        </w:rPr>
      </w:pPr>
    </w:p>
    <w:tbl>
      <w:tblPr>
        <w:tblStyle w:val="a3"/>
        <w:tblW w:w="0" w:type="auto"/>
        <w:tblLook w:val="04A0"/>
      </w:tblPr>
      <w:tblGrid>
        <w:gridCol w:w="9242"/>
      </w:tblGrid>
      <w:tr w:rsidR="00F511AE" w:rsidRPr="009809DD" w:rsidTr="009809DD">
        <w:tc>
          <w:tcPr>
            <w:tcW w:w="9242" w:type="dxa"/>
            <w:shd w:val="clear" w:color="auto" w:fill="C2D69B" w:themeFill="accent3" w:themeFillTint="99"/>
          </w:tcPr>
          <w:p w:rsidR="00F511AE" w:rsidRPr="009809DD" w:rsidRDefault="004728E3" w:rsidP="00572FC4">
            <w:pPr>
              <w:pStyle w:val="Default"/>
              <w:jc w:val="both"/>
              <w:rPr>
                <w:rFonts w:ascii="Calibri" w:hAnsi="Calibri"/>
                <w:b/>
                <w:bCs/>
                <w:color w:val="auto"/>
                <w:sz w:val="22"/>
                <w:szCs w:val="22"/>
              </w:rPr>
            </w:pPr>
            <w:r>
              <w:rPr>
                <w:rFonts w:ascii="Calibri" w:hAnsi="Calibri"/>
                <w:b/>
                <w:bCs/>
                <w:color w:val="auto"/>
                <w:sz w:val="22"/>
                <w:szCs w:val="22"/>
              </w:rPr>
              <w:t>Monday</w:t>
            </w:r>
            <w:r w:rsidR="00F511AE" w:rsidRPr="009809DD">
              <w:rPr>
                <w:rFonts w:ascii="Calibri" w:hAnsi="Calibri"/>
                <w:b/>
                <w:bCs/>
                <w:color w:val="auto"/>
                <w:sz w:val="22"/>
                <w:szCs w:val="22"/>
              </w:rPr>
              <w:t xml:space="preserve">, </w:t>
            </w:r>
            <w:r w:rsidR="00572FC4">
              <w:rPr>
                <w:rFonts w:ascii="Calibri" w:hAnsi="Calibri"/>
                <w:b/>
                <w:bCs/>
                <w:color w:val="auto"/>
                <w:sz w:val="22"/>
                <w:szCs w:val="22"/>
              </w:rPr>
              <w:t>July 6th</w:t>
            </w:r>
            <w:r>
              <w:rPr>
                <w:rFonts w:ascii="Calibri" w:hAnsi="Calibri"/>
                <w:b/>
                <w:bCs/>
                <w:color w:val="auto"/>
                <w:sz w:val="22"/>
                <w:szCs w:val="22"/>
              </w:rPr>
              <w:t xml:space="preserve">, 2015 </w:t>
            </w:r>
            <w:r w:rsidR="00F511AE" w:rsidRPr="009809DD">
              <w:rPr>
                <w:rFonts w:ascii="Calibri" w:hAnsi="Calibri"/>
                <w:b/>
                <w:bCs/>
                <w:color w:val="auto"/>
                <w:sz w:val="22"/>
                <w:szCs w:val="22"/>
              </w:rPr>
              <w:t xml:space="preserve"> </w:t>
            </w:r>
          </w:p>
          <w:p w:rsidR="00F511AE" w:rsidRPr="009809DD" w:rsidRDefault="00F511AE" w:rsidP="00F61231">
            <w:pPr>
              <w:pStyle w:val="Default"/>
              <w:jc w:val="both"/>
              <w:rPr>
                <w:rFonts w:ascii="Calibri" w:hAnsi="Calibri"/>
                <w:b/>
                <w:bCs/>
                <w:color w:val="auto"/>
                <w:sz w:val="22"/>
                <w:szCs w:val="22"/>
              </w:rPr>
            </w:pPr>
          </w:p>
        </w:tc>
      </w:tr>
      <w:tr w:rsidR="00F511AE" w:rsidRPr="009809DD" w:rsidTr="00F511AE">
        <w:tc>
          <w:tcPr>
            <w:tcW w:w="9242" w:type="dxa"/>
          </w:tcPr>
          <w:p w:rsidR="00F511AE" w:rsidRPr="009809DD" w:rsidRDefault="00F511AE" w:rsidP="00F61231">
            <w:pPr>
              <w:pStyle w:val="Default"/>
              <w:jc w:val="both"/>
              <w:rPr>
                <w:rFonts w:ascii="Calibri" w:hAnsi="Calibri"/>
                <w:b/>
                <w:bCs/>
                <w:color w:val="auto"/>
                <w:sz w:val="22"/>
                <w:szCs w:val="22"/>
              </w:rPr>
            </w:pPr>
            <w:r w:rsidRPr="009809DD">
              <w:rPr>
                <w:rFonts w:ascii="Calibri" w:hAnsi="Calibri"/>
                <w:b/>
                <w:bCs/>
                <w:sz w:val="22"/>
                <w:szCs w:val="22"/>
              </w:rPr>
              <w:t>08:00 – 08:30 Registration</w:t>
            </w:r>
          </w:p>
        </w:tc>
      </w:tr>
      <w:tr w:rsidR="00F511AE" w:rsidRPr="009809DD" w:rsidTr="00F511AE">
        <w:tc>
          <w:tcPr>
            <w:tcW w:w="9242" w:type="dxa"/>
          </w:tcPr>
          <w:p w:rsidR="00F511AE" w:rsidRPr="00F511AE" w:rsidRDefault="00F511AE" w:rsidP="00F511AE">
            <w:pPr>
              <w:autoSpaceDE w:val="0"/>
              <w:autoSpaceDN w:val="0"/>
              <w:bidi w:val="0"/>
              <w:adjustRightInd w:val="0"/>
              <w:rPr>
                <w:rFonts w:ascii="Calibri" w:hAnsi="Calibri" w:cs="Calibri"/>
                <w:color w:val="000000"/>
              </w:rPr>
            </w:pPr>
            <w:r w:rsidRPr="00F511AE">
              <w:rPr>
                <w:rFonts w:ascii="Calibri" w:hAnsi="Calibri" w:cs="Calibri"/>
                <w:b/>
                <w:bCs/>
                <w:color w:val="000000"/>
              </w:rPr>
              <w:t xml:space="preserve">08:30 – 09:30 Module 1: Battery Characteristics </w:t>
            </w:r>
          </w:p>
          <w:p w:rsidR="00F511AE" w:rsidRPr="009809DD" w:rsidRDefault="00F511AE" w:rsidP="00F511AE">
            <w:pPr>
              <w:pStyle w:val="Default"/>
              <w:jc w:val="both"/>
              <w:rPr>
                <w:rFonts w:ascii="Calibri" w:hAnsi="Calibri"/>
                <w:color w:val="auto"/>
                <w:sz w:val="22"/>
                <w:szCs w:val="22"/>
              </w:rPr>
            </w:pPr>
            <w:r w:rsidRPr="009809DD">
              <w:rPr>
                <w:rFonts w:ascii="Calibri" w:hAnsi="Calibri" w:cs="Calibri"/>
                <w:sz w:val="22"/>
                <w:szCs w:val="22"/>
              </w:rPr>
              <w:t>This session introduces a historical prospective of batteries, detailed battery definitions and features (electrical, mechanical, standards, etc.). Module 1 lays the foundation for the attendants to share a common “battery language” and provides all the background needed for upcoming modules</w:t>
            </w:r>
            <w:r w:rsidRPr="009809DD">
              <w:rPr>
                <w:rFonts w:ascii="Calibri" w:hAnsi="Calibri" w:cs="Calibri"/>
                <w:b/>
                <w:bCs/>
                <w:sz w:val="22"/>
                <w:szCs w:val="22"/>
              </w:rPr>
              <w:t>.</w:t>
            </w:r>
          </w:p>
        </w:tc>
      </w:tr>
      <w:tr w:rsidR="00F511AE" w:rsidRPr="009809DD" w:rsidTr="00F511AE">
        <w:tc>
          <w:tcPr>
            <w:tcW w:w="9242" w:type="dxa"/>
          </w:tcPr>
          <w:p w:rsidR="00F511AE" w:rsidRPr="00F511AE" w:rsidRDefault="00F511AE" w:rsidP="00F511AE">
            <w:pPr>
              <w:autoSpaceDE w:val="0"/>
              <w:autoSpaceDN w:val="0"/>
              <w:bidi w:val="0"/>
              <w:adjustRightInd w:val="0"/>
              <w:rPr>
                <w:rFonts w:ascii="Calibri" w:hAnsi="Calibri" w:cs="Calibri"/>
                <w:color w:val="000000"/>
              </w:rPr>
            </w:pPr>
            <w:r w:rsidRPr="00F511AE">
              <w:rPr>
                <w:rFonts w:ascii="Calibri" w:hAnsi="Calibri" w:cs="Calibri"/>
                <w:b/>
                <w:bCs/>
                <w:color w:val="000000"/>
              </w:rPr>
              <w:t xml:space="preserve">09:30 – 10:30 Module 2: Primary cells &amp; Batteries </w:t>
            </w:r>
          </w:p>
          <w:p w:rsidR="00F511AE" w:rsidRPr="009809DD" w:rsidRDefault="00F511AE" w:rsidP="00F511AE">
            <w:pPr>
              <w:pStyle w:val="Default"/>
              <w:jc w:val="both"/>
              <w:rPr>
                <w:rFonts w:ascii="Calibri" w:hAnsi="Calibri"/>
                <w:color w:val="auto"/>
                <w:sz w:val="22"/>
                <w:szCs w:val="22"/>
              </w:rPr>
            </w:pPr>
            <w:r w:rsidRPr="009809DD">
              <w:rPr>
                <w:rFonts w:ascii="Calibri" w:hAnsi="Calibri" w:cs="Calibri"/>
                <w:sz w:val="22"/>
                <w:szCs w:val="22"/>
              </w:rPr>
              <w:t>This session reviews and compares primary battery chemistries (Alkaline Manganese Dioxide, Zinc Carbon, Zinc Chloride, Silver Zinc, Nickel Oxyhydroxide, Lithium Iron Disulfide, Lithium Iodine, Lithium Manganese Dioxide, Lithium Carbon Monofluride, Lithium Sulfur Dioxide, Lithium Thionyl Chloride, Lithium Sulfuryl Chloride, Lithium Bromine Chloride and High Power Organic Lithium).</w:t>
            </w:r>
          </w:p>
        </w:tc>
      </w:tr>
      <w:tr w:rsidR="00F511AE" w:rsidRPr="009809DD" w:rsidTr="00293266">
        <w:tc>
          <w:tcPr>
            <w:tcW w:w="9242" w:type="dxa"/>
            <w:shd w:val="clear" w:color="auto" w:fill="F2F2F2" w:themeFill="background1" w:themeFillShade="F2"/>
          </w:tcPr>
          <w:p w:rsidR="00F511AE" w:rsidRPr="009809DD" w:rsidRDefault="00F511AE" w:rsidP="00F511AE">
            <w:pPr>
              <w:pStyle w:val="Default"/>
              <w:rPr>
                <w:rFonts w:ascii="Calibri" w:hAnsi="Calibri"/>
                <w:b/>
                <w:bCs/>
                <w:color w:val="auto"/>
                <w:sz w:val="22"/>
                <w:szCs w:val="22"/>
              </w:rPr>
            </w:pPr>
            <w:r w:rsidRPr="009809DD">
              <w:rPr>
                <w:rFonts w:ascii="Calibri" w:hAnsi="Calibri"/>
                <w:b/>
                <w:bCs/>
                <w:color w:val="auto"/>
                <w:sz w:val="22"/>
                <w:szCs w:val="22"/>
              </w:rPr>
              <w:t xml:space="preserve">10:30 – 10:45 Coffee Break </w:t>
            </w:r>
          </w:p>
        </w:tc>
      </w:tr>
      <w:tr w:rsidR="00F511AE" w:rsidRPr="009809DD" w:rsidTr="00F511AE">
        <w:tc>
          <w:tcPr>
            <w:tcW w:w="9242" w:type="dxa"/>
          </w:tcPr>
          <w:p w:rsidR="00F511AE" w:rsidRPr="00F511AE" w:rsidRDefault="00F511AE" w:rsidP="00F511AE">
            <w:pPr>
              <w:autoSpaceDE w:val="0"/>
              <w:autoSpaceDN w:val="0"/>
              <w:bidi w:val="0"/>
              <w:adjustRightInd w:val="0"/>
              <w:rPr>
                <w:rFonts w:ascii="Calibri" w:hAnsi="Calibri" w:cs="Calibri"/>
                <w:color w:val="000000"/>
              </w:rPr>
            </w:pPr>
            <w:r w:rsidRPr="00F511AE">
              <w:rPr>
                <w:rFonts w:ascii="Calibri" w:hAnsi="Calibri" w:cs="Calibri"/>
                <w:b/>
                <w:bCs/>
                <w:color w:val="000000"/>
              </w:rPr>
              <w:t xml:space="preserve">10:45 – 12:15 Module 3: Rechargeable cells &amp; batteries </w:t>
            </w:r>
          </w:p>
          <w:p w:rsidR="00F511AE" w:rsidRPr="009809DD" w:rsidRDefault="00F511AE" w:rsidP="00F511AE">
            <w:pPr>
              <w:pStyle w:val="Default"/>
              <w:jc w:val="both"/>
              <w:rPr>
                <w:rFonts w:ascii="Calibri" w:hAnsi="Calibri"/>
                <w:color w:val="auto"/>
                <w:sz w:val="22"/>
                <w:szCs w:val="22"/>
              </w:rPr>
            </w:pPr>
            <w:r w:rsidRPr="009809DD">
              <w:rPr>
                <w:rFonts w:ascii="Calibri" w:hAnsi="Calibri" w:cs="Calibri"/>
                <w:sz w:val="22"/>
                <w:szCs w:val="22"/>
              </w:rPr>
              <w:t>This session reviews and compares rechargeable batteries chemistries (Nickel Cadmium, Nickel Metal Hydride, Rechargeable Alkaline, Lithium Ion and Lithium Polymer).</w:t>
            </w:r>
          </w:p>
        </w:tc>
      </w:tr>
      <w:tr w:rsidR="00F511AE" w:rsidRPr="009809DD" w:rsidTr="00F511AE">
        <w:tc>
          <w:tcPr>
            <w:tcW w:w="9242" w:type="dxa"/>
          </w:tcPr>
          <w:p w:rsidR="00F511AE" w:rsidRPr="00F511AE" w:rsidRDefault="00F511AE" w:rsidP="00F511AE">
            <w:pPr>
              <w:autoSpaceDE w:val="0"/>
              <w:autoSpaceDN w:val="0"/>
              <w:bidi w:val="0"/>
              <w:adjustRightInd w:val="0"/>
              <w:rPr>
                <w:rFonts w:ascii="Calibri" w:hAnsi="Calibri" w:cs="Calibri"/>
                <w:color w:val="000000"/>
              </w:rPr>
            </w:pPr>
            <w:r w:rsidRPr="00F511AE">
              <w:rPr>
                <w:rFonts w:ascii="Calibri" w:hAnsi="Calibri" w:cs="Calibri"/>
                <w:b/>
                <w:bCs/>
                <w:color w:val="000000"/>
              </w:rPr>
              <w:t xml:space="preserve">12:15 – 12:35 Module 4: Lithium Rechargeable Cells Manufacturing Process </w:t>
            </w:r>
          </w:p>
          <w:p w:rsidR="00F511AE" w:rsidRPr="009809DD" w:rsidRDefault="00F511AE" w:rsidP="00F511AE">
            <w:pPr>
              <w:pStyle w:val="Default"/>
              <w:jc w:val="both"/>
              <w:rPr>
                <w:rFonts w:ascii="Calibri" w:hAnsi="Calibri"/>
                <w:color w:val="auto"/>
                <w:sz w:val="22"/>
                <w:szCs w:val="22"/>
              </w:rPr>
            </w:pPr>
            <w:r w:rsidRPr="009809DD">
              <w:rPr>
                <w:rFonts w:ascii="Calibri" w:hAnsi="Calibri" w:cs="Calibri"/>
                <w:sz w:val="22"/>
                <w:szCs w:val="22"/>
              </w:rPr>
              <w:t>This session reviews manufacturing process techniques for conventional and pouch cells.</w:t>
            </w:r>
          </w:p>
        </w:tc>
      </w:tr>
      <w:tr w:rsidR="00F511AE" w:rsidRPr="009809DD" w:rsidTr="00F511AE">
        <w:tc>
          <w:tcPr>
            <w:tcW w:w="9242" w:type="dxa"/>
          </w:tcPr>
          <w:p w:rsidR="00F511AE" w:rsidRPr="00F511AE" w:rsidRDefault="00F511AE" w:rsidP="00F511AE">
            <w:pPr>
              <w:autoSpaceDE w:val="0"/>
              <w:autoSpaceDN w:val="0"/>
              <w:bidi w:val="0"/>
              <w:adjustRightInd w:val="0"/>
              <w:rPr>
                <w:rFonts w:ascii="Calibri" w:hAnsi="Calibri" w:cs="Calibri"/>
                <w:color w:val="000000"/>
              </w:rPr>
            </w:pPr>
            <w:r w:rsidRPr="00F511AE">
              <w:rPr>
                <w:rFonts w:ascii="Calibri" w:hAnsi="Calibri" w:cs="Calibri"/>
                <w:b/>
                <w:bCs/>
                <w:color w:val="000000"/>
              </w:rPr>
              <w:t xml:space="preserve">12:35 – 13:00 Module 5: Chargers </w:t>
            </w:r>
          </w:p>
          <w:p w:rsidR="00F511AE" w:rsidRPr="009809DD" w:rsidRDefault="00F511AE" w:rsidP="00F511AE">
            <w:pPr>
              <w:pStyle w:val="Default"/>
              <w:jc w:val="both"/>
              <w:rPr>
                <w:rFonts w:ascii="Calibri" w:hAnsi="Calibri"/>
                <w:color w:val="auto"/>
                <w:sz w:val="22"/>
                <w:szCs w:val="22"/>
              </w:rPr>
            </w:pPr>
            <w:r w:rsidRPr="009809DD">
              <w:rPr>
                <w:rFonts w:ascii="Calibri" w:hAnsi="Calibri" w:cs="Calibri"/>
                <w:sz w:val="22"/>
                <w:szCs w:val="22"/>
              </w:rPr>
              <w:t>This session reviews battery chargers, charging techniques per battery chemistry, charging problems and solutions, personal chargers, industrial chargers and charger types by charging time</w:t>
            </w:r>
            <w:r w:rsidRPr="009809DD">
              <w:rPr>
                <w:rFonts w:ascii="Calibri" w:hAnsi="Calibri" w:cs="Calibri"/>
                <w:b/>
                <w:bCs/>
                <w:sz w:val="22"/>
                <w:szCs w:val="22"/>
              </w:rPr>
              <w:t>.</w:t>
            </w:r>
          </w:p>
        </w:tc>
      </w:tr>
      <w:tr w:rsidR="00F511AE" w:rsidRPr="009809DD" w:rsidTr="00293266">
        <w:tc>
          <w:tcPr>
            <w:tcW w:w="9242" w:type="dxa"/>
            <w:shd w:val="clear" w:color="auto" w:fill="F2F2F2" w:themeFill="background1" w:themeFillShade="F2"/>
          </w:tcPr>
          <w:p w:rsidR="00F511AE" w:rsidRPr="00293266" w:rsidRDefault="00F511AE" w:rsidP="00F61231">
            <w:pPr>
              <w:pStyle w:val="Default"/>
              <w:jc w:val="both"/>
              <w:rPr>
                <w:rFonts w:ascii="Calibri" w:hAnsi="Calibri"/>
                <w:b/>
                <w:bCs/>
                <w:color w:val="auto"/>
                <w:sz w:val="22"/>
                <w:szCs w:val="22"/>
              </w:rPr>
            </w:pPr>
            <w:r w:rsidRPr="00293266">
              <w:rPr>
                <w:rFonts w:ascii="Calibri" w:hAnsi="Calibri"/>
                <w:b/>
                <w:bCs/>
                <w:color w:val="auto"/>
                <w:sz w:val="22"/>
                <w:szCs w:val="22"/>
              </w:rPr>
              <w:t xml:space="preserve">13:00 – 14:00  Lunch Break </w:t>
            </w:r>
          </w:p>
        </w:tc>
      </w:tr>
      <w:tr w:rsidR="00F511AE" w:rsidRPr="009809DD" w:rsidTr="00F511AE">
        <w:tc>
          <w:tcPr>
            <w:tcW w:w="9242" w:type="dxa"/>
          </w:tcPr>
          <w:p w:rsidR="00F511AE" w:rsidRPr="00F511AE" w:rsidRDefault="00F511AE" w:rsidP="00F511AE">
            <w:pPr>
              <w:autoSpaceDE w:val="0"/>
              <w:autoSpaceDN w:val="0"/>
              <w:bidi w:val="0"/>
              <w:adjustRightInd w:val="0"/>
              <w:rPr>
                <w:rFonts w:ascii="Calibri" w:hAnsi="Calibri" w:cs="Calibri"/>
                <w:color w:val="000000"/>
              </w:rPr>
            </w:pPr>
            <w:r w:rsidRPr="00F511AE">
              <w:rPr>
                <w:rFonts w:ascii="Calibri" w:hAnsi="Calibri" w:cs="Calibri"/>
                <w:b/>
                <w:bCs/>
                <w:color w:val="000000"/>
              </w:rPr>
              <w:t xml:space="preserve">14:00 – 14:30 Module 6: Military Batteries </w:t>
            </w:r>
          </w:p>
          <w:p w:rsidR="00F511AE" w:rsidRPr="009809DD" w:rsidRDefault="00F511AE" w:rsidP="00F511AE">
            <w:pPr>
              <w:pStyle w:val="Default"/>
              <w:jc w:val="both"/>
              <w:rPr>
                <w:rFonts w:ascii="Calibri" w:hAnsi="Calibri"/>
                <w:color w:val="auto"/>
                <w:sz w:val="22"/>
                <w:szCs w:val="22"/>
              </w:rPr>
            </w:pPr>
            <w:r w:rsidRPr="009809DD">
              <w:rPr>
                <w:rFonts w:ascii="Calibri" w:hAnsi="Calibri" w:cs="Calibri"/>
                <w:sz w:val="22"/>
                <w:szCs w:val="22"/>
              </w:rPr>
              <w:t>This session reviews and compares Military batteries &amp; Chargers (Primary, Rechargeable Batteries).</w:t>
            </w:r>
          </w:p>
        </w:tc>
      </w:tr>
      <w:tr w:rsidR="00F511AE" w:rsidRPr="009809DD" w:rsidTr="00F511AE">
        <w:tc>
          <w:tcPr>
            <w:tcW w:w="9242" w:type="dxa"/>
          </w:tcPr>
          <w:p w:rsidR="00F511AE" w:rsidRPr="00F511AE" w:rsidRDefault="00F511AE" w:rsidP="00F511AE">
            <w:pPr>
              <w:autoSpaceDE w:val="0"/>
              <w:autoSpaceDN w:val="0"/>
              <w:bidi w:val="0"/>
              <w:adjustRightInd w:val="0"/>
              <w:rPr>
                <w:rFonts w:ascii="Calibri" w:hAnsi="Calibri" w:cs="Calibri"/>
                <w:color w:val="000000"/>
              </w:rPr>
            </w:pPr>
            <w:r w:rsidRPr="00F511AE">
              <w:rPr>
                <w:rFonts w:ascii="Calibri" w:hAnsi="Calibri" w:cs="Calibri"/>
                <w:b/>
                <w:bCs/>
                <w:color w:val="000000"/>
              </w:rPr>
              <w:t xml:space="preserve">14:30 – 15:00 Module 7: Thermal &amp; Reserve Batteries </w:t>
            </w:r>
          </w:p>
          <w:p w:rsidR="00F511AE" w:rsidRPr="009809DD" w:rsidRDefault="00F511AE" w:rsidP="00F511AE">
            <w:pPr>
              <w:pStyle w:val="Default"/>
              <w:jc w:val="both"/>
              <w:rPr>
                <w:rFonts w:ascii="Calibri" w:hAnsi="Calibri"/>
                <w:color w:val="auto"/>
                <w:sz w:val="22"/>
                <w:szCs w:val="22"/>
              </w:rPr>
            </w:pPr>
            <w:r w:rsidRPr="009809DD">
              <w:rPr>
                <w:rFonts w:ascii="Calibri" w:hAnsi="Calibri" w:cs="Calibri"/>
                <w:sz w:val="22"/>
                <w:szCs w:val="22"/>
              </w:rPr>
              <w:t>This session reviews and compares Military batteries &amp; Chargers (Primary, Rechargeable Batteries).</w:t>
            </w:r>
          </w:p>
        </w:tc>
      </w:tr>
      <w:tr w:rsidR="00F511AE" w:rsidRPr="009809DD" w:rsidTr="00F511AE">
        <w:tc>
          <w:tcPr>
            <w:tcW w:w="9242" w:type="dxa"/>
          </w:tcPr>
          <w:p w:rsidR="00F511AE" w:rsidRPr="00F511AE" w:rsidRDefault="00F511AE" w:rsidP="00F511AE">
            <w:pPr>
              <w:autoSpaceDE w:val="0"/>
              <w:autoSpaceDN w:val="0"/>
              <w:bidi w:val="0"/>
              <w:adjustRightInd w:val="0"/>
              <w:rPr>
                <w:rFonts w:ascii="Calibri" w:hAnsi="Calibri" w:cs="Calibri"/>
                <w:color w:val="000000"/>
              </w:rPr>
            </w:pPr>
            <w:r w:rsidRPr="00F511AE">
              <w:rPr>
                <w:rFonts w:ascii="Calibri" w:hAnsi="Calibri" w:cs="Calibri"/>
                <w:b/>
                <w:bCs/>
                <w:color w:val="000000"/>
              </w:rPr>
              <w:t xml:space="preserve">15:00 – 16:15 Module 8: Battery Design Process &amp; Optimization </w:t>
            </w:r>
          </w:p>
          <w:p w:rsidR="00F511AE" w:rsidRPr="009809DD" w:rsidRDefault="00F511AE" w:rsidP="00F511AE">
            <w:pPr>
              <w:pStyle w:val="Default"/>
              <w:jc w:val="both"/>
              <w:rPr>
                <w:rFonts w:ascii="Calibri" w:hAnsi="Calibri"/>
                <w:color w:val="auto"/>
                <w:sz w:val="22"/>
                <w:szCs w:val="22"/>
              </w:rPr>
            </w:pPr>
            <w:r w:rsidRPr="009809DD">
              <w:rPr>
                <w:rFonts w:ascii="Calibri" w:hAnsi="Calibri" w:cs="Calibri"/>
                <w:sz w:val="22"/>
                <w:szCs w:val="22"/>
              </w:rPr>
              <w:t>This session introduces battery design processes (cell and raw materials selection, cell level testing, battery design documents, battery electrical, mechanical and safety design and final verification tests (electrical, mechanical, safety).</w:t>
            </w:r>
          </w:p>
        </w:tc>
      </w:tr>
      <w:tr w:rsidR="00F511AE" w:rsidRPr="009809DD" w:rsidTr="00293266">
        <w:tc>
          <w:tcPr>
            <w:tcW w:w="9242" w:type="dxa"/>
            <w:shd w:val="clear" w:color="auto" w:fill="F2F2F2" w:themeFill="background1" w:themeFillShade="F2"/>
          </w:tcPr>
          <w:p w:rsidR="00F511AE" w:rsidRPr="00293266" w:rsidRDefault="00F511AE" w:rsidP="00F61231">
            <w:pPr>
              <w:pStyle w:val="Default"/>
              <w:jc w:val="both"/>
              <w:rPr>
                <w:rFonts w:ascii="Calibri" w:hAnsi="Calibri"/>
                <w:b/>
                <w:bCs/>
                <w:color w:val="auto"/>
                <w:sz w:val="22"/>
                <w:szCs w:val="22"/>
              </w:rPr>
            </w:pPr>
            <w:r w:rsidRPr="00293266">
              <w:rPr>
                <w:rFonts w:ascii="Calibri" w:hAnsi="Calibri"/>
                <w:b/>
                <w:bCs/>
                <w:color w:val="auto"/>
                <w:sz w:val="22"/>
                <w:szCs w:val="22"/>
              </w:rPr>
              <w:t xml:space="preserve">16:15 – 16:30  Coffee Break </w:t>
            </w:r>
          </w:p>
        </w:tc>
      </w:tr>
      <w:tr w:rsidR="00F511AE" w:rsidRPr="009809DD" w:rsidTr="00F511AE">
        <w:tc>
          <w:tcPr>
            <w:tcW w:w="9242" w:type="dxa"/>
          </w:tcPr>
          <w:p w:rsidR="00F511AE" w:rsidRPr="00F511AE" w:rsidRDefault="00F511AE" w:rsidP="00F511AE">
            <w:pPr>
              <w:autoSpaceDE w:val="0"/>
              <w:autoSpaceDN w:val="0"/>
              <w:bidi w:val="0"/>
              <w:adjustRightInd w:val="0"/>
              <w:rPr>
                <w:rFonts w:ascii="Calibri" w:hAnsi="Calibri" w:cs="Calibri"/>
                <w:color w:val="000000"/>
              </w:rPr>
            </w:pPr>
            <w:r w:rsidRPr="00F511AE">
              <w:rPr>
                <w:rFonts w:ascii="Calibri" w:hAnsi="Calibri" w:cs="Calibri"/>
                <w:b/>
                <w:bCs/>
                <w:color w:val="000000"/>
              </w:rPr>
              <w:t xml:space="preserve">16:30 – 18:00 Module 9: Battery Safety </w:t>
            </w:r>
          </w:p>
          <w:p w:rsidR="00F511AE" w:rsidRPr="009809DD" w:rsidRDefault="00F511AE" w:rsidP="00F511AE">
            <w:pPr>
              <w:pStyle w:val="Default"/>
              <w:jc w:val="both"/>
              <w:rPr>
                <w:rFonts w:ascii="Calibri" w:hAnsi="Calibri"/>
                <w:color w:val="auto"/>
                <w:sz w:val="22"/>
                <w:szCs w:val="22"/>
              </w:rPr>
            </w:pPr>
            <w:r w:rsidRPr="009809DD">
              <w:rPr>
                <w:rFonts w:ascii="Calibri" w:hAnsi="Calibri" w:cs="Calibri"/>
                <w:sz w:val="22"/>
                <w:szCs w:val="22"/>
              </w:rPr>
              <w:t>This session introduces the safety risks along the battery cycle life and provides safety guidelines for safety event elimination. Module 8 also addresses the procedures involved in handling safety events, including first aid.</w:t>
            </w:r>
          </w:p>
        </w:tc>
      </w:tr>
      <w:tr w:rsidR="00F511AE" w:rsidRPr="009809DD" w:rsidTr="009809DD">
        <w:tc>
          <w:tcPr>
            <w:tcW w:w="9242" w:type="dxa"/>
            <w:shd w:val="clear" w:color="auto" w:fill="C2D69B" w:themeFill="accent3" w:themeFillTint="99"/>
          </w:tcPr>
          <w:p w:rsidR="00F511AE" w:rsidRPr="009809DD" w:rsidRDefault="004728E3" w:rsidP="00572FC4">
            <w:pPr>
              <w:pStyle w:val="Default"/>
              <w:jc w:val="both"/>
              <w:rPr>
                <w:rFonts w:ascii="Calibri" w:hAnsi="Calibri"/>
                <w:b/>
                <w:bCs/>
                <w:color w:val="auto"/>
                <w:sz w:val="22"/>
                <w:szCs w:val="22"/>
              </w:rPr>
            </w:pPr>
            <w:r>
              <w:rPr>
                <w:rFonts w:ascii="Calibri" w:hAnsi="Calibri"/>
                <w:b/>
                <w:bCs/>
                <w:color w:val="auto"/>
                <w:sz w:val="22"/>
                <w:szCs w:val="22"/>
              </w:rPr>
              <w:t>Tuesday</w:t>
            </w:r>
            <w:r w:rsidR="00F511AE" w:rsidRPr="009809DD">
              <w:rPr>
                <w:rFonts w:ascii="Calibri" w:hAnsi="Calibri"/>
                <w:b/>
                <w:bCs/>
                <w:color w:val="auto"/>
                <w:sz w:val="22"/>
                <w:szCs w:val="22"/>
              </w:rPr>
              <w:t xml:space="preserve">, </w:t>
            </w:r>
            <w:r w:rsidR="00572FC4">
              <w:rPr>
                <w:rFonts w:ascii="Calibri" w:hAnsi="Calibri"/>
                <w:b/>
                <w:bCs/>
                <w:color w:val="auto"/>
                <w:sz w:val="22"/>
                <w:szCs w:val="22"/>
              </w:rPr>
              <w:t>July</w:t>
            </w:r>
            <w:r>
              <w:rPr>
                <w:rFonts w:ascii="Calibri" w:hAnsi="Calibri"/>
                <w:b/>
                <w:bCs/>
                <w:color w:val="auto"/>
                <w:sz w:val="22"/>
                <w:szCs w:val="22"/>
              </w:rPr>
              <w:t xml:space="preserve"> </w:t>
            </w:r>
            <w:r w:rsidR="00572FC4">
              <w:rPr>
                <w:rFonts w:ascii="Calibri" w:hAnsi="Calibri"/>
                <w:b/>
                <w:bCs/>
                <w:color w:val="auto"/>
                <w:sz w:val="22"/>
                <w:szCs w:val="22"/>
              </w:rPr>
              <w:t>7th</w:t>
            </w:r>
            <w:r w:rsidR="00F511AE" w:rsidRPr="009809DD">
              <w:rPr>
                <w:rFonts w:ascii="Calibri" w:hAnsi="Calibri"/>
                <w:b/>
                <w:bCs/>
                <w:color w:val="auto"/>
                <w:sz w:val="22"/>
                <w:szCs w:val="22"/>
              </w:rPr>
              <w:t>, 201</w:t>
            </w:r>
            <w:r>
              <w:rPr>
                <w:rFonts w:ascii="Calibri" w:hAnsi="Calibri"/>
                <w:b/>
                <w:bCs/>
                <w:color w:val="auto"/>
                <w:sz w:val="22"/>
                <w:szCs w:val="22"/>
              </w:rPr>
              <w:t>5</w:t>
            </w:r>
            <w:r w:rsidR="00F511AE" w:rsidRPr="009809DD">
              <w:rPr>
                <w:rFonts w:ascii="Calibri" w:hAnsi="Calibri"/>
                <w:b/>
                <w:bCs/>
                <w:color w:val="auto"/>
                <w:sz w:val="22"/>
                <w:szCs w:val="22"/>
              </w:rPr>
              <w:t xml:space="preserve"> </w:t>
            </w:r>
          </w:p>
          <w:p w:rsidR="00F511AE" w:rsidRPr="009809DD" w:rsidRDefault="00F511AE" w:rsidP="00F61231">
            <w:pPr>
              <w:pStyle w:val="Default"/>
              <w:jc w:val="both"/>
              <w:rPr>
                <w:rFonts w:ascii="Calibri" w:hAnsi="Calibri"/>
                <w:b/>
                <w:bCs/>
                <w:color w:val="auto"/>
                <w:sz w:val="22"/>
                <w:szCs w:val="22"/>
              </w:rPr>
            </w:pPr>
          </w:p>
        </w:tc>
      </w:tr>
      <w:tr w:rsidR="00F511AE" w:rsidRPr="009809DD" w:rsidTr="00F511AE">
        <w:tc>
          <w:tcPr>
            <w:tcW w:w="9242" w:type="dxa"/>
          </w:tcPr>
          <w:p w:rsidR="00F511AE" w:rsidRPr="009809DD" w:rsidRDefault="00F511AE" w:rsidP="00572FC4">
            <w:pPr>
              <w:pStyle w:val="Default"/>
              <w:jc w:val="both"/>
              <w:rPr>
                <w:rFonts w:ascii="Calibri" w:hAnsi="Calibri"/>
                <w:color w:val="auto"/>
                <w:sz w:val="22"/>
                <w:szCs w:val="22"/>
              </w:rPr>
            </w:pPr>
            <w:r w:rsidRPr="009809DD">
              <w:rPr>
                <w:rFonts w:ascii="Calibri" w:hAnsi="Calibri"/>
                <w:b/>
                <w:bCs/>
                <w:sz w:val="22"/>
                <w:szCs w:val="22"/>
              </w:rPr>
              <w:t xml:space="preserve">08:30 – 09:00 </w:t>
            </w:r>
            <w:r w:rsidR="00572FC4">
              <w:rPr>
                <w:rFonts w:ascii="Calibri" w:hAnsi="Calibri"/>
                <w:b/>
                <w:bCs/>
                <w:sz w:val="22"/>
                <w:szCs w:val="22"/>
              </w:rPr>
              <w:t>XG Sciences</w:t>
            </w:r>
            <w:r w:rsidRPr="009809DD">
              <w:rPr>
                <w:rFonts w:ascii="Calibri" w:hAnsi="Calibri"/>
                <w:b/>
                <w:bCs/>
                <w:sz w:val="22"/>
                <w:szCs w:val="22"/>
              </w:rPr>
              <w:t xml:space="preserve"> Presentation</w:t>
            </w:r>
          </w:p>
        </w:tc>
      </w:tr>
      <w:tr w:rsidR="00F511AE" w:rsidRPr="009809DD" w:rsidTr="00F511AE">
        <w:tc>
          <w:tcPr>
            <w:tcW w:w="9242" w:type="dxa"/>
          </w:tcPr>
          <w:p w:rsidR="00F511AE" w:rsidRPr="00F511AE" w:rsidRDefault="00F511AE" w:rsidP="00F511AE">
            <w:pPr>
              <w:autoSpaceDE w:val="0"/>
              <w:autoSpaceDN w:val="0"/>
              <w:bidi w:val="0"/>
              <w:adjustRightInd w:val="0"/>
              <w:rPr>
                <w:rFonts w:ascii="Calibri" w:hAnsi="Calibri" w:cs="Calibri"/>
                <w:color w:val="000000"/>
              </w:rPr>
            </w:pPr>
            <w:r w:rsidRPr="00F511AE">
              <w:rPr>
                <w:rFonts w:ascii="Calibri" w:hAnsi="Calibri" w:cs="Calibri"/>
                <w:b/>
                <w:bCs/>
                <w:color w:val="000000"/>
              </w:rPr>
              <w:t xml:space="preserve">09:00 – 09:25 Module 10: Battery Disposal </w:t>
            </w:r>
          </w:p>
          <w:p w:rsidR="00F511AE" w:rsidRPr="009809DD" w:rsidRDefault="00F511AE" w:rsidP="00F511AE">
            <w:pPr>
              <w:pStyle w:val="Default"/>
              <w:jc w:val="both"/>
              <w:rPr>
                <w:rFonts w:ascii="Calibri" w:hAnsi="Calibri"/>
                <w:color w:val="auto"/>
                <w:sz w:val="22"/>
                <w:szCs w:val="22"/>
              </w:rPr>
            </w:pPr>
            <w:r w:rsidRPr="009809DD">
              <w:rPr>
                <w:rFonts w:ascii="Calibri" w:hAnsi="Calibri" w:cs="Calibri"/>
                <w:sz w:val="22"/>
                <w:szCs w:val="22"/>
              </w:rPr>
              <w:t>This session introduces battery disposal requirements and updates disposal status in Europe and the US.</w:t>
            </w:r>
          </w:p>
        </w:tc>
      </w:tr>
      <w:tr w:rsidR="00F511AE" w:rsidRPr="009809DD" w:rsidTr="00F511AE">
        <w:tc>
          <w:tcPr>
            <w:tcW w:w="9242" w:type="dxa"/>
          </w:tcPr>
          <w:p w:rsidR="00F511AE" w:rsidRPr="00F511AE" w:rsidRDefault="00F511AE" w:rsidP="00F511AE">
            <w:pPr>
              <w:autoSpaceDE w:val="0"/>
              <w:autoSpaceDN w:val="0"/>
              <w:bidi w:val="0"/>
              <w:adjustRightInd w:val="0"/>
              <w:rPr>
                <w:rFonts w:ascii="Calibri" w:hAnsi="Calibri" w:cs="Calibri"/>
                <w:color w:val="000000"/>
              </w:rPr>
            </w:pPr>
            <w:r w:rsidRPr="00F511AE">
              <w:rPr>
                <w:rFonts w:ascii="Calibri" w:hAnsi="Calibri" w:cs="Calibri"/>
                <w:b/>
                <w:bCs/>
                <w:color w:val="000000"/>
              </w:rPr>
              <w:t xml:space="preserve">09:25 – 09:50 Module 11: The "Smart Batteries" </w:t>
            </w:r>
          </w:p>
          <w:p w:rsidR="00F511AE" w:rsidRPr="009809DD" w:rsidRDefault="00F511AE" w:rsidP="00F511AE">
            <w:pPr>
              <w:pStyle w:val="Default"/>
              <w:jc w:val="both"/>
              <w:rPr>
                <w:rFonts w:ascii="Calibri" w:hAnsi="Calibri"/>
                <w:color w:val="auto"/>
                <w:sz w:val="22"/>
                <w:szCs w:val="22"/>
              </w:rPr>
            </w:pPr>
            <w:r w:rsidRPr="009809DD">
              <w:rPr>
                <w:rFonts w:ascii="Calibri" w:hAnsi="Calibri" w:cs="Calibri"/>
                <w:sz w:val="22"/>
                <w:szCs w:val="22"/>
              </w:rPr>
              <w:t>This session introduces the “Smart Battery” technology, including single wire and smart battery communications bus and its advantages.</w:t>
            </w:r>
          </w:p>
        </w:tc>
      </w:tr>
      <w:tr w:rsidR="00F511AE" w:rsidRPr="009809DD" w:rsidTr="00F511AE">
        <w:tc>
          <w:tcPr>
            <w:tcW w:w="9242" w:type="dxa"/>
          </w:tcPr>
          <w:p w:rsidR="00F511AE" w:rsidRPr="00F511AE" w:rsidRDefault="00F511AE" w:rsidP="00F511AE">
            <w:pPr>
              <w:autoSpaceDE w:val="0"/>
              <w:autoSpaceDN w:val="0"/>
              <w:bidi w:val="0"/>
              <w:adjustRightInd w:val="0"/>
              <w:rPr>
                <w:rFonts w:ascii="Calibri" w:hAnsi="Calibri" w:cs="Calibri"/>
                <w:color w:val="000000"/>
              </w:rPr>
            </w:pPr>
            <w:r w:rsidRPr="00F511AE">
              <w:rPr>
                <w:rFonts w:ascii="Calibri" w:hAnsi="Calibri" w:cs="Calibri"/>
                <w:b/>
                <w:bCs/>
                <w:color w:val="000000"/>
              </w:rPr>
              <w:t xml:space="preserve">09:50 – 10:30 Module 12: Battery testing systems </w:t>
            </w:r>
          </w:p>
          <w:p w:rsidR="00F511AE" w:rsidRPr="009809DD" w:rsidRDefault="00F511AE" w:rsidP="00F511AE">
            <w:pPr>
              <w:pStyle w:val="Default"/>
              <w:jc w:val="both"/>
              <w:rPr>
                <w:rFonts w:ascii="Calibri" w:hAnsi="Calibri"/>
                <w:color w:val="auto"/>
                <w:sz w:val="22"/>
                <w:szCs w:val="22"/>
              </w:rPr>
            </w:pPr>
            <w:r w:rsidRPr="009809DD">
              <w:rPr>
                <w:rFonts w:ascii="Calibri" w:hAnsi="Calibri" w:cs="Calibri"/>
                <w:sz w:val="22"/>
                <w:szCs w:val="22"/>
              </w:rPr>
              <w:t>This session introduces battery testing techniques, available systems and their features.</w:t>
            </w:r>
          </w:p>
        </w:tc>
      </w:tr>
      <w:tr w:rsidR="00F511AE" w:rsidRPr="009809DD" w:rsidTr="00293266">
        <w:tc>
          <w:tcPr>
            <w:tcW w:w="9242" w:type="dxa"/>
            <w:shd w:val="clear" w:color="auto" w:fill="F2F2F2" w:themeFill="background1" w:themeFillShade="F2"/>
          </w:tcPr>
          <w:p w:rsidR="00F511AE" w:rsidRPr="00293266" w:rsidRDefault="00F511AE" w:rsidP="00F61231">
            <w:pPr>
              <w:pStyle w:val="Default"/>
              <w:jc w:val="both"/>
              <w:rPr>
                <w:rFonts w:ascii="Calibri" w:hAnsi="Calibri"/>
                <w:b/>
                <w:bCs/>
                <w:color w:val="auto"/>
                <w:sz w:val="22"/>
                <w:szCs w:val="22"/>
              </w:rPr>
            </w:pPr>
            <w:r w:rsidRPr="00293266">
              <w:rPr>
                <w:rFonts w:ascii="Calibri" w:hAnsi="Calibri"/>
                <w:b/>
                <w:bCs/>
                <w:color w:val="auto"/>
                <w:sz w:val="22"/>
                <w:szCs w:val="22"/>
              </w:rPr>
              <w:t xml:space="preserve">10:30 – 10:45  Coffee Break </w:t>
            </w:r>
          </w:p>
        </w:tc>
      </w:tr>
      <w:tr w:rsidR="00F511AE" w:rsidRPr="009809DD" w:rsidTr="00F511AE">
        <w:tc>
          <w:tcPr>
            <w:tcW w:w="9242" w:type="dxa"/>
          </w:tcPr>
          <w:p w:rsidR="00F511AE" w:rsidRPr="00F511AE" w:rsidRDefault="00F511AE" w:rsidP="00F511AE">
            <w:pPr>
              <w:autoSpaceDE w:val="0"/>
              <w:autoSpaceDN w:val="0"/>
              <w:bidi w:val="0"/>
              <w:adjustRightInd w:val="0"/>
              <w:rPr>
                <w:rFonts w:ascii="Calibri" w:hAnsi="Calibri" w:cs="Calibri"/>
                <w:color w:val="000000"/>
              </w:rPr>
            </w:pPr>
            <w:r w:rsidRPr="00F511AE">
              <w:rPr>
                <w:rFonts w:ascii="Calibri" w:hAnsi="Calibri" w:cs="Calibri"/>
                <w:b/>
                <w:bCs/>
                <w:color w:val="000000"/>
              </w:rPr>
              <w:t xml:space="preserve">10:45 – 11:30 Module 13: Energy Storage for the Grid </w:t>
            </w:r>
          </w:p>
          <w:p w:rsidR="00F511AE" w:rsidRPr="009809DD" w:rsidRDefault="00F511AE" w:rsidP="00F511AE">
            <w:pPr>
              <w:pStyle w:val="Default"/>
              <w:jc w:val="both"/>
              <w:rPr>
                <w:rFonts w:ascii="Calibri" w:hAnsi="Calibri"/>
                <w:color w:val="auto"/>
                <w:sz w:val="22"/>
                <w:szCs w:val="22"/>
              </w:rPr>
            </w:pPr>
            <w:r w:rsidRPr="009809DD">
              <w:rPr>
                <w:rFonts w:ascii="Calibri" w:hAnsi="Calibri" w:cs="Calibri"/>
                <w:sz w:val="22"/>
                <w:szCs w:val="22"/>
              </w:rPr>
              <w:t>This session introduces and reviews the common energy storage systems for the grid.</w:t>
            </w:r>
          </w:p>
        </w:tc>
      </w:tr>
      <w:tr w:rsidR="00F511AE" w:rsidRPr="009809DD" w:rsidTr="00F511AE">
        <w:tc>
          <w:tcPr>
            <w:tcW w:w="9242" w:type="dxa"/>
          </w:tcPr>
          <w:p w:rsidR="00F511AE" w:rsidRPr="00F511AE" w:rsidRDefault="00F511AE" w:rsidP="00F511AE">
            <w:pPr>
              <w:autoSpaceDE w:val="0"/>
              <w:autoSpaceDN w:val="0"/>
              <w:bidi w:val="0"/>
              <w:adjustRightInd w:val="0"/>
              <w:rPr>
                <w:rFonts w:ascii="Calibri" w:hAnsi="Calibri" w:cs="Calibri"/>
                <w:color w:val="000000"/>
              </w:rPr>
            </w:pPr>
            <w:r w:rsidRPr="00F511AE">
              <w:rPr>
                <w:rFonts w:ascii="Calibri" w:hAnsi="Calibri" w:cs="Calibri"/>
                <w:b/>
                <w:bCs/>
                <w:color w:val="000000"/>
              </w:rPr>
              <w:lastRenderedPageBreak/>
              <w:t xml:space="preserve">11:30 – 12:30 Module 14: Fuel Cells </w:t>
            </w:r>
          </w:p>
          <w:p w:rsidR="00F511AE" w:rsidRPr="009809DD" w:rsidRDefault="00F511AE" w:rsidP="00F511AE">
            <w:pPr>
              <w:pStyle w:val="Default"/>
              <w:jc w:val="both"/>
              <w:rPr>
                <w:rFonts w:ascii="Calibri" w:hAnsi="Calibri"/>
                <w:color w:val="auto"/>
                <w:sz w:val="22"/>
                <w:szCs w:val="22"/>
              </w:rPr>
            </w:pPr>
            <w:r w:rsidRPr="009809DD">
              <w:rPr>
                <w:rFonts w:ascii="Calibri" w:hAnsi="Calibri" w:cs="Calibri"/>
                <w:sz w:val="22"/>
                <w:szCs w:val="22"/>
              </w:rPr>
              <w:t>This session reviews and compares fuel cell types and their market status (Alkaline, Molten Carbonate, Phosphoric Acid, Proton Exchange Membrane, Solid Oxide and Direct Methanol).</w:t>
            </w:r>
          </w:p>
        </w:tc>
      </w:tr>
      <w:tr w:rsidR="00F511AE" w:rsidRPr="009809DD" w:rsidTr="00293266">
        <w:tc>
          <w:tcPr>
            <w:tcW w:w="9242" w:type="dxa"/>
            <w:shd w:val="clear" w:color="auto" w:fill="F2F2F2" w:themeFill="background1" w:themeFillShade="F2"/>
          </w:tcPr>
          <w:p w:rsidR="00F511AE" w:rsidRPr="00293266" w:rsidRDefault="00F511AE" w:rsidP="00F61231">
            <w:pPr>
              <w:pStyle w:val="Default"/>
              <w:jc w:val="both"/>
              <w:rPr>
                <w:rFonts w:ascii="Calibri" w:hAnsi="Calibri"/>
                <w:b/>
                <w:bCs/>
                <w:color w:val="auto"/>
                <w:sz w:val="22"/>
                <w:szCs w:val="22"/>
              </w:rPr>
            </w:pPr>
            <w:r w:rsidRPr="00293266">
              <w:rPr>
                <w:rFonts w:ascii="Calibri" w:hAnsi="Calibri"/>
                <w:b/>
                <w:bCs/>
                <w:color w:val="auto"/>
                <w:sz w:val="22"/>
                <w:szCs w:val="22"/>
              </w:rPr>
              <w:t>12:30 – 13:30  Lunch Break</w:t>
            </w:r>
          </w:p>
        </w:tc>
      </w:tr>
      <w:tr w:rsidR="00F511AE" w:rsidRPr="009809DD" w:rsidTr="00F511AE">
        <w:tc>
          <w:tcPr>
            <w:tcW w:w="9242" w:type="dxa"/>
          </w:tcPr>
          <w:p w:rsidR="00F511AE" w:rsidRPr="00F511AE" w:rsidRDefault="00F511AE" w:rsidP="00F511AE">
            <w:pPr>
              <w:autoSpaceDE w:val="0"/>
              <w:autoSpaceDN w:val="0"/>
              <w:bidi w:val="0"/>
              <w:adjustRightInd w:val="0"/>
              <w:rPr>
                <w:rFonts w:ascii="Calibri" w:hAnsi="Calibri" w:cs="Calibri"/>
                <w:color w:val="000000"/>
              </w:rPr>
            </w:pPr>
            <w:r w:rsidRPr="00F511AE">
              <w:rPr>
                <w:rFonts w:ascii="Calibri" w:hAnsi="Calibri" w:cs="Calibri"/>
                <w:b/>
                <w:bCs/>
                <w:color w:val="000000"/>
              </w:rPr>
              <w:t xml:space="preserve">13:30 – 14:15 Module 15: Ultra Capacitors </w:t>
            </w:r>
          </w:p>
          <w:p w:rsidR="00F511AE" w:rsidRPr="009809DD" w:rsidRDefault="00F511AE" w:rsidP="00F511AE">
            <w:pPr>
              <w:pStyle w:val="Default"/>
              <w:jc w:val="both"/>
              <w:rPr>
                <w:rFonts w:ascii="Calibri" w:hAnsi="Calibri"/>
                <w:color w:val="auto"/>
                <w:sz w:val="22"/>
                <w:szCs w:val="22"/>
              </w:rPr>
            </w:pPr>
            <w:r w:rsidRPr="009809DD">
              <w:rPr>
                <w:rFonts w:ascii="Calibri" w:hAnsi="Calibri" w:cs="Calibri"/>
                <w:sz w:val="22"/>
                <w:szCs w:val="22"/>
              </w:rPr>
              <w:t>This session reviews and compares ultra capacitor types and their market status.</w:t>
            </w:r>
          </w:p>
        </w:tc>
      </w:tr>
      <w:tr w:rsidR="00F511AE" w:rsidRPr="009809DD" w:rsidTr="00F511AE">
        <w:tc>
          <w:tcPr>
            <w:tcW w:w="9242" w:type="dxa"/>
          </w:tcPr>
          <w:p w:rsidR="00F511AE" w:rsidRPr="00F511AE" w:rsidRDefault="00F511AE" w:rsidP="00F511AE">
            <w:pPr>
              <w:autoSpaceDE w:val="0"/>
              <w:autoSpaceDN w:val="0"/>
              <w:bidi w:val="0"/>
              <w:adjustRightInd w:val="0"/>
              <w:rPr>
                <w:rFonts w:ascii="Calibri" w:hAnsi="Calibri" w:cs="Calibri"/>
                <w:color w:val="000000"/>
              </w:rPr>
            </w:pPr>
            <w:r w:rsidRPr="00F511AE">
              <w:rPr>
                <w:rFonts w:ascii="Calibri" w:hAnsi="Calibri" w:cs="Calibri"/>
                <w:b/>
                <w:bCs/>
                <w:color w:val="000000"/>
              </w:rPr>
              <w:t xml:space="preserve">14:15 – 16:30 Module 16: EV Energy Solutions </w:t>
            </w:r>
          </w:p>
          <w:p w:rsidR="00F511AE" w:rsidRPr="00F511AE" w:rsidRDefault="00F511AE" w:rsidP="00F511AE">
            <w:pPr>
              <w:autoSpaceDE w:val="0"/>
              <w:autoSpaceDN w:val="0"/>
              <w:bidi w:val="0"/>
              <w:adjustRightInd w:val="0"/>
              <w:rPr>
                <w:rFonts w:ascii="Calibri" w:hAnsi="Calibri" w:cs="Calibri"/>
                <w:color w:val="000000"/>
              </w:rPr>
            </w:pPr>
            <w:r w:rsidRPr="00F511AE">
              <w:rPr>
                <w:rFonts w:ascii="Calibri" w:hAnsi="Calibri" w:cs="Calibri"/>
                <w:color w:val="000000"/>
              </w:rPr>
              <w:t xml:space="preserve">This session introduces EVs driving range problem and energy solutions. </w:t>
            </w:r>
          </w:p>
          <w:p w:rsidR="00F511AE" w:rsidRPr="00F511AE" w:rsidRDefault="00F511AE" w:rsidP="00F511AE">
            <w:pPr>
              <w:autoSpaceDE w:val="0"/>
              <w:autoSpaceDN w:val="0"/>
              <w:bidi w:val="0"/>
              <w:adjustRightInd w:val="0"/>
              <w:spacing w:after="15"/>
              <w:rPr>
                <w:rFonts w:ascii="Calibri" w:hAnsi="Calibri" w:cs="Calibri"/>
                <w:color w:val="000000"/>
              </w:rPr>
            </w:pPr>
            <w:r w:rsidRPr="00F511AE">
              <w:rPr>
                <w:rFonts w:ascii="Arial" w:hAnsi="Arial" w:cs="Arial"/>
                <w:color w:val="000000"/>
              </w:rPr>
              <w:t xml:space="preserve">- </w:t>
            </w:r>
            <w:r w:rsidRPr="00F511AE">
              <w:rPr>
                <w:rFonts w:ascii="Calibri" w:hAnsi="Calibri" w:cs="Calibri"/>
                <w:color w:val="000000"/>
              </w:rPr>
              <w:t xml:space="preserve">The new electric automotive revolution </w:t>
            </w:r>
          </w:p>
          <w:p w:rsidR="00F511AE" w:rsidRPr="00F511AE" w:rsidRDefault="00F511AE" w:rsidP="00F511AE">
            <w:pPr>
              <w:autoSpaceDE w:val="0"/>
              <w:autoSpaceDN w:val="0"/>
              <w:bidi w:val="0"/>
              <w:adjustRightInd w:val="0"/>
              <w:spacing w:after="15"/>
              <w:rPr>
                <w:rFonts w:ascii="Calibri" w:hAnsi="Calibri" w:cs="Calibri"/>
                <w:color w:val="000000"/>
              </w:rPr>
            </w:pPr>
            <w:r w:rsidRPr="00F511AE">
              <w:rPr>
                <w:rFonts w:ascii="Arial" w:hAnsi="Arial" w:cs="Arial"/>
                <w:color w:val="000000"/>
              </w:rPr>
              <w:t xml:space="preserve">- </w:t>
            </w:r>
            <w:r w:rsidRPr="00F511AE">
              <w:rPr>
                <w:rFonts w:ascii="Calibri" w:hAnsi="Calibri" w:cs="Calibri"/>
                <w:color w:val="000000"/>
              </w:rPr>
              <w:t xml:space="preserve">EV Batteries </w:t>
            </w:r>
          </w:p>
          <w:p w:rsidR="00F511AE" w:rsidRPr="00F511AE" w:rsidRDefault="00F511AE" w:rsidP="00F511AE">
            <w:pPr>
              <w:autoSpaceDE w:val="0"/>
              <w:autoSpaceDN w:val="0"/>
              <w:bidi w:val="0"/>
              <w:adjustRightInd w:val="0"/>
              <w:spacing w:after="15"/>
              <w:rPr>
                <w:rFonts w:ascii="Calibri" w:hAnsi="Calibri" w:cs="Calibri"/>
                <w:color w:val="000000"/>
              </w:rPr>
            </w:pPr>
            <w:r w:rsidRPr="00F511AE">
              <w:rPr>
                <w:rFonts w:ascii="Arial" w:hAnsi="Arial" w:cs="Arial"/>
                <w:color w:val="000000"/>
              </w:rPr>
              <w:t xml:space="preserve">- </w:t>
            </w:r>
            <w:r w:rsidRPr="00F511AE">
              <w:rPr>
                <w:rFonts w:ascii="Calibri" w:hAnsi="Calibri" w:cs="Calibri"/>
                <w:color w:val="000000"/>
              </w:rPr>
              <w:t xml:space="preserve">EV Fuel Cells </w:t>
            </w:r>
          </w:p>
          <w:p w:rsidR="00F511AE" w:rsidRPr="00F511AE" w:rsidRDefault="00F511AE" w:rsidP="00F511AE">
            <w:pPr>
              <w:autoSpaceDE w:val="0"/>
              <w:autoSpaceDN w:val="0"/>
              <w:bidi w:val="0"/>
              <w:adjustRightInd w:val="0"/>
              <w:spacing w:after="15"/>
              <w:rPr>
                <w:rFonts w:ascii="Calibri" w:hAnsi="Calibri" w:cs="Calibri"/>
                <w:color w:val="000000"/>
              </w:rPr>
            </w:pPr>
            <w:r w:rsidRPr="00F511AE">
              <w:rPr>
                <w:rFonts w:ascii="Arial" w:hAnsi="Arial" w:cs="Arial"/>
                <w:color w:val="000000"/>
              </w:rPr>
              <w:t xml:space="preserve">- </w:t>
            </w:r>
            <w:r w:rsidRPr="00F511AE">
              <w:rPr>
                <w:rFonts w:ascii="Calibri" w:hAnsi="Calibri" w:cs="Calibri"/>
                <w:color w:val="000000"/>
              </w:rPr>
              <w:t xml:space="preserve">EV Metal Air systems </w:t>
            </w:r>
          </w:p>
          <w:p w:rsidR="00F511AE" w:rsidRPr="00F511AE" w:rsidRDefault="00F511AE" w:rsidP="00F511AE">
            <w:pPr>
              <w:autoSpaceDE w:val="0"/>
              <w:autoSpaceDN w:val="0"/>
              <w:bidi w:val="0"/>
              <w:adjustRightInd w:val="0"/>
              <w:spacing w:after="15"/>
              <w:rPr>
                <w:rFonts w:ascii="Calibri" w:hAnsi="Calibri" w:cs="Calibri"/>
                <w:color w:val="000000"/>
              </w:rPr>
            </w:pPr>
            <w:r w:rsidRPr="00F511AE">
              <w:rPr>
                <w:rFonts w:ascii="Arial" w:hAnsi="Arial" w:cs="Arial"/>
                <w:color w:val="000000"/>
              </w:rPr>
              <w:t xml:space="preserve">- </w:t>
            </w:r>
            <w:r w:rsidRPr="00F511AE">
              <w:rPr>
                <w:rFonts w:ascii="Calibri" w:hAnsi="Calibri" w:cs="Calibri"/>
                <w:color w:val="000000"/>
              </w:rPr>
              <w:t xml:space="preserve">EV Battery SWAP </w:t>
            </w:r>
          </w:p>
          <w:p w:rsidR="00F511AE" w:rsidRPr="00F511AE" w:rsidRDefault="00F511AE" w:rsidP="00F511AE">
            <w:pPr>
              <w:autoSpaceDE w:val="0"/>
              <w:autoSpaceDN w:val="0"/>
              <w:bidi w:val="0"/>
              <w:adjustRightInd w:val="0"/>
              <w:rPr>
                <w:rFonts w:ascii="Calibri" w:hAnsi="Calibri" w:cs="Calibri"/>
                <w:color w:val="000000"/>
              </w:rPr>
            </w:pPr>
            <w:r w:rsidRPr="00F511AE">
              <w:rPr>
                <w:rFonts w:ascii="Arial" w:hAnsi="Arial" w:cs="Arial"/>
                <w:color w:val="000000"/>
              </w:rPr>
              <w:t xml:space="preserve">- </w:t>
            </w:r>
            <w:r w:rsidRPr="00F511AE">
              <w:rPr>
                <w:rFonts w:ascii="Calibri" w:hAnsi="Calibri" w:cs="Calibri"/>
                <w:color w:val="000000"/>
              </w:rPr>
              <w:t xml:space="preserve">EV Charging infrastructure </w:t>
            </w:r>
          </w:p>
          <w:p w:rsidR="00F511AE" w:rsidRPr="009809DD" w:rsidRDefault="00F511AE" w:rsidP="00F61231">
            <w:pPr>
              <w:pStyle w:val="Default"/>
              <w:jc w:val="both"/>
              <w:rPr>
                <w:rFonts w:ascii="Calibri" w:hAnsi="Calibri"/>
                <w:color w:val="auto"/>
                <w:sz w:val="22"/>
                <w:szCs w:val="22"/>
              </w:rPr>
            </w:pPr>
          </w:p>
        </w:tc>
      </w:tr>
      <w:tr w:rsidR="00122C80" w:rsidRPr="009809DD" w:rsidTr="00DB5623">
        <w:tc>
          <w:tcPr>
            <w:tcW w:w="9242" w:type="dxa"/>
            <w:shd w:val="clear" w:color="auto" w:fill="C2D69B" w:themeFill="accent3" w:themeFillTint="99"/>
          </w:tcPr>
          <w:p w:rsidR="00122C80" w:rsidRPr="009809DD" w:rsidRDefault="00122C80" w:rsidP="00122C80">
            <w:pPr>
              <w:pStyle w:val="Default"/>
              <w:jc w:val="both"/>
              <w:rPr>
                <w:rFonts w:ascii="Calibri" w:hAnsi="Calibri"/>
                <w:b/>
                <w:bCs/>
                <w:color w:val="auto"/>
                <w:sz w:val="22"/>
                <w:szCs w:val="22"/>
              </w:rPr>
            </w:pPr>
            <w:r>
              <w:rPr>
                <w:rFonts w:ascii="Calibri" w:hAnsi="Calibri"/>
                <w:b/>
                <w:bCs/>
                <w:color w:val="auto"/>
                <w:sz w:val="22"/>
                <w:szCs w:val="22"/>
              </w:rPr>
              <w:t>Wednesday</w:t>
            </w:r>
            <w:r w:rsidRPr="009809DD">
              <w:rPr>
                <w:rFonts w:ascii="Calibri" w:hAnsi="Calibri"/>
                <w:b/>
                <w:bCs/>
                <w:color w:val="auto"/>
                <w:sz w:val="22"/>
                <w:szCs w:val="22"/>
              </w:rPr>
              <w:t xml:space="preserve">, </w:t>
            </w:r>
            <w:r>
              <w:rPr>
                <w:rFonts w:ascii="Calibri" w:hAnsi="Calibri"/>
                <w:b/>
                <w:bCs/>
                <w:color w:val="auto"/>
                <w:sz w:val="22"/>
                <w:szCs w:val="22"/>
              </w:rPr>
              <w:t>July 8th</w:t>
            </w:r>
            <w:r w:rsidRPr="009809DD">
              <w:rPr>
                <w:rFonts w:ascii="Calibri" w:hAnsi="Calibri"/>
                <w:b/>
                <w:bCs/>
                <w:color w:val="auto"/>
                <w:sz w:val="22"/>
                <w:szCs w:val="22"/>
              </w:rPr>
              <w:t>, 201</w:t>
            </w:r>
            <w:r>
              <w:rPr>
                <w:rFonts w:ascii="Calibri" w:hAnsi="Calibri"/>
                <w:b/>
                <w:bCs/>
                <w:color w:val="auto"/>
                <w:sz w:val="22"/>
                <w:szCs w:val="22"/>
              </w:rPr>
              <w:t>5</w:t>
            </w:r>
            <w:r w:rsidRPr="009809DD">
              <w:rPr>
                <w:rFonts w:ascii="Calibri" w:hAnsi="Calibri"/>
                <w:b/>
                <w:bCs/>
                <w:color w:val="auto"/>
                <w:sz w:val="22"/>
                <w:szCs w:val="22"/>
              </w:rPr>
              <w:t xml:space="preserve"> </w:t>
            </w:r>
          </w:p>
          <w:p w:rsidR="00122C80" w:rsidRPr="00F511AE" w:rsidRDefault="00122C80" w:rsidP="00F511AE">
            <w:pPr>
              <w:autoSpaceDE w:val="0"/>
              <w:autoSpaceDN w:val="0"/>
              <w:bidi w:val="0"/>
              <w:adjustRightInd w:val="0"/>
              <w:rPr>
                <w:rFonts w:ascii="Calibri" w:hAnsi="Calibri" w:cs="Calibri"/>
                <w:b/>
                <w:bCs/>
                <w:color w:val="000000"/>
              </w:rPr>
            </w:pPr>
          </w:p>
        </w:tc>
      </w:tr>
      <w:tr w:rsidR="00122C80" w:rsidRPr="009809DD" w:rsidTr="00F511AE">
        <w:tc>
          <w:tcPr>
            <w:tcW w:w="9242" w:type="dxa"/>
          </w:tcPr>
          <w:p w:rsidR="00DB5623" w:rsidRDefault="00DB5623" w:rsidP="00DB5623">
            <w:pPr>
              <w:autoSpaceDE w:val="0"/>
              <w:autoSpaceDN w:val="0"/>
              <w:bidi w:val="0"/>
              <w:adjustRightInd w:val="0"/>
              <w:rPr>
                <w:b/>
                <w:bCs/>
                <w:color w:val="000000"/>
              </w:rPr>
            </w:pPr>
            <w:r w:rsidRPr="00DB5623">
              <w:rPr>
                <w:rFonts w:cs="Calibri"/>
                <w:b/>
                <w:bCs/>
                <w:color w:val="000000"/>
              </w:rPr>
              <w:t xml:space="preserve">8:30 – 09:30 </w:t>
            </w:r>
            <w:r w:rsidRPr="00DB5623">
              <w:rPr>
                <w:b/>
                <w:bCs/>
                <w:color w:val="000000"/>
              </w:rPr>
              <w:t>Basic Principles of Advanced Batteries and Super C</w:t>
            </w:r>
            <w:r>
              <w:rPr>
                <w:b/>
                <w:bCs/>
                <w:color w:val="000000"/>
              </w:rPr>
              <w:t>apacitors most important types and how they work</w:t>
            </w:r>
          </w:p>
          <w:p w:rsidR="00122C80" w:rsidRPr="00DB5623" w:rsidRDefault="00DB5623" w:rsidP="00DB5623">
            <w:pPr>
              <w:autoSpaceDE w:val="0"/>
              <w:autoSpaceDN w:val="0"/>
              <w:bidi w:val="0"/>
              <w:adjustRightInd w:val="0"/>
              <w:rPr>
                <w:rFonts w:cs="Calibri"/>
                <w:b/>
                <w:bCs/>
                <w:color w:val="000000"/>
              </w:rPr>
            </w:pPr>
            <w:r w:rsidRPr="00DB5623">
              <w:rPr>
                <w:color w:val="000000"/>
              </w:rPr>
              <w:t>In this session, we will explain how batteries and super-capacitors work. Review in brief the most important types of batteries: primary, secondary, aqueous, non-aqueous, stationary, flow and more. Some basic principles of electrochemical energy storage &amp; conversion. We will also mention fuel cells in order to complete the picture.</w:t>
            </w:r>
          </w:p>
        </w:tc>
      </w:tr>
      <w:tr w:rsidR="00122C80" w:rsidRPr="009809DD" w:rsidTr="00F511AE">
        <w:tc>
          <w:tcPr>
            <w:tcW w:w="9242" w:type="dxa"/>
          </w:tcPr>
          <w:p w:rsidR="00DB5623" w:rsidRPr="00DB5623" w:rsidRDefault="00DB5623" w:rsidP="00DB5623">
            <w:pPr>
              <w:tabs>
                <w:tab w:val="left" w:pos="3794"/>
                <w:tab w:val="left" w:pos="7651"/>
              </w:tabs>
              <w:bidi w:val="0"/>
              <w:rPr>
                <w:b/>
                <w:bCs/>
                <w:color w:val="000000"/>
              </w:rPr>
            </w:pPr>
            <w:r w:rsidRPr="00DB5623">
              <w:rPr>
                <w:rFonts w:cs="Calibri"/>
                <w:b/>
                <w:bCs/>
                <w:color w:val="000000"/>
              </w:rPr>
              <w:t xml:space="preserve">09:30 -10:30 </w:t>
            </w:r>
            <w:r w:rsidRPr="00DB5623">
              <w:rPr>
                <w:b/>
                <w:bCs/>
                <w:color w:val="000000"/>
              </w:rPr>
              <w:t>Review of Main Battery Problems</w:t>
            </w:r>
          </w:p>
          <w:p w:rsidR="00122C80" w:rsidRPr="00F511AE" w:rsidRDefault="00DB5623" w:rsidP="00DB5623">
            <w:pPr>
              <w:autoSpaceDE w:val="0"/>
              <w:autoSpaceDN w:val="0"/>
              <w:bidi w:val="0"/>
              <w:adjustRightInd w:val="0"/>
              <w:rPr>
                <w:rFonts w:ascii="Calibri" w:hAnsi="Calibri" w:cs="Calibri"/>
                <w:b/>
                <w:bCs/>
                <w:color w:val="000000"/>
              </w:rPr>
            </w:pPr>
            <w:r w:rsidRPr="00DB5623">
              <w:rPr>
                <w:color w:val="000000"/>
              </w:rPr>
              <w:t>The most important components of batteries, their selection and structure including limitations of battery systems in terms of voltage, capacity, energy &amp; power density, and cycling.  Failure mechanisms of Li, Li ion, lead acid batteries. Thermal behavior of batteries, possible thermal run-away events. Basic safety matters in production, operation, recycling. Temperature limitations (low, high), impedance development (detrimental surface phenomena) and bulk degradation upon cycling rechargeable batteries.</w:t>
            </w:r>
          </w:p>
        </w:tc>
      </w:tr>
      <w:tr w:rsidR="00122C80" w:rsidRPr="009809DD" w:rsidTr="00165F47">
        <w:tc>
          <w:tcPr>
            <w:tcW w:w="9242" w:type="dxa"/>
            <w:shd w:val="clear" w:color="auto" w:fill="D9D9D9" w:themeFill="background1" w:themeFillShade="D9"/>
          </w:tcPr>
          <w:p w:rsidR="00122C80" w:rsidRPr="00F511AE" w:rsidRDefault="00DB5623" w:rsidP="00F511AE">
            <w:pPr>
              <w:autoSpaceDE w:val="0"/>
              <w:autoSpaceDN w:val="0"/>
              <w:bidi w:val="0"/>
              <w:adjustRightInd w:val="0"/>
              <w:rPr>
                <w:rFonts w:ascii="Calibri" w:hAnsi="Calibri" w:cs="Calibri"/>
                <w:b/>
                <w:bCs/>
                <w:color w:val="000000"/>
              </w:rPr>
            </w:pPr>
            <w:r w:rsidRPr="009809DD">
              <w:rPr>
                <w:rFonts w:ascii="Calibri" w:hAnsi="Calibri"/>
                <w:b/>
                <w:bCs/>
              </w:rPr>
              <w:t>10:30 – 10:45 Coffee Break</w:t>
            </w:r>
          </w:p>
        </w:tc>
      </w:tr>
      <w:tr w:rsidR="00122C80" w:rsidRPr="009809DD" w:rsidTr="00F511AE">
        <w:tc>
          <w:tcPr>
            <w:tcW w:w="9242" w:type="dxa"/>
          </w:tcPr>
          <w:p w:rsidR="00165F47" w:rsidRPr="00165F47" w:rsidRDefault="00165F47" w:rsidP="00165F47">
            <w:pPr>
              <w:tabs>
                <w:tab w:val="left" w:pos="3794"/>
                <w:tab w:val="left" w:pos="7651"/>
              </w:tabs>
              <w:bidi w:val="0"/>
              <w:rPr>
                <w:b/>
                <w:bCs/>
                <w:color w:val="000000"/>
              </w:rPr>
            </w:pPr>
            <w:r w:rsidRPr="00165F47">
              <w:rPr>
                <w:rFonts w:cs="Calibri"/>
                <w:b/>
                <w:bCs/>
                <w:color w:val="000000"/>
              </w:rPr>
              <w:t xml:space="preserve">10:45 -11:45 </w:t>
            </w:r>
            <w:r w:rsidRPr="00165F47">
              <w:rPr>
                <w:b/>
                <w:bCs/>
                <w:color w:val="000000"/>
              </w:rPr>
              <w:t>Which Experiments to Select and Correctly Read Basic Electrochemical Data</w:t>
            </w:r>
          </w:p>
          <w:p w:rsidR="00122C80" w:rsidRPr="00F511AE" w:rsidRDefault="00165F47" w:rsidP="00165F47">
            <w:pPr>
              <w:autoSpaceDE w:val="0"/>
              <w:autoSpaceDN w:val="0"/>
              <w:bidi w:val="0"/>
              <w:adjustRightInd w:val="0"/>
              <w:rPr>
                <w:rFonts w:ascii="Calibri" w:hAnsi="Calibri" w:cs="Calibri"/>
                <w:b/>
                <w:bCs/>
                <w:color w:val="000000"/>
              </w:rPr>
            </w:pPr>
            <w:r w:rsidRPr="00165F47">
              <w:rPr>
                <w:color w:val="000000"/>
              </w:rPr>
              <w:t>Electrochemical techniques, spectroscopic and microscopic tools for the analysis of batteries and battery components. Basic electrochemical response of electrodes and battery systems. Correct design of experiments. Important techniques such as chrono-amperometry, chrono-potentiometry, cyclic voltammetry, electrochemical titration techniques (PITT, GITT) and impedance spectroscopy.</w:t>
            </w:r>
          </w:p>
        </w:tc>
      </w:tr>
      <w:tr w:rsidR="00122C80" w:rsidRPr="009809DD" w:rsidTr="00F511AE">
        <w:tc>
          <w:tcPr>
            <w:tcW w:w="9242" w:type="dxa"/>
          </w:tcPr>
          <w:p w:rsidR="00165F47" w:rsidRPr="00165F47" w:rsidRDefault="00165F47" w:rsidP="00165F47">
            <w:pPr>
              <w:tabs>
                <w:tab w:val="left" w:pos="3794"/>
                <w:tab w:val="left" w:pos="7651"/>
              </w:tabs>
              <w:bidi w:val="0"/>
              <w:rPr>
                <w:b/>
                <w:bCs/>
                <w:color w:val="000000"/>
              </w:rPr>
            </w:pPr>
            <w:r w:rsidRPr="00165F47">
              <w:rPr>
                <w:rFonts w:cs="Calibri"/>
                <w:b/>
                <w:bCs/>
                <w:color w:val="000000"/>
              </w:rPr>
              <w:t>11:45</w:t>
            </w:r>
            <w:r>
              <w:rPr>
                <w:rFonts w:cs="Calibri"/>
                <w:b/>
                <w:bCs/>
                <w:color w:val="000000"/>
              </w:rPr>
              <w:t xml:space="preserve"> </w:t>
            </w:r>
            <w:r w:rsidRPr="00165F47">
              <w:rPr>
                <w:rFonts w:cs="Calibri"/>
                <w:b/>
                <w:bCs/>
                <w:color w:val="000000"/>
              </w:rPr>
              <w:t xml:space="preserve">-12:30 </w:t>
            </w:r>
            <w:r w:rsidRPr="00165F47">
              <w:rPr>
                <w:b/>
                <w:bCs/>
                <w:color w:val="000000"/>
              </w:rPr>
              <w:t>Review Anode &amp; Cathode Materials for Li Rechargeable Batteries</w:t>
            </w:r>
          </w:p>
          <w:p w:rsidR="00122C80" w:rsidRPr="00F511AE" w:rsidRDefault="00165F47" w:rsidP="00165F47">
            <w:pPr>
              <w:autoSpaceDE w:val="0"/>
              <w:autoSpaceDN w:val="0"/>
              <w:bidi w:val="0"/>
              <w:adjustRightInd w:val="0"/>
              <w:rPr>
                <w:rFonts w:ascii="Calibri" w:hAnsi="Calibri" w:cs="Calibri"/>
                <w:b/>
                <w:bCs/>
                <w:color w:val="000000"/>
              </w:rPr>
            </w:pPr>
            <w:r w:rsidRPr="00165F47">
              <w:rPr>
                <w:color w:val="000000"/>
              </w:rPr>
              <w:t>Most important anode and cathode materials for Li and Li ion batteries. Examine characterization tools and routes. Review main structures of Li intercalation compounds: carbons, graphite, lithiated transition metal oxides and Li metal olivines.  Examine Li intercalation reactions, Li alloying reactions (e.g. with silicon, tin, binary and ternary metallic compounds and Li conversion reactions as main electrodes reactions in Li ion batteries). Discuss air and sulfur electrodes, in relevance to Li batteries.</w:t>
            </w:r>
          </w:p>
        </w:tc>
      </w:tr>
      <w:tr w:rsidR="00122C80" w:rsidRPr="009809DD" w:rsidTr="00165F47">
        <w:tc>
          <w:tcPr>
            <w:tcW w:w="9242" w:type="dxa"/>
            <w:shd w:val="clear" w:color="auto" w:fill="D9D9D9" w:themeFill="background1" w:themeFillShade="D9"/>
          </w:tcPr>
          <w:p w:rsidR="00122C80" w:rsidRPr="00F511AE" w:rsidRDefault="00165F47" w:rsidP="00F511AE">
            <w:pPr>
              <w:autoSpaceDE w:val="0"/>
              <w:autoSpaceDN w:val="0"/>
              <w:bidi w:val="0"/>
              <w:adjustRightInd w:val="0"/>
              <w:rPr>
                <w:rFonts w:ascii="Calibri" w:hAnsi="Calibri" w:cs="Calibri"/>
                <w:b/>
                <w:bCs/>
                <w:color w:val="000000"/>
              </w:rPr>
            </w:pPr>
            <w:r w:rsidRPr="00293266">
              <w:rPr>
                <w:rFonts w:ascii="Calibri" w:hAnsi="Calibri"/>
                <w:b/>
                <w:bCs/>
              </w:rPr>
              <w:t>12:30 – 13:30  Lunch Break</w:t>
            </w:r>
          </w:p>
        </w:tc>
      </w:tr>
      <w:tr w:rsidR="00122C80" w:rsidRPr="009809DD" w:rsidTr="00F511AE">
        <w:tc>
          <w:tcPr>
            <w:tcW w:w="9242" w:type="dxa"/>
          </w:tcPr>
          <w:p w:rsidR="00165F47" w:rsidRPr="00165F47" w:rsidRDefault="00165F47" w:rsidP="00165F47">
            <w:pPr>
              <w:tabs>
                <w:tab w:val="left" w:pos="3794"/>
                <w:tab w:val="left" w:pos="7651"/>
              </w:tabs>
              <w:bidi w:val="0"/>
              <w:rPr>
                <w:b/>
                <w:bCs/>
                <w:color w:val="000000"/>
              </w:rPr>
            </w:pPr>
            <w:r w:rsidRPr="00165F47">
              <w:rPr>
                <w:rFonts w:cs="Calibri"/>
                <w:b/>
                <w:bCs/>
                <w:color w:val="000000"/>
              </w:rPr>
              <w:t xml:space="preserve">13:30 – 14:30 </w:t>
            </w:r>
            <w:r w:rsidRPr="00165F47">
              <w:rPr>
                <w:b/>
                <w:bCs/>
                <w:color w:val="000000"/>
              </w:rPr>
              <w:t>Review Electrolyte Solutions for Li Batteries</w:t>
            </w:r>
          </w:p>
          <w:p w:rsidR="00165F47" w:rsidRPr="00165F47" w:rsidRDefault="00165F47" w:rsidP="00165F47">
            <w:pPr>
              <w:tabs>
                <w:tab w:val="left" w:pos="3794"/>
                <w:tab w:val="left" w:pos="7651"/>
              </w:tabs>
              <w:bidi w:val="0"/>
              <w:rPr>
                <w:color w:val="000000"/>
              </w:rPr>
            </w:pPr>
            <w:r w:rsidRPr="00165F47">
              <w:rPr>
                <w:color w:val="000000"/>
              </w:rPr>
              <w:t>Various aspects of electrolyte solutions for Li batteries: relevant families of non-aqueous solvents, how to choose and how to characterize, relevant Li salts available and the criteria for their selection. Electrochemical windows, ionic conductivity – how it is determined and measured (including temperature effects). Main reactions that limit the electrochemical windows of electrolyte solutions for Li batteries. Possible gas formation, passivation phenomena, thermal reactions and the conditions for electrochemical and thermal stability.</w:t>
            </w:r>
          </w:p>
          <w:p w:rsidR="00122C80" w:rsidRPr="00F511AE" w:rsidRDefault="00165F47" w:rsidP="00165F47">
            <w:pPr>
              <w:autoSpaceDE w:val="0"/>
              <w:autoSpaceDN w:val="0"/>
              <w:bidi w:val="0"/>
              <w:adjustRightInd w:val="0"/>
              <w:rPr>
                <w:rFonts w:ascii="Calibri" w:hAnsi="Calibri" w:cs="Calibri"/>
                <w:b/>
                <w:bCs/>
                <w:color w:val="000000"/>
              </w:rPr>
            </w:pPr>
            <w:r w:rsidRPr="00165F47">
              <w:rPr>
                <w:color w:val="000000"/>
              </w:rPr>
              <w:t>Describe in brief some solid electrolytes: gels, polymeric matrices, ceramic electrolytes.</w:t>
            </w:r>
          </w:p>
        </w:tc>
      </w:tr>
      <w:tr w:rsidR="00122C80" w:rsidRPr="009809DD" w:rsidTr="00F511AE">
        <w:tc>
          <w:tcPr>
            <w:tcW w:w="9242" w:type="dxa"/>
          </w:tcPr>
          <w:p w:rsidR="00165F47" w:rsidRPr="00165F47" w:rsidRDefault="00165F47" w:rsidP="00165F47">
            <w:pPr>
              <w:tabs>
                <w:tab w:val="left" w:pos="3794"/>
                <w:tab w:val="left" w:pos="7651"/>
              </w:tabs>
              <w:bidi w:val="0"/>
              <w:rPr>
                <w:b/>
                <w:bCs/>
                <w:color w:val="000000"/>
              </w:rPr>
            </w:pPr>
            <w:r w:rsidRPr="00165F47">
              <w:rPr>
                <w:rFonts w:cs="Calibri"/>
                <w:b/>
                <w:bCs/>
                <w:color w:val="000000"/>
              </w:rPr>
              <w:lastRenderedPageBreak/>
              <w:t xml:space="preserve">14;30 – 15:30 </w:t>
            </w:r>
            <w:r w:rsidRPr="00165F47">
              <w:rPr>
                <w:b/>
                <w:bCs/>
                <w:color w:val="000000"/>
              </w:rPr>
              <w:t>Review Battery Engineering Aspects- Current Collectors, Separators, Conductive Additives</w:t>
            </w:r>
          </w:p>
          <w:p w:rsidR="00122C80" w:rsidRPr="00F511AE" w:rsidRDefault="00165F47" w:rsidP="00165F47">
            <w:pPr>
              <w:autoSpaceDE w:val="0"/>
              <w:autoSpaceDN w:val="0"/>
              <w:bidi w:val="0"/>
              <w:adjustRightInd w:val="0"/>
              <w:rPr>
                <w:rFonts w:ascii="Calibri" w:hAnsi="Calibri" w:cs="Calibri"/>
                <w:b/>
                <w:bCs/>
                <w:color w:val="000000"/>
              </w:rPr>
            </w:pPr>
            <w:r w:rsidRPr="00165F47">
              <w:rPr>
                <w:color w:val="000000"/>
              </w:rPr>
              <w:t>‘Non-reactive’ components in batteries: case, current collectors, separators, conducting additives, may be critically important for the good performance of batteries. The right selection of current collector materials, their stability and involvement in parasitic side reactions. Structures &amp; properties of separators. Main aspects of composite electrodes preparation, the use of various conductive additives and their effect on the passivation properties of the electrodes. Structure-performance correlations, concentrating on engineering aspects.</w:t>
            </w:r>
          </w:p>
        </w:tc>
      </w:tr>
      <w:tr w:rsidR="00165F47" w:rsidRPr="009809DD" w:rsidTr="00165F47">
        <w:tc>
          <w:tcPr>
            <w:tcW w:w="9242" w:type="dxa"/>
            <w:shd w:val="clear" w:color="auto" w:fill="D9D9D9" w:themeFill="background1" w:themeFillShade="D9"/>
          </w:tcPr>
          <w:p w:rsidR="00165F47" w:rsidRDefault="00165F47" w:rsidP="00165F47">
            <w:pPr>
              <w:autoSpaceDE w:val="0"/>
              <w:autoSpaceDN w:val="0"/>
              <w:bidi w:val="0"/>
              <w:adjustRightInd w:val="0"/>
              <w:rPr>
                <w:rFonts w:ascii="Calibri" w:hAnsi="Calibri" w:cs="Calibri"/>
                <w:b/>
                <w:bCs/>
                <w:color w:val="000000"/>
              </w:rPr>
            </w:pPr>
            <w:r w:rsidRPr="00293266">
              <w:rPr>
                <w:rFonts w:ascii="Calibri" w:hAnsi="Calibri"/>
                <w:b/>
                <w:bCs/>
              </w:rPr>
              <w:t>1</w:t>
            </w:r>
            <w:r>
              <w:rPr>
                <w:rFonts w:ascii="Calibri" w:hAnsi="Calibri"/>
                <w:b/>
                <w:bCs/>
              </w:rPr>
              <w:t>5</w:t>
            </w:r>
            <w:r w:rsidRPr="00293266">
              <w:rPr>
                <w:rFonts w:ascii="Calibri" w:hAnsi="Calibri"/>
                <w:b/>
                <w:bCs/>
              </w:rPr>
              <w:t>:</w:t>
            </w:r>
            <w:r>
              <w:rPr>
                <w:rFonts w:ascii="Calibri" w:hAnsi="Calibri"/>
                <w:b/>
                <w:bCs/>
              </w:rPr>
              <w:t>30</w:t>
            </w:r>
            <w:r w:rsidRPr="00293266">
              <w:rPr>
                <w:rFonts w:ascii="Calibri" w:hAnsi="Calibri"/>
                <w:b/>
                <w:bCs/>
              </w:rPr>
              <w:t xml:space="preserve"> – 1</w:t>
            </w:r>
            <w:r>
              <w:rPr>
                <w:rFonts w:ascii="Calibri" w:hAnsi="Calibri"/>
                <w:b/>
                <w:bCs/>
              </w:rPr>
              <w:t>5:45</w:t>
            </w:r>
            <w:r w:rsidRPr="00293266">
              <w:rPr>
                <w:rFonts w:ascii="Calibri" w:hAnsi="Calibri"/>
                <w:b/>
                <w:bCs/>
              </w:rPr>
              <w:t xml:space="preserve">  Coffee Break</w:t>
            </w:r>
          </w:p>
        </w:tc>
      </w:tr>
      <w:tr w:rsidR="00122C80" w:rsidRPr="009809DD" w:rsidTr="00F511AE">
        <w:tc>
          <w:tcPr>
            <w:tcW w:w="9242" w:type="dxa"/>
          </w:tcPr>
          <w:p w:rsidR="00165F47" w:rsidRPr="00165F47" w:rsidRDefault="00165F47" w:rsidP="00165F47">
            <w:pPr>
              <w:tabs>
                <w:tab w:val="left" w:pos="3794"/>
                <w:tab w:val="left" w:pos="7651"/>
              </w:tabs>
              <w:bidi w:val="0"/>
              <w:rPr>
                <w:b/>
                <w:bCs/>
                <w:color w:val="000000"/>
              </w:rPr>
            </w:pPr>
            <w:r w:rsidRPr="00165F47">
              <w:rPr>
                <w:rFonts w:cs="Calibri"/>
                <w:b/>
                <w:bCs/>
                <w:color w:val="000000"/>
              </w:rPr>
              <w:t xml:space="preserve">15:45 – 16:30 </w:t>
            </w:r>
            <w:r w:rsidRPr="00165F47">
              <w:rPr>
                <w:b/>
                <w:bCs/>
                <w:color w:val="000000"/>
              </w:rPr>
              <w:t xml:space="preserve">Review Electrodes for Super Capacitors </w:t>
            </w:r>
          </w:p>
          <w:p w:rsidR="00122C80" w:rsidRPr="00165F47" w:rsidRDefault="00165F47" w:rsidP="00165F47">
            <w:pPr>
              <w:autoSpaceDE w:val="0"/>
              <w:autoSpaceDN w:val="0"/>
              <w:bidi w:val="0"/>
              <w:adjustRightInd w:val="0"/>
              <w:rPr>
                <w:rFonts w:cs="Calibri"/>
                <w:b/>
                <w:bCs/>
                <w:color w:val="000000"/>
              </w:rPr>
            </w:pPr>
            <w:r w:rsidRPr="00165F47">
              <w:rPr>
                <w:color w:val="000000"/>
              </w:rPr>
              <w:t>Classify symmetric and a-symmetric capacitors, real electrical double layer capacitors (EDLC) and pseudo-capacitors, in which the electrodes contain surface red-ox moieties. How to prepare and characterize high surface area activated carbon electrodes for EDLC. Aqueous vs. non-aqueous EDLC – advantages and limitations. Relevant electrolyte solutions. Compare batteries and super-capacitors and examine how they complement each other.</w:t>
            </w:r>
          </w:p>
        </w:tc>
      </w:tr>
      <w:tr w:rsidR="00122C80" w:rsidRPr="009809DD" w:rsidTr="00F511AE">
        <w:tc>
          <w:tcPr>
            <w:tcW w:w="9242" w:type="dxa"/>
          </w:tcPr>
          <w:p w:rsidR="00165F47" w:rsidRPr="00165F47" w:rsidRDefault="00165F47" w:rsidP="00165F47">
            <w:pPr>
              <w:tabs>
                <w:tab w:val="left" w:pos="7651"/>
              </w:tabs>
              <w:bidi w:val="0"/>
              <w:rPr>
                <w:b/>
                <w:bCs/>
                <w:color w:val="000000"/>
              </w:rPr>
            </w:pPr>
            <w:r w:rsidRPr="00165F47">
              <w:rPr>
                <w:rFonts w:cs="Calibri"/>
                <w:b/>
                <w:bCs/>
                <w:color w:val="000000"/>
              </w:rPr>
              <w:t xml:space="preserve">16:30 – 17:00 </w:t>
            </w:r>
            <w:r w:rsidRPr="00165F47">
              <w:rPr>
                <w:b/>
                <w:bCs/>
                <w:color w:val="000000"/>
              </w:rPr>
              <w:t>Metal Air Batteries: Challenges, Reality &amp; Chances for Success</w:t>
            </w:r>
          </w:p>
          <w:p w:rsidR="00122C80" w:rsidRPr="00165F47" w:rsidRDefault="00165F47" w:rsidP="00165F47">
            <w:pPr>
              <w:autoSpaceDE w:val="0"/>
              <w:autoSpaceDN w:val="0"/>
              <w:bidi w:val="0"/>
              <w:adjustRightInd w:val="0"/>
              <w:rPr>
                <w:rFonts w:cs="Calibri"/>
                <w:b/>
                <w:bCs/>
                <w:color w:val="000000"/>
              </w:rPr>
            </w:pPr>
            <w:r w:rsidRPr="00165F47">
              <w:rPr>
                <w:color w:val="000000"/>
              </w:rPr>
              <w:t>Review in brief aqueous Al &amp; Zn air batteries. Options to operate Li-air batteries (single or double compartments systems).  Experiences accumulated with Li-air batteries, problems and chances for success. Examine the chances to develop rechargeable Li and Na batteries.</w:t>
            </w:r>
          </w:p>
        </w:tc>
      </w:tr>
      <w:tr w:rsidR="00165F47" w:rsidRPr="009809DD" w:rsidTr="00F511AE">
        <w:tc>
          <w:tcPr>
            <w:tcW w:w="9242" w:type="dxa"/>
          </w:tcPr>
          <w:p w:rsidR="00165F47" w:rsidRPr="00165F47" w:rsidRDefault="00165F47" w:rsidP="00165F47">
            <w:pPr>
              <w:tabs>
                <w:tab w:val="left" w:pos="7651"/>
              </w:tabs>
              <w:bidi w:val="0"/>
              <w:rPr>
                <w:b/>
                <w:bCs/>
                <w:color w:val="000000"/>
              </w:rPr>
            </w:pPr>
            <w:r w:rsidRPr="00165F47">
              <w:rPr>
                <w:rFonts w:cs="Calibri"/>
                <w:b/>
                <w:bCs/>
                <w:color w:val="000000"/>
              </w:rPr>
              <w:t xml:space="preserve">17:00 – 17:30 </w:t>
            </w:r>
            <w:r w:rsidRPr="00165F47">
              <w:rPr>
                <w:b/>
                <w:bCs/>
                <w:color w:val="000000"/>
              </w:rPr>
              <w:t>Where Can We Go with Power Sources for EVs? What is the Reality and How We Can Make the EV Revolution Valid</w:t>
            </w:r>
          </w:p>
          <w:p w:rsidR="00165F47" w:rsidRPr="00165F47" w:rsidRDefault="00165F47" w:rsidP="00165F47">
            <w:pPr>
              <w:autoSpaceDE w:val="0"/>
              <w:autoSpaceDN w:val="0"/>
              <w:bidi w:val="0"/>
              <w:adjustRightInd w:val="0"/>
              <w:rPr>
                <w:rFonts w:cs="Calibri"/>
                <w:b/>
                <w:bCs/>
                <w:color w:val="000000"/>
              </w:rPr>
            </w:pPr>
            <w:r w:rsidRPr="00165F47">
              <w:rPr>
                <w:color w:val="000000"/>
              </w:rPr>
              <w:t xml:space="preserve">This part is a summarizing chapter. We will take into account all the information conveyed to discuss optimization of power sources for EV. Examine how to select the right power sources, the most important parameters, the realistic expectation in terms of performance and how to combine various types of complementary power sources for EV applications. </w:t>
            </w:r>
            <w:r w:rsidRPr="00165F47">
              <w:rPr>
                <w:b/>
                <w:bCs/>
                <w:color w:val="000000"/>
              </w:rPr>
              <w:t xml:space="preserve"> </w:t>
            </w:r>
          </w:p>
        </w:tc>
      </w:tr>
    </w:tbl>
    <w:p w:rsidR="00F511AE" w:rsidRDefault="00F511AE" w:rsidP="00960A98">
      <w:pPr>
        <w:pStyle w:val="Default"/>
        <w:jc w:val="both"/>
        <w:rPr>
          <w:rFonts w:ascii="Calibri" w:hAnsi="Calibri"/>
          <w:b/>
          <w:bCs/>
          <w:color w:val="auto"/>
          <w:sz w:val="20"/>
          <w:szCs w:val="20"/>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2"/>
      </w:tblGrid>
      <w:tr w:rsidR="0085088A" w:rsidTr="0085088A">
        <w:tc>
          <w:tcPr>
            <w:tcW w:w="9242" w:type="dxa"/>
            <w:shd w:val="clear" w:color="auto" w:fill="FFC000"/>
          </w:tcPr>
          <w:p w:rsidR="0085088A" w:rsidRPr="0085088A" w:rsidRDefault="0085088A" w:rsidP="0085088A">
            <w:pPr>
              <w:autoSpaceDE w:val="0"/>
              <w:autoSpaceDN w:val="0"/>
              <w:bidi w:val="0"/>
              <w:adjustRightInd w:val="0"/>
              <w:rPr>
                <w:rFonts w:cs="Arial"/>
                <w:b/>
                <w:bCs/>
                <w:sz w:val="32"/>
                <w:szCs w:val="32"/>
              </w:rPr>
            </w:pPr>
            <w:r w:rsidRPr="0085088A">
              <w:rPr>
                <w:rFonts w:cs="Arial"/>
                <w:b/>
                <w:bCs/>
                <w:sz w:val="32"/>
                <w:szCs w:val="32"/>
              </w:rPr>
              <w:t>Pricing</w:t>
            </w:r>
          </w:p>
          <w:p w:rsidR="0085088A" w:rsidRPr="0085088A" w:rsidRDefault="0085088A" w:rsidP="0085088A">
            <w:pPr>
              <w:pStyle w:val="a5"/>
              <w:numPr>
                <w:ilvl w:val="0"/>
                <w:numId w:val="5"/>
              </w:numPr>
              <w:autoSpaceDE w:val="0"/>
              <w:autoSpaceDN w:val="0"/>
              <w:adjustRightInd w:val="0"/>
              <w:rPr>
                <w:rFonts w:cs="Arial"/>
                <w:sz w:val="18"/>
                <w:szCs w:val="18"/>
              </w:rPr>
            </w:pPr>
            <w:r w:rsidRPr="0085088A">
              <w:rPr>
                <w:rFonts w:cs="Arial"/>
                <w:sz w:val="18"/>
                <w:szCs w:val="18"/>
              </w:rPr>
              <w:t xml:space="preserve">$1499 for 3 days seminar per attendee </w:t>
            </w:r>
          </w:p>
          <w:p w:rsidR="0085088A" w:rsidRPr="0085088A" w:rsidRDefault="0085088A" w:rsidP="0085088A">
            <w:pPr>
              <w:pStyle w:val="a5"/>
              <w:numPr>
                <w:ilvl w:val="0"/>
                <w:numId w:val="5"/>
              </w:numPr>
              <w:autoSpaceDE w:val="0"/>
              <w:autoSpaceDN w:val="0"/>
              <w:adjustRightInd w:val="0"/>
              <w:rPr>
                <w:rFonts w:cs="Arial"/>
                <w:color w:val="000000"/>
                <w:sz w:val="18"/>
                <w:szCs w:val="18"/>
              </w:rPr>
            </w:pPr>
            <w:r w:rsidRPr="0085088A">
              <w:rPr>
                <w:rFonts w:cs="Arial"/>
                <w:sz w:val="18"/>
                <w:szCs w:val="18"/>
              </w:rPr>
              <w:t xml:space="preserve">$999 for Prof. Aurbach 1 day seminar only per attendee </w:t>
            </w:r>
          </w:p>
          <w:p w:rsidR="0085088A" w:rsidRPr="0085088A" w:rsidRDefault="0085088A" w:rsidP="0085088A">
            <w:pPr>
              <w:pStyle w:val="a5"/>
              <w:numPr>
                <w:ilvl w:val="0"/>
                <w:numId w:val="5"/>
              </w:numPr>
              <w:autoSpaceDE w:val="0"/>
              <w:autoSpaceDN w:val="0"/>
              <w:adjustRightInd w:val="0"/>
              <w:rPr>
                <w:rFonts w:cs="Arial"/>
                <w:color w:val="000000"/>
                <w:sz w:val="18"/>
                <w:szCs w:val="18"/>
              </w:rPr>
            </w:pPr>
            <w:r w:rsidRPr="0085088A">
              <w:rPr>
                <w:rFonts w:cs="Arial"/>
                <w:sz w:val="18"/>
                <w:szCs w:val="18"/>
              </w:rPr>
              <w:t xml:space="preserve">$999 for Shmuel De-Leon 2 days seminar only per attendee </w:t>
            </w:r>
          </w:p>
          <w:p w:rsidR="0085088A" w:rsidRPr="0085088A" w:rsidRDefault="0085088A" w:rsidP="0085088A">
            <w:pPr>
              <w:pStyle w:val="a5"/>
              <w:numPr>
                <w:ilvl w:val="0"/>
                <w:numId w:val="5"/>
              </w:numPr>
              <w:autoSpaceDE w:val="0"/>
              <w:autoSpaceDN w:val="0"/>
              <w:adjustRightInd w:val="0"/>
              <w:rPr>
                <w:rFonts w:cs="Arial"/>
                <w:color w:val="000000"/>
                <w:sz w:val="18"/>
                <w:szCs w:val="18"/>
              </w:rPr>
            </w:pPr>
            <w:r w:rsidRPr="0085088A">
              <w:rPr>
                <w:rFonts w:cs="Arial"/>
                <w:color w:val="000000"/>
                <w:sz w:val="18"/>
                <w:szCs w:val="18"/>
              </w:rPr>
              <w:t>10% discount for 3+ group attendees</w:t>
            </w:r>
          </w:p>
          <w:p w:rsidR="0085088A" w:rsidRPr="0085088A" w:rsidRDefault="0085088A" w:rsidP="0085088A">
            <w:pPr>
              <w:pStyle w:val="a5"/>
              <w:numPr>
                <w:ilvl w:val="0"/>
                <w:numId w:val="5"/>
              </w:numPr>
              <w:autoSpaceDE w:val="0"/>
              <w:autoSpaceDN w:val="0"/>
              <w:adjustRightInd w:val="0"/>
              <w:rPr>
                <w:rFonts w:cs="Arial"/>
                <w:color w:val="000000"/>
                <w:sz w:val="18"/>
                <w:szCs w:val="18"/>
              </w:rPr>
            </w:pPr>
            <w:r w:rsidRPr="0085088A">
              <w:rPr>
                <w:rFonts w:cs="Arial"/>
                <w:color w:val="000000"/>
                <w:sz w:val="18"/>
                <w:szCs w:val="18"/>
              </w:rPr>
              <w:t>10% discount for Government worker attendees (Copy of a valid Government ID required)</w:t>
            </w:r>
          </w:p>
          <w:p w:rsidR="0085088A" w:rsidRPr="0085088A" w:rsidRDefault="0085088A" w:rsidP="0085088A">
            <w:pPr>
              <w:pStyle w:val="a5"/>
              <w:numPr>
                <w:ilvl w:val="0"/>
                <w:numId w:val="5"/>
              </w:numPr>
              <w:autoSpaceDE w:val="0"/>
              <w:autoSpaceDN w:val="0"/>
              <w:adjustRightInd w:val="0"/>
              <w:rPr>
                <w:rFonts w:cs="Arial"/>
                <w:color w:val="000000"/>
                <w:sz w:val="18"/>
                <w:szCs w:val="18"/>
              </w:rPr>
            </w:pPr>
            <w:r w:rsidRPr="0085088A">
              <w:rPr>
                <w:rFonts w:cs="Arial"/>
                <w:color w:val="000000"/>
                <w:sz w:val="18"/>
                <w:szCs w:val="18"/>
              </w:rPr>
              <w:t>10% discount for Academic Institute attendees (Copy of an Academic Institute ID required)</w:t>
            </w:r>
          </w:p>
          <w:p w:rsidR="0085088A" w:rsidRPr="0085088A" w:rsidRDefault="0085088A" w:rsidP="0085088A">
            <w:pPr>
              <w:pStyle w:val="a5"/>
              <w:numPr>
                <w:ilvl w:val="0"/>
                <w:numId w:val="5"/>
              </w:numPr>
              <w:autoSpaceDE w:val="0"/>
              <w:autoSpaceDN w:val="0"/>
              <w:adjustRightInd w:val="0"/>
              <w:rPr>
                <w:rFonts w:cs="Arial"/>
                <w:color w:val="000000"/>
                <w:sz w:val="18"/>
                <w:szCs w:val="18"/>
              </w:rPr>
            </w:pPr>
            <w:r w:rsidRPr="0085088A">
              <w:rPr>
                <w:rFonts w:cs="Arial"/>
                <w:color w:val="000000"/>
                <w:sz w:val="18"/>
                <w:szCs w:val="18"/>
              </w:rPr>
              <w:t>Pricing includes hard copy print out of all seminar presentations and slides, lunch and refreshments</w:t>
            </w:r>
          </w:p>
          <w:p w:rsidR="0085088A" w:rsidRPr="0085088A" w:rsidRDefault="0085088A" w:rsidP="0085088A">
            <w:pPr>
              <w:pStyle w:val="a5"/>
              <w:numPr>
                <w:ilvl w:val="0"/>
                <w:numId w:val="5"/>
              </w:numPr>
              <w:autoSpaceDE w:val="0"/>
              <w:autoSpaceDN w:val="0"/>
              <w:adjustRightInd w:val="0"/>
              <w:rPr>
                <w:rFonts w:cs="Arial"/>
                <w:color w:val="000000"/>
                <w:sz w:val="18"/>
                <w:szCs w:val="18"/>
              </w:rPr>
            </w:pPr>
            <w:r w:rsidRPr="0085088A">
              <w:rPr>
                <w:rFonts w:cs="Arial"/>
                <w:color w:val="000000"/>
                <w:sz w:val="18"/>
                <w:szCs w:val="18"/>
              </w:rPr>
              <w:t>Special pricing for in-house seminars</w:t>
            </w:r>
          </w:p>
          <w:p w:rsidR="0085088A" w:rsidRPr="0085088A" w:rsidRDefault="0085088A" w:rsidP="0085088A">
            <w:pPr>
              <w:pStyle w:val="a5"/>
              <w:autoSpaceDE w:val="0"/>
              <w:autoSpaceDN w:val="0"/>
              <w:adjustRightInd w:val="0"/>
              <w:rPr>
                <w:rFonts w:cs="Arial"/>
                <w:color w:val="000000"/>
                <w:sz w:val="18"/>
                <w:szCs w:val="18"/>
              </w:rPr>
            </w:pPr>
          </w:p>
          <w:p w:rsidR="0085088A" w:rsidRPr="0085088A" w:rsidRDefault="0085088A" w:rsidP="0085088A">
            <w:pPr>
              <w:autoSpaceDE w:val="0"/>
              <w:autoSpaceDN w:val="0"/>
              <w:bidi w:val="0"/>
              <w:adjustRightInd w:val="0"/>
              <w:rPr>
                <w:rFonts w:cs="Arial"/>
                <w:b/>
                <w:bCs/>
                <w:sz w:val="32"/>
                <w:szCs w:val="32"/>
              </w:rPr>
            </w:pPr>
            <w:r w:rsidRPr="0085088A">
              <w:rPr>
                <w:rFonts w:cs="Arial"/>
                <w:b/>
                <w:bCs/>
                <w:sz w:val="32"/>
                <w:szCs w:val="32"/>
              </w:rPr>
              <w:t>Payment</w:t>
            </w:r>
          </w:p>
          <w:p w:rsidR="0085088A" w:rsidRPr="0085088A" w:rsidRDefault="0085088A" w:rsidP="007A6735">
            <w:pPr>
              <w:autoSpaceDE w:val="0"/>
              <w:autoSpaceDN w:val="0"/>
              <w:bidi w:val="0"/>
              <w:adjustRightInd w:val="0"/>
              <w:rPr>
                <w:sz w:val="18"/>
                <w:szCs w:val="18"/>
              </w:rPr>
            </w:pPr>
            <w:r w:rsidRPr="0085088A">
              <w:rPr>
                <w:sz w:val="18"/>
                <w:szCs w:val="18"/>
              </w:rPr>
              <w:t xml:space="preserve">All payments must be made in U.S. funds drawn on a U.S. bank. Please make check(s) payable to </w:t>
            </w:r>
            <w:r w:rsidR="007A6735">
              <w:rPr>
                <w:sz w:val="18"/>
                <w:szCs w:val="18"/>
              </w:rPr>
              <w:t xml:space="preserve">XG Sciences </w:t>
            </w:r>
            <w:r w:rsidRPr="0085088A">
              <w:rPr>
                <w:sz w:val="18"/>
                <w:szCs w:val="18"/>
              </w:rPr>
              <w:t>and attached to the registration form even if you have registered by phone, fax or e-mail. To guarantee your registration, payment must be received prior to the seminar. Confirmation of your booking will follow.</w:t>
            </w:r>
          </w:p>
          <w:p w:rsidR="0085088A" w:rsidRPr="0085088A" w:rsidRDefault="0085088A" w:rsidP="0085088A">
            <w:pPr>
              <w:autoSpaceDE w:val="0"/>
              <w:autoSpaceDN w:val="0"/>
              <w:bidi w:val="0"/>
              <w:adjustRightInd w:val="0"/>
              <w:rPr>
                <w:sz w:val="18"/>
                <w:szCs w:val="18"/>
              </w:rPr>
            </w:pPr>
          </w:p>
          <w:p w:rsidR="0085088A" w:rsidRPr="0085088A" w:rsidRDefault="0085088A" w:rsidP="0085088A">
            <w:pPr>
              <w:autoSpaceDE w:val="0"/>
              <w:autoSpaceDN w:val="0"/>
              <w:bidi w:val="0"/>
              <w:adjustRightInd w:val="0"/>
              <w:rPr>
                <w:sz w:val="18"/>
                <w:szCs w:val="18"/>
              </w:rPr>
            </w:pPr>
            <w:r w:rsidRPr="0085088A">
              <w:rPr>
                <w:sz w:val="18"/>
                <w:szCs w:val="18"/>
              </w:rPr>
              <w:t>Payment can also be made electronically using all major credit and debit cards. An extra $25 processing fee will apply. For all electronic payments, a copy of an electronic invoice will be e-mailed to the e-mail address provided on the Seminar Registration Form.</w:t>
            </w:r>
          </w:p>
          <w:p w:rsidR="0085088A" w:rsidRPr="0085088A" w:rsidRDefault="0085088A" w:rsidP="0085088A">
            <w:pPr>
              <w:autoSpaceDE w:val="0"/>
              <w:autoSpaceDN w:val="0"/>
              <w:bidi w:val="0"/>
              <w:adjustRightInd w:val="0"/>
              <w:rPr>
                <w:rFonts w:cs="Arial"/>
                <w:b/>
                <w:bCs/>
                <w:sz w:val="18"/>
                <w:szCs w:val="18"/>
              </w:rPr>
            </w:pPr>
          </w:p>
          <w:p w:rsidR="0085088A" w:rsidRPr="0085088A" w:rsidRDefault="0085088A" w:rsidP="0085088A">
            <w:pPr>
              <w:autoSpaceDE w:val="0"/>
              <w:autoSpaceDN w:val="0"/>
              <w:bidi w:val="0"/>
              <w:adjustRightInd w:val="0"/>
              <w:rPr>
                <w:rFonts w:cs="Arial"/>
                <w:b/>
                <w:bCs/>
                <w:sz w:val="32"/>
                <w:szCs w:val="32"/>
              </w:rPr>
            </w:pPr>
            <w:r w:rsidRPr="0085088A">
              <w:rPr>
                <w:rFonts w:cs="Arial"/>
                <w:b/>
                <w:bCs/>
                <w:sz w:val="32"/>
                <w:szCs w:val="32"/>
              </w:rPr>
              <w:t>Exhibit &amp; Sponsor</w:t>
            </w:r>
          </w:p>
          <w:p w:rsidR="0085088A" w:rsidRPr="0085088A" w:rsidRDefault="0085088A" w:rsidP="0085088A">
            <w:pPr>
              <w:autoSpaceDE w:val="0"/>
              <w:autoSpaceDN w:val="0"/>
              <w:bidi w:val="0"/>
              <w:adjustRightInd w:val="0"/>
              <w:rPr>
                <w:rFonts w:cs="Arial"/>
                <w:sz w:val="18"/>
                <w:szCs w:val="18"/>
              </w:rPr>
            </w:pPr>
            <w:r w:rsidRPr="0085088A">
              <w:rPr>
                <w:rFonts w:cs="Arial"/>
                <w:sz w:val="18"/>
                <w:szCs w:val="18"/>
              </w:rPr>
              <w:t>Exhibitor and Sponsor will receive:</w:t>
            </w:r>
          </w:p>
          <w:p w:rsidR="0085088A" w:rsidRPr="0085088A" w:rsidRDefault="0085088A" w:rsidP="0085088A">
            <w:pPr>
              <w:autoSpaceDE w:val="0"/>
              <w:autoSpaceDN w:val="0"/>
              <w:bidi w:val="0"/>
              <w:adjustRightInd w:val="0"/>
              <w:rPr>
                <w:rFonts w:cs="Arial"/>
                <w:sz w:val="18"/>
                <w:szCs w:val="18"/>
              </w:rPr>
            </w:pPr>
            <w:r w:rsidRPr="0085088A">
              <w:rPr>
                <w:rFonts w:cs="Arial"/>
                <w:sz w:val="18"/>
                <w:szCs w:val="18"/>
              </w:rPr>
              <w:t>- 1 roll-up in the seminar room</w:t>
            </w:r>
          </w:p>
          <w:p w:rsidR="0085088A" w:rsidRPr="0085088A" w:rsidRDefault="0085088A" w:rsidP="0085088A">
            <w:pPr>
              <w:autoSpaceDE w:val="0"/>
              <w:autoSpaceDN w:val="0"/>
              <w:bidi w:val="0"/>
              <w:adjustRightInd w:val="0"/>
              <w:rPr>
                <w:rFonts w:cs="Arial"/>
                <w:sz w:val="18"/>
                <w:szCs w:val="18"/>
              </w:rPr>
            </w:pPr>
            <w:r w:rsidRPr="0085088A">
              <w:rPr>
                <w:rFonts w:cs="Arial"/>
                <w:sz w:val="18"/>
                <w:szCs w:val="18"/>
              </w:rPr>
              <w:t>- Advertisement materials on a side table in the seminar room</w:t>
            </w:r>
          </w:p>
          <w:p w:rsidR="0085088A" w:rsidRPr="0085088A" w:rsidRDefault="0085088A" w:rsidP="0085088A">
            <w:pPr>
              <w:autoSpaceDE w:val="0"/>
              <w:autoSpaceDN w:val="0"/>
              <w:bidi w:val="0"/>
              <w:adjustRightInd w:val="0"/>
              <w:rPr>
                <w:rFonts w:cs="Arial"/>
                <w:sz w:val="18"/>
                <w:szCs w:val="18"/>
              </w:rPr>
            </w:pPr>
            <w:r w:rsidRPr="0085088A">
              <w:rPr>
                <w:rFonts w:cs="Arial"/>
                <w:sz w:val="18"/>
                <w:szCs w:val="18"/>
              </w:rPr>
              <w:t>- Logo in the seminar program, agenda and seminar web site</w:t>
            </w:r>
          </w:p>
          <w:p w:rsidR="0085088A" w:rsidRPr="0085088A" w:rsidRDefault="0085088A" w:rsidP="0085088A">
            <w:pPr>
              <w:autoSpaceDE w:val="0"/>
              <w:autoSpaceDN w:val="0"/>
              <w:bidi w:val="0"/>
              <w:adjustRightInd w:val="0"/>
              <w:rPr>
                <w:rFonts w:cs="Arial"/>
                <w:sz w:val="18"/>
                <w:szCs w:val="18"/>
              </w:rPr>
            </w:pPr>
            <w:r w:rsidRPr="0085088A">
              <w:rPr>
                <w:rFonts w:cs="Arial"/>
                <w:sz w:val="18"/>
                <w:szCs w:val="18"/>
              </w:rPr>
              <w:t>- 10% discount on attending the seminar</w:t>
            </w:r>
          </w:p>
          <w:p w:rsidR="0085088A" w:rsidRPr="0085088A" w:rsidRDefault="0085088A" w:rsidP="0085088A">
            <w:pPr>
              <w:autoSpaceDE w:val="0"/>
              <w:autoSpaceDN w:val="0"/>
              <w:bidi w:val="0"/>
              <w:adjustRightInd w:val="0"/>
              <w:rPr>
                <w:rFonts w:cs="Arial"/>
                <w:sz w:val="18"/>
                <w:szCs w:val="18"/>
              </w:rPr>
            </w:pPr>
            <w:r w:rsidRPr="0085088A">
              <w:rPr>
                <w:rFonts w:cs="Arial"/>
                <w:sz w:val="18"/>
                <w:szCs w:val="18"/>
              </w:rPr>
              <w:t>- Pricing: $500</w:t>
            </w:r>
          </w:p>
          <w:p w:rsidR="0085088A" w:rsidRDefault="0085088A" w:rsidP="00F01533">
            <w:pPr>
              <w:bidi w:val="0"/>
              <w:jc w:val="center"/>
            </w:pPr>
          </w:p>
        </w:tc>
      </w:tr>
    </w:tbl>
    <w:p w:rsidR="00F511AE" w:rsidRDefault="00F511AE" w:rsidP="00960A98">
      <w:pPr>
        <w:pStyle w:val="Default"/>
        <w:jc w:val="both"/>
        <w:rPr>
          <w:rFonts w:ascii="Calibri" w:hAnsi="Calibri"/>
          <w:b/>
          <w:bCs/>
          <w:color w:val="auto"/>
          <w:sz w:val="20"/>
          <w:szCs w:val="20"/>
        </w:rPr>
      </w:pPr>
    </w:p>
    <w:p w:rsidR="00F511AE" w:rsidRDefault="00F511AE" w:rsidP="00960A98">
      <w:pPr>
        <w:pStyle w:val="Default"/>
        <w:jc w:val="both"/>
        <w:rPr>
          <w:rFonts w:ascii="Calibri" w:hAnsi="Calibri"/>
          <w:b/>
          <w:bCs/>
          <w:color w:val="auto"/>
          <w:sz w:val="20"/>
          <w:szCs w:val="20"/>
        </w:rPr>
      </w:pPr>
    </w:p>
    <w:p w:rsidR="00F511AE" w:rsidRDefault="00F511AE" w:rsidP="00960A98">
      <w:pPr>
        <w:pStyle w:val="Default"/>
        <w:jc w:val="both"/>
        <w:rPr>
          <w:rFonts w:ascii="Calibri" w:hAnsi="Calibri"/>
          <w:b/>
          <w:bCs/>
          <w:color w:val="auto"/>
          <w:sz w:val="20"/>
          <w:szCs w:val="20"/>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0"/>
        <w:gridCol w:w="3081"/>
        <w:gridCol w:w="3081"/>
      </w:tblGrid>
      <w:tr w:rsidR="00016FD5" w:rsidTr="00016FD5">
        <w:tc>
          <w:tcPr>
            <w:tcW w:w="9242" w:type="dxa"/>
            <w:gridSpan w:val="3"/>
            <w:shd w:val="clear" w:color="auto" w:fill="D9D9D9" w:themeFill="background1" w:themeFillShade="D9"/>
          </w:tcPr>
          <w:p w:rsidR="00016FD5" w:rsidRDefault="00016FD5" w:rsidP="00EE77BB">
            <w:pPr>
              <w:bidi w:val="0"/>
              <w:jc w:val="center"/>
            </w:pPr>
          </w:p>
        </w:tc>
      </w:tr>
      <w:tr w:rsidR="00EE77BB" w:rsidTr="006A20D3">
        <w:tc>
          <w:tcPr>
            <w:tcW w:w="9242" w:type="dxa"/>
            <w:gridSpan w:val="3"/>
          </w:tcPr>
          <w:p w:rsidR="00EE77BB" w:rsidRPr="00016FD5" w:rsidRDefault="00016FD5" w:rsidP="00EE77BB">
            <w:pPr>
              <w:bidi w:val="0"/>
              <w:jc w:val="center"/>
              <w:rPr>
                <w:b/>
                <w:bCs/>
              </w:rPr>
            </w:pPr>
            <w:r>
              <w:rPr>
                <w:b/>
                <w:bCs/>
              </w:rPr>
              <w:t>Pre-</w:t>
            </w:r>
            <w:r w:rsidR="00EE77BB" w:rsidRPr="00016FD5">
              <w:rPr>
                <w:b/>
                <w:bCs/>
              </w:rPr>
              <w:t>Registration Form  - Energy Storage Seminar</w:t>
            </w:r>
          </w:p>
          <w:p w:rsidR="00106D33" w:rsidRDefault="00165F47" w:rsidP="00106D33">
            <w:pPr>
              <w:bidi w:val="0"/>
              <w:jc w:val="center"/>
              <w:rPr>
                <w:b/>
                <w:bCs/>
              </w:rPr>
            </w:pPr>
            <w:r>
              <w:rPr>
                <w:b/>
                <w:bCs/>
              </w:rPr>
              <w:t>July</w:t>
            </w:r>
            <w:r w:rsidR="00EE77BB" w:rsidRPr="00016FD5">
              <w:rPr>
                <w:b/>
                <w:bCs/>
              </w:rPr>
              <w:t xml:space="preserve"> </w:t>
            </w:r>
            <w:r>
              <w:rPr>
                <w:b/>
                <w:bCs/>
              </w:rPr>
              <w:t>6</w:t>
            </w:r>
            <w:r w:rsidRPr="00165F47">
              <w:rPr>
                <w:b/>
                <w:bCs/>
                <w:vertAlign w:val="superscript"/>
              </w:rPr>
              <w:t>th</w:t>
            </w:r>
            <w:r>
              <w:rPr>
                <w:b/>
                <w:bCs/>
              </w:rPr>
              <w:t>-8</w:t>
            </w:r>
            <w:r w:rsidR="00106D33" w:rsidRPr="00106D33">
              <w:rPr>
                <w:b/>
                <w:bCs/>
                <w:vertAlign w:val="superscript"/>
              </w:rPr>
              <w:t>th</w:t>
            </w:r>
            <w:r w:rsidR="00106D33">
              <w:rPr>
                <w:b/>
                <w:bCs/>
              </w:rPr>
              <w:t>, 2015</w:t>
            </w:r>
          </w:p>
          <w:p w:rsidR="00EE77BB" w:rsidRDefault="00EE77BB" w:rsidP="00106D33">
            <w:pPr>
              <w:bidi w:val="0"/>
              <w:jc w:val="center"/>
            </w:pPr>
          </w:p>
        </w:tc>
      </w:tr>
      <w:tr w:rsidR="00EE77BB" w:rsidTr="00EE77BB">
        <w:tc>
          <w:tcPr>
            <w:tcW w:w="9242" w:type="dxa"/>
            <w:gridSpan w:val="3"/>
            <w:shd w:val="clear" w:color="auto" w:fill="C2D69B" w:themeFill="accent3" w:themeFillTint="99"/>
          </w:tcPr>
          <w:p w:rsidR="00EE77BB" w:rsidRDefault="00EE77BB" w:rsidP="00194B1D">
            <w:pPr>
              <w:bidi w:val="0"/>
            </w:pPr>
            <w:r>
              <w:t>Contact Details (*Required)</w:t>
            </w:r>
          </w:p>
        </w:tc>
      </w:tr>
      <w:tr w:rsidR="00194B1D" w:rsidTr="00194B1D">
        <w:tc>
          <w:tcPr>
            <w:tcW w:w="3080" w:type="dxa"/>
          </w:tcPr>
          <w:p w:rsidR="00194B1D" w:rsidRDefault="00194B1D" w:rsidP="00194B1D">
            <w:pPr>
              <w:bidi w:val="0"/>
            </w:pPr>
            <w:r>
              <w:t xml:space="preserve">Company </w:t>
            </w:r>
            <w:r w:rsidR="00EE77BB">
              <w:t>*</w:t>
            </w:r>
          </w:p>
        </w:tc>
        <w:tc>
          <w:tcPr>
            <w:tcW w:w="3081" w:type="dxa"/>
          </w:tcPr>
          <w:p w:rsidR="00194B1D" w:rsidRDefault="00194B1D" w:rsidP="00194B1D">
            <w:pPr>
              <w:bidi w:val="0"/>
            </w:pPr>
            <w:r>
              <w:t>First Name</w:t>
            </w:r>
            <w:r w:rsidR="00EE77BB">
              <w:t>*</w:t>
            </w:r>
          </w:p>
        </w:tc>
        <w:tc>
          <w:tcPr>
            <w:tcW w:w="3081" w:type="dxa"/>
          </w:tcPr>
          <w:p w:rsidR="00194B1D" w:rsidRDefault="00194B1D" w:rsidP="00194B1D">
            <w:pPr>
              <w:bidi w:val="0"/>
            </w:pPr>
            <w:r>
              <w:t>Last Name</w:t>
            </w:r>
            <w:r w:rsidR="00EE77BB">
              <w:t>*</w:t>
            </w:r>
            <w:r>
              <w:t xml:space="preserve"> </w:t>
            </w:r>
          </w:p>
        </w:tc>
      </w:tr>
      <w:tr w:rsidR="00194B1D" w:rsidTr="00194B1D">
        <w:tc>
          <w:tcPr>
            <w:tcW w:w="3080" w:type="dxa"/>
            <w:shd w:val="clear" w:color="auto" w:fill="D9D9D9" w:themeFill="background1" w:themeFillShade="D9"/>
          </w:tcPr>
          <w:p w:rsidR="00EE77BB" w:rsidRDefault="00EE77BB" w:rsidP="00EE77BB">
            <w:pPr>
              <w:bidi w:val="0"/>
            </w:pPr>
          </w:p>
        </w:tc>
        <w:tc>
          <w:tcPr>
            <w:tcW w:w="3081" w:type="dxa"/>
            <w:shd w:val="clear" w:color="auto" w:fill="D9D9D9" w:themeFill="background1" w:themeFillShade="D9"/>
          </w:tcPr>
          <w:p w:rsidR="00194B1D" w:rsidRDefault="00194B1D" w:rsidP="00194B1D">
            <w:pPr>
              <w:bidi w:val="0"/>
            </w:pPr>
          </w:p>
        </w:tc>
        <w:tc>
          <w:tcPr>
            <w:tcW w:w="3081" w:type="dxa"/>
            <w:shd w:val="clear" w:color="auto" w:fill="D9D9D9" w:themeFill="background1" w:themeFillShade="D9"/>
          </w:tcPr>
          <w:p w:rsidR="00194B1D" w:rsidRDefault="00194B1D" w:rsidP="00194B1D">
            <w:pPr>
              <w:bidi w:val="0"/>
            </w:pPr>
          </w:p>
        </w:tc>
      </w:tr>
      <w:tr w:rsidR="00194B1D" w:rsidTr="00EE77BB">
        <w:tc>
          <w:tcPr>
            <w:tcW w:w="3080" w:type="dxa"/>
          </w:tcPr>
          <w:p w:rsidR="00194B1D" w:rsidRDefault="00194B1D" w:rsidP="00194B1D">
            <w:pPr>
              <w:bidi w:val="0"/>
            </w:pPr>
            <w:r>
              <w:t xml:space="preserve">Title </w:t>
            </w:r>
          </w:p>
        </w:tc>
        <w:tc>
          <w:tcPr>
            <w:tcW w:w="3081" w:type="dxa"/>
          </w:tcPr>
          <w:p w:rsidR="00194B1D" w:rsidRDefault="00194B1D" w:rsidP="00194B1D">
            <w:pPr>
              <w:bidi w:val="0"/>
            </w:pPr>
            <w:r>
              <w:t>City</w:t>
            </w:r>
            <w:r w:rsidR="00EE77BB">
              <w:t>*</w:t>
            </w:r>
          </w:p>
        </w:tc>
        <w:tc>
          <w:tcPr>
            <w:tcW w:w="3081" w:type="dxa"/>
          </w:tcPr>
          <w:p w:rsidR="00194B1D" w:rsidRDefault="00194B1D" w:rsidP="00194B1D">
            <w:pPr>
              <w:bidi w:val="0"/>
            </w:pPr>
            <w:r>
              <w:t>Zip Code</w:t>
            </w:r>
            <w:r w:rsidR="00EE77BB">
              <w:t>*</w:t>
            </w:r>
            <w:r>
              <w:t xml:space="preserve"> </w:t>
            </w:r>
          </w:p>
        </w:tc>
      </w:tr>
      <w:tr w:rsidR="00194B1D" w:rsidTr="00EE77BB">
        <w:tc>
          <w:tcPr>
            <w:tcW w:w="3080" w:type="dxa"/>
            <w:shd w:val="clear" w:color="auto" w:fill="D9D9D9" w:themeFill="background1" w:themeFillShade="D9"/>
          </w:tcPr>
          <w:p w:rsidR="00194B1D" w:rsidRDefault="00194B1D" w:rsidP="00194B1D">
            <w:pPr>
              <w:bidi w:val="0"/>
            </w:pPr>
          </w:p>
        </w:tc>
        <w:tc>
          <w:tcPr>
            <w:tcW w:w="3081" w:type="dxa"/>
            <w:shd w:val="clear" w:color="auto" w:fill="D9D9D9" w:themeFill="background1" w:themeFillShade="D9"/>
          </w:tcPr>
          <w:p w:rsidR="00194B1D" w:rsidRDefault="00194B1D" w:rsidP="00194B1D">
            <w:pPr>
              <w:bidi w:val="0"/>
            </w:pPr>
          </w:p>
        </w:tc>
        <w:tc>
          <w:tcPr>
            <w:tcW w:w="3081" w:type="dxa"/>
            <w:shd w:val="clear" w:color="auto" w:fill="D9D9D9" w:themeFill="background1" w:themeFillShade="D9"/>
          </w:tcPr>
          <w:p w:rsidR="00194B1D" w:rsidRDefault="00194B1D" w:rsidP="00194B1D">
            <w:pPr>
              <w:bidi w:val="0"/>
            </w:pPr>
          </w:p>
        </w:tc>
      </w:tr>
      <w:tr w:rsidR="00194B1D" w:rsidTr="00194B1D">
        <w:tc>
          <w:tcPr>
            <w:tcW w:w="3080" w:type="dxa"/>
          </w:tcPr>
          <w:p w:rsidR="00194B1D" w:rsidRDefault="00194B1D" w:rsidP="00E80A77">
            <w:pPr>
              <w:bidi w:val="0"/>
            </w:pPr>
            <w:r>
              <w:t>Street</w:t>
            </w:r>
            <w:r w:rsidR="00EE77BB">
              <w:t>*</w:t>
            </w:r>
          </w:p>
        </w:tc>
        <w:tc>
          <w:tcPr>
            <w:tcW w:w="3081" w:type="dxa"/>
          </w:tcPr>
          <w:p w:rsidR="00194B1D" w:rsidRDefault="00194B1D" w:rsidP="00E80A77">
            <w:pPr>
              <w:bidi w:val="0"/>
            </w:pPr>
            <w:r>
              <w:t>Country</w:t>
            </w:r>
            <w:r w:rsidR="00EE77BB">
              <w:t>*</w:t>
            </w:r>
          </w:p>
        </w:tc>
        <w:tc>
          <w:tcPr>
            <w:tcW w:w="3081" w:type="dxa"/>
          </w:tcPr>
          <w:p w:rsidR="00194B1D" w:rsidRDefault="00194B1D" w:rsidP="00E80A77">
            <w:pPr>
              <w:bidi w:val="0"/>
            </w:pPr>
            <w:r>
              <w:t>State</w:t>
            </w:r>
          </w:p>
        </w:tc>
      </w:tr>
      <w:tr w:rsidR="00194B1D" w:rsidTr="00194B1D">
        <w:tc>
          <w:tcPr>
            <w:tcW w:w="3080" w:type="dxa"/>
            <w:shd w:val="clear" w:color="auto" w:fill="D9D9D9" w:themeFill="background1" w:themeFillShade="D9"/>
          </w:tcPr>
          <w:p w:rsidR="00194B1D" w:rsidRDefault="00194B1D" w:rsidP="00E80A77">
            <w:pPr>
              <w:bidi w:val="0"/>
            </w:pPr>
          </w:p>
        </w:tc>
        <w:tc>
          <w:tcPr>
            <w:tcW w:w="3081" w:type="dxa"/>
            <w:shd w:val="clear" w:color="auto" w:fill="D9D9D9" w:themeFill="background1" w:themeFillShade="D9"/>
          </w:tcPr>
          <w:p w:rsidR="00194B1D" w:rsidRDefault="00194B1D" w:rsidP="00E80A77">
            <w:pPr>
              <w:bidi w:val="0"/>
            </w:pPr>
          </w:p>
        </w:tc>
        <w:tc>
          <w:tcPr>
            <w:tcW w:w="3081" w:type="dxa"/>
            <w:shd w:val="clear" w:color="auto" w:fill="D9D9D9" w:themeFill="background1" w:themeFillShade="D9"/>
          </w:tcPr>
          <w:p w:rsidR="00194B1D" w:rsidRDefault="00194B1D" w:rsidP="00E80A77">
            <w:pPr>
              <w:bidi w:val="0"/>
            </w:pPr>
          </w:p>
        </w:tc>
      </w:tr>
      <w:tr w:rsidR="00194B1D" w:rsidTr="00EE77BB">
        <w:tc>
          <w:tcPr>
            <w:tcW w:w="3080" w:type="dxa"/>
          </w:tcPr>
          <w:p w:rsidR="00194B1D" w:rsidRDefault="00EE77BB" w:rsidP="00E80A77">
            <w:pPr>
              <w:bidi w:val="0"/>
            </w:pPr>
            <w:r>
              <w:t xml:space="preserve">Phone* </w:t>
            </w:r>
          </w:p>
        </w:tc>
        <w:tc>
          <w:tcPr>
            <w:tcW w:w="3081" w:type="dxa"/>
          </w:tcPr>
          <w:p w:rsidR="00194B1D" w:rsidRDefault="00EE77BB" w:rsidP="00E80A77">
            <w:pPr>
              <w:bidi w:val="0"/>
            </w:pPr>
            <w:r>
              <w:t>Mobile</w:t>
            </w:r>
          </w:p>
        </w:tc>
        <w:tc>
          <w:tcPr>
            <w:tcW w:w="3081" w:type="dxa"/>
          </w:tcPr>
          <w:p w:rsidR="00EE77BB" w:rsidRDefault="00EE77BB" w:rsidP="00EE77BB">
            <w:pPr>
              <w:bidi w:val="0"/>
            </w:pPr>
            <w:r>
              <w:t>Fax</w:t>
            </w:r>
          </w:p>
        </w:tc>
      </w:tr>
      <w:tr w:rsidR="00EE77BB" w:rsidTr="00EE77BB">
        <w:tc>
          <w:tcPr>
            <w:tcW w:w="3080" w:type="dxa"/>
            <w:shd w:val="clear" w:color="auto" w:fill="D9D9D9" w:themeFill="background1" w:themeFillShade="D9"/>
          </w:tcPr>
          <w:p w:rsidR="00EE77BB" w:rsidRDefault="00EE77BB" w:rsidP="00E80A77">
            <w:pPr>
              <w:bidi w:val="0"/>
            </w:pPr>
          </w:p>
        </w:tc>
        <w:tc>
          <w:tcPr>
            <w:tcW w:w="3081" w:type="dxa"/>
            <w:shd w:val="clear" w:color="auto" w:fill="D9D9D9" w:themeFill="background1" w:themeFillShade="D9"/>
          </w:tcPr>
          <w:p w:rsidR="00EE77BB" w:rsidRDefault="00EE77BB" w:rsidP="00E80A77">
            <w:pPr>
              <w:bidi w:val="0"/>
            </w:pPr>
          </w:p>
        </w:tc>
        <w:tc>
          <w:tcPr>
            <w:tcW w:w="3081" w:type="dxa"/>
            <w:shd w:val="clear" w:color="auto" w:fill="D9D9D9" w:themeFill="background1" w:themeFillShade="D9"/>
          </w:tcPr>
          <w:p w:rsidR="00EE77BB" w:rsidRDefault="00EE77BB" w:rsidP="00EE77BB">
            <w:pPr>
              <w:bidi w:val="0"/>
            </w:pPr>
          </w:p>
        </w:tc>
      </w:tr>
      <w:tr w:rsidR="00EE77BB" w:rsidTr="00EE77BB">
        <w:tc>
          <w:tcPr>
            <w:tcW w:w="3080" w:type="dxa"/>
          </w:tcPr>
          <w:p w:rsidR="00EE77BB" w:rsidRDefault="00EE77BB" w:rsidP="00E80A77">
            <w:pPr>
              <w:bidi w:val="0"/>
            </w:pPr>
            <w:r>
              <w:t>Email*</w:t>
            </w:r>
          </w:p>
        </w:tc>
        <w:tc>
          <w:tcPr>
            <w:tcW w:w="3081" w:type="dxa"/>
          </w:tcPr>
          <w:p w:rsidR="00EE77BB" w:rsidRDefault="00EE77BB" w:rsidP="00E80A77">
            <w:pPr>
              <w:bidi w:val="0"/>
            </w:pPr>
          </w:p>
        </w:tc>
        <w:tc>
          <w:tcPr>
            <w:tcW w:w="3081" w:type="dxa"/>
          </w:tcPr>
          <w:p w:rsidR="00EE77BB" w:rsidRDefault="00EE77BB" w:rsidP="00EE77BB">
            <w:pPr>
              <w:bidi w:val="0"/>
            </w:pPr>
          </w:p>
        </w:tc>
      </w:tr>
      <w:tr w:rsidR="00EE77BB" w:rsidTr="00EE77BB">
        <w:tc>
          <w:tcPr>
            <w:tcW w:w="3080" w:type="dxa"/>
            <w:shd w:val="clear" w:color="auto" w:fill="D9D9D9" w:themeFill="background1" w:themeFillShade="D9"/>
          </w:tcPr>
          <w:p w:rsidR="00EE77BB" w:rsidRDefault="00EE77BB" w:rsidP="00E80A77">
            <w:pPr>
              <w:bidi w:val="0"/>
            </w:pPr>
          </w:p>
        </w:tc>
        <w:tc>
          <w:tcPr>
            <w:tcW w:w="3081" w:type="dxa"/>
            <w:shd w:val="clear" w:color="auto" w:fill="D9D9D9" w:themeFill="background1" w:themeFillShade="D9"/>
          </w:tcPr>
          <w:p w:rsidR="00EE77BB" w:rsidRDefault="00EE77BB" w:rsidP="00E80A77">
            <w:pPr>
              <w:bidi w:val="0"/>
            </w:pPr>
          </w:p>
        </w:tc>
        <w:tc>
          <w:tcPr>
            <w:tcW w:w="3081" w:type="dxa"/>
            <w:shd w:val="clear" w:color="auto" w:fill="D9D9D9" w:themeFill="background1" w:themeFillShade="D9"/>
          </w:tcPr>
          <w:p w:rsidR="00EE77BB" w:rsidRDefault="00EE77BB" w:rsidP="00EE77BB">
            <w:pPr>
              <w:bidi w:val="0"/>
            </w:pPr>
          </w:p>
        </w:tc>
      </w:tr>
    </w:tbl>
    <w:p w:rsidR="00194B1D" w:rsidRDefault="00194B1D" w:rsidP="00194B1D">
      <w:pPr>
        <w:bidi w:val="0"/>
      </w:pPr>
    </w:p>
    <w:p w:rsidR="00016FD5" w:rsidRDefault="00016FD5" w:rsidP="00016FD5">
      <w:pPr>
        <w:autoSpaceDE w:val="0"/>
        <w:autoSpaceDN w:val="0"/>
        <w:bidi w:val="0"/>
        <w:adjustRightInd w:val="0"/>
        <w:spacing w:after="0" w:line="240" w:lineRule="auto"/>
        <w:rPr>
          <w:rFonts w:ascii="Calibri" w:hAnsi="Calibri" w:cs="Calibri"/>
        </w:rPr>
      </w:pPr>
      <w:r w:rsidRPr="00031119">
        <w:rPr>
          <w:rFonts w:ascii="Calibri" w:hAnsi="Calibri" w:cs="Calibri"/>
        </w:rPr>
        <w:t xml:space="preserve">*Please complete the registration form and </w:t>
      </w:r>
      <w:r>
        <w:rPr>
          <w:rFonts w:ascii="Calibri" w:hAnsi="Calibri" w:cs="Calibri"/>
        </w:rPr>
        <w:t>return</w:t>
      </w:r>
      <w:r w:rsidRPr="00031119">
        <w:rPr>
          <w:rFonts w:ascii="Calibri" w:hAnsi="Calibri" w:cs="Calibri"/>
        </w:rPr>
        <w:t xml:space="preserve"> to</w:t>
      </w:r>
      <w:r>
        <w:rPr>
          <w:rFonts w:ascii="Calibri" w:hAnsi="Calibri" w:cs="Calibri"/>
        </w:rPr>
        <w:t>:</w:t>
      </w:r>
    </w:p>
    <w:p w:rsidR="00016FD5" w:rsidRDefault="00016FD5" w:rsidP="00016FD5">
      <w:pPr>
        <w:autoSpaceDE w:val="0"/>
        <w:autoSpaceDN w:val="0"/>
        <w:bidi w:val="0"/>
        <w:adjustRightInd w:val="0"/>
        <w:spacing w:after="0" w:line="240" w:lineRule="auto"/>
        <w:rPr>
          <w:rFonts w:ascii="Calibri" w:hAnsi="Calibri" w:cs="Calibri"/>
        </w:rPr>
      </w:pPr>
    </w:p>
    <w:p w:rsidR="00016FD5" w:rsidRDefault="00016FD5" w:rsidP="00016FD5">
      <w:pPr>
        <w:autoSpaceDE w:val="0"/>
        <w:autoSpaceDN w:val="0"/>
        <w:bidi w:val="0"/>
        <w:adjustRightInd w:val="0"/>
        <w:spacing w:after="0" w:line="240" w:lineRule="auto"/>
        <w:rPr>
          <w:rFonts w:ascii="Calibri" w:hAnsi="Calibri" w:cs="Calibri"/>
        </w:rPr>
      </w:pPr>
      <w:r>
        <w:rPr>
          <w:rFonts w:ascii="Calibri" w:hAnsi="Calibri" w:cs="Calibri"/>
        </w:rPr>
        <w:t>Shmuel De-Leon Energy LTD.</w:t>
      </w:r>
    </w:p>
    <w:p w:rsidR="00016FD5" w:rsidRDefault="00016FD5" w:rsidP="00016FD5">
      <w:pPr>
        <w:autoSpaceDE w:val="0"/>
        <w:autoSpaceDN w:val="0"/>
        <w:bidi w:val="0"/>
        <w:adjustRightInd w:val="0"/>
        <w:spacing w:after="0" w:line="240" w:lineRule="auto"/>
        <w:rPr>
          <w:rFonts w:ascii="Calibri" w:hAnsi="Calibri" w:cs="Calibri"/>
        </w:rPr>
      </w:pPr>
      <w:r>
        <w:rPr>
          <w:rFonts w:ascii="Calibri" w:hAnsi="Calibri" w:cs="Calibri"/>
        </w:rPr>
        <w:t>10 Mazal Arie, Hod Hasharon Israel 4536045</w:t>
      </w:r>
    </w:p>
    <w:p w:rsidR="00016FD5" w:rsidRDefault="00016FD5" w:rsidP="00016FD5">
      <w:pPr>
        <w:autoSpaceDE w:val="0"/>
        <w:autoSpaceDN w:val="0"/>
        <w:bidi w:val="0"/>
        <w:adjustRightInd w:val="0"/>
        <w:spacing w:after="0" w:line="240" w:lineRule="auto"/>
        <w:rPr>
          <w:rFonts w:ascii="Calibri" w:hAnsi="Calibri" w:cs="Calibri"/>
        </w:rPr>
      </w:pPr>
      <w:r>
        <w:rPr>
          <w:rFonts w:ascii="Calibri" w:hAnsi="Calibri" w:cs="Calibri"/>
        </w:rPr>
        <w:t xml:space="preserve">Tel: 972-77-5010792   email: </w:t>
      </w:r>
      <w:hyperlink r:id="rId12" w:history="1">
        <w:r w:rsidRPr="00E21C64">
          <w:rPr>
            <w:rStyle w:val="Hyperlink"/>
            <w:rFonts w:ascii="Calibri" w:hAnsi="Calibri" w:cs="Calibri"/>
          </w:rPr>
          <w:t>shmuel@sdle.co.il</w:t>
        </w:r>
      </w:hyperlink>
      <w:r>
        <w:rPr>
          <w:rFonts w:ascii="Calibri" w:hAnsi="Calibri" w:cs="Calibri"/>
        </w:rPr>
        <w:t xml:space="preserve"> </w:t>
      </w:r>
    </w:p>
    <w:p w:rsidR="00016FD5" w:rsidRDefault="00016FD5" w:rsidP="00016FD5">
      <w:pPr>
        <w:autoSpaceDE w:val="0"/>
        <w:autoSpaceDN w:val="0"/>
        <w:bidi w:val="0"/>
        <w:adjustRightInd w:val="0"/>
        <w:spacing w:after="0" w:line="240" w:lineRule="auto"/>
        <w:rPr>
          <w:rFonts w:ascii="Calibri" w:hAnsi="Calibri" w:cs="Calibri"/>
        </w:rPr>
      </w:pPr>
    </w:p>
    <w:p w:rsidR="00016FD5" w:rsidRDefault="00016FD5" w:rsidP="00016FD5">
      <w:pPr>
        <w:autoSpaceDE w:val="0"/>
        <w:autoSpaceDN w:val="0"/>
        <w:bidi w:val="0"/>
        <w:adjustRightInd w:val="0"/>
        <w:spacing w:after="0" w:line="240" w:lineRule="auto"/>
        <w:rPr>
          <w:rFonts w:ascii="Calibri" w:hAnsi="Calibri" w:cs="Calibri"/>
        </w:rPr>
      </w:pPr>
      <w:r>
        <w:rPr>
          <w:rFonts w:ascii="Calibri" w:hAnsi="Calibri" w:cs="Calibri"/>
        </w:rPr>
        <w:t xml:space="preserve">Or to: </w:t>
      </w:r>
    </w:p>
    <w:p w:rsidR="00A90B1D" w:rsidRDefault="00A90B1D" w:rsidP="00A90B1D">
      <w:pPr>
        <w:autoSpaceDE w:val="0"/>
        <w:autoSpaceDN w:val="0"/>
        <w:bidi w:val="0"/>
        <w:adjustRightInd w:val="0"/>
        <w:spacing w:after="0" w:line="240" w:lineRule="auto"/>
        <w:rPr>
          <w:rFonts w:ascii="Calibri" w:hAnsi="Calibri" w:cs="Calibri"/>
        </w:rPr>
      </w:pPr>
    </w:p>
    <w:p w:rsidR="00A90B1D" w:rsidRDefault="00A90B1D" w:rsidP="00A90B1D">
      <w:pPr>
        <w:autoSpaceDE w:val="0"/>
        <w:autoSpaceDN w:val="0"/>
        <w:bidi w:val="0"/>
        <w:adjustRightInd w:val="0"/>
        <w:spacing w:after="0" w:line="240" w:lineRule="auto"/>
        <w:rPr>
          <w:rFonts w:ascii="Calibri" w:hAnsi="Calibri" w:cs="Calibri"/>
        </w:rPr>
      </w:pPr>
      <w:r>
        <w:rPr>
          <w:rFonts w:ascii="Calibri" w:hAnsi="Calibri" w:cs="Calibri"/>
        </w:rPr>
        <w:t>XG Sciences</w:t>
      </w:r>
    </w:p>
    <w:p w:rsidR="00A90B1D" w:rsidRDefault="00A90B1D" w:rsidP="00106D33">
      <w:pPr>
        <w:autoSpaceDE w:val="0"/>
        <w:autoSpaceDN w:val="0"/>
        <w:bidi w:val="0"/>
        <w:adjustRightInd w:val="0"/>
        <w:spacing w:after="0" w:line="240" w:lineRule="auto"/>
        <w:rPr>
          <w:rFonts w:ascii="Calibri" w:hAnsi="Calibri" w:cs="Calibri"/>
        </w:rPr>
      </w:pPr>
      <w:r>
        <w:rPr>
          <w:rFonts w:ascii="Calibri" w:hAnsi="Calibri" w:cs="Calibri"/>
        </w:rPr>
        <w:t>M</w:t>
      </w:r>
      <w:r w:rsidR="00907FD6">
        <w:rPr>
          <w:rFonts w:ascii="Calibri" w:hAnsi="Calibri" w:cs="Calibri"/>
        </w:rPr>
        <w:t>s</w:t>
      </w:r>
      <w:r>
        <w:rPr>
          <w:rFonts w:ascii="Calibri" w:hAnsi="Calibri" w:cs="Calibri"/>
        </w:rPr>
        <w:t xml:space="preserve">. </w:t>
      </w:r>
      <w:r w:rsidR="00106D33">
        <w:rPr>
          <w:rFonts w:ascii="Calibri" w:hAnsi="Calibri" w:cs="Calibri"/>
        </w:rPr>
        <w:t xml:space="preserve">Kate Eldridge </w:t>
      </w:r>
    </w:p>
    <w:p w:rsidR="00A90B1D" w:rsidRDefault="00A90B1D" w:rsidP="00A90B1D">
      <w:pPr>
        <w:autoSpaceDE w:val="0"/>
        <w:autoSpaceDN w:val="0"/>
        <w:bidi w:val="0"/>
        <w:adjustRightInd w:val="0"/>
        <w:spacing w:after="0" w:line="240" w:lineRule="auto"/>
        <w:rPr>
          <w:rFonts w:ascii="Calibri" w:hAnsi="Calibri" w:cs="Calibri"/>
        </w:rPr>
      </w:pPr>
      <w:r>
        <w:rPr>
          <w:rFonts w:ascii="Calibri" w:hAnsi="Calibri" w:cs="Calibri"/>
        </w:rPr>
        <w:t>3101 Grand Oak Drive</w:t>
      </w:r>
    </w:p>
    <w:p w:rsidR="00A90B1D" w:rsidRDefault="00A90B1D" w:rsidP="00A90B1D">
      <w:pPr>
        <w:autoSpaceDE w:val="0"/>
        <w:autoSpaceDN w:val="0"/>
        <w:bidi w:val="0"/>
        <w:adjustRightInd w:val="0"/>
        <w:spacing w:after="0" w:line="240" w:lineRule="auto"/>
        <w:rPr>
          <w:rFonts w:ascii="Calibri" w:hAnsi="Calibri" w:cs="Calibri"/>
        </w:rPr>
      </w:pPr>
      <w:r>
        <w:rPr>
          <w:rFonts w:ascii="Calibri" w:hAnsi="Calibri" w:cs="Calibri"/>
        </w:rPr>
        <w:t>Lansing, MI 48911</w:t>
      </w:r>
    </w:p>
    <w:p w:rsidR="00106D33" w:rsidRDefault="00687281" w:rsidP="00A90B1D">
      <w:pPr>
        <w:autoSpaceDE w:val="0"/>
        <w:autoSpaceDN w:val="0"/>
        <w:bidi w:val="0"/>
        <w:adjustRightInd w:val="0"/>
        <w:spacing w:after="0" w:line="240" w:lineRule="auto"/>
        <w:rPr>
          <w:rFonts w:ascii="Calibri" w:hAnsi="Calibri" w:cs="Calibri"/>
        </w:rPr>
      </w:pPr>
      <w:hyperlink r:id="rId13" w:history="1">
        <w:r w:rsidR="00106D33" w:rsidRPr="007B68DB">
          <w:rPr>
            <w:rStyle w:val="Hyperlink"/>
          </w:rPr>
          <w:t>k.eldridge@xgsciences.com</w:t>
        </w:r>
      </w:hyperlink>
    </w:p>
    <w:p w:rsidR="00A90B1D" w:rsidRDefault="00A90B1D" w:rsidP="00930CB2">
      <w:pPr>
        <w:autoSpaceDE w:val="0"/>
        <w:autoSpaceDN w:val="0"/>
        <w:bidi w:val="0"/>
        <w:adjustRightInd w:val="0"/>
        <w:spacing w:after="0" w:line="240" w:lineRule="auto"/>
        <w:rPr>
          <w:rFonts w:ascii="Calibri" w:hAnsi="Calibri" w:cs="Calibri"/>
        </w:rPr>
      </w:pPr>
      <w:r>
        <w:rPr>
          <w:rFonts w:ascii="Calibri" w:hAnsi="Calibri" w:cs="Calibri"/>
        </w:rPr>
        <w:t xml:space="preserve">Tel: +1 517 </w:t>
      </w:r>
      <w:r w:rsidR="00930CB2">
        <w:rPr>
          <w:rFonts w:ascii="Calibri" w:hAnsi="Calibri" w:cs="Calibri"/>
        </w:rPr>
        <w:t xml:space="preserve">703 1110 </w:t>
      </w:r>
    </w:p>
    <w:p w:rsidR="00A90B1D" w:rsidRDefault="00A90B1D" w:rsidP="00A90B1D">
      <w:pPr>
        <w:bidi w:val="0"/>
      </w:pPr>
    </w:p>
    <w:p w:rsidR="00016FD5" w:rsidRPr="00A90B1D" w:rsidRDefault="00016FD5" w:rsidP="00A90B1D">
      <w:pPr>
        <w:bidi w:val="0"/>
      </w:pPr>
      <w:r w:rsidRPr="00A90B1D">
        <w:t xml:space="preserve"> </w:t>
      </w:r>
    </w:p>
    <w:p w:rsidR="00016FD5" w:rsidRPr="00A90B1D" w:rsidRDefault="00016FD5" w:rsidP="00016FD5">
      <w:pPr>
        <w:bidi w:val="0"/>
      </w:pPr>
    </w:p>
    <w:sectPr w:rsidR="00016FD5" w:rsidRPr="00A90B1D" w:rsidSect="00194B1D">
      <w:footerReference w:type="default" r:id="rId14"/>
      <w:pgSz w:w="11906" w:h="16838"/>
      <w:pgMar w:top="1134" w:right="1440" w:bottom="1247" w:left="1440"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CD9" w:rsidRDefault="00043CD9" w:rsidP="00D27B1E">
      <w:pPr>
        <w:spacing w:after="0" w:line="240" w:lineRule="auto"/>
      </w:pPr>
      <w:r>
        <w:separator/>
      </w:r>
    </w:p>
  </w:endnote>
  <w:endnote w:type="continuationSeparator" w:id="0">
    <w:p w:rsidR="00043CD9" w:rsidRDefault="00043CD9" w:rsidP="00D27B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B1E" w:rsidRDefault="00D27B1E" w:rsidP="00D27B1E">
    <w:pPr>
      <w:pStyle w:val="ac"/>
      <w:jc w:val="center"/>
      <w:rPr>
        <w:sz w:val="20"/>
        <w:szCs w:val="20"/>
      </w:rPr>
    </w:pPr>
  </w:p>
  <w:p w:rsidR="00D27B1E" w:rsidRPr="00D27B1E" w:rsidRDefault="00D27B1E" w:rsidP="008B4787">
    <w:pPr>
      <w:pStyle w:val="ac"/>
      <w:jc w:val="center"/>
      <w:rPr>
        <w:sz w:val="20"/>
        <w:szCs w:val="20"/>
      </w:rPr>
    </w:pPr>
    <w:r w:rsidRPr="00D27B1E">
      <w:rPr>
        <w:rFonts w:hint="cs"/>
        <w:sz w:val="20"/>
        <w:szCs w:val="20"/>
      </w:rPr>
      <w:t>S</w:t>
    </w:r>
    <w:r w:rsidRPr="00D27B1E">
      <w:rPr>
        <w:sz w:val="20"/>
        <w:szCs w:val="20"/>
      </w:rPr>
      <w:t>hmuel De-Leon Energy, Ltd., Mazal Arie 10, Hod-Hasharon 45</w:t>
    </w:r>
    <w:r w:rsidR="008B4787">
      <w:rPr>
        <w:sz w:val="20"/>
        <w:szCs w:val="20"/>
      </w:rPr>
      <w:t>360</w:t>
    </w:r>
    <w:r w:rsidRPr="00D27B1E">
      <w:rPr>
        <w:sz w:val="20"/>
        <w:szCs w:val="20"/>
      </w:rPr>
      <w:t>45, Israel</w:t>
    </w:r>
  </w:p>
  <w:p w:rsidR="00D27B1E" w:rsidRPr="00D27B1E" w:rsidRDefault="00D27B1E" w:rsidP="00D27B1E">
    <w:pPr>
      <w:pStyle w:val="ac"/>
      <w:jc w:val="center"/>
      <w:rPr>
        <w:color w:val="BFBFBF"/>
        <w:sz w:val="20"/>
        <w:szCs w:val="20"/>
      </w:rPr>
    </w:pPr>
    <w:r w:rsidRPr="00D27B1E">
      <w:rPr>
        <w:sz w:val="20"/>
        <w:szCs w:val="20"/>
      </w:rPr>
      <w:t xml:space="preserve">Tel/Fax: 972-77-5010792, Mobile: 972-52-8601517, </w:t>
    </w:r>
    <w:hyperlink r:id="rId1" w:history="1">
      <w:r w:rsidRPr="00D27B1E">
        <w:rPr>
          <w:rStyle w:val="Hyperlink"/>
          <w:sz w:val="20"/>
          <w:szCs w:val="20"/>
        </w:rPr>
        <w:t>www.sdle.co.il</w:t>
      </w:r>
    </w:hyperlink>
    <w:r w:rsidRPr="00D27B1E">
      <w:rPr>
        <w:sz w:val="20"/>
        <w:szCs w:val="20"/>
      </w:rPr>
      <w:t xml:space="preserve">, </w:t>
    </w:r>
    <w:r w:rsidR="007B17C3">
      <w:rPr>
        <w:sz w:val="20"/>
        <w:szCs w:val="20"/>
      </w:rPr>
      <w:t xml:space="preserve"> </w:t>
    </w:r>
    <w:r w:rsidRPr="00D27B1E">
      <w:rPr>
        <w:sz w:val="20"/>
        <w:szCs w:val="20"/>
      </w:rPr>
      <w:t xml:space="preserve"> </w:t>
    </w:r>
    <w:hyperlink r:id="rId2" w:history="1">
      <w:r w:rsidRPr="00D27B1E">
        <w:rPr>
          <w:rStyle w:val="Hyperlink"/>
          <w:sz w:val="20"/>
          <w:szCs w:val="20"/>
        </w:rPr>
        <w:t>shmuel@sdle.co.il</w:t>
      </w:r>
    </w:hyperlink>
    <w:r w:rsidRPr="00D27B1E">
      <w:rPr>
        <w:sz w:val="20"/>
        <w:szCs w:val="20"/>
      </w:rPr>
      <w:t xml:space="preserve"> </w:t>
    </w:r>
  </w:p>
  <w:p w:rsidR="00D27B1E" w:rsidRPr="00D27B1E" w:rsidRDefault="00D27B1E">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CD9" w:rsidRDefault="00043CD9" w:rsidP="00D27B1E">
      <w:pPr>
        <w:spacing w:after="0" w:line="240" w:lineRule="auto"/>
      </w:pPr>
      <w:r>
        <w:separator/>
      </w:r>
    </w:p>
  </w:footnote>
  <w:footnote w:type="continuationSeparator" w:id="0">
    <w:p w:rsidR="00043CD9" w:rsidRDefault="00043CD9" w:rsidP="00D27B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278EC"/>
    <w:multiLevelType w:val="hybridMultilevel"/>
    <w:tmpl w:val="B3D0E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08D6B80"/>
    <w:multiLevelType w:val="hybridMultilevel"/>
    <w:tmpl w:val="97C62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284C21"/>
    <w:multiLevelType w:val="hybridMultilevel"/>
    <w:tmpl w:val="BE822FB2"/>
    <w:lvl w:ilvl="0" w:tplc="8BDE4BDC">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A916490"/>
    <w:multiLevelType w:val="hybridMultilevel"/>
    <w:tmpl w:val="EA2ACA6E"/>
    <w:lvl w:ilvl="0" w:tplc="C71E641C">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7A7938"/>
    <w:multiLevelType w:val="hybridMultilevel"/>
    <w:tmpl w:val="F6641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C50B3B"/>
    <w:rsid w:val="00001399"/>
    <w:rsid w:val="00001D7D"/>
    <w:rsid w:val="000023C9"/>
    <w:rsid w:val="000044D5"/>
    <w:rsid w:val="0000502F"/>
    <w:rsid w:val="00005477"/>
    <w:rsid w:val="00005611"/>
    <w:rsid w:val="00005D2F"/>
    <w:rsid w:val="0000677D"/>
    <w:rsid w:val="00006C3D"/>
    <w:rsid w:val="00006D81"/>
    <w:rsid w:val="000109A2"/>
    <w:rsid w:val="00011597"/>
    <w:rsid w:val="000126DA"/>
    <w:rsid w:val="000136BD"/>
    <w:rsid w:val="000146D1"/>
    <w:rsid w:val="00016334"/>
    <w:rsid w:val="0001699D"/>
    <w:rsid w:val="00016FD5"/>
    <w:rsid w:val="000174EA"/>
    <w:rsid w:val="00017D7D"/>
    <w:rsid w:val="0002048F"/>
    <w:rsid w:val="000205C7"/>
    <w:rsid w:val="00020A78"/>
    <w:rsid w:val="0002106F"/>
    <w:rsid w:val="000214B9"/>
    <w:rsid w:val="000217FF"/>
    <w:rsid w:val="00021E0D"/>
    <w:rsid w:val="000228BD"/>
    <w:rsid w:val="000229A3"/>
    <w:rsid w:val="00022A58"/>
    <w:rsid w:val="00022A65"/>
    <w:rsid w:val="0002486C"/>
    <w:rsid w:val="000268FA"/>
    <w:rsid w:val="00026C95"/>
    <w:rsid w:val="00030279"/>
    <w:rsid w:val="00031524"/>
    <w:rsid w:val="00031D40"/>
    <w:rsid w:val="00031D87"/>
    <w:rsid w:val="000340D8"/>
    <w:rsid w:val="0003532F"/>
    <w:rsid w:val="00036C5F"/>
    <w:rsid w:val="00037208"/>
    <w:rsid w:val="00037C11"/>
    <w:rsid w:val="0004047B"/>
    <w:rsid w:val="000408C3"/>
    <w:rsid w:val="0004395E"/>
    <w:rsid w:val="00043B8B"/>
    <w:rsid w:val="00043CD9"/>
    <w:rsid w:val="000451FD"/>
    <w:rsid w:val="00046C59"/>
    <w:rsid w:val="0005342D"/>
    <w:rsid w:val="0005413C"/>
    <w:rsid w:val="0005415D"/>
    <w:rsid w:val="00056917"/>
    <w:rsid w:val="000579DC"/>
    <w:rsid w:val="00057D99"/>
    <w:rsid w:val="00060412"/>
    <w:rsid w:val="00061C5B"/>
    <w:rsid w:val="000627AA"/>
    <w:rsid w:val="00062981"/>
    <w:rsid w:val="00063DC4"/>
    <w:rsid w:val="00064E0D"/>
    <w:rsid w:val="00065902"/>
    <w:rsid w:val="000673EC"/>
    <w:rsid w:val="000711F8"/>
    <w:rsid w:val="000720D9"/>
    <w:rsid w:val="00072FEF"/>
    <w:rsid w:val="0007318A"/>
    <w:rsid w:val="00075766"/>
    <w:rsid w:val="00080A78"/>
    <w:rsid w:val="00082CBD"/>
    <w:rsid w:val="000836B9"/>
    <w:rsid w:val="000839B8"/>
    <w:rsid w:val="00084355"/>
    <w:rsid w:val="00084B18"/>
    <w:rsid w:val="00084DB0"/>
    <w:rsid w:val="00084F53"/>
    <w:rsid w:val="000857DE"/>
    <w:rsid w:val="00085E62"/>
    <w:rsid w:val="00087950"/>
    <w:rsid w:val="000907CF"/>
    <w:rsid w:val="00091735"/>
    <w:rsid w:val="000917D5"/>
    <w:rsid w:val="00091F15"/>
    <w:rsid w:val="00092837"/>
    <w:rsid w:val="000934E9"/>
    <w:rsid w:val="00093AB0"/>
    <w:rsid w:val="0009437F"/>
    <w:rsid w:val="0009463A"/>
    <w:rsid w:val="00094FC9"/>
    <w:rsid w:val="000953A3"/>
    <w:rsid w:val="0009763A"/>
    <w:rsid w:val="00097761"/>
    <w:rsid w:val="000A1261"/>
    <w:rsid w:val="000A291E"/>
    <w:rsid w:val="000A2FC9"/>
    <w:rsid w:val="000A5EAC"/>
    <w:rsid w:val="000A62CC"/>
    <w:rsid w:val="000A6AF1"/>
    <w:rsid w:val="000B09C6"/>
    <w:rsid w:val="000B0A61"/>
    <w:rsid w:val="000B1AAD"/>
    <w:rsid w:val="000B438F"/>
    <w:rsid w:val="000B58A2"/>
    <w:rsid w:val="000B5BFB"/>
    <w:rsid w:val="000B6E51"/>
    <w:rsid w:val="000C21FB"/>
    <w:rsid w:val="000C2FBF"/>
    <w:rsid w:val="000C366A"/>
    <w:rsid w:val="000C37EE"/>
    <w:rsid w:val="000C4467"/>
    <w:rsid w:val="000C591E"/>
    <w:rsid w:val="000C6889"/>
    <w:rsid w:val="000D08F5"/>
    <w:rsid w:val="000D0BE1"/>
    <w:rsid w:val="000D1E18"/>
    <w:rsid w:val="000D1E46"/>
    <w:rsid w:val="000D236E"/>
    <w:rsid w:val="000D26CC"/>
    <w:rsid w:val="000D2B46"/>
    <w:rsid w:val="000D3D77"/>
    <w:rsid w:val="000D3ECF"/>
    <w:rsid w:val="000D43D7"/>
    <w:rsid w:val="000D4651"/>
    <w:rsid w:val="000D5262"/>
    <w:rsid w:val="000D596E"/>
    <w:rsid w:val="000D5FD9"/>
    <w:rsid w:val="000D6296"/>
    <w:rsid w:val="000D6E7D"/>
    <w:rsid w:val="000D7006"/>
    <w:rsid w:val="000E1AFE"/>
    <w:rsid w:val="000E1F7D"/>
    <w:rsid w:val="000E2798"/>
    <w:rsid w:val="000E29EA"/>
    <w:rsid w:val="000E3875"/>
    <w:rsid w:val="000F0136"/>
    <w:rsid w:val="000F025B"/>
    <w:rsid w:val="000F0703"/>
    <w:rsid w:val="000F1606"/>
    <w:rsid w:val="000F3714"/>
    <w:rsid w:val="000F3CDE"/>
    <w:rsid w:val="000F4BDC"/>
    <w:rsid w:val="000F54B8"/>
    <w:rsid w:val="000F581D"/>
    <w:rsid w:val="001002B4"/>
    <w:rsid w:val="00102AC3"/>
    <w:rsid w:val="00102C6A"/>
    <w:rsid w:val="00106D33"/>
    <w:rsid w:val="00111D9F"/>
    <w:rsid w:val="00111E8A"/>
    <w:rsid w:val="001120E8"/>
    <w:rsid w:val="001127E4"/>
    <w:rsid w:val="00114472"/>
    <w:rsid w:val="0011503E"/>
    <w:rsid w:val="0011586C"/>
    <w:rsid w:val="00115964"/>
    <w:rsid w:val="00115E14"/>
    <w:rsid w:val="00116A06"/>
    <w:rsid w:val="001178A4"/>
    <w:rsid w:val="00117C1F"/>
    <w:rsid w:val="0012002C"/>
    <w:rsid w:val="00120941"/>
    <w:rsid w:val="00120CAA"/>
    <w:rsid w:val="00121259"/>
    <w:rsid w:val="00122C80"/>
    <w:rsid w:val="001237A8"/>
    <w:rsid w:val="00123A98"/>
    <w:rsid w:val="00123F77"/>
    <w:rsid w:val="00125065"/>
    <w:rsid w:val="001262C2"/>
    <w:rsid w:val="00126B3C"/>
    <w:rsid w:val="00131F51"/>
    <w:rsid w:val="001322D6"/>
    <w:rsid w:val="00132618"/>
    <w:rsid w:val="0013297A"/>
    <w:rsid w:val="00132DAA"/>
    <w:rsid w:val="00134398"/>
    <w:rsid w:val="0013562E"/>
    <w:rsid w:val="00136BE2"/>
    <w:rsid w:val="0013760A"/>
    <w:rsid w:val="00140AC8"/>
    <w:rsid w:val="0014267B"/>
    <w:rsid w:val="001433B5"/>
    <w:rsid w:val="001452E2"/>
    <w:rsid w:val="00147998"/>
    <w:rsid w:val="0015175D"/>
    <w:rsid w:val="00154C02"/>
    <w:rsid w:val="00155692"/>
    <w:rsid w:val="00155BEB"/>
    <w:rsid w:val="0015788A"/>
    <w:rsid w:val="00157903"/>
    <w:rsid w:val="00162D1E"/>
    <w:rsid w:val="00163A84"/>
    <w:rsid w:val="00165F47"/>
    <w:rsid w:val="0016773F"/>
    <w:rsid w:val="00171AE8"/>
    <w:rsid w:val="00171E7F"/>
    <w:rsid w:val="001731A6"/>
    <w:rsid w:val="001746A5"/>
    <w:rsid w:val="00174A0D"/>
    <w:rsid w:val="001757EA"/>
    <w:rsid w:val="00180B35"/>
    <w:rsid w:val="001813A9"/>
    <w:rsid w:val="00181592"/>
    <w:rsid w:val="0018383D"/>
    <w:rsid w:val="001838F4"/>
    <w:rsid w:val="001842D7"/>
    <w:rsid w:val="00184475"/>
    <w:rsid w:val="00184B7C"/>
    <w:rsid w:val="00185D93"/>
    <w:rsid w:val="0018626B"/>
    <w:rsid w:val="001864CC"/>
    <w:rsid w:val="00190563"/>
    <w:rsid w:val="0019066E"/>
    <w:rsid w:val="0019092C"/>
    <w:rsid w:val="00191C8E"/>
    <w:rsid w:val="00191C92"/>
    <w:rsid w:val="00192CCC"/>
    <w:rsid w:val="00194B1D"/>
    <w:rsid w:val="001952BC"/>
    <w:rsid w:val="001966F7"/>
    <w:rsid w:val="00196A3B"/>
    <w:rsid w:val="00197607"/>
    <w:rsid w:val="00197713"/>
    <w:rsid w:val="00197909"/>
    <w:rsid w:val="00197F26"/>
    <w:rsid w:val="001A0CB4"/>
    <w:rsid w:val="001A10E4"/>
    <w:rsid w:val="001A52B0"/>
    <w:rsid w:val="001A61AF"/>
    <w:rsid w:val="001A694B"/>
    <w:rsid w:val="001A6B31"/>
    <w:rsid w:val="001A72E3"/>
    <w:rsid w:val="001A751D"/>
    <w:rsid w:val="001B0BB2"/>
    <w:rsid w:val="001B1066"/>
    <w:rsid w:val="001B2684"/>
    <w:rsid w:val="001B2833"/>
    <w:rsid w:val="001B2862"/>
    <w:rsid w:val="001B2E87"/>
    <w:rsid w:val="001B3E9A"/>
    <w:rsid w:val="001B45C2"/>
    <w:rsid w:val="001B7315"/>
    <w:rsid w:val="001C0053"/>
    <w:rsid w:val="001C09B3"/>
    <w:rsid w:val="001C1FFF"/>
    <w:rsid w:val="001C3C37"/>
    <w:rsid w:val="001C465E"/>
    <w:rsid w:val="001C4E9F"/>
    <w:rsid w:val="001C4F7C"/>
    <w:rsid w:val="001C56CA"/>
    <w:rsid w:val="001C65AA"/>
    <w:rsid w:val="001C6775"/>
    <w:rsid w:val="001C6962"/>
    <w:rsid w:val="001C7087"/>
    <w:rsid w:val="001D034A"/>
    <w:rsid w:val="001D0414"/>
    <w:rsid w:val="001D0971"/>
    <w:rsid w:val="001D177A"/>
    <w:rsid w:val="001D1FEA"/>
    <w:rsid w:val="001D2CBE"/>
    <w:rsid w:val="001D3511"/>
    <w:rsid w:val="001D4385"/>
    <w:rsid w:val="001D5D6F"/>
    <w:rsid w:val="001D5FFD"/>
    <w:rsid w:val="001D61D9"/>
    <w:rsid w:val="001D623C"/>
    <w:rsid w:val="001D6691"/>
    <w:rsid w:val="001E2F71"/>
    <w:rsid w:val="001E4636"/>
    <w:rsid w:val="001E5B8E"/>
    <w:rsid w:val="001E5E33"/>
    <w:rsid w:val="001E6BAB"/>
    <w:rsid w:val="001E72AC"/>
    <w:rsid w:val="001E7580"/>
    <w:rsid w:val="001E76A3"/>
    <w:rsid w:val="001E7800"/>
    <w:rsid w:val="001F1721"/>
    <w:rsid w:val="001F19EA"/>
    <w:rsid w:val="001F2224"/>
    <w:rsid w:val="001F306F"/>
    <w:rsid w:val="001F6645"/>
    <w:rsid w:val="001F719B"/>
    <w:rsid w:val="0020146F"/>
    <w:rsid w:val="002016E0"/>
    <w:rsid w:val="00202B34"/>
    <w:rsid w:val="0020371C"/>
    <w:rsid w:val="00204E28"/>
    <w:rsid w:val="00206468"/>
    <w:rsid w:val="00207017"/>
    <w:rsid w:val="002073D5"/>
    <w:rsid w:val="00207840"/>
    <w:rsid w:val="00207E9A"/>
    <w:rsid w:val="002104E2"/>
    <w:rsid w:val="00210808"/>
    <w:rsid w:val="00210C2D"/>
    <w:rsid w:val="00210EB9"/>
    <w:rsid w:val="00212097"/>
    <w:rsid w:val="002122B7"/>
    <w:rsid w:val="0021522C"/>
    <w:rsid w:val="002156EB"/>
    <w:rsid w:val="00215B6C"/>
    <w:rsid w:val="002165AE"/>
    <w:rsid w:val="00216717"/>
    <w:rsid w:val="00220280"/>
    <w:rsid w:val="00220677"/>
    <w:rsid w:val="00221C13"/>
    <w:rsid w:val="00222489"/>
    <w:rsid w:val="00223EB3"/>
    <w:rsid w:val="0022428F"/>
    <w:rsid w:val="0022647E"/>
    <w:rsid w:val="00226D9F"/>
    <w:rsid w:val="002276C3"/>
    <w:rsid w:val="00230353"/>
    <w:rsid w:val="00230F17"/>
    <w:rsid w:val="00231F33"/>
    <w:rsid w:val="002329A5"/>
    <w:rsid w:val="00235A39"/>
    <w:rsid w:val="002361F4"/>
    <w:rsid w:val="002362E6"/>
    <w:rsid w:val="00237B05"/>
    <w:rsid w:val="00242AEE"/>
    <w:rsid w:val="00244117"/>
    <w:rsid w:val="002445EA"/>
    <w:rsid w:val="00246122"/>
    <w:rsid w:val="00246363"/>
    <w:rsid w:val="002469BC"/>
    <w:rsid w:val="0024718C"/>
    <w:rsid w:val="00247919"/>
    <w:rsid w:val="00247D4C"/>
    <w:rsid w:val="00250308"/>
    <w:rsid w:val="0025143E"/>
    <w:rsid w:val="0025197E"/>
    <w:rsid w:val="00252546"/>
    <w:rsid w:val="00254D52"/>
    <w:rsid w:val="00255333"/>
    <w:rsid w:val="0026282B"/>
    <w:rsid w:val="00262DA2"/>
    <w:rsid w:val="00263934"/>
    <w:rsid w:val="002644C9"/>
    <w:rsid w:val="00266489"/>
    <w:rsid w:val="00267382"/>
    <w:rsid w:val="00267D3A"/>
    <w:rsid w:val="00270184"/>
    <w:rsid w:val="002702DE"/>
    <w:rsid w:val="002703D5"/>
    <w:rsid w:val="002708BF"/>
    <w:rsid w:val="00270C20"/>
    <w:rsid w:val="00270F63"/>
    <w:rsid w:val="00270FEB"/>
    <w:rsid w:val="00271B10"/>
    <w:rsid w:val="002720B2"/>
    <w:rsid w:val="0027235D"/>
    <w:rsid w:val="002724D3"/>
    <w:rsid w:val="0027372A"/>
    <w:rsid w:val="0027383B"/>
    <w:rsid w:val="002738B3"/>
    <w:rsid w:val="00273C89"/>
    <w:rsid w:val="00274483"/>
    <w:rsid w:val="00274F8D"/>
    <w:rsid w:val="0027568C"/>
    <w:rsid w:val="002758E7"/>
    <w:rsid w:val="00276B8A"/>
    <w:rsid w:val="00277FB3"/>
    <w:rsid w:val="00283C80"/>
    <w:rsid w:val="00284465"/>
    <w:rsid w:val="002846B7"/>
    <w:rsid w:val="00284C18"/>
    <w:rsid w:val="00284F8B"/>
    <w:rsid w:val="0028631C"/>
    <w:rsid w:val="0028687A"/>
    <w:rsid w:val="00286EFE"/>
    <w:rsid w:val="002879FB"/>
    <w:rsid w:val="00287E61"/>
    <w:rsid w:val="00293266"/>
    <w:rsid w:val="00293372"/>
    <w:rsid w:val="00293D56"/>
    <w:rsid w:val="0029490F"/>
    <w:rsid w:val="002952CD"/>
    <w:rsid w:val="002970FC"/>
    <w:rsid w:val="002A03F9"/>
    <w:rsid w:val="002A2783"/>
    <w:rsid w:val="002A4895"/>
    <w:rsid w:val="002A4D6F"/>
    <w:rsid w:val="002A59EA"/>
    <w:rsid w:val="002A5CC7"/>
    <w:rsid w:val="002B0AF2"/>
    <w:rsid w:val="002B0B8D"/>
    <w:rsid w:val="002B1618"/>
    <w:rsid w:val="002B2FFB"/>
    <w:rsid w:val="002B4F15"/>
    <w:rsid w:val="002B58EF"/>
    <w:rsid w:val="002B68D5"/>
    <w:rsid w:val="002B798E"/>
    <w:rsid w:val="002C0CEE"/>
    <w:rsid w:val="002C11E0"/>
    <w:rsid w:val="002C1F43"/>
    <w:rsid w:val="002C3620"/>
    <w:rsid w:val="002C6B0C"/>
    <w:rsid w:val="002C789F"/>
    <w:rsid w:val="002D02A2"/>
    <w:rsid w:val="002D1CA0"/>
    <w:rsid w:val="002D3633"/>
    <w:rsid w:val="002D4CB4"/>
    <w:rsid w:val="002D5BF2"/>
    <w:rsid w:val="002D6B3A"/>
    <w:rsid w:val="002D7017"/>
    <w:rsid w:val="002E0397"/>
    <w:rsid w:val="002E098F"/>
    <w:rsid w:val="002E0CD1"/>
    <w:rsid w:val="002E1301"/>
    <w:rsid w:val="002E1FF1"/>
    <w:rsid w:val="002E28C2"/>
    <w:rsid w:val="002E3FC7"/>
    <w:rsid w:val="002E4BB3"/>
    <w:rsid w:val="002E505D"/>
    <w:rsid w:val="002E6A27"/>
    <w:rsid w:val="002F04F2"/>
    <w:rsid w:val="002F08B7"/>
    <w:rsid w:val="002F096B"/>
    <w:rsid w:val="002F13B4"/>
    <w:rsid w:val="002F283D"/>
    <w:rsid w:val="002F2C11"/>
    <w:rsid w:val="002F534E"/>
    <w:rsid w:val="002F5D0F"/>
    <w:rsid w:val="003004F3"/>
    <w:rsid w:val="003008F7"/>
    <w:rsid w:val="00302CFC"/>
    <w:rsid w:val="00302E82"/>
    <w:rsid w:val="00303080"/>
    <w:rsid w:val="00303267"/>
    <w:rsid w:val="00304140"/>
    <w:rsid w:val="00304506"/>
    <w:rsid w:val="00304F5C"/>
    <w:rsid w:val="00305891"/>
    <w:rsid w:val="00306071"/>
    <w:rsid w:val="0030628C"/>
    <w:rsid w:val="00306841"/>
    <w:rsid w:val="00306AE2"/>
    <w:rsid w:val="00307CEA"/>
    <w:rsid w:val="00310312"/>
    <w:rsid w:val="00310F78"/>
    <w:rsid w:val="00311E99"/>
    <w:rsid w:val="0031372A"/>
    <w:rsid w:val="003149E5"/>
    <w:rsid w:val="00314E2D"/>
    <w:rsid w:val="00315A2E"/>
    <w:rsid w:val="0031665A"/>
    <w:rsid w:val="0031795E"/>
    <w:rsid w:val="00317B65"/>
    <w:rsid w:val="00317C9F"/>
    <w:rsid w:val="00321364"/>
    <w:rsid w:val="00321628"/>
    <w:rsid w:val="003216C6"/>
    <w:rsid w:val="00321F51"/>
    <w:rsid w:val="00323399"/>
    <w:rsid w:val="00323D64"/>
    <w:rsid w:val="00324098"/>
    <w:rsid w:val="00324F3D"/>
    <w:rsid w:val="00325215"/>
    <w:rsid w:val="00325E92"/>
    <w:rsid w:val="003269A4"/>
    <w:rsid w:val="00327137"/>
    <w:rsid w:val="00327418"/>
    <w:rsid w:val="0033185C"/>
    <w:rsid w:val="00331A8A"/>
    <w:rsid w:val="00331A9D"/>
    <w:rsid w:val="00331D7D"/>
    <w:rsid w:val="0033376A"/>
    <w:rsid w:val="0033599A"/>
    <w:rsid w:val="00335EF2"/>
    <w:rsid w:val="0033625D"/>
    <w:rsid w:val="0033745E"/>
    <w:rsid w:val="00340C93"/>
    <w:rsid w:val="003432A4"/>
    <w:rsid w:val="0034442D"/>
    <w:rsid w:val="00345A31"/>
    <w:rsid w:val="00345DBE"/>
    <w:rsid w:val="00345F7A"/>
    <w:rsid w:val="00346416"/>
    <w:rsid w:val="003474FB"/>
    <w:rsid w:val="00347740"/>
    <w:rsid w:val="003500E6"/>
    <w:rsid w:val="003507CD"/>
    <w:rsid w:val="0035102C"/>
    <w:rsid w:val="0035187D"/>
    <w:rsid w:val="00351A27"/>
    <w:rsid w:val="00351A80"/>
    <w:rsid w:val="00351CCD"/>
    <w:rsid w:val="00353D8F"/>
    <w:rsid w:val="003549E2"/>
    <w:rsid w:val="0035591E"/>
    <w:rsid w:val="00356636"/>
    <w:rsid w:val="003566F7"/>
    <w:rsid w:val="0035677D"/>
    <w:rsid w:val="00357172"/>
    <w:rsid w:val="003613E5"/>
    <w:rsid w:val="0036266C"/>
    <w:rsid w:val="00363844"/>
    <w:rsid w:val="0036409A"/>
    <w:rsid w:val="003642F5"/>
    <w:rsid w:val="00365F50"/>
    <w:rsid w:val="00366014"/>
    <w:rsid w:val="00366688"/>
    <w:rsid w:val="00366D3D"/>
    <w:rsid w:val="003672C0"/>
    <w:rsid w:val="00367C60"/>
    <w:rsid w:val="00367CD3"/>
    <w:rsid w:val="00367D6E"/>
    <w:rsid w:val="0037104F"/>
    <w:rsid w:val="0037197D"/>
    <w:rsid w:val="00372B04"/>
    <w:rsid w:val="00372CB8"/>
    <w:rsid w:val="00373505"/>
    <w:rsid w:val="00374E83"/>
    <w:rsid w:val="00375E3F"/>
    <w:rsid w:val="003774DA"/>
    <w:rsid w:val="0037751E"/>
    <w:rsid w:val="0038052D"/>
    <w:rsid w:val="00380EB9"/>
    <w:rsid w:val="00381289"/>
    <w:rsid w:val="00381886"/>
    <w:rsid w:val="003830D3"/>
    <w:rsid w:val="003833F9"/>
    <w:rsid w:val="003849D0"/>
    <w:rsid w:val="00385076"/>
    <w:rsid w:val="00385077"/>
    <w:rsid w:val="003850C5"/>
    <w:rsid w:val="00385B3A"/>
    <w:rsid w:val="0038799F"/>
    <w:rsid w:val="003901BB"/>
    <w:rsid w:val="00390B16"/>
    <w:rsid w:val="003917B5"/>
    <w:rsid w:val="003945C4"/>
    <w:rsid w:val="003950EC"/>
    <w:rsid w:val="0039545A"/>
    <w:rsid w:val="0039591C"/>
    <w:rsid w:val="00395A24"/>
    <w:rsid w:val="00395DAA"/>
    <w:rsid w:val="00395E41"/>
    <w:rsid w:val="00396211"/>
    <w:rsid w:val="003A0433"/>
    <w:rsid w:val="003A0981"/>
    <w:rsid w:val="003A1B14"/>
    <w:rsid w:val="003A1D2A"/>
    <w:rsid w:val="003A1F27"/>
    <w:rsid w:val="003A429C"/>
    <w:rsid w:val="003A5B1E"/>
    <w:rsid w:val="003A5D77"/>
    <w:rsid w:val="003A65CD"/>
    <w:rsid w:val="003A7416"/>
    <w:rsid w:val="003B2397"/>
    <w:rsid w:val="003B2489"/>
    <w:rsid w:val="003B3985"/>
    <w:rsid w:val="003B47AE"/>
    <w:rsid w:val="003B4F3C"/>
    <w:rsid w:val="003B629E"/>
    <w:rsid w:val="003B6AB4"/>
    <w:rsid w:val="003B7A43"/>
    <w:rsid w:val="003C0983"/>
    <w:rsid w:val="003C11BD"/>
    <w:rsid w:val="003C424F"/>
    <w:rsid w:val="003C456B"/>
    <w:rsid w:val="003C4EA6"/>
    <w:rsid w:val="003C5689"/>
    <w:rsid w:val="003C5BE3"/>
    <w:rsid w:val="003C6495"/>
    <w:rsid w:val="003C64B0"/>
    <w:rsid w:val="003C6C63"/>
    <w:rsid w:val="003D2BB2"/>
    <w:rsid w:val="003D3AEB"/>
    <w:rsid w:val="003D538C"/>
    <w:rsid w:val="003D6230"/>
    <w:rsid w:val="003D62DC"/>
    <w:rsid w:val="003E2D1E"/>
    <w:rsid w:val="003E3CE7"/>
    <w:rsid w:val="003E5694"/>
    <w:rsid w:val="003E5719"/>
    <w:rsid w:val="003E5D29"/>
    <w:rsid w:val="003E66A8"/>
    <w:rsid w:val="003E7789"/>
    <w:rsid w:val="003F17F0"/>
    <w:rsid w:val="003F1EA9"/>
    <w:rsid w:val="003F21A8"/>
    <w:rsid w:val="003F2B35"/>
    <w:rsid w:val="003F31E7"/>
    <w:rsid w:val="003F32BA"/>
    <w:rsid w:val="003F3925"/>
    <w:rsid w:val="003F3BF4"/>
    <w:rsid w:val="003F4786"/>
    <w:rsid w:val="003F722C"/>
    <w:rsid w:val="00400674"/>
    <w:rsid w:val="004014E2"/>
    <w:rsid w:val="00401731"/>
    <w:rsid w:val="00401F08"/>
    <w:rsid w:val="0040284B"/>
    <w:rsid w:val="004034F6"/>
    <w:rsid w:val="00405BB9"/>
    <w:rsid w:val="00405DA6"/>
    <w:rsid w:val="00406429"/>
    <w:rsid w:val="00406C46"/>
    <w:rsid w:val="00410A84"/>
    <w:rsid w:val="00410DCE"/>
    <w:rsid w:val="00413959"/>
    <w:rsid w:val="00414472"/>
    <w:rsid w:val="0041512F"/>
    <w:rsid w:val="00415645"/>
    <w:rsid w:val="00416BE5"/>
    <w:rsid w:val="00417ACB"/>
    <w:rsid w:val="00417E1C"/>
    <w:rsid w:val="004202EA"/>
    <w:rsid w:val="00420418"/>
    <w:rsid w:val="00420DDC"/>
    <w:rsid w:val="00421B84"/>
    <w:rsid w:val="00422EAA"/>
    <w:rsid w:val="00423806"/>
    <w:rsid w:val="0042388E"/>
    <w:rsid w:val="00423CFB"/>
    <w:rsid w:val="00423D14"/>
    <w:rsid w:val="00424771"/>
    <w:rsid w:val="00424C10"/>
    <w:rsid w:val="004258BB"/>
    <w:rsid w:val="00426862"/>
    <w:rsid w:val="00426954"/>
    <w:rsid w:val="004271F4"/>
    <w:rsid w:val="004302CC"/>
    <w:rsid w:val="00431482"/>
    <w:rsid w:val="00431660"/>
    <w:rsid w:val="004333AA"/>
    <w:rsid w:val="004344E1"/>
    <w:rsid w:val="0043578A"/>
    <w:rsid w:val="00435BB2"/>
    <w:rsid w:val="00435F37"/>
    <w:rsid w:val="0043784C"/>
    <w:rsid w:val="00441B7E"/>
    <w:rsid w:val="00441C2A"/>
    <w:rsid w:val="00442BE4"/>
    <w:rsid w:val="00443383"/>
    <w:rsid w:val="00443493"/>
    <w:rsid w:val="00444358"/>
    <w:rsid w:val="00446CB3"/>
    <w:rsid w:val="00450AFC"/>
    <w:rsid w:val="004512F4"/>
    <w:rsid w:val="0045270E"/>
    <w:rsid w:val="00454EFD"/>
    <w:rsid w:val="00455762"/>
    <w:rsid w:val="0045592C"/>
    <w:rsid w:val="00457BF6"/>
    <w:rsid w:val="00461AE9"/>
    <w:rsid w:val="00464EB8"/>
    <w:rsid w:val="00465C29"/>
    <w:rsid w:val="004665D5"/>
    <w:rsid w:val="00466955"/>
    <w:rsid w:val="00466F2A"/>
    <w:rsid w:val="00467BAC"/>
    <w:rsid w:val="0047092A"/>
    <w:rsid w:val="004718A7"/>
    <w:rsid w:val="004723FD"/>
    <w:rsid w:val="004728E3"/>
    <w:rsid w:val="00475445"/>
    <w:rsid w:val="004759CA"/>
    <w:rsid w:val="004769F8"/>
    <w:rsid w:val="0047714E"/>
    <w:rsid w:val="004816E8"/>
    <w:rsid w:val="00481933"/>
    <w:rsid w:val="00482D49"/>
    <w:rsid w:val="004863A5"/>
    <w:rsid w:val="00487875"/>
    <w:rsid w:val="0048791E"/>
    <w:rsid w:val="0049127F"/>
    <w:rsid w:val="00491832"/>
    <w:rsid w:val="00492C26"/>
    <w:rsid w:val="00492CB1"/>
    <w:rsid w:val="00495CBF"/>
    <w:rsid w:val="00495D2C"/>
    <w:rsid w:val="00497A7D"/>
    <w:rsid w:val="00497CDA"/>
    <w:rsid w:val="004A0450"/>
    <w:rsid w:val="004A0AE8"/>
    <w:rsid w:val="004A0BC0"/>
    <w:rsid w:val="004A2851"/>
    <w:rsid w:val="004A3241"/>
    <w:rsid w:val="004A39D3"/>
    <w:rsid w:val="004A41B5"/>
    <w:rsid w:val="004A5206"/>
    <w:rsid w:val="004A5815"/>
    <w:rsid w:val="004A7E82"/>
    <w:rsid w:val="004B06BA"/>
    <w:rsid w:val="004B08B1"/>
    <w:rsid w:val="004B2CF8"/>
    <w:rsid w:val="004B2D99"/>
    <w:rsid w:val="004B2E26"/>
    <w:rsid w:val="004B3472"/>
    <w:rsid w:val="004B46F8"/>
    <w:rsid w:val="004B5170"/>
    <w:rsid w:val="004B638E"/>
    <w:rsid w:val="004B7196"/>
    <w:rsid w:val="004C0091"/>
    <w:rsid w:val="004C038B"/>
    <w:rsid w:val="004C097C"/>
    <w:rsid w:val="004C0B90"/>
    <w:rsid w:val="004C0D61"/>
    <w:rsid w:val="004C1321"/>
    <w:rsid w:val="004C2FB1"/>
    <w:rsid w:val="004C38D4"/>
    <w:rsid w:val="004C433B"/>
    <w:rsid w:val="004C478D"/>
    <w:rsid w:val="004C5443"/>
    <w:rsid w:val="004C736D"/>
    <w:rsid w:val="004C7B46"/>
    <w:rsid w:val="004C7D07"/>
    <w:rsid w:val="004D145D"/>
    <w:rsid w:val="004D2489"/>
    <w:rsid w:val="004D261D"/>
    <w:rsid w:val="004D5150"/>
    <w:rsid w:val="004D59F1"/>
    <w:rsid w:val="004D6DAE"/>
    <w:rsid w:val="004D751A"/>
    <w:rsid w:val="004D78CB"/>
    <w:rsid w:val="004E111B"/>
    <w:rsid w:val="004E12F5"/>
    <w:rsid w:val="004E2F31"/>
    <w:rsid w:val="004E2FA7"/>
    <w:rsid w:val="004E3D57"/>
    <w:rsid w:val="004E5D7E"/>
    <w:rsid w:val="004E5F59"/>
    <w:rsid w:val="004E66B3"/>
    <w:rsid w:val="004F0AC0"/>
    <w:rsid w:val="004F0DC3"/>
    <w:rsid w:val="004F1C14"/>
    <w:rsid w:val="004F5742"/>
    <w:rsid w:val="004F5B81"/>
    <w:rsid w:val="004F63B0"/>
    <w:rsid w:val="00500C7C"/>
    <w:rsid w:val="00500E57"/>
    <w:rsid w:val="005035C2"/>
    <w:rsid w:val="00503C06"/>
    <w:rsid w:val="0050482A"/>
    <w:rsid w:val="0050587F"/>
    <w:rsid w:val="00505976"/>
    <w:rsid w:val="005077A5"/>
    <w:rsid w:val="005077AC"/>
    <w:rsid w:val="00507893"/>
    <w:rsid w:val="0050792F"/>
    <w:rsid w:val="00507DC5"/>
    <w:rsid w:val="00510BE2"/>
    <w:rsid w:val="00511A69"/>
    <w:rsid w:val="0051222F"/>
    <w:rsid w:val="00512435"/>
    <w:rsid w:val="005137C4"/>
    <w:rsid w:val="00513DAD"/>
    <w:rsid w:val="00514127"/>
    <w:rsid w:val="005143EA"/>
    <w:rsid w:val="00516EC6"/>
    <w:rsid w:val="005200C1"/>
    <w:rsid w:val="0052093D"/>
    <w:rsid w:val="00520A2B"/>
    <w:rsid w:val="00521125"/>
    <w:rsid w:val="0052124B"/>
    <w:rsid w:val="00521554"/>
    <w:rsid w:val="00522E8F"/>
    <w:rsid w:val="00523006"/>
    <w:rsid w:val="00523FCB"/>
    <w:rsid w:val="005245FA"/>
    <w:rsid w:val="00524E45"/>
    <w:rsid w:val="005252C9"/>
    <w:rsid w:val="00526878"/>
    <w:rsid w:val="0052761D"/>
    <w:rsid w:val="0053023F"/>
    <w:rsid w:val="00530BF3"/>
    <w:rsid w:val="0053120F"/>
    <w:rsid w:val="00531307"/>
    <w:rsid w:val="00534228"/>
    <w:rsid w:val="0053475E"/>
    <w:rsid w:val="005355E9"/>
    <w:rsid w:val="00536B21"/>
    <w:rsid w:val="00536E56"/>
    <w:rsid w:val="00537945"/>
    <w:rsid w:val="00540600"/>
    <w:rsid w:val="005414BB"/>
    <w:rsid w:val="0054164B"/>
    <w:rsid w:val="00541944"/>
    <w:rsid w:val="005440CC"/>
    <w:rsid w:val="00544B0A"/>
    <w:rsid w:val="00545954"/>
    <w:rsid w:val="005467A4"/>
    <w:rsid w:val="00546EFF"/>
    <w:rsid w:val="005477DE"/>
    <w:rsid w:val="00547BDF"/>
    <w:rsid w:val="00553872"/>
    <w:rsid w:val="00553CFE"/>
    <w:rsid w:val="00553F35"/>
    <w:rsid w:val="00556D55"/>
    <w:rsid w:val="005602B8"/>
    <w:rsid w:val="00562896"/>
    <w:rsid w:val="0056299A"/>
    <w:rsid w:val="00563622"/>
    <w:rsid w:val="00563896"/>
    <w:rsid w:val="0056412E"/>
    <w:rsid w:val="005662AA"/>
    <w:rsid w:val="005704D7"/>
    <w:rsid w:val="005723A5"/>
    <w:rsid w:val="00572FC4"/>
    <w:rsid w:val="005738D7"/>
    <w:rsid w:val="005759A0"/>
    <w:rsid w:val="005759AE"/>
    <w:rsid w:val="00576BCB"/>
    <w:rsid w:val="00583023"/>
    <w:rsid w:val="00583E08"/>
    <w:rsid w:val="00585DF8"/>
    <w:rsid w:val="005870E1"/>
    <w:rsid w:val="00587FA2"/>
    <w:rsid w:val="00590B44"/>
    <w:rsid w:val="00590CA7"/>
    <w:rsid w:val="00590F7B"/>
    <w:rsid w:val="00592834"/>
    <w:rsid w:val="005928EE"/>
    <w:rsid w:val="00594545"/>
    <w:rsid w:val="00595599"/>
    <w:rsid w:val="005957B0"/>
    <w:rsid w:val="00595E98"/>
    <w:rsid w:val="005969D9"/>
    <w:rsid w:val="00596D93"/>
    <w:rsid w:val="00597CC5"/>
    <w:rsid w:val="005A20DE"/>
    <w:rsid w:val="005A2E00"/>
    <w:rsid w:val="005A5E48"/>
    <w:rsid w:val="005B0696"/>
    <w:rsid w:val="005B400E"/>
    <w:rsid w:val="005B413E"/>
    <w:rsid w:val="005B5F2F"/>
    <w:rsid w:val="005B6B86"/>
    <w:rsid w:val="005B7A19"/>
    <w:rsid w:val="005C0592"/>
    <w:rsid w:val="005C0A1B"/>
    <w:rsid w:val="005C1A47"/>
    <w:rsid w:val="005C3A7A"/>
    <w:rsid w:val="005C4495"/>
    <w:rsid w:val="005C6444"/>
    <w:rsid w:val="005C73B2"/>
    <w:rsid w:val="005C7AF2"/>
    <w:rsid w:val="005D3C92"/>
    <w:rsid w:val="005D59C5"/>
    <w:rsid w:val="005D5CA1"/>
    <w:rsid w:val="005D6BC7"/>
    <w:rsid w:val="005E0328"/>
    <w:rsid w:val="005E0AE0"/>
    <w:rsid w:val="005E0E06"/>
    <w:rsid w:val="005E2C46"/>
    <w:rsid w:val="005E2EC5"/>
    <w:rsid w:val="005E4EAF"/>
    <w:rsid w:val="005E4EB1"/>
    <w:rsid w:val="005E614A"/>
    <w:rsid w:val="005E646C"/>
    <w:rsid w:val="005F356E"/>
    <w:rsid w:val="005F494B"/>
    <w:rsid w:val="005F5962"/>
    <w:rsid w:val="005F5B34"/>
    <w:rsid w:val="005F61D2"/>
    <w:rsid w:val="005F63F8"/>
    <w:rsid w:val="005F681B"/>
    <w:rsid w:val="005F7E75"/>
    <w:rsid w:val="006007F4"/>
    <w:rsid w:val="00600929"/>
    <w:rsid w:val="00600CB2"/>
    <w:rsid w:val="00600F4B"/>
    <w:rsid w:val="00601664"/>
    <w:rsid w:val="0060184F"/>
    <w:rsid w:val="00603E7A"/>
    <w:rsid w:val="006045B0"/>
    <w:rsid w:val="006046E1"/>
    <w:rsid w:val="00605CC7"/>
    <w:rsid w:val="00605E52"/>
    <w:rsid w:val="006070D9"/>
    <w:rsid w:val="00612C3B"/>
    <w:rsid w:val="0061307F"/>
    <w:rsid w:val="00613632"/>
    <w:rsid w:val="00614FFC"/>
    <w:rsid w:val="00616E94"/>
    <w:rsid w:val="00624D2C"/>
    <w:rsid w:val="00625807"/>
    <w:rsid w:val="006258D0"/>
    <w:rsid w:val="00625EB4"/>
    <w:rsid w:val="00626373"/>
    <w:rsid w:val="00627E7E"/>
    <w:rsid w:val="00630CE6"/>
    <w:rsid w:val="00630DCD"/>
    <w:rsid w:val="0063200E"/>
    <w:rsid w:val="006365AA"/>
    <w:rsid w:val="00636732"/>
    <w:rsid w:val="00637143"/>
    <w:rsid w:val="00640AE4"/>
    <w:rsid w:val="00640C45"/>
    <w:rsid w:val="00641471"/>
    <w:rsid w:val="006415AF"/>
    <w:rsid w:val="00644525"/>
    <w:rsid w:val="0064749A"/>
    <w:rsid w:val="0065077C"/>
    <w:rsid w:val="00650C05"/>
    <w:rsid w:val="00651FA6"/>
    <w:rsid w:val="00653223"/>
    <w:rsid w:val="00653FB8"/>
    <w:rsid w:val="006562C9"/>
    <w:rsid w:val="006567FD"/>
    <w:rsid w:val="00656D38"/>
    <w:rsid w:val="006601AB"/>
    <w:rsid w:val="006613B8"/>
    <w:rsid w:val="006625E9"/>
    <w:rsid w:val="006637D0"/>
    <w:rsid w:val="006646A0"/>
    <w:rsid w:val="00664751"/>
    <w:rsid w:val="00664B10"/>
    <w:rsid w:val="0066629F"/>
    <w:rsid w:val="00667811"/>
    <w:rsid w:val="00667E53"/>
    <w:rsid w:val="0067012D"/>
    <w:rsid w:val="006704EB"/>
    <w:rsid w:val="00672465"/>
    <w:rsid w:val="00672E19"/>
    <w:rsid w:val="00672F00"/>
    <w:rsid w:val="00672F12"/>
    <w:rsid w:val="006758D4"/>
    <w:rsid w:val="00676251"/>
    <w:rsid w:val="006769FA"/>
    <w:rsid w:val="00680641"/>
    <w:rsid w:val="00680743"/>
    <w:rsid w:val="00681DA3"/>
    <w:rsid w:val="00681E84"/>
    <w:rsid w:val="00682CBD"/>
    <w:rsid w:val="0068402D"/>
    <w:rsid w:val="006841E1"/>
    <w:rsid w:val="0068462C"/>
    <w:rsid w:val="0068548D"/>
    <w:rsid w:val="00687281"/>
    <w:rsid w:val="00690C2D"/>
    <w:rsid w:val="0069158F"/>
    <w:rsid w:val="00691695"/>
    <w:rsid w:val="00691BD1"/>
    <w:rsid w:val="00691EAD"/>
    <w:rsid w:val="006921F3"/>
    <w:rsid w:val="00692B1E"/>
    <w:rsid w:val="00692DD4"/>
    <w:rsid w:val="00693091"/>
    <w:rsid w:val="00693A30"/>
    <w:rsid w:val="0069664D"/>
    <w:rsid w:val="006972C0"/>
    <w:rsid w:val="0069781C"/>
    <w:rsid w:val="006A3B95"/>
    <w:rsid w:val="006A5C14"/>
    <w:rsid w:val="006A6D6A"/>
    <w:rsid w:val="006B037D"/>
    <w:rsid w:val="006B050C"/>
    <w:rsid w:val="006B06C3"/>
    <w:rsid w:val="006B2356"/>
    <w:rsid w:val="006B246E"/>
    <w:rsid w:val="006B2DDE"/>
    <w:rsid w:val="006B4710"/>
    <w:rsid w:val="006B4A2E"/>
    <w:rsid w:val="006B4ED2"/>
    <w:rsid w:val="006B6A59"/>
    <w:rsid w:val="006B72A8"/>
    <w:rsid w:val="006B731D"/>
    <w:rsid w:val="006C1233"/>
    <w:rsid w:val="006C12D2"/>
    <w:rsid w:val="006C2325"/>
    <w:rsid w:val="006C40A6"/>
    <w:rsid w:val="006C7E17"/>
    <w:rsid w:val="006C7E6C"/>
    <w:rsid w:val="006D0EEA"/>
    <w:rsid w:val="006D17E2"/>
    <w:rsid w:val="006D32B5"/>
    <w:rsid w:val="006D4AAB"/>
    <w:rsid w:val="006D4F47"/>
    <w:rsid w:val="006D51CD"/>
    <w:rsid w:val="006D547C"/>
    <w:rsid w:val="006D56B5"/>
    <w:rsid w:val="006E0D7F"/>
    <w:rsid w:val="006E17BB"/>
    <w:rsid w:val="006E27C9"/>
    <w:rsid w:val="006E2A8E"/>
    <w:rsid w:val="006E3C0F"/>
    <w:rsid w:val="006E405B"/>
    <w:rsid w:val="006E482C"/>
    <w:rsid w:val="006E4D0F"/>
    <w:rsid w:val="006E6840"/>
    <w:rsid w:val="006E6C79"/>
    <w:rsid w:val="006E71B4"/>
    <w:rsid w:val="006F0ED0"/>
    <w:rsid w:val="006F2B3A"/>
    <w:rsid w:val="006F2B95"/>
    <w:rsid w:val="006F3EA0"/>
    <w:rsid w:val="006F4D98"/>
    <w:rsid w:val="006F6C9B"/>
    <w:rsid w:val="006F7AE2"/>
    <w:rsid w:val="00701A4E"/>
    <w:rsid w:val="0070208B"/>
    <w:rsid w:val="00703460"/>
    <w:rsid w:val="007040E3"/>
    <w:rsid w:val="00704945"/>
    <w:rsid w:val="0070505C"/>
    <w:rsid w:val="00706567"/>
    <w:rsid w:val="00707A60"/>
    <w:rsid w:val="0071076A"/>
    <w:rsid w:val="00713134"/>
    <w:rsid w:val="00714971"/>
    <w:rsid w:val="007155CF"/>
    <w:rsid w:val="00716DCF"/>
    <w:rsid w:val="0071740D"/>
    <w:rsid w:val="007179ED"/>
    <w:rsid w:val="00717C8C"/>
    <w:rsid w:val="00717F5B"/>
    <w:rsid w:val="00721AF0"/>
    <w:rsid w:val="007227C8"/>
    <w:rsid w:val="00722924"/>
    <w:rsid w:val="00722BCE"/>
    <w:rsid w:val="007238ED"/>
    <w:rsid w:val="00727356"/>
    <w:rsid w:val="007274E2"/>
    <w:rsid w:val="00730763"/>
    <w:rsid w:val="007325BB"/>
    <w:rsid w:val="00732779"/>
    <w:rsid w:val="00732F98"/>
    <w:rsid w:val="0073345B"/>
    <w:rsid w:val="00735BE0"/>
    <w:rsid w:val="007369D4"/>
    <w:rsid w:val="007376CB"/>
    <w:rsid w:val="00740AB5"/>
    <w:rsid w:val="007411D5"/>
    <w:rsid w:val="00742B23"/>
    <w:rsid w:val="007440F2"/>
    <w:rsid w:val="0074568E"/>
    <w:rsid w:val="00746338"/>
    <w:rsid w:val="00750DFF"/>
    <w:rsid w:val="00751B59"/>
    <w:rsid w:val="00752162"/>
    <w:rsid w:val="00753381"/>
    <w:rsid w:val="00755B3E"/>
    <w:rsid w:val="00756A84"/>
    <w:rsid w:val="00761A25"/>
    <w:rsid w:val="00761C26"/>
    <w:rsid w:val="00763421"/>
    <w:rsid w:val="00764A1D"/>
    <w:rsid w:val="0076529C"/>
    <w:rsid w:val="00765CBA"/>
    <w:rsid w:val="00765F31"/>
    <w:rsid w:val="00766A04"/>
    <w:rsid w:val="007671AB"/>
    <w:rsid w:val="0076793C"/>
    <w:rsid w:val="00770AC0"/>
    <w:rsid w:val="00770FCC"/>
    <w:rsid w:val="00771321"/>
    <w:rsid w:val="00771423"/>
    <w:rsid w:val="007738CE"/>
    <w:rsid w:val="00773FF0"/>
    <w:rsid w:val="0077758D"/>
    <w:rsid w:val="00777656"/>
    <w:rsid w:val="00780F8E"/>
    <w:rsid w:val="00784BFB"/>
    <w:rsid w:val="007861E7"/>
    <w:rsid w:val="00786520"/>
    <w:rsid w:val="00786D57"/>
    <w:rsid w:val="00786E4F"/>
    <w:rsid w:val="0078779E"/>
    <w:rsid w:val="007902AE"/>
    <w:rsid w:val="00790689"/>
    <w:rsid w:val="00790D75"/>
    <w:rsid w:val="00790FFA"/>
    <w:rsid w:val="00792264"/>
    <w:rsid w:val="00792D75"/>
    <w:rsid w:val="007932B9"/>
    <w:rsid w:val="00794AD3"/>
    <w:rsid w:val="007952D2"/>
    <w:rsid w:val="00795AFC"/>
    <w:rsid w:val="007968F7"/>
    <w:rsid w:val="007A0D31"/>
    <w:rsid w:val="007A21A8"/>
    <w:rsid w:val="007A23A0"/>
    <w:rsid w:val="007A248C"/>
    <w:rsid w:val="007A260D"/>
    <w:rsid w:val="007A2C27"/>
    <w:rsid w:val="007A2C5C"/>
    <w:rsid w:val="007A4AE1"/>
    <w:rsid w:val="007A6735"/>
    <w:rsid w:val="007A6BE7"/>
    <w:rsid w:val="007A77FE"/>
    <w:rsid w:val="007B037F"/>
    <w:rsid w:val="007B0598"/>
    <w:rsid w:val="007B065B"/>
    <w:rsid w:val="007B06DC"/>
    <w:rsid w:val="007B10DD"/>
    <w:rsid w:val="007B17C3"/>
    <w:rsid w:val="007B487C"/>
    <w:rsid w:val="007B4C1B"/>
    <w:rsid w:val="007B683C"/>
    <w:rsid w:val="007B7A0B"/>
    <w:rsid w:val="007C1075"/>
    <w:rsid w:val="007C131C"/>
    <w:rsid w:val="007C1A8C"/>
    <w:rsid w:val="007C1B06"/>
    <w:rsid w:val="007C20E1"/>
    <w:rsid w:val="007C298A"/>
    <w:rsid w:val="007C5537"/>
    <w:rsid w:val="007C5CAC"/>
    <w:rsid w:val="007C706A"/>
    <w:rsid w:val="007C7129"/>
    <w:rsid w:val="007C74D7"/>
    <w:rsid w:val="007D2E91"/>
    <w:rsid w:val="007D47E7"/>
    <w:rsid w:val="007D495A"/>
    <w:rsid w:val="007D59D4"/>
    <w:rsid w:val="007D5AF0"/>
    <w:rsid w:val="007D6EFD"/>
    <w:rsid w:val="007E063C"/>
    <w:rsid w:val="007E0D6E"/>
    <w:rsid w:val="007E2BBF"/>
    <w:rsid w:val="007E3BC9"/>
    <w:rsid w:val="007E6CBD"/>
    <w:rsid w:val="007E6F5C"/>
    <w:rsid w:val="007F0925"/>
    <w:rsid w:val="007F287D"/>
    <w:rsid w:val="007F2A0F"/>
    <w:rsid w:val="007F35A3"/>
    <w:rsid w:val="007F3CDF"/>
    <w:rsid w:val="007F43AD"/>
    <w:rsid w:val="007F573E"/>
    <w:rsid w:val="007F5D29"/>
    <w:rsid w:val="007F667A"/>
    <w:rsid w:val="007F6D3B"/>
    <w:rsid w:val="007F7550"/>
    <w:rsid w:val="007F7EDC"/>
    <w:rsid w:val="008006D1"/>
    <w:rsid w:val="00800EEB"/>
    <w:rsid w:val="00801B87"/>
    <w:rsid w:val="00802C86"/>
    <w:rsid w:val="00803A76"/>
    <w:rsid w:val="00803F09"/>
    <w:rsid w:val="0081113A"/>
    <w:rsid w:val="0081215F"/>
    <w:rsid w:val="00812F74"/>
    <w:rsid w:val="00813495"/>
    <w:rsid w:val="008147B2"/>
    <w:rsid w:val="008163E6"/>
    <w:rsid w:val="008164BF"/>
    <w:rsid w:val="008173B2"/>
    <w:rsid w:val="00817699"/>
    <w:rsid w:val="008211DA"/>
    <w:rsid w:val="008242DF"/>
    <w:rsid w:val="00824714"/>
    <w:rsid w:val="00824F62"/>
    <w:rsid w:val="008251CE"/>
    <w:rsid w:val="00827F52"/>
    <w:rsid w:val="0083226B"/>
    <w:rsid w:val="00832D66"/>
    <w:rsid w:val="00834D8C"/>
    <w:rsid w:val="008350ED"/>
    <w:rsid w:val="00835354"/>
    <w:rsid w:val="008355FB"/>
    <w:rsid w:val="00837E37"/>
    <w:rsid w:val="00840726"/>
    <w:rsid w:val="008468C2"/>
    <w:rsid w:val="00846E88"/>
    <w:rsid w:val="0084703C"/>
    <w:rsid w:val="008478C0"/>
    <w:rsid w:val="0085088A"/>
    <w:rsid w:val="00850F1D"/>
    <w:rsid w:val="00851A2B"/>
    <w:rsid w:val="00851A56"/>
    <w:rsid w:val="0085275E"/>
    <w:rsid w:val="00855889"/>
    <w:rsid w:val="00856250"/>
    <w:rsid w:val="00856353"/>
    <w:rsid w:val="00857073"/>
    <w:rsid w:val="00857D6B"/>
    <w:rsid w:val="00862171"/>
    <w:rsid w:val="0086256F"/>
    <w:rsid w:val="00862B3E"/>
    <w:rsid w:val="00863BF3"/>
    <w:rsid w:val="00865ADA"/>
    <w:rsid w:val="00865EAA"/>
    <w:rsid w:val="008712A8"/>
    <w:rsid w:val="00872002"/>
    <w:rsid w:val="00873675"/>
    <w:rsid w:val="00877515"/>
    <w:rsid w:val="00877C47"/>
    <w:rsid w:val="00882334"/>
    <w:rsid w:val="00882E0D"/>
    <w:rsid w:val="00884145"/>
    <w:rsid w:val="00886D11"/>
    <w:rsid w:val="00886F8E"/>
    <w:rsid w:val="00890466"/>
    <w:rsid w:val="00890C88"/>
    <w:rsid w:val="008918FE"/>
    <w:rsid w:val="0089365D"/>
    <w:rsid w:val="00893BF0"/>
    <w:rsid w:val="00893C19"/>
    <w:rsid w:val="00895775"/>
    <w:rsid w:val="00896692"/>
    <w:rsid w:val="00897E4D"/>
    <w:rsid w:val="008A13D9"/>
    <w:rsid w:val="008A282E"/>
    <w:rsid w:val="008A332D"/>
    <w:rsid w:val="008A4218"/>
    <w:rsid w:val="008A4471"/>
    <w:rsid w:val="008A4D62"/>
    <w:rsid w:val="008A4E24"/>
    <w:rsid w:val="008A5280"/>
    <w:rsid w:val="008A6F3D"/>
    <w:rsid w:val="008A71BD"/>
    <w:rsid w:val="008A73C2"/>
    <w:rsid w:val="008B1466"/>
    <w:rsid w:val="008B2377"/>
    <w:rsid w:val="008B2EBC"/>
    <w:rsid w:val="008B319F"/>
    <w:rsid w:val="008B386D"/>
    <w:rsid w:val="008B3D42"/>
    <w:rsid w:val="008B3DA9"/>
    <w:rsid w:val="008B4787"/>
    <w:rsid w:val="008B4B77"/>
    <w:rsid w:val="008B5333"/>
    <w:rsid w:val="008B7387"/>
    <w:rsid w:val="008C03AA"/>
    <w:rsid w:val="008C0B0F"/>
    <w:rsid w:val="008C2B43"/>
    <w:rsid w:val="008C355B"/>
    <w:rsid w:val="008C38BB"/>
    <w:rsid w:val="008C3CB1"/>
    <w:rsid w:val="008C43BA"/>
    <w:rsid w:val="008C44C3"/>
    <w:rsid w:val="008C5103"/>
    <w:rsid w:val="008C61EF"/>
    <w:rsid w:val="008D2318"/>
    <w:rsid w:val="008D3F13"/>
    <w:rsid w:val="008D46A8"/>
    <w:rsid w:val="008D529E"/>
    <w:rsid w:val="008D58C0"/>
    <w:rsid w:val="008D5D2A"/>
    <w:rsid w:val="008E1553"/>
    <w:rsid w:val="008E15B8"/>
    <w:rsid w:val="008E4694"/>
    <w:rsid w:val="008E5D33"/>
    <w:rsid w:val="008E6997"/>
    <w:rsid w:val="008E7F24"/>
    <w:rsid w:val="008F0C82"/>
    <w:rsid w:val="008F1FAC"/>
    <w:rsid w:val="008F28B4"/>
    <w:rsid w:val="008F3200"/>
    <w:rsid w:val="008F3440"/>
    <w:rsid w:val="008F5E96"/>
    <w:rsid w:val="00900F09"/>
    <w:rsid w:val="00901BA1"/>
    <w:rsid w:val="00901BEB"/>
    <w:rsid w:val="00902E08"/>
    <w:rsid w:val="00904227"/>
    <w:rsid w:val="009058D5"/>
    <w:rsid w:val="00905C73"/>
    <w:rsid w:val="00905DE2"/>
    <w:rsid w:val="00906ACC"/>
    <w:rsid w:val="009072AD"/>
    <w:rsid w:val="00907C2A"/>
    <w:rsid w:val="00907FD6"/>
    <w:rsid w:val="00910A99"/>
    <w:rsid w:val="00911556"/>
    <w:rsid w:val="0091184E"/>
    <w:rsid w:val="00913EAA"/>
    <w:rsid w:val="0091645A"/>
    <w:rsid w:val="0092001F"/>
    <w:rsid w:val="009205C3"/>
    <w:rsid w:val="00920807"/>
    <w:rsid w:val="00921828"/>
    <w:rsid w:val="009240A0"/>
    <w:rsid w:val="009243E5"/>
    <w:rsid w:val="00925B44"/>
    <w:rsid w:val="00926876"/>
    <w:rsid w:val="009273C9"/>
    <w:rsid w:val="0093027F"/>
    <w:rsid w:val="009302BB"/>
    <w:rsid w:val="00930CB2"/>
    <w:rsid w:val="00930DAE"/>
    <w:rsid w:val="00932ED5"/>
    <w:rsid w:val="00933972"/>
    <w:rsid w:val="00933CE2"/>
    <w:rsid w:val="00933FC9"/>
    <w:rsid w:val="00934281"/>
    <w:rsid w:val="0093461A"/>
    <w:rsid w:val="00935129"/>
    <w:rsid w:val="00937348"/>
    <w:rsid w:val="00941E03"/>
    <w:rsid w:val="009420BC"/>
    <w:rsid w:val="009429E3"/>
    <w:rsid w:val="00942DDA"/>
    <w:rsid w:val="0094306D"/>
    <w:rsid w:val="00945B8E"/>
    <w:rsid w:val="00946A22"/>
    <w:rsid w:val="0095042B"/>
    <w:rsid w:val="00950C5F"/>
    <w:rsid w:val="009512EB"/>
    <w:rsid w:val="009513DE"/>
    <w:rsid w:val="009518E6"/>
    <w:rsid w:val="00953B17"/>
    <w:rsid w:val="0095480D"/>
    <w:rsid w:val="009555BC"/>
    <w:rsid w:val="00955661"/>
    <w:rsid w:val="00956879"/>
    <w:rsid w:val="009572F8"/>
    <w:rsid w:val="0096025E"/>
    <w:rsid w:val="00960A24"/>
    <w:rsid w:val="00960A98"/>
    <w:rsid w:val="00962820"/>
    <w:rsid w:val="0096374B"/>
    <w:rsid w:val="00963786"/>
    <w:rsid w:val="00963CEE"/>
    <w:rsid w:val="00963FB5"/>
    <w:rsid w:val="0096436F"/>
    <w:rsid w:val="00964C47"/>
    <w:rsid w:val="00964F5D"/>
    <w:rsid w:val="00965128"/>
    <w:rsid w:val="009661A9"/>
    <w:rsid w:val="00967723"/>
    <w:rsid w:val="00971130"/>
    <w:rsid w:val="0097146D"/>
    <w:rsid w:val="00972C51"/>
    <w:rsid w:val="00973506"/>
    <w:rsid w:val="00974C96"/>
    <w:rsid w:val="009752E5"/>
    <w:rsid w:val="00977858"/>
    <w:rsid w:val="009809DD"/>
    <w:rsid w:val="009838C9"/>
    <w:rsid w:val="00984A08"/>
    <w:rsid w:val="00986514"/>
    <w:rsid w:val="009865CE"/>
    <w:rsid w:val="00986A56"/>
    <w:rsid w:val="00987122"/>
    <w:rsid w:val="00987435"/>
    <w:rsid w:val="00987AA2"/>
    <w:rsid w:val="009908F4"/>
    <w:rsid w:val="009918A7"/>
    <w:rsid w:val="00991BA5"/>
    <w:rsid w:val="00993A79"/>
    <w:rsid w:val="009964E2"/>
    <w:rsid w:val="00997609"/>
    <w:rsid w:val="009A0883"/>
    <w:rsid w:val="009A0F0D"/>
    <w:rsid w:val="009A3C9F"/>
    <w:rsid w:val="009A4F77"/>
    <w:rsid w:val="009A543B"/>
    <w:rsid w:val="009A749B"/>
    <w:rsid w:val="009B1960"/>
    <w:rsid w:val="009B28DB"/>
    <w:rsid w:val="009B3453"/>
    <w:rsid w:val="009B3A61"/>
    <w:rsid w:val="009B4FAD"/>
    <w:rsid w:val="009B6A19"/>
    <w:rsid w:val="009B71C1"/>
    <w:rsid w:val="009B7B84"/>
    <w:rsid w:val="009B7CF4"/>
    <w:rsid w:val="009C0FE6"/>
    <w:rsid w:val="009C37DB"/>
    <w:rsid w:val="009C46CC"/>
    <w:rsid w:val="009C5C72"/>
    <w:rsid w:val="009C5FDA"/>
    <w:rsid w:val="009C6812"/>
    <w:rsid w:val="009D0055"/>
    <w:rsid w:val="009D0A01"/>
    <w:rsid w:val="009D0EAF"/>
    <w:rsid w:val="009D2C2F"/>
    <w:rsid w:val="009D36C8"/>
    <w:rsid w:val="009D4173"/>
    <w:rsid w:val="009D59FE"/>
    <w:rsid w:val="009D5F0A"/>
    <w:rsid w:val="009D6403"/>
    <w:rsid w:val="009D6CB8"/>
    <w:rsid w:val="009E2338"/>
    <w:rsid w:val="009E3BC4"/>
    <w:rsid w:val="009E52C1"/>
    <w:rsid w:val="009E6F74"/>
    <w:rsid w:val="009E757E"/>
    <w:rsid w:val="009E788D"/>
    <w:rsid w:val="009E78CE"/>
    <w:rsid w:val="009F0501"/>
    <w:rsid w:val="009F1047"/>
    <w:rsid w:val="009F1BDD"/>
    <w:rsid w:val="009F269C"/>
    <w:rsid w:val="009F29B8"/>
    <w:rsid w:val="009F2AF6"/>
    <w:rsid w:val="009F33B2"/>
    <w:rsid w:val="009F37D0"/>
    <w:rsid w:val="009F3C8B"/>
    <w:rsid w:val="009F3F15"/>
    <w:rsid w:val="009F442C"/>
    <w:rsid w:val="009F4656"/>
    <w:rsid w:val="009F6FFD"/>
    <w:rsid w:val="009F7387"/>
    <w:rsid w:val="009F7BBB"/>
    <w:rsid w:val="00A011FE"/>
    <w:rsid w:val="00A017F8"/>
    <w:rsid w:val="00A03879"/>
    <w:rsid w:val="00A0421B"/>
    <w:rsid w:val="00A05746"/>
    <w:rsid w:val="00A07150"/>
    <w:rsid w:val="00A108DE"/>
    <w:rsid w:val="00A10C14"/>
    <w:rsid w:val="00A10DAB"/>
    <w:rsid w:val="00A12578"/>
    <w:rsid w:val="00A135DF"/>
    <w:rsid w:val="00A143E0"/>
    <w:rsid w:val="00A14751"/>
    <w:rsid w:val="00A16121"/>
    <w:rsid w:val="00A20677"/>
    <w:rsid w:val="00A20F83"/>
    <w:rsid w:val="00A213D6"/>
    <w:rsid w:val="00A223CE"/>
    <w:rsid w:val="00A22A25"/>
    <w:rsid w:val="00A270C8"/>
    <w:rsid w:val="00A337BA"/>
    <w:rsid w:val="00A34E1E"/>
    <w:rsid w:val="00A34F73"/>
    <w:rsid w:val="00A351F1"/>
    <w:rsid w:val="00A366DF"/>
    <w:rsid w:val="00A37132"/>
    <w:rsid w:val="00A37311"/>
    <w:rsid w:val="00A3796E"/>
    <w:rsid w:val="00A37D91"/>
    <w:rsid w:val="00A40714"/>
    <w:rsid w:val="00A433A7"/>
    <w:rsid w:val="00A44198"/>
    <w:rsid w:val="00A45B8D"/>
    <w:rsid w:val="00A45C91"/>
    <w:rsid w:val="00A501C2"/>
    <w:rsid w:val="00A50762"/>
    <w:rsid w:val="00A50951"/>
    <w:rsid w:val="00A519E1"/>
    <w:rsid w:val="00A52B47"/>
    <w:rsid w:val="00A54B5A"/>
    <w:rsid w:val="00A54EB2"/>
    <w:rsid w:val="00A55AB5"/>
    <w:rsid w:val="00A6046F"/>
    <w:rsid w:val="00A605F9"/>
    <w:rsid w:val="00A609C1"/>
    <w:rsid w:val="00A60B15"/>
    <w:rsid w:val="00A60C59"/>
    <w:rsid w:val="00A617E4"/>
    <w:rsid w:val="00A624FD"/>
    <w:rsid w:val="00A62FC1"/>
    <w:rsid w:val="00A65121"/>
    <w:rsid w:val="00A66329"/>
    <w:rsid w:val="00A70821"/>
    <w:rsid w:val="00A71F9F"/>
    <w:rsid w:val="00A76159"/>
    <w:rsid w:val="00A77462"/>
    <w:rsid w:val="00A81BF9"/>
    <w:rsid w:val="00A8262B"/>
    <w:rsid w:val="00A8268B"/>
    <w:rsid w:val="00A8482B"/>
    <w:rsid w:val="00A85ED1"/>
    <w:rsid w:val="00A871EE"/>
    <w:rsid w:val="00A879F1"/>
    <w:rsid w:val="00A87B73"/>
    <w:rsid w:val="00A90B1D"/>
    <w:rsid w:val="00A910D2"/>
    <w:rsid w:val="00A94571"/>
    <w:rsid w:val="00A956E2"/>
    <w:rsid w:val="00A95AFD"/>
    <w:rsid w:val="00A96A78"/>
    <w:rsid w:val="00A96E05"/>
    <w:rsid w:val="00A97FB6"/>
    <w:rsid w:val="00AA07A0"/>
    <w:rsid w:val="00AA0A7C"/>
    <w:rsid w:val="00AA22D8"/>
    <w:rsid w:val="00AA3691"/>
    <w:rsid w:val="00AA43B8"/>
    <w:rsid w:val="00AB081C"/>
    <w:rsid w:val="00AB1867"/>
    <w:rsid w:val="00AB22A0"/>
    <w:rsid w:val="00AB23D5"/>
    <w:rsid w:val="00AB280C"/>
    <w:rsid w:val="00AB3647"/>
    <w:rsid w:val="00AB37DE"/>
    <w:rsid w:val="00AB5902"/>
    <w:rsid w:val="00AB6B9A"/>
    <w:rsid w:val="00AB6CC0"/>
    <w:rsid w:val="00AB71A9"/>
    <w:rsid w:val="00AB7B8C"/>
    <w:rsid w:val="00AB7F76"/>
    <w:rsid w:val="00AC03E2"/>
    <w:rsid w:val="00AC0A99"/>
    <w:rsid w:val="00AC26DC"/>
    <w:rsid w:val="00AC2F98"/>
    <w:rsid w:val="00AC3255"/>
    <w:rsid w:val="00AC3A0F"/>
    <w:rsid w:val="00AC3EBF"/>
    <w:rsid w:val="00AC5161"/>
    <w:rsid w:val="00AC597D"/>
    <w:rsid w:val="00AC6243"/>
    <w:rsid w:val="00AC7413"/>
    <w:rsid w:val="00AC7D09"/>
    <w:rsid w:val="00AD174B"/>
    <w:rsid w:val="00AD2EDA"/>
    <w:rsid w:val="00AD33ED"/>
    <w:rsid w:val="00AD405A"/>
    <w:rsid w:val="00AD4A0B"/>
    <w:rsid w:val="00AD5BB2"/>
    <w:rsid w:val="00AD65CC"/>
    <w:rsid w:val="00AD6BBF"/>
    <w:rsid w:val="00AD7447"/>
    <w:rsid w:val="00AD7E56"/>
    <w:rsid w:val="00AE0AEE"/>
    <w:rsid w:val="00AE147E"/>
    <w:rsid w:val="00AE1B8A"/>
    <w:rsid w:val="00AE214D"/>
    <w:rsid w:val="00AE22B7"/>
    <w:rsid w:val="00AE2D55"/>
    <w:rsid w:val="00AE321B"/>
    <w:rsid w:val="00AE3AB5"/>
    <w:rsid w:val="00AE3B8A"/>
    <w:rsid w:val="00AE4A12"/>
    <w:rsid w:val="00AE57FF"/>
    <w:rsid w:val="00AE66FB"/>
    <w:rsid w:val="00AE7DB0"/>
    <w:rsid w:val="00AF31DB"/>
    <w:rsid w:val="00AF4055"/>
    <w:rsid w:val="00AF6BE4"/>
    <w:rsid w:val="00AF6D3F"/>
    <w:rsid w:val="00AF7DE5"/>
    <w:rsid w:val="00B022E8"/>
    <w:rsid w:val="00B041FE"/>
    <w:rsid w:val="00B04F15"/>
    <w:rsid w:val="00B04F1C"/>
    <w:rsid w:val="00B052B3"/>
    <w:rsid w:val="00B05712"/>
    <w:rsid w:val="00B0574F"/>
    <w:rsid w:val="00B06E51"/>
    <w:rsid w:val="00B07433"/>
    <w:rsid w:val="00B0748D"/>
    <w:rsid w:val="00B0763A"/>
    <w:rsid w:val="00B076F9"/>
    <w:rsid w:val="00B10341"/>
    <w:rsid w:val="00B11C66"/>
    <w:rsid w:val="00B121AC"/>
    <w:rsid w:val="00B1241E"/>
    <w:rsid w:val="00B17416"/>
    <w:rsid w:val="00B17897"/>
    <w:rsid w:val="00B202A9"/>
    <w:rsid w:val="00B20974"/>
    <w:rsid w:val="00B210E0"/>
    <w:rsid w:val="00B21824"/>
    <w:rsid w:val="00B23AAF"/>
    <w:rsid w:val="00B2435B"/>
    <w:rsid w:val="00B24A42"/>
    <w:rsid w:val="00B24EEB"/>
    <w:rsid w:val="00B24F32"/>
    <w:rsid w:val="00B2636D"/>
    <w:rsid w:val="00B26AB2"/>
    <w:rsid w:val="00B26B44"/>
    <w:rsid w:val="00B26B8B"/>
    <w:rsid w:val="00B2766C"/>
    <w:rsid w:val="00B27A01"/>
    <w:rsid w:val="00B27B6A"/>
    <w:rsid w:val="00B3031C"/>
    <w:rsid w:val="00B30434"/>
    <w:rsid w:val="00B30834"/>
    <w:rsid w:val="00B31AA0"/>
    <w:rsid w:val="00B35614"/>
    <w:rsid w:val="00B357A6"/>
    <w:rsid w:val="00B36A8E"/>
    <w:rsid w:val="00B40013"/>
    <w:rsid w:val="00B40747"/>
    <w:rsid w:val="00B413A1"/>
    <w:rsid w:val="00B41874"/>
    <w:rsid w:val="00B42547"/>
    <w:rsid w:val="00B42FFA"/>
    <w:rsid w:val="00B43A4A"/>
    <w:rsid w:val="00B43F79"/>
    <w:rsid w:val="00B44D47"/>
    <w:rsid w:val="00B4511C"/>
    <w:rsid w:val="00B45ED0"/>
    <w:rsid w:val="00B52A9E"/>
    <w:rsid w:val="00B53ED0"/>
    <w:rsid w:val="00B54D8B"/>
    <w:rsid w:val="00B5560C"/>
    <w:rsid w:val="00B65B48"/>
    <w:rsid w:val="00B661DB"/>
    <w:rsid w:val="00B66E8E"/>
    <w:rsid w:val="00B67043"/>
    <w:rsid w:val="00B70D01"/>
    <w:rsid w:val="00B70E69"/>
    <w:rsid w:val="00B7114C"/>
    <w:rsid w:val="00B7115E"/>
    <w:rsid w:val="00B72F2B"/>
    <w:rsid w:val="00B7442B"/>
    <w:rsid w:val="00B7493F"/>
    <w:rsid w:val="00B74BB1"/>
    <w:rsid w:val="00B752CF"/>
    <w:rsid w:val="00B77160"/>
    <w:rsid w:val="00B77FAD"/>
    <w:rsid w:val="00B80052"/>
    <w:rsid w:val="00B80C04"/>
    <w:rsid w:val="00B8189C"/>
    <w:rsid w:val="00B81E84"/>
    <w:rsid w:val="00B86CA7"/>
    <w:rsid w:val="00B875EA"/>
    <w:rsid w:val="00B92237"/>
    <w:rsid w:val="00B92BD3"/>
    <w:rsid w:val="00B92E90"/>
    <w:rsid w:val="00B93E03"/>
    <w:rsid w:val="00B940F8"/>
    <w:rsid w:val="00B96680"/>
    <w:rsid w:val="00BA0002"/>
    <w:rsid w:val="00BA0A0C"/>
    <w:rsid w:val="00BA36FE"/>
    <w:rsid w:val="00BA3FB0"/>
    <w:rsid w:val="00BA521D"/>
    <w:rsid w:val="00BA5DEE"/>
    <w:rsid w:val="00BA725F"/>
    <w:rsid w:val="00BB786F"/>
    <w:rsid w:val="00BC04D7"/>
    <w:rsid w:val="00BC06CC"/>
    <w:rsid w:val="00BC0B73"/>
    <w:rsid w:val="00BC0E1F"/>
    <w:rsid w:val="00BC12ED"/>
    <w:rsid w:val="00BC622F"/>
    <w:rsid w:val="00BC6A30"/>
    <w:rsid w:val="00BC6FEC"/>
    <w:rsid w:val="00BC7950"/>
    <w:rsid w:val="00BD070A"/>
    <w:rsid w:val="00BD3651"/>
    <w:rsid w:val="00BD43D8"/>
    <w:rsid w:val="00BD465E"/>
    <w:rsid w:val="00BD4EE9"/>
    <w:rsid w:val="00BD6836"/>
    <w:rsid w:val="00BD73F7"/>
    <w:rsid w:val="00BE08A0"/>
    <w:rsid w:val="00BE0CB3"/>
    <w:rsid w:val="00BE1CBA"/>
    <w:rsid w:val="00BE4255"/>
    <w:rsid w:val="00BE56DC"/>
    <w:rsid w:val="00BE5A44"/>
    <w:rsid w:val="00BE651C"/>
    <w:rsid w:val="00BE6AF7"/>
    <w:rsid w:val="00BF12AC"/>
    <w:rsid w:val="00BF2535"/>
    <w:rsid w:val="00BF3081"/>
    <w:rsid w:val="00BF3978"/>
    <w:rsid w:val="00BF3C88"/>
    <w:rsid w:val="00BF3F8A"/>
    <w:rsid w:val="00BF4BE1"/>
    <w:rsid w:val="00BF5295"/>
    <w:rsid w:val="00BF62A6"/>
    <w:rsid w:val="00BF7EFE"/>
    <w:rsid w:val="00C00045"/>
    <w:rsid w:val="00C0085E"/>
    <w:rsid w:val="00C01CC3"/>
    <w:rsid w:val="00C02D71"/>
    <w:rsid w:val="00C0310E"/>
    <w:rsid w:val="00C04109"/>
    <w:rsid w:val="00C0501E"/>
    <w:rsid w:val="00C0563A"/>
    <w:rsid w:val="00C0588E"/>
    <w:rsid w:val="00C06C54"/>
    <w:rsid w:val="00C0701D"/>
    <w:rsid w:val="00C07EF9"/>
    <w:rsid w:val="00C07F21"/>
    <w:rsid w:val="00C10398"/>
    <w:rsid w:val="00C108D2"/>
    <w:rsid w:val="00C10A16"/>
    <w:rsid w:val="00C10B50"/>
    <w:rsid w:val="00C122A9"/>
    <w:rsid w:val="00C1459D"/>
    <w:rsid w:val="00C150EB"/>
    <w:rsid w:val="00C17716"/>
    <w:rsid w:val="00C2042A"/>
    <w:rsid w:val="00C20599"/>
    <w:rsid w:val="00C211C2"/>
    <w:rsid w:val="00C215DC"/>
    <w:rsid w:val="00C22882"/>
    <w:rsid w:val="00C22E44"/>
    <w:rsid w:val="00C22E45"/>
    <w:rsid w:val="00C240FE"/>
    <w:rsid w:val="00C25365"/>
    <w:rsid w:val="00C25D79"/>
    <w:rsid w:val="00C26983"/>
    <w:rsid w:val="00C269DF"/>
    <w:rsid w:val="00C30150"/>
    <w:rsid w:val="00C30858"/>
    <w:rsid w:val="00C30869"/>
    <w:rsid w:val="00C30EFD"/>
    <w:rsid w:val="00C34085"/>
    <w:rsid w:val="00C34B71"/>
    <w:rsid w:val="00C35DAE"/>
    <w:rsid w:val="00C35EB3"/>
    <w:rsid w:val="00C36A52"/>
    <w:rsid w:val="00C373F6"/>
    <w:rsid w:val="00C377EF"/>
    <w:rsid w:val="00C37B75"/>
    <w:rsid w:val="00C41454"/>
    <w:rsid w:val="00C418D5"/>
    <w:rsid w:val="00C45E4D"/>
    <w:rsid w:val="00C4617F"/>
    <w:rsid w:val="00C462BA"/>
    <w:rsid w:val="00C465DF"/>
    <w:rsid w:val="00C47188"/>
    <w:rsid w:val="00C50B3B"/>
    <w:rsid w:val="00C50F4E"/>
    <w:rsid w:val="00C5189D"/>
    <w:rsid w:val="00C51CD0"/>
    <w:rsid w:val="00C51D22"/>
    <w:rsid w:val="00C52EFA"/>
    <w:rsid w:val="00C5362C"/>
    <w:rsid w:val="00C54542"/>
    <w:rsid w:val="00C55700"/>
    <w:rsid w:val="00C55857"/>
    <w:rsid w:val="00C5624F"/>
    <w:rsid w:val="00C568E1"/>
    <w:rsid w:val="00C5746A"/>
    <w:rsid w:val="00C6084D"/>
    <w:rsid w:val="00C613DA"/>
    <w:rsid w:val="00C61925"/>
    <w:rsid w:val="00C6227D"/>
    <w:rsid w:val="00C64801"/>
    <w:rsid w:val="00C64A6F"/>
    <w:rsid w:val="00C65000"/>
    <w:rsid w:val="00C65B95"/>
    <w:rsid w:val="00C66186"/>
    <w:rsid w:val="00C668C0"/>
    <w:rsid w:val="00C67948"/>
    <w:rsid w:val="00C700AB"/>
    <w:rsid w:val="00C70956"/>
    <w:rsid w:val="00C7247F"/>
    <w:rsid w:val="00C727D9"/>
    <w:rsid w:val="00C73D83"/>
    <w:rsid w:val="00C758C7"/>
    <w:rsid w:val="00C75C92"/>
    <w:rsid w:val="00C76381"/>
    <w:rsid w:val="00C777C1"/>
    <w:rsid w:val="00C77A40"/>
    <w:rsid w:val="00C77EC8"/>
    <w:rsid w:val="00C802B7"/>
    <w:rsid w:val="00C80FDD"/>
    <w:rsid w:val="00C81411"/>
    <w:rsid w:val="00C81A63"/>
    <w:rsid w:val="00C81C0B"/>
    <w:rsid w:val="00C8255E"/>
    <w:rsid w:val="00C83C21"/>
    <w:rsid w:val="00C841D1"/>
    <w:rsid w:val="00C85CDF"/>
    <w:rsid w:val="00C87235"/>
    <w:rsid w:val="00C87A84"/>
    <w:rsid w:val="00C90944"/>
    <w:rsid w:val="00C91EB9"/>
    <w:rsid w:val="00C92BBE"/>
    <w:rsid w:val="00C93BC5"/>
    <w:rsid w:val="00C94CF6"/>
    <w:rsid w:val="00C96001"/>
    <w:rsid w:val="00C9662C"/>
    <w:rsid w:val="00CA0077"/>
    <w:rsid w:val="00CA0AC6"/>
    <w:rsid w:val="00CA10A7"/>
    <w:rsid w:val="00CA1823"/>
    <w:rsid w:val="00CA2DED"/>
    <w:rsid w:val="00CA3B72"/>
    <w:rsid w:val="00CA3E3F"/>
    <w:rsid w:val="00CA3F64"/>
    <w:rsid w:val="00CA4E39"/>
    <w:rsid w:val="00CA54CD"/>
    <w:rsid w:val="00CA6523"/>
    <w:rsid w:val="00CA65A8"/>
    <w:rsid w:val="00CA6C3F"/>
    <w:rsid w:val="00CA7208"/>
    <w:rsid w:val="00CB0D6C"/>
    <w:rsid w:val="00CB1C10"/>
    <w:rsid w:val="00CB4D65"/>
    <w:rsid w:val="00CB53FF"/>
    <w:rsid w:val="00CB5D0F"/>
    <w:rsid w:val="00CB6060"/>
    <w:rsid w:val="00CB6A75"/>
    <w:rsid w:val="00CB6C68"/>
    <w:rsid w:val="00CC15CA"/>
    <w:rsid w:val="00CC1CC9"/>
    <w:rsid w:val="00CC24FD"/>
    <w:rsid w:val="00CC3081"/>
    <w:rsid w:val="00CC580E"/>
    <w:rsid w:val="00CC5F59"/>
    <w:rsid w:val="00CC6A14"/>
    <w:rsid w:val="00CC7401"/>
    <w:rsid w:val="00CC786A"/>
    <w:rsid w:val="00CC7B4A"/>
    <w:rsid w:val="00CD0CA9"/>
    <w:rsid w:val="00CD0F29"/>
    <w:rsid w:val="00CD1414"/>
    <w:rsid w:val="00CD23FF"/>
    <w:rsid w:val="00CD30D5"/>
    <w:rsid w:val="00CD451C"/>
    <w:rsid w:val="00CD4BA3"/>
    <w:rsid w:val="00CD512B"/>
    <w:rsid w:val="00CD6686"/>
    <w:rsid w:val="00CD6F97"/>
    <w:rsid w:val="00CE06A0"/>
    <w:rsid w:val="00CE2574"/>
    <w:rsid w:val="00CE2916"/>
    <w:rsid w:val="00CE2A33"/>
    <w:rsid w:val="00CE3444"/>
    <w:rsid w:val="00CE3FF4"/>
    <w:rsid w:val="00CE43A7"/>
    <w:rsid w:val="00CE7AA4"/>
    <w:rsid w:val="00CF293D"/>
    <w:rsid w:val="00CF37BC"/>
    <w:rsid w:val="00CF429A"/>
    <w:rsid w:val="00CF70BA"/>
    <w:rsid w:val="00D02EC7"/>
    <w:rsid w:val="00D034F0"/>
    <w:rsid w:val="00D0367C"/>
    <w:rsid w:val="00D03EEA"/>
    <w:rsid w:val="00D0662D"/>
    <w:rsid w:val="00D074F0"/>
    <w:rsid w:val="00D07BD7"/>
    <w:rsid w:val="00D11CCE"/>
    <w:rsid w:val="00D12154"/>
    <w:rsid w:val="00D13B10"/>
    <w:rsid w:val="00D1435B"/>
    <w:rsid w:val="00D1483B"/>
    <w:rsid w:val="00D14E42"/>
    <w:rsid w:val="00D15A4D"/>
    <w:rsid w:val="00D20785"/>
    <w:rsid w:val="00D20845"/>
    <w:rsid w:val="00D20E8A"/>
    <w:rsid w:val="00D22037"/>
    <w:rsid w:val="00D22310"/>
    <w:rsid w:val="00D22700"/>
    <w:rsid w:val="00D2473F"/>
    <w:rsid w:val="00D24D2D"/>
    <w:rsid w:val="00D2528A"/>
    <w:rsid w:val="00D279C0"/>
    <w:rsid w:val="00D27B1E"/>
    <w:rsid w:val="00D27BCB"/>
    <w:rsid w:val="00D30EAD"/>
    <w:rsid w:val="00D3143F"/>
    <w:rsid w:val="00D33682"/>
    <w:rsid w:val="00D34F05"/>
    <w:rsid w:val="00D37155"/>
    <w:rsid w:val="00D37DBD"/>
    <w:rsid w:val="00D405CB"/>
    <w:rsid w:val="00D40F7A"/>
    <w:rsid w:val="00D432F6"/>
    <w:rsid w:val="00D441BC"/>
    <w:rsid w:val="00D443EF"/>
    <w:rsid w:val="00D4456E"/>
    <w:rsid w:val="00D4518B"/>
    <w:rsid w:val="00D45446"/>
    <w:rsid w:val="00D45C43"/>
    <w:rsid w:val="00D46BFB"/>
    <w:rsid w:val="00D50F44"/>
    <w:rsid w:val="00D516D5"/>
    <w:rsid w:val="00D51715"/>
    <w:rsid w:val="00D51CC4"/>
    <w:rsid w:val="00D53078"/>
    <w:rsid w:val="00D53A2E"/>
    <w:rsid w:val="00D53A62"/>
    <w:rsid w:val="00D562BF"/>
    <w:rsid w:val="00D56CC0"/>
    <w:rsid w:val="00D5704B"/>
    <w:rsid w:val="00D579F0"/>
    <w:rsid w:val="00D57C75"/>
    <w:rsid w:val="00D57DA0"/>
    <w:rsid w:val="00D61192"/>
    <w:rsid w:val="00D63BDA"/>
    <w:rsid w:val="00D64154"/>
    <w:rsid w:val="00D6789E"/>
    <w:rsid w:val="00D72A04"/>
    <w:rsid w:val="00D73D91"/>
    <w:rsid w:val="00D745E8"/>
    <w:rsid w:val="00D75078"/>
    <w:rsid w:val="00D76D34"/>
    <w:rsid w:val="00D77869"/>
    <w:rsid w:val="00D82EC3"/>
    <w:rsid w:val="00D82F7E"/>
    <w:rsid w:val="00D84709"/>
    <w:rsid w:val="00D852CD"/>
    <w:rsid w:val="00D856CB"/>
    <w:rsid w:val="00D85D9D"/>
    <w:rsid w:val="00D904DD"/>
    <w:rsid w:val="00D911EC"/>
    <w:rsid w:val="00D947B1"/>
    <w:rsid w:val="00D94F1F"/>
    <w:rsid w:val="00D9666D"/>
    <w:rsid w:val="00D96A84"/>
    <w:rsid w:val="00D96D61"/>
    <w:rsid w:val="00D971F7"/>
    <w:rsid w:val="00DA01CC"/>
    <w:rsid w:val="00DA02CB"/>
    <w:rsid w:val="00DA0344"/>
    <w:rsid w:val="00DA1CAE"/>
    <w:rsid w:val="00DA49CD"/>
    <w:rsid w:val="00DA4A00"/>
    <w:rsid w:val="00DA530C"/>
    <w:rsid w:val="00DA5797"/>
    <w:rsid w:val="00DA6488"/>
    <w:rsid w:val="00DB1921"/>
    <w:rsid w:val="00DB1953"/>
    <w:rsid w:val="00DB1E7E"/>
    <w:rsid w:val="00DB2756"/>
    <w:rsid w:val="00DB2867"/>
    <w:rsid w:val="00DB2F5D"/>
    <w:rsid w:val="00DB33EA"/>
    <w:rsid w:val="00DB386B"/>
    <w:rsid w:val="00DB49B0"/>
    <w:rsid w:val="00DB5623"/>
    <w:rsid w:val="00DB6FCC"/>
    <w:rsid w:val="00DB6FEF"/>
    <w:rsid w:val="00DB776F"/>
    <w:rsid w:val="00DC177D"/>
    <w:rsid w:val="00DC234B"/>
    <w:rsid w:val="00DC49FA"/>
    <w:rsid w:val="00DC4C2A"/>
    <w:rsid w:val="00DC62C7"/>
    <w:rsid w:val="00DC6FF5"/>
    <w:rsid w:val="00DD1216"/>
    <w:rsid w:val="00DD31B0"/>
    <w:rsid w:val="00DD3B8C"/>
    <w:rsid w:val="00DD40F3"/>
    <w:rsid w:val="00DD49E7"/>
    <w:rsid w:val="00DD4A72"/>
    <w:rsid w:val="00DD5D8F"/>
    <w:rsid w:val="00DD5DE9"/>
    <w:rsid w:val="00DD5F9B"/>
    <w:rsid w:val="00DD6D4B"/>
    <w:rsid w:val="00DE1446"/>
    <w:rsid w:val="00DE2104"/>
    <w:rsid w:val="00DE60E8"/>
    <w:rsid w:val="00DE7931"/>
    <w:rsid w:val="00DF0BD6"/>
    <w:rsid w:val="00DF12E6"/>
    <w:rsid w:val="00DF16A0"/>
    <w:rsid w:val="00DF2107"/>
    <w:rsid w:val="00DF23E4"/>
    <w:rsid w:val="00DF2887"/>
    <w:rsid w:val="00DF2AB6"/>
    <w:rsid w:val="00DF3C7F"/>
    <w:rsid w:val="00DF41D4"/>
    <w:rsid w:val="00DF476E"/>
    <w:rsid w:val="00DF5468"/>
    <w:rsid w:val="00DF6459"/>
    <w:rsid w:val="00DF7D1B"/>
    <w:rsid w:val="00E01618"/>
    <w:rsid w:val="00E01AA4"/>
    <w:rsid w:val="00E01E3B"/>
    <w:rsid w:val="00E02141"/>
    <w:rsid w:val="00E021CD"/>
    <w:rsid w:val="00E03C17"/>
    <w:rsid w:val="00E04796"/>
    <w:rsid w:val="00E04866"/>
    <w:rsid w:val="00E05C4B"/>
    <w:rsid w:val="00E05D75"/>
    <w:rsid w:val="00E105DB"/>
    <w:rsid w:val="00E11135"/>
    <w:rsid w:val="00E12DFE"/>
    <w:rsid w:val="00E15F92"/>
    <w:rsid w:val="00E16847"/>
    <w:rsid w:val="00E1733B"/>
    <w:rsid w:val="00E17D57"/>
    <w:rsid w:val="00E20A1B"/>
    <w:rsid w:val="00E20B71"/>
    <w:rsid w:val="00E226F7"/>
    <w:rsid w:val="00E246EA"/>
    <w:rsid w:val="00E25E1D"/>
    <w:rsid w:val="00E26B3C"/>
    <w:rsid w:val="00E26D07"/>
    <w:rsid w:val="00E30A0E"/>
    <w:rsid w:val="00E30E82"/>
    <w:rsid w:val="00E3126F"/>
    <w:rsid w:val="00E3267D"/>
    <w:rsid w:val="00E339F3"/>
    <w:rsid w:val="00E339F5"/>
    <w:rsid w:val="00E33CDE"/>
    <w:rsid w:val="00E34178"/>
    <w:rsid w:val="00E3429E"/>
    <w:rsid w:val="00E36D29"/>
    <w:rsid w:val="00E40AC1"/>
    <w:rsid w:val="00E41A0B"/>
    <w:rsid w:val="00E426AF"/>
    <w:rsid w:val="00E43E42"/>
    <w:rsid w:val="00E447D1"/>
    <w:rsid w:val="00E447DC"/>
    <w:rsid w:val="00E452C0"/>
    <w:rsid w:val="00E455A7"/>
    <w:rsid w:val="00E4593D"/>
    <w:rsid w:val="00E47925"/>
    <w:rsid w:val="00E51B5E"/>
    <w:rsid w:val="00E51CDF"/>
    <w:rsid w:val="00E53A0F"/>
    <w:rsid w:val="00E53B1F"/>
    <w:rsid w:val="00E5461B"/>
    <w:rsid w:val="00E5503F"/>
    <w:rsid w:val="00E55350"/>
    <w:rsid w:val="00E5589B"/>
    <w:rsid w:val="00E57EE4"/>
    <w:rsid w:val="00E607A5"/>
    <w:rsid w:val="00E61F4C"/>
    <w:rsid w:val="00E62B5C"/>
    <w:rsid w:val="00E63330"/>
    <w:rsid w:val="00E64229"/>
    <w:rsid w:val="00E64DAE"/>
    <w:rsid w:val="00E65A4D"/>
    <w:rsid w:val="00E6607E"/>
    <w:rsid w:val="00E663E1"/>
    <w:rsid w:val="00E66830"/>
    <w:rsid w:val="00E66CC3"/>
    <w:rsid w:val="00E672BF"/>
    <w:rsid w:val="00E6792D"/>
    <w:rsid w:val="00E67945"/>
    <w:rsid w:val="00E67ED9"/>
    <w:rsid w:val="00E72961"/>
    <w:rsid w:val="00E738F8"/>
    <w:rsid w:val="00E75013"/>
    <w:rsid w:val="00E76155"/>
    <w:rsid w:val="00E8031B"/>
    <w:rsid w:val="00E81497"/>
    <w:rsid w:val="00E81EBF"/>
    <w:rsid w:val="00E82097"/>
    <w:rsid w:val="00E844B7"/>
    <w:rsid w:val="00E906AA"/>
    <w:rsid w:val="00E90FA5"/>
    <w:rsid w:val="00E91059"/>
    <w:rsid w:val="00E9149F"/>
    <w:rsid w:val="00E91ABA"/>
    <w:rsid w:val="00E9230A"/>
    <w:rsid w:val="00E928A5"/>
    <w:rsid w:val="00E93055"/>
    <w:rsid w:val="00E937C7"/>
    <w:rsid w:val="00E93DCB"/>
    <w:rsid w:val="00E96597"/>
    <w:rsid w:val="00E974C2"/>
    <w:rsid w:val="00E979A1"/>
    <w:rsid w:val="00EA2D71"/>
    <w:rsid w:val="00EA3BD3"/>
    <w:rsid w:val="00EA423B"/>
    <w:rsid w:val="00EA424A"/>
    <w:rsid w:val="00EA44E6"/>
    <w:rsid w:val="00EA5DBA"/>
    <w:rsid w:val="00EA6B08"/>
    <w:rsid w:val="00EA7CFF"/>
    <w:rsid w:val="00EB152C"/>
    <w:rsid w:val="00EB1B89"/>
    <w:rsid w:val="00EB22E4"/>
    <w:rsid w:val="00EB6618"/>
    <w:rsid w:val="00EB734A"/>
    <w:rsid w:val="00EB76ED"/>
    <w:rsid w:val="00EB7741"/>
    <w:rsid w:val="00EB77C7"/>
    <w:rsid w:val="00EC1010"/>
    <w:rsid w:val="00EC1CAD"/>
    <w:rsid w:val="00EC278A"/>
    <w:rsid w:val="00EC3C6A"/>
    <w:rsid w:val="00EC52B9"/>
    <w:rsid w:val="00EC6990"/>
    <w:rsid w:val="00EC7270"/>
    <w:rsid w:val="00EC75FE"/>
    <w:rsid w:val="00EC7807"/>
    <w:rsid w:val="00ED1918"/>
    <w:rsid w:val="00ED3954"/>
    <w:rsid w:val="00ED4286"/>
    <w:rsid w:val="00ED5005"/>
    <w:rsid w:val="00ED6E4A"/>
    <w:rsid w:val="00EE17AC"/>
    <w:rsid w:val="00EE1A63"/>
    <w:rsid w:val="00EE1D7B"/>
    <w:rsid w:val="00EE1FAA"/>
    <w:rsid w:val="00EE25E4"/>
    <w:rsid w:val="00EE31FD"/>
    <w:rsid w:val="00EE3312"/>
    <w:rsid w:val="00EE6C6A"/>
    <w:rsid w:val="00EE77BB"/>
    <w:rsid w:val="00EE783C"/>
    <w:rsid w:val="00EF0373"/>
    <w:rsid w:val="00EF1957"/>
    <w:rsid w:val="00EF2A2F"/>
    <w:rsid w:val="00EF2B63"/>
    <w:rsid w:val="00EF2EBB"/>
    <w:rsid w:val="00EF35ED"/>
    <w:rsid w:val="00EF48CC"/>
    <w:rsid w:val="00EF5494"/>
    <w:rsid w:val="00EF5566"/>
    <w:rsid w:val="00EF5E01"/>
    <w:rsid w:val="00EF6521"/>
    <w:rsid w:val="00EF763C"/>
    <w:rsid w:val="00EF7676"/>
    <w:rsid w:val="00F031AB"/>
    <w:rsid w:val="00F0381F"/>
    <w:rsid w:val="00F03BE2"/>
    <w:rsid w:val="00F048A3"/>
    <w:rsid w:val="00F05356"/>
    <w:rsid w:val="00F055D3"/>
    <w:rsid w:val="00F05ACB"/>
    <w:rsid w:val="00F05C71"/>
    <w:rsid w:val="00F10B1A"/>
    <w:rsid w:val="00F1234C"/>
    <w:rsid w:val="00F13C91"/>
    <w:rsid w:val="00F13FCD"/>
    <w:rsid w:val="00F14188"/>
    <w:rsid w:val="00F15DDA"/>
    <w:rsid w:val="00F16AA7"/>
    <w:rsid w:val="00F16C79"/>
    <w:rsid w:val="00F20C0A"/>
    <w:rsid w:val="00F20ECE"/>
    <w:rsid w:val="00F21003"/>
    <w:rsid w:val="00F21389"/>
    <w:rsid w:val="00F23B4F"/>
    <w:rsid w:val="00F246D7"/>
    <w:rsid w:val="00F24B07"/>
    <w:rsid w:val="00F24B49"/>
    <w:rsid w:val="00F2538A"/>
    <w:rsid w:val="00F25470"/>
    <w:rsid w:val="00F25D88"/>
    <w:rsid w:val="00F25DBD"/>
    <w:rsid w:val="00F275FD"/>
    <w:rsid w:val="00F2765D"/>
    <w:rsid w:val="00F30B88"/>
    <w:rsid w:val="00F31EF3"/>
    <w:rsid w:val="00F34D4A"/>
    <w:rsid w:val="00F35724"/>
    <w:rsid w:val="00F35FBD"/>
    <w:rsid w:val="00F36052"/>
    <w:rsid w:val="00F37C41"/>
    <w:rsid w:val="00F40B59"/>
    <w:rsid w:val="00F429D3"/>
    <w:rsid w:val="00F42B31"/>
    <w:rsid w:val="00F42B74"/>
    <w:rsid w:val="00F434C6"/>
    <w:rsid w:val="00F4399B"/>
    <w:rsid w:val="00F44485"/>
    <w:rsid w:val="00F44E7D"/>
    <w:rsid w:val="00F45F86"/>
    <w:rsid w:val="00F46978"/>
    <w:rsid w:val="00F47F44"/>
    <w:rsid w:val="00F5043D"/>
    <w:rsid w:val="00F50B71"/>
    <w:rsid w:val="00F511AE"/>
    <w:rsid w:val="00F54B38"/>
    <w:rsid w:val="00F54CE6"/>
    <w:rsid w:val="00F54E14"/>
    <w:rsid w:val="00F55829"/>
    <w:rsid w:val="00F55D22"/>
    <w:rsid w:val="00F569B1"/>
    <w:rsid w:val="00F573A7"/>
    <w:rsid w:val="00F57612"/>
    <w:rsid w:val="00F57D59"/>
    <w:rsid w:val="00F6047A"/>
    <w:rsid w:val="00F6077C"/>
    <w:rsid w:val="00F60F0D"/>
    <w:rsid w:val="00F61253"/>
    <w:rsid w:val="00F62CF7"/>
    <w:rsid w:val="00F64E18"/>
    <w:rsid w:val="00F6551A"/>
    <w:rsid w:val="00F66AFC"/>
    <w:rsid w:val="00F67362"/>
    <w:rsid w:val="00F701B1"/>
    <w:rsid w:val="00F713F7"/>
    <w:rsid w:val="00F7173E"/>
    <w:rsid w:val="00F72190"/>
    <w:rsid w:val="00F72D3D"/>
    <w:rsid w:val="00F7447D"/>
    <w:rsid w:val="00F7568B"/>
    <w:rsid w:val="00F758DB"/>
    <w:rsid w:val="00F75FE1"/>
    <w:rsid w:val="00F7614A"/>
    <w:rsid w:val="00F77F38"/>
    <w:rsid w:val="00F81AA1"/>
    <w:rsid w:val="00F82A49"/>
    <w:rsid w:val="00F85321"/>
    <w:rsid w:val="00F87D16"/>
    <w:rsid w:val="00F9054C"/>
    <w:rsid w:val="00F91309"/>
    <w:rsid w:val="00F9284E"/>
    <w:rsid w:val="00F9314D"/>
    <w:rsid w:val="00F941CA"/>
    <w:rsid w:val="00F9451D"/>
    <w:rsid w:val="00F951A9"/>
    <w:rsid w:val="00F95E21"/>
    <w:rsid w:val="00F966E3"/>
    <w:rsid w:val="00FA000E"/>
    <w:rsid w:val="00FA09D8"/>
    <w:rsid w:val="00FA15EB"/>
    <w:rsid w:val="00FA1D2D"/>
    <w:rsid w:val="00FA5BAF"/>
    <w:rsid w:val="00FA5DAB"/>
    <w:rsid w:val="00FA64F5"/>
    <w:rsid w:val="00FA6CCF"/>
    <w:rsid w:val="00FA7632"/>
    <w:rsid w:val="00FB0752"/>
    <w:rsid w:val="00FB0AA7"/>
    <w:rsid w:val="00FB165D"/>
    <w:rsid w:val="00FB1795"/>
    <w:rsid w:val="00FB25AD"/>
    <w:rsid w:val="00FB3B81"/>
    <w:rsid w:val="00FB4C16"/>
    <w:rsid w:val="00FB5D4D"/>
    <w:rsid w:val="00FB6623"/>
    <w:rsid w:val="00FB7B57"/>
    <w:rsid w:val="00FC17CD"/>
    <w:rsid w:val="00FC1BF2"/>
    <w:rsid w:val="00FC1E2F"/>
    <w:rsid w:val="00FC2D57"/>
    <w:rsid w:val="00FC4E42"/>
    <w:rsid w:val="00FC5B82"/>
    <w:rsid w:val="00FC620E"/>
    <w:rsid w:val="00FC62E0"/>
    <w:rsid w:val="00FC6DC8"/>
    <w:rsid w:val="00FC7A68"/>
    <w:rsid w:val="00FD0500"/>
    <w:rsid w:val="00FD0563"/>
    <w:rsid w:val="00FD0C0C"/>
    <w:rsid w:val="00FD0F1C"/>
    <w:rsid w:val="00FD1495"/>
    <w:rsid w:val="00FD1DD3"/>
    <w:rsid w:val="00FD1DF2"/>
    <w:rsid w:val="00FD2A72"/>
    <w:rsid w:val="00FD309B"/>
    <w:rsid w:val="00FD4900"/>
    <w:rsid w:val="00FD572C"/>
    <w:rsid w:val="00FD67C7"/>
    <w:rsid w:val="00FD71CC"/>
    <w:rsid w:val="00FD78E6"/>
    <w:rsid w:val="00FE156E"/>
    <w:rsid w:val="00FE1FBE"/>
    <w:rsid w:val="00FE203E"/>
    <w:rsid w:val="00FE375B"/>
    <w:rsid w:val="00FE380A"/>
    <w:rsid w:val="00FE38A9"/>
    <w:rsid w:val="00FE4CFD"/>
    <w:rsid w:val="00FE5E63"/>
    <w:rsid w:val="00FE661F"/>
    <w:rsid w:val="00FE6628"/>
    <w:rsid w:val="00FE7702"/>
    <w:rsid w:val="00FF02C1"/>
    <w:rsid w:val="00FF144C"/>
    <w:rsid w:val="00FF2BE5"/>
    <w:rsid w:val="00FF31CE"/>
    <w:rsid w:val="00FF3593"/>
    <w:rsid w:val="00FF3D71"/>
    <w:rsid w:val="00FF46E8"/>
    <w:rsid w:val="00FF5642"/>
    <w:rsid w:val="00FF592E"/>
    <w:rsid w:val="00FF5F64"/>
    <w:rsid w:val="00FF6789"/>
    <w:rsid w:val="00FF67A9"/>
    <w:rsid w:val="00FF799E"/>
    <w:rsid w:val="00FF79A7"/>
    <w:rsid w:val="00FF7D50"/>
    <w:rsid w:val="00FF7E5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7401"/>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50B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uiPriority w:val="22"/>
    <w:qFormat/>
    <w:rsid w:val="00C50B3B"/>
    <w:rPr>
      <w:b/>
      <w:bCs/>
    </w:rPr>
  </w:style>
  <w:style w:type="paragraph" w:styleId="a5">
    <w:name w:val="List Paragraph"/>
    <w:basedOn w:val="a"/>
    <w:uiPriority w:val="34"/>
    <w:qFormat/>
    <w:rsid w:val="00C50B3B"/>
    <w:pPr>
      <w:bidi w:val="0"/>
      <w:ind w:left="720"/>
      <w:contextualSpacing/>
    </w:pPr>
  </w:style>
  <w:style w:type="character" w:styleId="Hyperlink">
    <w:name w:val="Hyperlink"/>
    <w:basedOn w:val="a0"/>
    <w:uiPriority w:val="99"/>
    <w:unhideWhenUsed/>
    <w:rsid w:val="00C50B3B"/>
    <w:rPr>
      <w:color w:val="0000FF" w:themeColor="hyperlink"/>
      <w:u w:val="single"/>
    </w:rPr>
  </w:style>
  <w:style w:type="character" w:customStyle="1" w:styleId="style91">
    <w:name w:val="style91"/>
    <w:basedOn w:val="a0"/>
    <w:rsid w:val="00534228"/>
    <w:rPr>
      <w:sz w:val="24"/>
      <w:szCs w:val="24"/>
    </w:rPr>
  </w:style>
  <w:style w:type="paragraph" w:customStyle="1" w:styleId="Default">
    <w:name w:val="Default"/>
    <w:rsid w:val="008A4D62"/>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No Spacing"/>
    <w:uiPriority w:val="1"/>
    <w:qFormat/>
    <w:rsid w:val="00960A98"/>
    <w:pPr>
      <w:spacing w:after="0" w:line="240" w:lineRule="auto"/>
    </w:pPr>
  </w:style>
  <w:style w:type="paragraph" w:styleId="a7">
    <w:name w:val="Balloon Text"/>
    <w:basedOn w:val="a"/>
    <w:link w:val="a8"/>
    <w:uiPriority w:val="99"/>
    <w:semiHidden/>
    <w:unhideWhenUsed/>
    <w:rsid w:val="00263934"/>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263934"/>
    <w:rPr>
      <w:rFonts w:ascii="Tahoma" w:hAnsi="Tahoma" w:cs="Tahoma"/>
      <w:sz w:val="16"/>
      <w:szCs w:val="16"/>
    </w:rPr>
  </w:style>
  <w:style w:type="paragraph" w:styleId="a9">
    <w:name w:val="caption"/>
    <w:basedOn w:val="a"/>
    <w:next w:val="a"/>
    <w:uiPriority w:val="35"/>
    <w:unhideWhenUsed/>
    <w:qFormat/>
    <w:rsid w:val="0043784C"/>
    <w:pPr>
      <w:spacing w:line="240" w:lineRule="auto"/>
    </w:pPr>
    <w:rPr>
      <w:b/>
      <w:bCs/>
      <w:color w:val="4F81BD" w:themeColor="accent1"/>
      <w:sz w:val="18"/>
      <w:szCs w:val="18"/>
    </w:rPr>
  </w:style>
  <w:style w:type="paragraph" w:styleId="aa">
    <w:name w:val="header"/>
    <w:basedOn w:val="a"/>
    <w:link w:val="ab"/>
    <w:uiPriority w:val="99"/>
    <w:semiHidden/>
    <w:unhideWhenUsed/>
    <w:rsid w:val="00D27B1E"/>
    <w:pPr>
      <w:tabs>
        <w:tab w:val="center" w:pos="4513"/>
        <w:tab w:val="right" w:pos="9026"/>
      </w:tabs>
      <w:spacing w:after="0" w:line="240" w:lineRule="auto"/>
    </w:pPr>
  </w:style>
  <w:style w:type="character" w:customStyle="1" w:styleId="ab">
    <w:name w:val="כותרת עליונה תו"/>
    <w:basedOn w:val="a0"/>
    <w:link w:val="aa"/>
    <w:uiPriority w:val="99"/>
    <w:semiHidden/>
    <w:rsid w:val="00D27B1E"/>
  </w:style>
  <w:style w:type="paragraph" w:styleId="ac">
    <w:name w:val="footer"/>
    <w:basedOn w:val="a"/>
    <w:link w:val="ad"/>
    <w:uiPriority w:val="99"/>
    <w:unhideWhenUsed/>
    <w:rsid w:val="00D27B1E"/>
    <w:pPr>
      <w:tabs>
        <w:tab w:val="center" w:pos="4513"/>
        <w:tab w:val="right" w:pos="9026"/>
      </w:tabs>
      <w:spacing w:after="0" w:line="240" w:lineRule="auto"/>
    </w:pPr>
  </w:style>
  <w:style w:type="character" w:customStyle="1" w:styleId="ad">
    <w:name w:val="כותרת תחתונה תו"/>
    <w:basedOn w:val="a0"/>
    <w:link w:val="ac"/>
    <w:uiPriority w:val="99"/>
    <w:rsid w:val="00D27B1E"/>
  </w:style>
  <w:style w:type="character" w:styleId="FollowedHyperlink">
    <w:name w:val="FollowedHyperlink"/>
    <w:basedOn w:val="a0"/>
    <w:uiPriority w:val="99"/>
    <w:semiHidden/>
    <w:unhideWhenUsed/>
    <w:rsid w:val="00106D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0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50B3B"/>
    <w:rPr>
      <w:b/>
      <w:bCs/>
    </w:rPr>
  </w:style>
  <w:style w:type="paragraph" w:styleId="ListParagraph">
    <w:name w:val="List Paragraph"/>
    <w:basedOn w:val="Normal"/>
    <w:uiPriority w:val="34"/>
    <w:qFormat/>
    <w:rsid w:val="00C50B3B"/>
    <w:pPr>
      <w:bidi w:val="0"/>
      <w:ind w:left="720"/>
      <w:contextualSpacing/>
    </w:pPr>
  </w:style>
  <w:style w:type="character" w:styleId="Hyperlink">
    <w:name w:val="Hyperlink"/>
    <w:basedOn w:val="DefaultParagraphFont"/>
    <w:uiPriority w:val="99"/>
    <w:unhideWhenUsed/>
    <w:rsid w:val="00C50B3B"/>
    <w:rPr>
      <w:color w:val="0000FF" w:themeColor="hyperlink"/>
      <w:u w:val="single"/>
    </w:rPr>
  </w:style>
  <w:style w:type="character" w:customStyle="1" w:styleId="style91">
    <w:name w:val="style91"/>
    <w:basedOn w:val="DefaultParagraphFont"/>
    <w:rsid w:val="00534228"/>
    <w:rPr>
      <w:sz w:val="24"/>
      <w:szCs w:val="24"/>
    </w:rPr>
  </w:style>
  <w:style w:type="paragraph" w:customStyle="1" w:styleId="Default">
    <w:name w:val="Default"/>
    <w:rsid w:val="008A4D6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960A98"/>
    <w:pPr>
      <w:spacing w:after="0" w:line="240" w:lineRule="auto"/>
    </w:pPr>
  </w:style>
  <w:style w:type="paragraph" w:styleId="BalloonText">
    <w:name w:val="Balloon Text"/>
    <w:basedOn w:val="Normal"/>
    <w:link w:val="BalloonTextChar"/>
    <w:uiPriority w:val="99"/>
    <w:semiHidden/>
    <w:unhideWhenUsed/>
    <w:rsid w:val="00263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934"/>
    <w:rPr>
      <w:rFonts w:ascii="Tahoma" w:hAnsi="Tahoma" w:cs="Tahoma"/>
      <w:sz w:val="16"/>
      <w:szCs w:val="16"/>
    </w:rPr>
  </w:style>
  <w:style w:type="paragraph" w:styleId="Caption">
    <w:name w:val="caption"/>
    <w:basedOn w:val="Normal"/>
    <w:next w:val="Normal"/>
    <w:uiPriority w:val="35"/>
    <w:unhideWhenUsed/>
    <w:qFormat/>
    <w:rsid w:val="0043784C"/>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D27B1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27B1E"/>
  </w:style>
  <w:style w:type="paragraph" w:styleId="Footer">
    <w:name w:val="footer"/>
    <w:basedOn w:val="Normal"/>
    <w:link w:val="FooterChar"/>
    <w:uiPriority w:val="99"/>
    <w:unhideWhenUsed/>
    <w:rsid w:val="00D27B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B1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eldridge@xgscienc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hmuel@sdle.co.il"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ldridge@xgscienc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xgscience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shmuel@sdle.co.il" TargetMode="External"/><Relationship Id="rId1" Type="http://schemas.openxmlformats.org/officeDocument/2006/relationships/hyperlink" Target="http://www.sdle.co.i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DE64C7-52FF-4F9C-B8B4-757430A7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2763</Words>
  <Characters>13818</Characters>
  <Application>Microsoft Office Word</Application>
  <DocSecurity>0</DocSecurity>
  <Lines>115</Lines>
  <Paragraphs>33</Paragraphs>
  <ScaleCrop>false</ScaleCrop>
  <HeadingPairs>
    <vt:vector size="2" baseType="variant">
      <vt:variant>
        <vt:lpstr>שם</vt:lpstr>
      </vt:variant>
      <vt:variant>
        <vt:i4>1</vt:i4>
      </vt:variant>
    </vt:vector>
  </HeadingPairs>
  <TitlesOfParts>
    <vt:vector size="1" baseType="lpstr">
      <vt:lpstr/>
    </vt:vector>
  </TitlesOfParts>
  <Company>Grizli777</Company>
  <LinksUpToDate>false</LinksUpToDate>
  <CharactersWithSpaces>16548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SIGI</dc:creator>
  <cp:lastModifiedBy>SIGI</cp:lastModifiedBy>
  <cp:revision>2</cp:revision>
  <cp:lastPrinted>2014-12-08T09:04:00Z</cp:lastPrinted>
  <dcterms:created xsi:type="dcterms:W3CDTF">2015-02-16T14:16:00Z</dcterms:created>
  <dcterms:modified xsi:type="dcterms:W3CDTF">2015-02-16T14:16:00Z</dcterms:modified>
</cp:coreProperties>
</file>