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AF8" w:rsidRPr="00622AF8" w:rsidRDefault="00622AF8" w:rsidP="00622AF8">
      <w:pPr>
        <w:pStyle w:val="ListParagraph"/>
        <w:numPr>
          <w:ilvl w:val="0"/>
          <w:numId w:val="5"/>
        </w:numPr>
        <w:spacing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</w:p>
    <w:p w:rsidR="00622AF8" w:rsidRPr="0072242B" w:rsidRDefault="00622AF8" w:rsidP="00622AF8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2242B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7224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7224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7224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</w:p>
    <w:p w:rsidR="00622AF8" w:rsidRPr="0072242B" w:rsidRDefault="00622AF8" w:rsidP="00622AF8">
      <w:pPr>
        <w:pStyle w:val="ListParagraph"/>
        <w:numPr>
          <w:ilvl w:val="1"/>
          <w:numId w:val="1"/>
        </w:numPr>
        <w:spacing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2242B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7224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7224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7224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</w:p>
    <w:p w:rsidR="00622AF8" w:rsidRPr="0072242B" w:rsidRDefault="00622AF8" w:rsidP="00622AF8">
      <w:pPr>
        <w:tabs>
          <w:tab w:val="left" w:pos="126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622AF8" w:rsidRPr="0072242B" w:rsidRDefault="00622AF8" w:rsidP="00622AF8">
      <w:pPr>
        <w:pStyle w:val="ListParagraph"/>
        <w:numPr>
          <w:ilvl w:val="0"/>
          <w:numId w:val="2"/>
        </w:numPr>
        <w:tabs>
          <w:tab w:val="left" w:pos="1260"/>
        </w:tabs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2242B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72242B">
        <w:rPr>
          <w:rFonts w:ascii="Times New Roman" w:hAnsi="Times New Roman" w:cs="Times New Roman"/>
          <w:sz w:val="26"/>
          <w:szCs w:val="26"/>
        </w:rPr>
        <w:t>.</w:t>
      </w:r>
    </w:p>
    <w:p w:rsidR="00622AF8" w:rsidRPr="0072242B" w:rsidRDefault="00622AF8" w:rsidP="00622AF8">
      <w:pPr>
        <w:pStyle w:val="ListParagraph"/>
        <w:numPr>
          <w:ilvl w:val="0"/>
          <w:numId w:val="2"/>
        </w:numPr>
        <w:tabs>
          <w:tab w:val="left" w:pos="1260"/>
        </w:tabs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>.</w:t>
      </w:r>
    </w:p>
    <w:p w:rsidR="00622AF8" w:rsidRPr="0072242B" w:rsidRDefault="00622AF8" w:rsidP="00622AF8">
      <w:pPr>
        <w:pStyle w:val="ListParagraph"/>
        <w:numPr>
          <w:ilvl w:val="0"/>
          <w:numId w:val="2"/>
        </w:numPr>
        <w:tabs>
          <w:tab w:val="left" w:pos="1260"/>
        </w:tabs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>.</w:t>
      </w:r>
    </w:p>
    <w:p w:rsidR="00622AF8" w:rsidRPr="0072242B" w:rsidRDefault="00622AF8" w:rsidP="00622AF8">
      <w:pPr>
        <w:pStyle w:val="ListParagraph"/>
        <w:numPr>
          <w:ilvl w:val="0"/>
          <w:numId w:val="2"/>
        </w:numPr>
        <w:tabs>
          <w:tab w:val="left" w:pos="1260"/>
        </w:tabs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>.</w:t>
      </w:r>
    </w:p>
    <w:p w:rsidR="00622AF8" w:rsidRPr="0072242B" w:rsidRDefault="00622AF8" w:rsidP="00622AF8">
      <w:pPr>
        <w:tabs>
          <w:tab w:val="left" w:pos="1260"/>
        </w:tabs>
        <w:rPr>
          <w:rFonts w:ascii="Times New Roman" w:hAnsi="Times New Roman" w:cs="Times New Roman"/>
          <w:sz w:val="26"/>
          <w:szCs w:val="26"/>
        </w:rPr>
      </w:pPr>
      <w:r w:rsidRPr="0072242B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proofErr w:type="gramStart"/>
      <w:r w:rsidRPr="0072242B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7DC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27D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7DC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27DC0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proofErr w:type="spellStart"/>
      <w:r w:rsidRPr="0072242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proofErr w:type="gramStart"/>
      <w:r w:rsidRPr="0072242B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mượn-thuê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mượn-thuê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>.</w:t>
      </w:r>
    </w:p>
    <w:p w:rsidR="00622AF8" w:rsidRPr="0072242B" w:rsidRDefault="00622AF8" w:rsidP="00622AF8">
      <w:pPr>
        <w:tabs>
          <w:tab w:val="left" w:pos="1260"/>
        </w:tabs>
        <w:rPr>
          <w:rFonts w:ascii="Times New Roman" w:hAnsi="Times New Roman" w:cs="Times New Roman"/>
          <w:sz w:val="26"/>
          <w:szCs w:val="26"/>
        </w:rPr>
      </w:pPr>
      <w:r w:rsidRPr="0072242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2242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trông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nom,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2242B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tin: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>.</w:t>
      </w:r>
    </w:p>
    <w:p w:rsidR="00622AF8" w:rsidRPr="0072242B" w:rsidRDefault="00622AF8" w:rsidP="00622AF8">
      <w:pPr>
        <w:tabs>
          <w:tab w:val="left" w:pos="1260"/>
        </w:tabs>
        <w:rPr>
          <w:rFonts w:ascii="Times New Roman" w:hAnsi="Times New Roman" w:cs="Times New Roman"/>
          <w:sz w:val="26"/>
          <w:szCs w:val="26"/>
        </w:rPr>
      </w:pPr>
      <w:r w:rsidRPr="0072242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2242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mượn-thuê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ra.</w:t>
      </w:r>
      <w:proofErr w:type="spellEnd"/>
      <w:proofErr w:type="gram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tin: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đền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bù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2242B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72242B">
        <w:rPr>
          <w:rFonts w:ascii="Times New Roman" w:hAnsi="Times New Roman" w:cs="Times New Roman"/>
          <w:sz w:val="26"/>
          <w:szCs w:val="26"/>
        </w:rPr>
        <w:t>.</w:t>
      </w:r>
    </w:p>
    <w:p w:rsidR="00622AF8" w:rsidRPr="0072242B" w:rsidRDefault="00622AF8" w:rsidP="00622AF8">
      <w:pPr>
        <w:tabs>
          <w:tab w:val="left" w:pos="1260"/>
        </w:tabs>
        <w:rPr>
          <w:rFonts w:ascii="Times New Roman" w:hAnsi="Times New Roman" w:cs="Times New Roman"/>
          <w:sz w:val="26"/>
          <w:szCs w:val="26"/>
        </w:rPr>
      </w:pPr>
      <w:r w:rsidRPr="0072242B">
        <w:rPr>
          <w:rFonts w:ascii="Times New Roman" w:hAnsi="Times New Roman" w:cs="Times New Roman"/>
          <w:sz w:val="26"/>
          <w:szCs w:val="26"/>
        </w:rPr>
        <w:t xml:space="preserve">    Chi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mượn-thuê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đên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bù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72242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622AF8" w:rsidRPr="0072242B" w:rsidRDefault="00622AF8" w:rsidP="00622AF8">
      <w:pPr>
        <w:tabs>
          <w:tab w:val="left" w:pos="1260"/>
        </w:tabs>
        <w:rPr>
          <w:rFonts w:ascii="Times New Roman" w:hAnsi="Times New Roman" w:cs="Times New Roman"/>
          <w:sz w:val="26"/>
          <w:szCs w:val="26"/>
        </w:rPr>
      </w:pPr>
      <w:r w:rsidRPr="0072242B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proofErr w:type="gramStart"/>
      <w:r w:rsidRPr="007224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cuốn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cuốn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hoăc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2242B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2242B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72242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tiêt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:rsidR="00622AF8" w:rsidRPr="0072242B" w:rsidRDefault="00622AF8" w:rsidP="00622AF8">
      <w:pPr>
        <w:tabs>
          <w:tab w:val="left" w:pos="1260"/>
        </w:tabs>
        <w:rPr>
          <w:rFonts w:ascii="Times New Roman" w:hAnsi="Times New Roman" w:cs="Times New Roman"/>
          <w:sz w:val="26"/>
          <w:szCs w:val="26"/>
        </w:rPr>
      </w:pPr>
      <w:r w:rsidRPr="0072242B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2242B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cuốn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>.</w:t>
      </w:r>
    </w:p>
    <w:p w:rsidR="00622AF8" w:rsidRPr="0072242B" w:rsidRDefault="00622AF8" w:rsidP="00622AF8">
      <w:pPr>
        <w:tabs>
          <w:tab w:val="left" w:pos="1260"/>
        </w:tabs>
        <w:rPr>
          <w:rFonts w:ascii="Times New Roman" w:hAnsi="Times New Roman" w:cs="Times New Roman"/>
          <w:sz w:val="26"/>
          <w:szCs w:val="26"/>
        </w:rPr>
      </w:pPr>
      <w:r w:rsidRPr="0072242B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proofErr w:type="gramStart"/>
      <w:r w:rsidRPr="0072242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224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>…</w:t>
      </w:r>
    </w:p>
    <w:p w:rsidR="00095727" w:rsidRPr="00622AF8" w:rsidRDefault="00622AF8">
      <w:pPr>
        <w:rPr>
          <w:rFonts w:ascii="Times New Roman" w:hAnsi="Times New Roman" w:cs="Times New Roman"/>
          <w:b/>
          <w:sz w:val="28"/>
          <w:szCs w:val="28"/>
        </w:rPr>
      </w:pPr>
      <w:r w:rsidRPr="00622AF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II. </w:t>
      </w:r>
      <w:proofErr w:type="spellStart"/>
      <w:r w:rsidRPr="00622AF8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622AF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2AF8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</w:p>
    <w:p w:rsidR="00622AF8" w:rsidRPr="0072242B" w:rsidRDefault="00622AF8" w:rsidP="00622AF8">
      <w:pPr>
        <w:rPr>
          <w:rFonts w:ascii="Times New Roman" w:hAnsi="Times New Roman" w:cs="Times New Roman"/>
          <w:b/>
          <w:sz w:val="26"/>
          <w:szCs w:val="26"/>
        </w:rPr>
      </w:pPr>
      <w:r w:rsidRPr="0072242B"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 w:rsidRPr="0072242B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7224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7224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7224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7224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b/>
          <w:sz w:val="26"/>
          <w:szCs w:val="26"/>
        </w:rPr>
        <w:t>mềm</w:t>
      </w:r>
      <w:proofErr w:type="spellEnd"/>
    </w:p>
    <w:p w:rsidR="00622AF8" w:rsidRPr="0072242B" w:rsidRDefault="00622AF8" w:rsidP="00622AF8">
      <w:pPr>
        <w:rPr>
          <w:rFonts w:ascii="Times New Roman" w:hAnsi="Times New Roman" w:cs="Times New Roman"/>
          <w:b/>
          <w:sz w:val="26"/>
          <w:szCs w:val="26"/>
        </w:rPr>
      </w:pPr>
      <w:r w:rsidRPr="0072242B">
        <w:rPr>
          <w:rFonts w:ascii="Times New Roman" w:hAnsi="Times New Roman" w:cs="Times New Roman"/>
          <w:b/>
          <w:sz w:val="26"/>
          <w:szCs w:val="26"/>
        </w:rPr>
        <w:t xml:space="preserve">1.1. </w:t>
      </w:r>
      <w:proofErr w:type="spellStart"/>
      <w:r w:rsidRPr="0072242B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7224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7224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7224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</w:p>
    <w:p w:rsidR="00622AF8" w:rsidRPr="0072242B" w:rsidRDefault="00622AF8" w:rsidP="00622AF8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  <w:lang w:val="pt-BR"/>
        </w:rPr>
      </w:pPr>
      <w:r w:rsidRPr="0072242B">
        <w:rPr>
          <w:rFonts w:ascii="Times New Roman" w:hAnsi="Times New Roman" w:cs="Times New Roman"/>
          <w:b/>
          <w:i/>
          <w:sz w:val="26"/>
          <w:szCs w:val="26"/>
          <w:lang w:val="pt-BR"/>
        </w:rPr>
        <w:t>1.1.1. Chức năng quản lý danh mục</w:t>
      </w:r>
    </w:p>
    <w:p w:rsidR="00622AF8" w:rsidRPr="0072242B" w:rsidRDefault="00622AF8" w:rsidP="00622AF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72242B">
        <w:rPr>
          <w:rFonts w:ascii="Times New Roman" w:hAnsi="Times New Roman" w:cs="Times New Roman"/>
          <w:sz w:val="26"/>
          <w:szCs w:val="26"/>
          <w:lang w:val="pt-BR"/>
        </w:rPr>
        <w:t>Quản lý danh mục sách</w:t>
      </w:r>
    </w:p>
    <w:p w:rsidR="00622AF8" w:rsidRPr="0072242B" w:rsidRDefault="00622AF8" w:rsidP="00622AF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72242B">
        <w:rPr>
          <w:rFonts w:ascii="Times New Roman" w:hAnsi="Times New Roman" w:cs="Times New Roman"/>
          <w:sz w:val="26"/>
          <w:szCs w:val="26"/>
          <w:lang w:val="pt-BR"/>
        </w:rPr>
        <w:t>Quản lý danh mục bạn đọc</w:t>
      </w:r>
    </w:p>
    <w:p w:rsidR="00622AF8" w:rsidRPr="0072242B" w:rsidRDefault="00622AF8" w:rsidP="00622AF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72242B">
        <w:rPr>
          <w:rFonts w:ascii="Times New Roman" w:hAnsi="Times New Roman" w:cs="Times New Roman"/>
          <w:sz w:val="26"/>
          <w:szCs w:val="26"/>
          <w:lang w:val="pt-BR"/>
        </w:rPr>
        <w:t>Quản lý thông tin thủ thư</w:t>
      </w:r>
    </w:p>
    <w:p w:rsidR="00622AF8" w:rsidRPr="0072242B" w:rsidRDefault="00622AF8" w:rsidP="00622A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72242B">
        <w:rPr>
          <w:rFonts w:ascii="Times New Roman" w:hAnsi="Times New Roman" w:cs="Times New Roman"/>
          <w:b/>
          <w:i/>
          <w:sz w:val="26"/>
          <w:szCs w:val="26"/>
          <w:lang w:val="pt-BR"/>
        </w:rPr>
        <w:t>1.1.2. Chức năng quản lý mượn trả và thuê sách</w:t>
      </w:r>
    </w:p>
    <w:p w:rsidR="00622AF8" w:rsidRPr="0072242B" w:rsidRDefault="00622AF8" w:rsidP="00622AF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72242B">
        <w:rPr>
          <w:rFonts w:ascii="Times New Roman" w:hAnsi="Times New Roman" w:cs="Times New Roman"/>
          <w:sz w:val="26"/>
          <w:szCs w:val="26"/>
          <w:lang w:val="pt-BR"/>
        </w:rPr>
        <w:t>Quản lý phiếu mượn-thuê sách</w:t>
      </w:r>
    </w:p>
    <w:p w:rsidR="00622AF8" w:rsidRPr="0072242B" w:rsidRDefault="00622AF8" w:rsidP="00622AF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72242B">
        <w:rPr>
          <w:rFonts w:ascii="Times New Roman" w:hAnsi="Times New Roman" w:cs="Times New Roman"/>
          <w:sz w:val="26"/>
          <w:szCs w:val="26"/>
          <w:lang w:val="pt-BR"/>
        </w:rPr>
        <w:t>Cập nhật phiếu mượn.</w:t>
      </w:r>
    </w:p>
    <w:p w:rsidR="00622AF8" w:rsidRPr="0072242B" w:rsidRDefault="00622AF8" w:rsidP="00622AF8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  <w:lang w:val="pt-BR"/>
        </w:rPr>
      </w:pPr>
      <w:r>
        <w:rPr>
          <w:rFonts w:ascii="Times New Roman" w:hAnsi="Times New Roman" w:cs="Times New Roman"/>
          <w:b/>
          <w:i/>
          <w:sz w:val="26"/>
          <w:szCs w:val="26"/>
          <w:lang w:val="pt-BR"/>
        </w:rPr>
        <w:t>1.1.3</w:t>
      </w:r>
      <w:r w:rsidRPr="0072242B">
        <w:rPr>
          <w:rFonts w:ascii="Times New Roman" w:hAnsi="Times New Roman" w:cs="Times New Roman"/>
          <w:b/>
          <w:i/>
          <w:sz w:val="26"/>
          <w:szCs w:val="26"/>
          <w:lang w:val="pt-BR"/>
        </w:rPr>
        <w:t>.  Chức năng thống kê báo cáo</w:t>
      </w:r>
    </w:p>
    <w:p w:rsidR="00622AF8" w:rsidRPr="0072242B" w:rsidRDefault="00622AF8" w:rsidP="00622AF8">
      <w:pPr>
        <w:spacing w:before="20" w:after="20" w:line="360" w:lineRule="auto"/>
        <w:ind w:firstLine="39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2242B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>.</w:t>
      </w:r>
    </w:p>
    <w:p w:rsidR="00622AF8" w:rsidRPr="0072242B" w:rsidRDefault="00622AF8" w:rsidP="00622AF8">
      <w:pPr>
        <w:pStyle w:val="ListParagraph"/>
        <w:numPr>
          <w:ilvl w:val="0"/>
          <w:numId w:val="6"/>
        </w:numPr>
        <w:spacing w:before="20" w:after="20" w:line="360" w:lineRule="auto"/>
        <w:ind w:left="0" w:firstLine="39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2242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2242B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>.</w:t>
      </w:r>
    </w:p>
    <w:p w:rsidR="00622AF8" w:rsidRPr="0072242B" w:rsidRDefault="00622AF8" w:rsidP="00622AF8">
      <w:pPr>
        <w:pStyle w:val="ListParagraph"/>
        <w:numPr>
          <w:ilvl w:val="0"/>
          <w:numId w:val="6"/>
        </w:numPr>
        <w:spacing w:before="20" w:after="20" w:line="360" w:lineRule="auto"/>
        <w:ind w:left="0" w:firstLine="39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2242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2242B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>.</w:t>
      </w:r>
    </w:p>
    <w:p w:rsidR="00B27DC0" w:rsidRPr="0072242B" w:rsidRDefault="00B27DC0" w:rsidP="00B27DC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72242B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72242B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7224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 w:rsidRPr="007224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7224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 w:rsidRPr="007224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7224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7224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</w:p>
    <w:p w:rsidR="00B27DC0" w:rsidRPr="0072242B" w:rsidRDefault="00B27DC0" w:rsidP="00B27DC0">
      <w:pPr>
        <w:rPr>
          <w:rFonts w:ascii="Times New Roman" w:hAnsi="Times New Roman" w:cs="Times New Roman"/>
          <w:sz w:val="26"/>
          <w:szCs w:val="26"/>
        </w:rPr>
      </w:pPr>
      <w:r w:rsidRPr="0072242B">
        <w:rPr>
          <w:rFonts w:ascii="Times New Roman" w:hAnsi="Times New Roman" w:cs="Times New Roman"/>
          <w:sz w:val="26"/>
          <w:szCs w:val="26"/>
        </w:rPr>
        <w:t xml:space="preserve">Qua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>:</w:t>
      </w:r>
    </w:p>
    <w:p w:rsidR="00B27DC0" w:rsidRPr="0072242B" w:rsidRDefault="00B27DC0" w:rsidP="00B27D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SDT,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chỉ</w:t>
      </w:r>
      <w:proofErr w:type="spellEnd"/>
    </w:p>
    <w:p w:rsidR="00B27DC0" w:rsidRPr="0072242B" w:rsidRDefault="00B27DC0" w:rsidP="00B27D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2242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đền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bù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>.</w:t>
      </w:r>
    </w:p>
    <w:p w:rsidR="00B27DC0" w:rsidRPr="0072242B" w:rsidRDefault="00B27DC0" w:rsidP="00B27D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>.</w:t>
      </w:r>
    </w:p>
    <w:p w:rsidR="00B27DC0" w:rsidRPr="0072242B" w:rsidRDefault="00B27DC0" w:rsidP="00B27D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>.</w:t>
      </w:r>
    </w:p>
    <w:p w:rsidR="00B27DC0" w:rsidRPr="00B27DC0" w:rsidRDefault="00B27DC0" w:rsidP="00B27D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SĐT,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2242B">
        <w:rPr>
          <w:rFonts w:ascii="Times New Roman" w:hAnsi="Times New Roman" w:cs="Times New Roman"/>
          <w:sz w:val="26"/>
          <w:szCs w:val="26"/>
        </w:rPr>
        <w:t>.</w:t>
      </w:r>
    </w:p>
    <w:p w:rsidR="00622AF8" w:rsidRDefault="00B27DC0" w:rsidP="00622A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3 </w:t>
      </w:r>
      <w:r w:rsidR="00622AF8" w:rsidRPr="00622AF8">
        <w:rPr>
          <w:rFonts w:ascii="Times New Roman" w:hAnsi="Times New Roman" w:cs="Times New Roman"/>
          <w:b/>
          <w:sz w:val="26"/>
          <w:szCs w:val="26"/>
        </w:rPr>
        <w:t>.</w:t>
      </w:r>
      <w:proofErr w:type="spellStart"/>
      <w:r w:rsidR="00622AF8" w:rsidRPr="00622AF8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="00622AF8" w:rsidRPr="00622A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22AF8" w:rsidRPr="00622AF8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 w:rsidR="00622AF8" w:rsidRPr="00622A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22AF8" w:rsidRPr="00622AF8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="00622AF8" w:rsidRPr="00622A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22AF8" w:rsidRPr="00622AF8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 w:rsidR="00622AF8" w:rsidRPr="00622A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22AF8" w:rsidRPr="00622AF8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="00622AF8" w:rsidRPr="00622A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22AF8" w:rsidRPr="00622AF8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="00622AF8" w:rsidRPr="00622A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22AF8" w:rsidRPr="00622AF8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</w:p>
    <w:p w:rsidR="00622AF8" w:rsidRPr="00622AF8" w:rsidRDefault="00622AF8" w:rsidP="00622AF8">
      <w:pPr>
        <w:pStyle w:val="ListParagraph"/>
        <w:ind w:left="644"/>
        <w:rPr>
          <w:rFonts w:ascii="Times New Roman" w:hAnsi="Times New Roman" w:cs="Times New Roman"/>
          <w:b/>
          <w:sz w:val="26"/>
          <w:szCs w:val="26"/>
        </w:rPr>
      </w:pPr>
      <w:r w:rsidRPr="00B66377">
        <w:rPr>
          <w:noProof/>
        </w:rPr>
        <w:drawing>
          <wp:inline distT="0" distB="0" distL="0" distR="0" wp14:anchorId="6B6F5AC7" wp14:editId="29FA78CF">
            <wp:extent cx="5838059" cy="501848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169" cy="502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AF8" w:rsidRDefault="00622AF8">
      <w:r w:rsidRPr="0072242B">
        <w:rPr>
          <w:rFonts w:ascii="Times New Roman" w:hAnsi="Times New Roman" w:cs="Times New Roman"/>
          <w:sz w:val="26"/>
          <w:szCs w:val="26"/>
        </w:rPr>
        <w:object w:dxaOrig="10848" w:dyaOrig="88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3.25pt" o:ole="">
            <v:imagedata r:id="rId9" o:title=""/>
          </v:shape>
          <o:OLEObject Type="Embed" ProgID="Visio.Drawing.15" ShapeID="_x0000_i1025" DrawAspect="Content" ObjectID="_1621802247" r:id="rId10"/>
        </w:object>
      </w:r>
    </w:p>
    <w:p w:rsidR="00622AF8" w:rsidRPr="00622AF8" w:rsidRDefault="00622AF8" w:rsidP="00622AF8"/>
    <w:p w:rsidR="00622AF8" w:rsidRPr="00622AF8" w:rsidRDefault="00622AF8" w:rsidP="00622AF8"/>
    <w:p w:rsidR="00622AF8" w:rsidRPr="00622AF8" w:rsidRDefault="00622AF8" w:rsidP="00622AF8"/>
    <w:p w:rsidR="00622AF8" w:rsidRPr="00622AF8" w:rsidRDefault="00622AF8" w:rsidP="00622AF8"/>
    <w:p w:rsidR="00622AF8" w:rsidRDefault="00622AF8" w:rsidP="00622AF8"/>
    <w:p w:rsidR="00622AF8" w:rsidRDefault="00622AF8" w:rsidP="00622AF8">
      <w:pPr>
        <w:tabs>
          <w:tab w:val="left" w:pos="2850"/>
        </w:tabs>
      </w:pPr>
      <w:r>
        <w:lastRenderedPageBreak/>
        <w:tab/>
      </w:r>
      <w:r w:rsidRPr="00B66377">
        <w:rPr>
          <w:noProof/>
        </w:rPr>
        <w:drawing>
          <wp:inline distT="0" distB="0" distL="0" distR="0" wp14:anchorId="405C9DF6" wp14:editId="3C24BC9C">
            <wp:extent cx="5943600" cy="61639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AF8" w:rsidRDefault="00622AF8" w:rsidP="00622AF8">
      <w:pPr>
        <w:tabs>
          <w:tab w:val="left" w:pos="2850"/>
        </w:tabs>
      </w:pPr>
      <w:r w:rsidRPr="00B66377">
        <w:rPr>
          <w:noProof/>
        </w:rPr>
        <w:lastRenderedPageBreak/>
        <w:drawing>
          <wp:inline distT="0" distB="0" distL="0" distR="0" wp14:anchorId="6B39ED02" wp14:editId="284658BE">
            <wp:extent cx="5943600" cy="53638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AF8" w:rsidRDefault="00622AF8" w:rsidP="00622AF8">
      <w:pPr>
        <w:tabs>
          <w:tab w:val="left" w:pos="2850"/>
        </w:tabs>
        <w:rPr>
          <w:rFonts w:ascii="Times New Roman" w:hAnsi="Times New Roman" w:cs="Times New Roman"/>
          <w:sz w:val="26"/>
          <w:szCs w:val="26"/>
        </w:rPr>
      </w:pPr>
      <w:r w:rsidRPr="0072242B">
        <w:rPr>
          <w:rFonts w:ascii="Times New Roman" w:hAnsi="Times New Roman" w:cs="Times New Roman"/>
          <w:sz w:val="26"/>
          <w:szCs w:val="26"/>
        </w:rPr>
        <w:object w:dxaOrig="11295" w:dyaOrig="9346">
          <v:shape id="_x0000_i1026" type="#_x0000_t75" style="width:467.25pt;height:387pt" o:ole="">
            <v:imagedata r:id="rId13" o:title=""/>
          </v:shape>
          <o:OLEObject Type="Embed" ProgID="Visio.Drawing.15" ShapeID="_x0000_i1026" DrawAspect="Content" ObjectID="_1621802248" r:id="rId14"/>
        </w:object>
      </w:r>
    </w:p>
    <w:p w:rsidR="00622AF8" w:rsidRDefault="00622AF8" w:rsidP="00622AF8">
      <w:pPr>
        <w:tabs>
          <w:tab w:val="left" w:pos="2850"/>
        </w:tabs>
        <w:rPr>
          <w:rFonts w:ascii="Times New Roman" w:hAnsi="Times New Roman" w:cs="Times New Roman"/>
          <w:sz w:val="26"/>
          <w:szCs w:val="26"/>
        </w:rPr>
      </w:pPr>
    </w:p>
    <w:p w:rsidR="00622AF8" w:rsidRPr="0072242B" w:rsidRDefault="00622AF8" w:rsidP="00622AF8">
      <w:pPr>
        <w:rPr>
          <w:rFonts w:ascii="Times New Roman" w:hAnsi="Times New Roman" w:cs="Times New Roman"/>
          <w:b/>
          <w:sz w:val="26"/>
          <w:szCs w:val="26"/>
        </w:rPr>
      </w:pPr>
      <w:r w:rsidRPr="0072242B">
        <w:rPr>
          <w:rFonts w:ascii="Times New Roman" w:hAnsi="Times New Roman" w:cs="Times New Roman"/>
          <w:b/>
          <w:sz w:val="26"/>
          <w:szCs w:val="26"/>
        </w:rPr>
        <w:t xml:space="preserve">2.3. </w:t>
      </w:r>
      <w:proofErr w:type="spellStart"/>
      <w:r w:rsidRPr="0072242B">
        <w:rPr>
          <w:rFonts w:ascii="Times New Roman" w:hAnsi="Times New Roman" w:cs="Times New Roman"/>
          <w:b/>
          <w:sz w:val="26"/>
          <w:szCs w:val="26"/>
        </w:rPr>
        <w:t>Biểu</w:t>
      </w:r>
      <w:proofErr w:type="spellEnd"/>
      <w:r w:rsidRPr="007224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7224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7224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</w:p>
    <w:p w:rsidR="00622AF8" w:rsidRPr="0072242B" w:rsidRDefault="00622AF8" w:rsidP="00622AF8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72242B">
        <w:rPr>
          <w:rFonts w:ascii="Times New Roman" w:hAnsi="Times New Roman" w:cs="Times New Roman"/>
          <w:b/>
          <w:i/>
          <w:sz w:val="26"/>
          <w:szCs w:val="26"/>
        </w:rPr>
        <w:t>2.3.1</w:t>
      </w:r>
      <w:proofErr w:type="gramStart"/>
      <w:r w:rsidRPr="0072242B">
        <w:rPr>
          <w:rFonts w:ascii="Times New Roman" w:hAnsi="Times New Roman" w:cs="Times New Roman"/>
          <w:b/>
          <w:i/>
          <w:sz w:val="26"/>
          <w:szCs w:val="26"/>
        </w:rPr>
        <w:t xml:space="preserve">.  </w:t>
      </w:r>
      <w:proofErr w:type="spellStart"/>
      <w:r w:rsidRPr="0072242B">
        <w:rPr>
          <w:rFonts w:ascii="Times New Roman" w:hAnsi="Times New Roman" w:cs="Times New Roman"/>
          <w:b/>
          <w:i/>
          <w:sz w:val="26"/>
          <w:szCs w:val="26"/>
        </w:rPr>
        <w:t>Đăng</w:t>
      </w:r>
      <w:proofErr w:type="spellEnd"/>
      <w:proofErr w:type="gramEnd"/>
      <w:r w:rsidRPr="0072242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b/>
          <w:i/>
          <w:sz w:val="26"/>
          <w:szCs w:val="26"/>
        </w:rPr>
        <w:t>nhập</w:t>
      </w:r>
      <w:proofErr w:type="spellEnd"/>
    </w:p>
    <w:p w:rsidR="00622AF8" w:rsidRDefault="00622AF8" w:rsidP="00622AF8">
      <w:pPr>
        <w:tabs>
          <w:tab w:val="left" w:pos="2850"/>
        </w:tabs>
        <w:rPr>
          <w:rFonts w:ascii="Times New Roman" w:hAnsi="Times New Roman" w:cs="Times New Roman"/>
          <w:sz w:val="26"/>
          <w:szCs w:val="26"/>
        </w:rPr>
      </w:pPr>
      <w:r w:rsidRPr="0072242B">
        <w:rPr>
          <w:rFonts w:ascii="Times New Roman" w:hAnsi="Times New Roman" w:cs="Times New Roman"/>
          <w:sz w:val="26"/>
          <w:szCs w:val="26"/>
        </w:rPr>
        <w:object w:dxaOrig="8746" w:dyaOrig="10861">
          <v:shape id="_x0000_i1027" type="#_x0000_t75" style="width:436.5pt;height:543pt" o:ole="">
            <v:imagedata r:id="rId15" o:title=""/>
          </v:shape>
          <o:OLEObject Type="Embed" ProgID="Visio.Drawing.15" ShapeID="_x0000_i1027" DrawAspect="Content" ObjectID="_1621802249" r:id="rId16"/>
        </w:object>
      </w:r>
    </w:p>
    <w:p w:rsidR="00622AF8" w:rsidRDefault="00622AF8" w:rsidP="00622AF8">
      <w:pPr>
        <w:tabs>
          <w:tab w:val="left" w:pos="2850"/>
        </w:tabs>
        <w:rPr>
          <w:rFonts w:ascii="Times New Roman" w:hAnsi="Times New Roman" w:cs="Times New Roman"/>
          <w:sz w:val="26"/>
          <w:szCs w:val="26"/>
        </w:rPr>
      </w:pPr>
    </w:p>
    <w:p w:rsidR="00622AF8" w:rsidRDefault="00622AF8" w:rsidP="00622AF8">
      <w:pPr>
        <w:tabs>
          <w:tab w:val="left" w:pos="2850"/>
        </w:tabs>
        <w:rPr>
          <w:rFonts w:ascii="Times New Roman" w:hAnsi="Times New Roman" w:cs="Times New Roman"/>
          <w:sz w:val="26"/>
          <w:szCs w:val="26"/>
        </w:rPr>
      </w:pPr>
    </w:p>
    <w:p w:rsidR="00622AF8" w:rsidRDefault="00622AF8" w:rsidP="00622AF8">
      <w:pPr>
        <w:tabs>
          <w:tab w:val="left" w:pos="2850"/>
        </w:tabs>
        <w:rPr>
          <w:rFonts w:ascii="Times New Roman" w:hAnsi="Times New Roman" w:cs="Times New Roman"/>
          <w:sz w:val="26"/>
          <w:szCs w:val="26"/>
        </w:rPr>
      </w:pPr>
    </w:p>
    <w:p w:rsidR="00622AF8" w:rsidRPr="0072242B" w:rsidRDefault="00622AF8" w:rsidP="00622AF8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72242B">
        <w:rPr>
          <w:rFonts w:ascii="Times New Roman" w:hAnsi="Times New Roman" w:cs="Times New Roman"/>
          <w:b/>
          <w:i/>
          <w:sz w:val="26"/>
          <w:szCs w:val="26"/>
        </w:rPr>
        <w:lastRenderedPageBreak/>
        <w:t>2.3.2</w:t>
      </w:r>
      <w:proofErr w:type="gramStart"/>
      <w:r w:rsidRPr="0072242B">
        <w:rPr>
          <w:rFonts w:ascii="Times New Roman" w:hAnsi="Times New Roman" w:cs="Times New Roman"/>
          <w:b/>
          <w:i/>
          <w:sz w:val="26"/>
          <w:szCs w:val="26"/>
        </w:rPr>
        <w:t xml:space="preserve">.  </w:t>
      </w:r>
      <w:proofErr w:type="spellStart"/>
      <w:r w:rsidRPr="0072242B">
        <w:rPr>
          <w:rFonts w:ascii="Times New Roman" w:hAnsi="Times New Roman" w:cs="Times New Roman"/>
          <w:b/>
          <w:i/>
          <w:sz w:val="26"/>
          <w:szCs w:val="26"/>
        </w:rPr>
        <w:t>Quản</w:t>
      </w:r>
      <w:proofErr w:type="spellEnd"/>
      <w:proofErr w:type="gramEnd"/>
      <w:r w:rsidRPr="0072242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b/>
          <w:i/>
          <w:sz w:val="26"/>
          <w:szCs w:val="26"/>
        </w:rPr>
        <w:t>lý</w:t>
      </w:r>
      <w:proofErr w:type="spellEnd"/>
      <w:r w:rsidRPr="0072242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b/>
          <w:i/>
          <w:sz w:val="26"/>
          <w:szCs w:val="26"/>
        </w:rPr>
        <w:t>sách</w:t>
      </w:r>
      <w:proofErr w:type="spellEnd"/>
    </w:p>
    <w:p w:rsidR="00622AF8" w:rsidRDefault="00622AF8" w:rsidP="00622AF8">
      <w:pPr>
        <w:tabs>
          <w:tab w:val="left" w:pos="2850"/>
        </w:tabs>
        <w:rPr>
          <w:rFonts w:ascii="Times New Roman" w:hAnsi="Times New Roman" w:cs="Times New Roman"/>
          <w:sz w:val="26"/>
          <w:szCs w:val="26"/>
        </w:rPr>
      </w:pPr>
      <w:r w:rsidRPr="0072242B">
        <w:rPr>
          <w:rFonts w:ascii="Times New Roman" w:hAnsi="Times New Roman" w:cs="Times New Roman"/>
          <w:sz w:val="26"/>
          <w:szCs w:val="26"/>
        </w:rPr>
        <w:object w:dxaOrig="10171" w:dyaOrig="8746">
          <v:shape id="_x0000_i1028" type="#_x0000_t75" style="width:468pt;height:402pt" o:ole="">
            <v:imagedata r:id="rId17" o:title=""/>
          </v:shape>
          <o:OLEObject Type="Embed" ProgID="Visio.Drawing.15" ShapeID="_x0000_i1028" DrawAspect="Content" ObjectID="_1621802250" r:id="rId18"/>
        </w:object>
      </w:r>
    </w:p>
    <w:p w:rsidR="00622AF8" w:rsidRPr="00622AF8" w:rsidRDefault="00622AF8" w:rsidP="00622AF8">
      <w:pPr>
        <w:rPr>
          <w:rFonts w:ascii="Times New Roman" w:hAnsi="Times New Roman" w:cs="Times New Roman"/>
          <w:sz w:val="26"/>
          <w:szCs w:val="26"/>
        </w:rPr>
      </w:pPr>
    </w:p>
    <w:p w:rsidR="00622AF8" w:rsidRPr="00622AF8" w:rsidRDefault="00622AF8" w:rsidP="00622AF8">
      <w:pPr>
        <w:rPr>
          <w:rFonts w:ascii="Times New Roman" w:hAnsi="Times New Roman" w:cs="Times New Roman"/>
          <w:sz w:val="26"/>
          <w:szCs w:val="26"/>
        </w:rPr>
      </w:pPr>
    </w:p>
    <w:p w:rsidR="00622AF8" w:rsidRPr="00622AF8" w:rsidRDefault="00622AF8" w:rsidP="00622AF8">
      <w:pPr>
        <w:rPr>
          <w:rFonts w:ascii="Times New Roman" w:hAnsi="Times New Roman" w:cs="Times New Roman"/>
          <w:sz w:val="26"/>
          <w:szCs w:val="26"/>
        </w:rPr>
      </w:pPr>
    </w:p>
    <w:p w:rsidR="00622AF8" w:rsidRPr="00622AF8" w:rsidRDefault="00622AF8" w:rsidP="00622AF8">
      <w:pPr>
        <w:rPr>
          <w:rFonts w:ascii="Times New Roman" w:hAnsi="Times New Roman" w:cs="Times New Roman"/>
          <w:sz w:val="26"/>
          <w:szCs w:val="26"/>
        </w:rPr>
      </w:pPr>
    </w:p>
    <w:p w:rsidR="00622AF8" w:rsidRDefault="00622AF8" w:rsidP="00622AF8">
      <w:pPr>
        <w:rPr>
          <w:rFonts w:ascii="Times New Roman" w:hAnsi="Times New Roman" w:cs="Times New Roman"/>
          <w:sz w:val="26"/>
          <w:szCs w:val="26"/>
        </w:rPr>
      </w:pPr>
    </w:p>
    <w:p w:rsidR="00622AF8" w:rsidRDefault="00622AF8" w:rsidP="00622AF8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622AF8" w:rsidRDefault="00622AF8" w:rsidP="00622AF8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622AF8" w:rsidRDefault="00622AF8" w:rsidP="00622AF8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622AF8" w:rsidRPr="0072242B" w:rsidRDefault="00622AF8" w:rsidP="00622AF8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72242B">
        <w:rPr>
          <w:rFonts w:ascii="Times New Roman" w:hAnsi="Times New Roman" w:cs="Times New Roman"/>
          <w:b/>
          <w:i/>
          <w:sz w:val="26"/>
          <w:szCs w:val="26"/>
        </w:rPr>
        <w:lastRenderedPageBreak/>
        <w:t>2.3.3</w:t>
      </w:r>
      <w:proofErr w:type="gramStart"/>
      <w:r w:rsidRPr="0072242B">
        <w:rPr>
          <w:rFonts w:ascii="Times New Roman" w:hAnsi="Times New Roman" w:cs="Times New Roman"/>
          <w:b/>
          <w:i/>
          <w:sz w:val="26"/>
          <w:szCs w:val="26"/>
        </w:rPr>
        <w:t xml:space="preserve">.  </w:t>
      </w:r>
      <w:proofErr w:type="spellStart"/>
      <w:r w:rsidRPr="0072242B">
        <w:rPr>
          <w:rFonts w:ascii="Times New Roman" w:hAnsi="Times New Roman" w:cs="Times New Roman"/>
          <w:b/>
          <w:i/>
          <w:sz w:val="26"/>
          <w:szCs w:val="26"/>
        </w:rPr>
        <w:t>Quản</w:t>
      </w:r>
      <w:proofErr w:type="spellEnd"/>
      <w:proofErr w:type="gramEnd"/>
      <w:r w:rsidRPr="0072242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b/>
          <w:i/>
          <w:sz w:val="26"/>
          <w:szCs w:val="26"/>
        </w:rPr>
        <w:t>lý</w:t>
      </w:r>
      <w:proofErr w:type="spellEnd"/>
      <w:r w:rsidRPr="0072242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b/>
          <w:i/>
          <w:sz w:val="26"/>
          <w:szCs w:val="26"/>
        </w:rPr>
        <w:t>bạn</w:t>
      </w:r>
      <w:proofErr w:type="spellEnd"/>
      <w:r w:rsidRPr="0072242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b/>
          <w:i/>
          <w:sz w:val="26"/>
          <w:szCs w:val="26"/>
        </w:rPr>
        <w:t>đọc</w:t>
      </w:r>
      <w:proofErr w:type="spellEnd"/>
    </w:p>
    <w:p w:rsidR="00622AF8" w:rsidRPr="00622AF8" w:rsidRDefault="00622AF8" w:rsidP="00622AF8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622AF8" w:rsidRDefault="00622AF8" w:rsidP="00622AF8">
      <w:pPr>
        <w:tabs>
          <w:tab w:val="left" w:pos="2850"/>
        </w:tabs>
        <w:rPr>
          <w:rFonts w:ascii="Times New Roman" w:hAnsi="Times New Roman" w:cs="Times New Roman"/>
          <w:sz w:val="26"/>
          <w:szCs w:val="26"/>
        </w:rPr>
      </w:pPr>
      <w:r w:rsidRPr="0072242B">
        <w:rPr>
          <w:rFonts w:ascii="Times New Roman" w:hAnsi="Times New Roman" w:cs="Times New Roman"/>
          <w:sz w:val="26"/>
          <w:szCs w:val="26"/>
        </w:rPr>
        <w:object w:dxaOrig="10171" w:dyaOrig="8746">
          <v:shape id="_x0000_i1029" type="#_x0000_t75" style="width:468pt;height:402pt" o:ole="">
            <v:imagedata r:id="rId19" o:title=""/>
          </v:shape>
          <o:OLEObject Type="Embed" ProgID="Visio.Drawing.15" ShapeID="_x0000_i1029" DrawAspect="Content" ObjectID="_1621802251" r:id="rId20"/>
        </w:object>
      </w:r>
    </w:p>
    <w:p w:rsidR="00622AF8" w:rsidRDefault="00622AF8" w:rsidP="00622AF8">
      <w:pPr>
        <w:tabs>
          <w:tab w:val="left" w:pos="2850"/>
        </w:tabs>
        <w:rPr>
          <w:rFonts w:ascii="Times New Roman" w:hAnsi="Times New Roman" w:cs="Times New Roman"/>
          <w:sz w:val="26"/>
          <w:szCs w:val="26"/>
        </w:rPr>
      </w:pPr>
    </w:p>
    <w:p w:rsidR="00622AF8" w:rsidRDefault="00622AF8" w:rsidP="00622AF8">
      <w:pPr>
        <w:tabs>
          <w:tab w:val="left" w:pos="2850"/>
        </w:tabs>
        <w:rPr>
          <w:rFonts w:ascii="Times New Roman" w:hAnsi="Times New Roman" w:cs="Times New Roman"/>
          <w:sz w:val="26"/>
          <w:szCs w:val="26"/>
        </w:rPr>
      </w:pPr>
    </w:p>
    <w:p w:rsidR="00622AF8" w:rsidRDefault="00622AF8" w:rsidP="00622AF8">
      <w:pPr>
        <w:tabs>
          <w:tab w:val="left" w:pos="2850"/>
        </w:tabs>
        <w:rPr>
          <w:rFonts w:ascii="Times New Roman" w:hAnsi="Times New Roman" w:cs="Times New Roman"/>
          <w:sz w:val="26"/>
          <w:szCs w:val="26"/>
        </w:rPr>
      </w:pPr>
    </w:p>
    <w:p w:rsidR="00622AF8" w:rsidRDefault="00622AF8" w:rsidP="00622AF8">
      <w:pPr>
        <w:tabs>
          <w:tab w:val="left" w:pos="2850"/>
        </w:tabs>
        <w:rPr>
          <w:rFonts w:ascii="Times New Roman" w:hAnsi="Times New Roman" w:cs="Times New Roman"/>
          <w:sz w:val="26"/>
          <w:szCs w:val="26"/>
        </w:rPr>
      </w:pPr>
    </w:p>
    <w:p w:rsidR="00622AF8" w:rsidRDefault="00622AF8" w:rsidP="00622AF8">
      <w:pPr>
        <w:tabs>
          <w:tab w:val="left" w:pos="2850"/>
        </w:tabs>
        <w:rPr>
          <w:rFonts w:ascii="Times New Roman" w:hAnsi="Times New Roman" w:cs="Times New Roman"/>
          <w:sz w:val="26"/>
          <w:szCs w:val="26"/>
        </w:rPr>
      </w:pPr>
    </w:p>
    <w:p w:rsidR="00622AF8" w:rsidRDefault="00622AF8" w:rsidP="00622AF8">
      <w:pPr>
        <w:tabs>
          <w:tab w:val="left" w:pos="2850"/>
        </w:tabs>
        <w:rPr>
          <w:rFonts w:ascii="Times New Roman" w:hAnsi="Times New Roman" w:cs="Times New Roman"/>
          <w:sz w:val="26"/>
          <w:szCs w:val="26"/>
        </w:rPr>
      </w:pPr>
    </w:p>
    <w:p w:rsidR="00622AF8" w:rsidRDefault="00622AF8" w:rsidP="00622AF8">
      <w:pPr>
        <w:tabs>
          <w:tab w:val="left" w:pos="2850"/>
        </w:tabs>
        <w:rPr>
          <w:rFonts w:ascii="Times New Roman" w:hAnsi="Times New Roman" w:cs="Times New Roman"/>
          <w:sz w:val="26"/>
          <w:szCs w:val="26"/>
        </w:rPr>
      </w:pPr>
    </w:p>
    <w:p w:rsidR="00622AF8" w:rsidRPr="0072242B" w:rsidRDefault="00622AF8" w:rsidP="00622AF8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72242B">
        <w:rPr>
          <w:rFonts w:ascii="Times New Roman" w:hAnsi="Times New Roman" w:cs="Times New Roman"/>
          <w:b/>
          <w:i/>
          <w:sz w:val="26"/>
          <w:szCs w:val="26"/>
        </w:rPr>
        <w:lastRenderedPageBreak/>
        <w:t xml:space="preserve">2.3.4. </w:t>
      </w:r>
      <w:proofErr w:type="spellStart"/>
      <w:r w:rsidRPr="0072242B">
        <w:rPr>
          <w:rFonts w:ascii="Times New Roman" w:hAnsi="Times New Roman" w:cs="Times New Roman"/>
          <w:b/>
          <w:i/>
          <w:sz w:val="26"/>
          <w:szCs w:val="26"/>
        </w:rPr>
        <w:t>Mượn</w:t>
      </w:r>
      <w:proofErr w:type="spellEnd"/>
      <w:r w:rsidRPr="0072242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b/>
          <w:i/>
          <w:sz w:val="26"/>
          <w:szCs w:val="26"/>
        </w:rPr>
        <w:t>trả</w:t>
      </w:r>
      <w:proofErr w:type="spellEnd"/>
      <w:r w:rsidRPr="0072242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b/>
          <w:i/>
          <w:sz w:val="26"/>
          <w:szCs w:val="26"/>
        </w:rPr>
        <w:t>sách</w:t>
      </w:r>
      <w:proofErr w:type="spellEnd"/>
    </w:p>
    <w:p w:rsidR="00622AF8" w:rsidRDefault="00622AF8" w:rsidP="00622AF8">
      <w:pPr>
        <w:tabs>
          <w:tab w:val="left" w:pos="2850"/>
        </w:tabs>
      </w:pPr>
      <w:r w:rsidRPr="0072242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3C03A43" wp14:editId="5087E266">
            <wp:extent cx="5943600" cy="5030470"/>
            <wp:effectExtent l="0" t="0" r="0" b="0"/>
            <wp:docPr id="2" name="Picture 2" descr="https://scontent.fhan5-1.fna.fbcdn.net/v/t34.0-12/23316085_2386842831541119_412691170_n.png?oh=7730c272b726e26432df927b4eb54149&amp;oe=5A00FC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.fhan5-1.fna.fbcdn.net/v/t34.0-12/23316085_2386842831541119_412691170_n.png?oh=7730c272b726e26432df927b4eb54149&amp;oe=5A00FC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AF8" w:rsidRDefault="00622AF8" w:rsidP="00622AF8">
      <w:pPr>
        <w:tabs>
          <w:tab w:val="left" w:pos="2850"/>
        </w:tabs>
      </w:pPr>
    </w:p>
    <w:p w:rsidR="00622AF8" w:rsidRDefault="00622AF8" w:rsidP="00622AF8">
      <w:pPr>
        <w:tabs>
          <w:tab w:val="left" w:pos="2850"/>
        </w:tabs>
      </w:pPr>
    </w:p>
    <w:p w:rsidR="00622AF8" w:rsidRDefault="00622AF8" w:rsidP="00622AF8">
      <w:pPr>
        <w:tabs>
          <w:tab w:val="left" w:pos="2850"/>
        </w:tabs>
      </w:pPr>
    </w:p>
    <w:p w:rsidR="00622AF8" w:rsidRDefault="00622AF8" w:rsidP="00622AF8">
      <w:pPr>
        <w:tabs>
          <w:tab w:val="left" w:pos="2850"/>
        </w:tabs>
      </w:pPr>
    </w:p>
    <w:p w:rsidR="00622AF8" w:rsidRDefault="00622AF8" w:rsidP="00622AF8">
      <w:pPr>
        <w:tabs>
          <w:tab w:val="left" w:pos="2850"/>
        </w:tabs>
      </w:pPr>
    </w:p>
    <w:p w:rsidR="00622AF8" w:rsidRDefault="00622AF8" w:rsidP="00622AF8">
      <w:pPr>
        <w:tabs>
          <w:tab w:val="left" w:pos="2850"/>
        </w:tabs>
      </w:pPr>
    </w:p>
    <w:p w:rsidR="00622AF8" w:rsidRDefault="00622AF8" w:rsidP="00622AF8">
      <w:pPr>
        <w:tabs>
          <w:tab w:val="left" w:pos="2850"/>
        </w:tabs>
      </w:pPr>
    </w:p>
    <w:p w:rsidR="00622AF8" w:rsidRDefault="00622AF8" w:rsidP="00622AF8">
      <w:pPr>
        <w:tabs>
          <w:tab w:val="left" w:pos="2850"/>
        </w:tabs>
      </w:pPr>
    </w:p>
    <w:p w:rsidR="00622AF8" w:rsidRPr="0072242B" w:rsidRDefault="00622AF8" w:rsidP="00622AF8">
      <w:pPr>
        <w:rPr>
          <w:rFonts w:ascii="Times New Roman" w:hAnsi="Times New Roman" w:cs="Times New Roman"/>
          <w:sz w:val="26"/>
          <w:szCs w:val="26"/>
        </w:rPr>
      </w:pPr>
    </w:p>
    <w:p w:rsidR="00622AF8" w:rsidRPr="0072242B" w:rsidRDefault="00622AF8" w:rsidP="00622AF8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72242B">
        <w:rPr>
          <w:rFonts w:ascii="Times New Roman" w:hAnsi="Times New Roman" w:cs="Times New Roman"/>
          <w:b/>
          <w:i/>
          <w:sz w:val="26"/>
          <w:szCs w:val="26"/>
        </w:rPr>
        <w:t>2.3.5</w:t>
      </w:r>
      <w:proofErr w:type="gramStart"/>
      <w:r w:rsidRPr="0072242B">
        <w:rPr>
          <w:rFonts w:ascii="Times New Roman" w:hAnsi="Times New Roman" w:cs="Times New Roman"/>
          <w:b/>
          <w:i/>
          <w:sz w:val="26"/>
          <w:szCs w:val="26"/>
        </w:rPr>
        <w:t xml:space="preserve">.  </w:t>
      </w:r>
      <w:proofErr w:type="spellStart"/>
      <w:r w:rsidRPr="0072242B">
        <w:rPr>
          <w:rFonts w:ascii="Times New Roman" w:hAnsi="Times New Roman" w:cs="Times New Roman"/>
          <w:b/>
          <w:i/>
          <w:sz w:val="26"/>
          <w:szCs w:val="26"/>
        </w:rPr>
        <w:t>Bán</w:t>
      </w:r>
      <w:proofErr w:type="spellEnd"/>
      <w:proofErr w:type="gramEnd"/>
      <w:r w:rsidRPr="0072242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2242B">
        <w:rPr>
          <w:rFonts w:ascii="Times New Roman" w:hAnsi="Times New Roman" w:cs="Times New Roman"/>
          <w:b/>
          <w:i/>
          <w:sz w:val="26"/>
          <w:szCs w:val="26"/>
        </w:rPr>
        <w:t>sách</w:t>
      </w:r>
      <w:proofErr w:type="spellEnd"/>
    </w:p>
    <w:p w:rsidR="00622AF8" w:rsidRPr="00622AF8" w:rsidRDefault="00B27DC0" w:rsidP="00622AF8">
      <w:pPr>
        <w:tabs>
          <w:tab w:val="left" w:pos="2850"/>
        </w:tabs>
      </w:pPr>
      <w:r w:rsidRPr="0072242B">
        <w:rPr>
          <w:rFonts w:ascii="Times New Roman" w:hAnsi="Times New Roman" w:cs="Times New Roman"/>
          <w:sz w:val="26"/>
          <w:szCs w:val="26"/>
        </w:rPr>
        <w:object w:dxaOrig="10411" w:dyaOrig="7621">
          <v:shape id="_x0000_i1030" type="#_x0000_t75" style="width:468pt;height:342.75pt" o:ole="">
            <v:imagedata r:id="rId22" o:title=""/>
          </v:shape>
          <o:OLEObject Type="Embed" ProgID="Visio.Drawing.15" ShapeID="_x0000_i1030" DrawAspect="Content" ObjectID="_1621802252" r:id="rId23"/>
        </w:object>
      </w:r>
    </w:p>
    <w:sectPr w:rsidR="00622AF8" w:rsidRPr="00622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B20" w:rsidRDefault="00821B20" w:rsidP="00622AF8">
      <w:pPr>
        <w:spacing w:after="0" w:line="240" w:lineRule="auto"/>
      </w:pPr>
      <w:r>
        <w:separator/>
      </w:r>
    </w:p>
  </w:endnote>
  <w:endnote w:type="continuationSeparator" w:id="0">
    <w:p w:rsidR="00821B20" w:rsidRDefault="00821B20" w:rsidP="0062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B20" w:rsidRDefault="00821B20" w:rsidP="00622AF8">
      <w:pPr>
        <w:spacing w:after="0" w:line="240" w:lineRule="auto"/>
      </w:pPr>
      <w:r>
        <w:separator/>
      </w:r>
    </w:p>
  </w:footnote>
  <w:footnote w:type="continuationSeparator" w:id="0">
    <w:p w:rsidR="00821B20" w:rsidRDefault="00821B20" w:rsidP="00622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3F01"/>
    <w:multiLevelType w:val="hybridMultilevel"/>
    <w:tmpl w:val="B12C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C1350"/>
    <w:multiLevelType w:val="multilevel"/>
    <w:tmpl w:val="80001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2A92997"/>
    <w:multiLevelType w:val="hybridMultilevel"/>
    <w:tmpl w:val="93549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4571F"/>
    <w:multiLevelType w:val="hybridMultilevel"/>
    <w:tmpl w:val="7FDCA86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5D94378D"/>
    <w:multiLevelType w:val="hybridMultilevel"/>
    <w:tmpl w:val="8C38A372"/>
    <w:lvl w:ilvl="0" w:tplc="99DC28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47E7F"/>
    <w:multiLevelType w:val="hybridMultilevel"/>
    <w:tmpl w:val="2232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3E322C"/>
    <w:multiLevelType w:val="hybridMultilevel"/>
    <w:tmpl w:val="4D54229A"/>
    <w:lvl w:ilvl="0" w:tplc="CDCA71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AF8"/>
    <w:rsid w:val="00095727"/>
    <w:rsid w:val="00622AF8"/>
    <w:rsid w:val="00821B20"/>
    <w:rsid w:val="00B2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A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A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AF8"/>
  </w:style>
  <w:style w:type="paragraph" w:styleId="Footer">
    <w:name w:val="footer"/>
    <w:basedOn w:val="Normal"/>
    <w:link w:val="FooterChar"/>
    <w:uiPriority w:val="99"/>
    <w:unhideWhenUsed/>
    <w:rsid w:val="0062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A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A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A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AF8"/>
  </w:style>
  <w:style w:type="paragraph" w:styleId="Footer">
    <w:name w:val="footer"/>
    <w:basedOn w:val="Normal"/>
    <w:link w:val="FooterChar"/>
    <w:uiPriority w:val="99"/>
    <w:unhideWhenUsed/>
    <w:rsid w:val="0062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4.vsdx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package" Target="embeddings/Microsoft_Visio_Drawing6.vsdx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2019-06-11T16:34:00Z</dcterms:created>
  <dcterms:modified xsi:type="dcterms:W3CDTF">2019-06-11T16:50:00Z</dcterms:modified>
</cp:coreProperties>
</file>