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8.0" w:type="dxa"/>
        <w:jc w:val="left"/>
        <w:tblBorders>
          <w:top w:color="000000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4"/>
        <w:gridCol w:w="6634"/>
        <w:tblGridChange w:id="0">
          <w:tblGrid>
            <w:gridCol w:w="2694"/>
            <w:gridCol w:w="6634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ind w:left="28" w:hanging="2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Ознакомительная практика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4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(полное наименование дисциплины без сокращений)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ИНСТИТУТ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Перспективных технологий и индустриального программирования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КАФЕДРА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Компьютерного дизайна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полное наименование кафедры)</w:t>
            </w:r>
          </w:p>
        </w:tc>
      </w:tr>
      <w:tr>
        <w:trPr>
          <w:cantSplit w:val="0"/>
          <w:trHeight w:val="17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ВИД УЧЕБНОГО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Правила оформления отчета по практике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МАТЕРИАЛА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(в соответствии с пп.1-11)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Воробьева Татьяна Александровна,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Пьянкова Марина Анатольевна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3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(фамилия, имя, отчество)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СЕМЕСТР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семестр 2025/2026 учебного года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superscript"/>
                <w:rtl w:val="0"/>
              </w:rPr>
              <w:t xml:space="preserve">(указать семестр обучения, учебный год)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по практике должен быть скомпонован следующим образом:</w:t>
      </w:r>
    </w:p>
    <w:p w:rsidR="00000000" w:rsidDel="00000000" w:rsidP="00000000" w:rsidRDefault="00000000" w:rsidRPr="00000000" w14:paraId="000000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Бланк титульного листа отчета на практику.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Бланк задания на практику (напечатанный на двух сторонах одного листа, на второй стороне «Инструктаж проведен»).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Бланк графика проведения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 (формулируются цель и задачи работы).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Текст по разделам.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Приложения </w:t>
      </w:r>
    </w:p>
    <w:p w:rsidR="00000000" w:rsidDel="00000000" w:rsidP="00000000" w:rsidRDefault="00000000" w:rsidRPr="00000000" w14:paraId="0000002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"/>
        <w:gridCol w:w="4172"/>
        <w:gridCol w:w="2730"/>
        <w:gridCol w:w="1792"/>
        <w:tblGridChange w:id="0">
          <w:tblGrid>
            <w:gridCol w:w="653"/>
            <w:gridCol w:w="4172"/>
            <w:gridCol w:w="2730"/>
            <w:gridCol w:w="17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bookmarkStart w:colFirst="0" w:colLast="0" w:name="_heading=h.tj760kz3hg5g" w:id="0"/>
            <w:bookmarkEnd w:id="0"/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Элемент отчета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Наличие нумерации внизу страницы (да/нет)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Количество страниц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Титульный лист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Индивидуальное задание на ознакомительную практику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Бланк графика проведения практики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Введение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 Аналитический раздел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1251155935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15−…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 Проектный раздел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bookmarkStart w:colFirst="0" w:colLast="0" w:name="_heading=h.qrosrodlnw9g" w:id="1"/>
            <w:bookmarkEnd w:id="1"/>
            <w:r w:rsidDel="00000000" w:rsidR="00000000" w:rsidRPr="00000000">
              <w:rPr>
                <w:rtl w:val="0"/>
              </w:rPr>
              <w:t xml:space="preserve">3 Технологический раздел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Заключение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использованных источников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1801984884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1−…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Приложение/Приложения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1422703991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1−…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Итого: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787526717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24−…</w:t>
                </w:r>
              </w:sdtContent>
            </w:sdt>
          </w:p>
        </w:tc>
      </w:tr>
    </w:tbl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360" w:lineRule="auto"/>
        <w:ind w:right="138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ТРЕБОВАНИЯ К ОФОРМЛЕНИЮ ОТЧЕТА ПРАКТИЧЕСКОЙ РАБОТЫ</w:t>
      </w:r>
    </w:p>
    <w:p w:rsidR="00000000" w:rsidDel="00000000" w:rsidP="00000000" w:rsidRDefault="00000000" w:rsidRPr="00000000" w14:paraId="0000005E">
      <w:pPr>
        <w:widowControl w:val="0"/>
        <w:tabs>
          <w:tab w:val="left" w:leader="none" w:pos="1134"/>
        </w:tabs>
        <w:spacing w:line="360" w:lineRule="auto"/>
        <w:ind w:right="138"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Оформление отчета выполняется в соответствии со следующими требованиями. </w:t>
      </w:r>
    </w:p>
    <w:p w:rsidR="00000000" w:rsidDel="00000000" w:rsidP="00000000" w:rsidRDefault="00000000" w:rsidRPr="00000000" w14:paraId="0000006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Объем отчета должен быть не менее 20 страниц текста формата А4 книжной ориентации (включая рисунки, таблицы, чертежи и приложения).</w:t>
      </w:r>
    </w:p>
    <w:p w:rsidR="00000000" w:rsidDel="00000000" w:rsidP="00000000" w:rsidRDefault="00000000" w:rsidRPr="00000000" w14:paraId="00000061">
      <w:pPr>
        <w:widowControl w:val="0"/>
        <w:tabs>
          <w:tab w:val="left" w:leader="none" w:pos="1134"/>
        </w:tabs>
        <w:spacing w:line="360" w:lineRule="auto"/>
        <w:ind w:right="138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начинается с титульного листа. Страница титульного листа не нумеруется. </w:t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0"/>
        </w:tabs>
        <w:spacing w:line="360" w:lineRule="auto"/>
        <w:ind w:right="138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Стиль изложения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1134"/>
        </w:tabs>
        <w:spacing w:line="360" w:lineRule="auto"/>
        <w:ind w:right="138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и применение слов и терминов должно быть максимально точным, без стилистических украшений, эпитетов, метафор и эмоциональных средств выражения. Восклицательные знаки не используются. (Источники, которые вы используете из интернета могут быть написаны в любом жанре, например, разговорном, публицистическом. Когда вы используете в работе подобного рода материал, то изложение должно стать научно-практичным, официально-деловым). </w:t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1134"/>
        </w:tabs>
        <w:spacing w:line="360" w:lineRule="auto"/>
        <w:ind w:right="138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Изложение должно быть строгим, лаконичным, лишенным эмоциональной окраски, личностного отношения и восприятия описываемых результатов, явлений, выводов. Изложение в каждом параграфе ведется в одном и том же времени, поскольку подразделы не представляют собой «хронологию». 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1134"/>
        </w:tabs>
        <w:spacing w:line="360" w:lineRule="auto"/>
        <w:ind w:right="138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Следует использовать безличные обороты. Недопустимо использование местоимений первого лица единственного числа («Я»). Предпочтение следует отдавать оборотам: «в работе показано», «проведено», «установлено», «для достижения поставленной цели целесообразно», «в настоящей работе впервые получено», «отсюда следует вывод о», «показано» и пр. </w:t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709"/>
          <w:tab w:val="left" w:leader="none" w:pos="851"/>
          <w:tab w:val="left" w:leader="none" w:pos="993"/>
        </w:tabs>
        <w:spacing w:line="360" w:lineRule="auto"/>
        <w:ind w:right="13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Каждый из разделов должен быть логически связан с предшествующим и продолжать выполнение поставленных в ней задач.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1134"/>
        </w:tabs>
        <w:spacing w:line="360" w:lineRule="auto"/>
        <w:ind w:right="138" w:firstLine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Общие требования к оформлению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1134"/>
        </w:tabs>
        <w:spacing w:line="360" w:lineRule="auto"/>
        <w:ind w:right="138"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3"/>
        </w:numPr>
        <w:tabs>
          <w:tab w:val="left" w:leader="none" w:pos="1134"/>
        </w:tabs>
        <w:spacing w:line="360" w:lineRule="auto"/>
        <w:ind w:left="1134" w:hanging="42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текст размещается на одной стороне листа;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3"/>
        </w:numPr>
        <w:tabs>
          <w:tab w:val="left" w:leader="none" w:pos="769"/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текст (основной) должен быть набран 14 кеглем, гарнитура Times New Roman (в том числе названия таблиц и рисунков);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3"/>
        </w:numPr>
        <w:tabs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через межстрочный интервал 1,5 (Полуторный), абзац — 1,25 см;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3"/>
        </w:numPr>
        <w:tabs>
          <w:tab w:val="left" w:leader="none" w:pos="709"/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поля по 2,0 см сверху, снизу; 1,5 см — справа; 2,5 — слева, на одной стороне листа формата А4; 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3"/>
        </w:numPr>
        <w:tabs>
          <w:tab w:val="left" w:leader="none" w:pos="709"/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межабзацный отступ по всему отсутствует! (рисунок ниже)</w:t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709"/>
          <w:tab w:val="left" w:leader="none" w:pos="1134"/>
        </w:tabs>
        <w:spacing w:line="360" w:lineRule="auto"/>
        <w:ind w:left="709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801575" cy="3132285"/>
            <wp:effectExtent b="0" l="0" r="0" t="0"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575" cy="3132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530225</wp:posOffset>
                </wp:positionH>
                <wp:positionV relativeFrom="paragraph">
                  <wp:posOffset>2301240</wp:posOffset>
                </wp:positionV>
                <wp:extent cx="1380629" cy="45720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674736" y="3570450"/>
                          <a:ext cx="1342529" cy="419100"/>
                        </a:xfrm>
                        <a:prstGeom prst="rect">
                          <a:avLst/>
                        </a:prstGeom>
                        <a:noFill/>
                        <a:ln cap="flat" cmpd="sng" w="381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530225</wp:posOffset>
                </wp:positionH>
                <wp:positionV relativeFrom="paragraph">
                  <wp:posOffset>2301240</wp:posOffset>
                </wp:positionV>
                <wp:extent cx="1380629" cy="457200"/>
                <wp:effectExtent b="0" l="0" r="0" t="0"/>
                <wp:wrapNone/>
                <wp:docPr id="5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629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3"/>
        </w:numPr>
        <w:tabs>
          <w:tab w:val="left" w:leader="none" w:pos="709"/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нумерация страниц оформляется внизу — по центру. Первой страницей считается титульный лист. Нумерация ставится, начиная с введения, включая страницы с приложениями;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3"/>
        </w:numPr>
        <w:tabs>
          <w:tab w:val="left" w:leader="none" w:pos="709"/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основной текст должен быть выровнен по ширине, заголовки выравниваются по левому краю;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3"/>
        </w:numPr>
        <w:tabs>
          <w:tab w:val="left" w:leader="none" w:pos="769"/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таблицы, схемы, диаграммы и графики создаются средствами текстового редактора. Не допускается представление таблиц в виде растрового изображения;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3"/>
        </w:numPr>
        <w:tabs>
          <w:tab w:val="left" w:leader="none" w:pos="769"/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раздел начинается с новой страницы. </w:t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769"/>
          <w:tab w:val="left" w:leader="none" w:pos="1134"/>
        </w:tabs>
        <w:spacing w:line="360" w:lineRule="auto"/>
        <w:ind w:left="709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360" w:lineRule="auto"/>
        <w:ind w:left="2198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Дополнительные требования к набору текста</w:t>
      </w:r>
    </w:p>
    <w:p w:rsidR="00000000" w:rsidDel="00000000" w:rsidP="00000000" w:rsidRDefault="00000000" w:rsidRPr="00000000" w14:paraId="00000075">
      <w:pPr>
        <w:widowControl w:val="0"/>
        <w:spacing w:line="360" w:lineRule="auto"/>
        <w:ind w:firstLine="709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360" w:lineRule="auto"/>
        <w:ind w:left="1"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Типографские знаки</w:t>
      </w:r>
    </w:p>
    <w:p w:rsidR="00000000" w:rsidDel="00000000" w:rsidP="00000000" w:rsidRDefault="00000000" w:rsidRPr="00000000" w14:paraId="0000007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тексте рукописи должны использоваться только полиграфические кавычки – «елочки» и круглые скобки ( ). В сложном случае, если встречаются внутренние и внешние кавычки, то они должны различаться: «елочки» и “лапки”.</w:t>
      </w:r>
    </w:p>
    <w:p w:rsidR="00000000" w:rsidDel="00000000" w:rsidP="00000000" w:rsidRDefault="00000000" w:rsidRPr="00000000" w14:paraId="00000078">
      <w:pPr>
        <w:widowControl w:val="0"/>
        <w:spacing w:line="360" w:lineRule="auto"/>
        <w:ind w:right="14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ссылки на номера литературных источников в тексте используются квадратные скобки [ ].</w:t>
      </w:r>
    </w:p>
    <w:p w:rsidR="00000000" w:rsidDel="00000000" w:rsidP="00000000" w:rsidRDefault="00000000" w:rsidRPr="00000000" w14:paraId="00000079">
      <w:pPr>
        <w:widowControl w:val="0"/>
        <w:spacing w:line="360" w:lineRule="auto"/>
        <w:ind w:left="1" w:right="14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следует набирать дефис вместо тире, два дефиса вместо тире, дефис с пробелами, два пробела подряд, заголовок с переносами, точку в конце заголовка. Необходимо избегать висячих строк, коротких концевых строк в абзаце, висячих предлогов, переносов с разворота на разворот.</w:t>
      </w:r>
    </w:p>
    <w:p w:rsidR="00000000" w:rsidDel="00000000" w:rsidP="00000000" w:rsidRDefault="00000000" w:rsidRPr="00000000" w14:paraId="0000007A">
      <w:pPr>
        <w:widowControl w:val="0"/>
        <w:spacing w:line="360" w:lineRule="auto"/>
        <w:ind w:left="1" w:right="144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Знак «тире» отбивается пробелами с двух сторон, знаки «минус» (перед одиночной цифрой), «интервал» (от–до) или «химическая связь» пробелами не отбиваются.</w:t>
      </w:r>
    </w:p>
    <w:p w:rsidR="00000000" w:rsidDel="00000000" w:rsidP="00000000" w:rsidRDefault="00000000" w:rsidRPr="00000000" w14:paraId="0000007B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360" w:lineRule="auto"/>
        <w:ind w:left="1"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Внутритекстовой список</w:t>
      </w:r>
    </w:p>
    <w:p w:rsidR="00000000" w:rsidDel="00000000" w:rsidP="00000000" w:rsidRDefault="00000000" w:rsidRPr="00000000" w14:paraId="0000007D">
      <w:pPr>
        <w:widowControl w:val="0"/>
        <w:spacing w:line="360" w:lineRule="auto"/>
        <w:ind w:left="1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Основными элементами оформления внутритекстового списка являются тире, цифровые и буквенные обозначения.</w:t>
      </w:r>
    </w:p>
    <w:p w:rsidR="00000000" w:rsidDel="00000000" w:rsidP="00000000" w:rsidRDefault="00000000" w:rsidRPr="00000000" w14:paraId="0000007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Нумерованные внутритекстовые списки оформляются по правилу:</w:t>
      </w:r>
    </w:p>
    <w:p w:rsidR="00000000" w:rsidDel="00000000" w:rsidP="00000000" w:rsidRDefault="00000000" w:rsidRPr="00000000" w14:paraId="0000007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далее текст со строчной буквы;</w:t>
      </w:r>
    </w:p>
    <w:p w:rsidR="00000000" w:rsidDel="00000000" w:rsidP="00000000" w:rsidRDefault="00000000" w:rsidRPr="00000000" w14:paraId="00000080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Далее текст с прописной буквы.</w:t>
      </w:r>
    </w:p>
    <w:p w:rsidR="00000000" w:rsidDel="00000000" w:rsidP="00000000" w:rsidRDefault="00000000" w:rsidRPr="00000000" w14:paraId="0000008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360" w:lineRule="auto"/>
        <w:ind w:left="1"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Сноски</w:t>
      </w:r>
    </w:p>
    <w:p w:rsidR="00000000" w:rsidDel="00000000" w:rsidP="00000000" w:rsidRDefault="00000000" w:rsidRPr="00000000" w14:paraId="00000083">
      <w:pPr>
        <w:widowControl w:val="0"/>
        <w:spacing w:line="360" w:lineRule="auto"/>
        <w:ind w:left="1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Сноска — это помещаемое внизу полосы примечание, библиографическая ссылка, перевод иноязычного текста.</w:t>
      </w:r>
    </w:p>
    <w:p w:rsidR="00000000" w:rsidDel="00000000" w:rsidP="00000000" w:rsidRDefault="00000000" w:rsidRPr="00000000" w14:paraId="00000084">
      <w:pPr>
        <w:widowControl w:val="0"/>
        <w:spacing w:line="360" w:lineRule="auto"/>
        <w:ind w:left="1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Сноски набираются 10 кеглем. Сноски размещаются в конце страницы или в конце всей рукописи с указанием страницы.</w:t>
      </w:r>
    </w:p>
    <w:p w:rsidR="00000000" w:rsidDel="00000000" w:rsidP="00000000" w:rsidRDefault="00000000" w:rsidRPr="00000000" w14:paraId="00000085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360" w:lineRule="auto"/>
        <w:ind w:left="1"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Обозначение единиц</w:t>
      </w:r>
    </w:p>
    <w:p w:rsidR="00000000" w:rsidDel="00000000" w:rsidP="00000000" w:rsidRDefault="00000000" w:rsidRPr="00000000" w14:paraId="00000087">
      <w:pPr>
        <w:widowControl w:val="0"/>
        <w:spacing w:line="360" w:lineRule="auto"/>
        <w:ind w:left="1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Между последней цифрой численного значения величины и обозначением единицы измерения оставляется неразрывный пробел (Ctrl+Shift+Пробел): 90 %; 1000 кг; 32 м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; 300 см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, 36,6 °С.</w:t>
      </w:r>
    </w:p>
    <w:p w:rsidR="00000000" w:rsidDel="00000000" w:rsidP="00000000" w:rsidRDefault="00000000" w:rsidRPr="00000000" w14:paraId="00000088">
      <w:pPr>
        <w:widowControl w:val="0"/>
        <w:spacing w:line="360" w:lineRule="auto"/>
        <w:ind w:left="1" w:right="14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Исключения составляют обозначения в виде знака, поднятого над строкой, перед которыми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пробел не оставляют. </w:t>
      </w:r>
      <w:r w:rsidDel="00000000" w:rsidR="00000000" w:rsidRPr="00000000">
        <w:rPr>
          <w:sz w:val="28"/>
          <w:szCs w:val="28"/>
          <w:rtl w:val="0"/>
        </w:rPr>
        <w:t xml:space="preserve">Например: 45°; 10".</w:t>
      </w:r>
    </w:p>
    <w:p w:rsidR="00000000" w:rsidDel="00000000" w:rsidP="00000000" w:rsidRDefault="00000000" w:rsidRPr="00000000" w14:paraId="00000089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Обозначение единиц следует приводить без переноса на следующую строку.</w:t>
      </w:r>
    </w:p>
    <w:p w:rsidR="00000000" w:rsidDel="00000000" w:rsidP="00000000" w:rsidRDefault="00000000" w:rsidRPr="00000000" w14:paraId="0000008A">
      <w:pPr>
        <w:widowControl w:val="0"/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Параметры заголовков</w:t>
      </w:r>
    </w:p>
    <w:p w:rsidR="00000000" w:rsidDel="00000000" w:rsidP="00000000" w:rsidRDefault="00000000" w:rsidRPr="00000000" w14:paraId="0000008C">
      <w:pPr>
        <w:widowControl w:val="0"/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Нумерация заголовков начинается с главы /параграфа /части пособия. Не нумеруются следующие разделы: оглавление /содержание, предисловие, введение, заключение, примечания, указатели, комментарии, приложения, список литературы и сведения об авторах. После заголовка точка не ставится, переносов нет.</w:t>
      </w:r>
    </w:p>
    <w:p w:rsidR="00000000" w:rsidDel="00000000" w:rsidP="00000000" w:rsidRDefault="00000000" w:rsidRPr="00000000" w14:paraId="0000008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2"/>
        </w:numPr>
        <w:tabs>
          <w:tab w:val="left" w:leader="none" w:pos="567"/>
        </w:tabs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ЗАГОЛОВОК ПЕРВОГО УРОВНЯ</w:t>
      </w:r>
    </w:p>
    <w:p w:rsidR="00000000" w:rsidDel="00000000" w:rsidP="00000000" w:rsidRDefault="00000000" w:rsidRPr="00000000" w14:paraId="00000090">
      <w:pPr>
        <w:widowControl w:val="0"/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шрифт: 14 pt; регистр: все прописные; начертание: жирный; выравнивание по центру без абзаца. Заголовок первого уровня начинается всегда с новой страницы. После заголовка первого уровня отбивается строка (14 кеглем) перед основным текстом. Точка после номера и в конце названия раздела не ставится.</w:t>
      </w:r>
    </w:p>
    <w:p w:rsidR="00000000" w:rsidDel="00000000" w:rsidP="00000000" w:rsidRDefault="00000000" w:rsidRPr="00000000" w14:paraId="00000092">
      <w:pPr>
        <w:widowControl w:val="0"/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1"/>
          <w:numId w:val="2"/>
        </w:numPr>
        <w:tabs>
          <w:tab w:val="left" w:leader="none" w:pos="567"/>
        </w:tabs>
        <w:spacing w:line="360" w:lineRule="auto"/>
        <w:ind w:left="0" w:firstLine="7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Заголовок второго уровня</w:t>
      </w:r>
    </w:p>
    <w:p w:rsidR="00000000" w:rsidDel="00000000" w:rsidP="00000000" w:rsidRDefault="00000000" w:rsidRPr="00000000" w14:paraId="00000094">
      <w:pPr>
        <w:widowControl w:val="0"/>
        <w:spacing w:line="36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шрифт: 14 pt; регистр: как в предложениях; начертание: жирный; выравнивание: по левому краю с абзацем. После заголовка второго уровня отбивается строка (14 кеглем) перед основным текстом. После номера подраздела и в конце названия точка не ставится.</w:t>
      </w:r>
    </w:p>
    <w:p w:rsidR="00000000" w:rsidDel="00000000" w:rsidP="00000000" w:rsidRDefault="00000000" w:rsidRPr="00000000" w14:paraId="0000009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2"/>
          <w:numId w:val="2"/>
        </w:numPr>
        <w:tabs>
          <w:tab w:val="left" w:leader="none" w:pos="881"/>
        </w:tabs>
        <w:spacing w:line="360" w:lineRule="auto"/>
        <w:ind w:left="0" w:firstLine="709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Заголовок третьего уровня</w:t>
      </w:r>
    </w:p>
    <w:p w:rsidR="00000000" w:rsidDel="00000000" w:rsidP="00000000" w:rsidRDefault="00000000" w:rsidRPr="00000000" w14:paraId="00000098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шрифт: 14 pt; регистр: как в предложениях; начертание: жирный курсив; выравнивание: по левому краю с абзацем. После заголовка третьего уровня отбивается строка (14 кеглем) перед основным текстом.</w:t>
      </w:r>
    </w:p>
    <w:p w:rsidR="00000000" w:rsidDel="00000000" w:rsidP="00000000" w:rsidRDefault="00000000" w:rsidRPr="00000000" w14:paraId="0000009A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Заголовки одного уровня рубрикации необходимо набирать одним и тем же шрифтом.</w:t>
      </w:r>
    </w:p>
    <w:p w:rsidR="00000000" w:rsidDel="00000000" w:rsidP="00000000" w:rsidRDefault="00000000" w:rsidRPr="00000000" w14:paraId="0000009B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Длинные заголовки следует разбивать на строки по смыслу.</w:t>
      </w:r>
    </w:p>
    <w:p w:rsidR="00000000" w:rsidDel="00000000" w:rsidP="00000000" w:rsidRDefault="00000000" w:rsidRPr="00000000" w14:paraId="0000009C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Требования к иллюстрациям</w:t>
      </w:r>
    </w:p>
    <w:p w:rsidR="00000000" w:rsidDel="00000000" w:rsidP="00000000" w:rsidRDefault="00000000" w:rsidRPr="00000000" w14:paraId="0000009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иллюстрации (чертежи, схемы, графики, диаграммы, рисунки) имеют одно название — рисунок.</w:t>
      </w:r>
    </w:p>
    <w:p w:rsidR="00000000" w:rsidDel="00000000" w:rsidP="00000000" w:rsidRDefault="00000000" w:rsidRPr="00000000" w14:paraId="000000A0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Рисунки должны быть включены в текст. Если этого сделать нельзя, то их следует поместить как приложение, пронумеровав страницы. Размер рисунков не должен превышать размера страницы. Тоновые рисунки выводятся на бумагу с помощью лазерного принтера при режиме 300 точек на дюйм.</w:t>
      </w:r>
    </w:p>
    <w:p w:rsidR="00000000" w:rsidDel="00000000" w:rsidP="00000000" w:rsidRDefault="00000000" w:rsidRPr="00000000" w14:paraId="000000A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Рисунки размещаются в тексте непосредственно после первого их упоминания (ссылки), или на следующей странице. </w:t>
      </w:r>
    </w:p>
    <w:p w:rsidR="00000000" w:rsidDel="00000000" w:rsidP="00000000" w:rsidRDefault="00000000" w:rsidRPr="00000000" w14:paraId="000000A2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Ссылки на рисунки в тексте должны быть даны при первом их упоминании, без сокращений: На рисунке 1 приведены зависимости… Температурная зависимость (рисунок 5) позволяет определить… На рисунке 1, как и на рисунке 2, зависимость имеет линейный характер… Рисунок 5 иллюстрирует… </w:t>
      </w:r>
    </w:p>
    <w:p w:rsidR="00000000" w:rsidDel="00000000" w:rsidP="00000000" w:rsidRDefault="00000000" w:rsidRPr="00000000" w14:paraId="000000A3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Подпись размещается сразу под рисунком,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центру</w:t>
      </w:r>
      <w:r w:rsidDel="00000000" w:rsidR="00000000" w:rsidRPr="00000000">
        <w:rPr>
          <w:sz w:val="28"/>
          <w:szCs w:val="28"/>
          <w:rtl w:val="0"/>
        </w:rPr>
        <w:t xml:space="preserve">, размер и тип шрифта должны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совпадать с параметрами основного текста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Выше- и нижележащий текст отделяется</w:t>
      </w:r>
      <w:r w:rsidDel="00000000" w:rsidR="00000000" w:rsidRPr="00000000">
        <w:rPr>
          <w:sz w:val="28"/>
          <w:szCs w:val="28"/>
          <w:rtl w:val="0"/>
        </w:rPr>
        <w:t xml:space="preserve"> от подписи к рисунку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пустой строкой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4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Нумерация рисунков может быть, как сквозной по всему материалу, так и самостоятельной внутри каждого раздела (например, рисунок 1.1). Если автор использует подрисуночные подписи, то этими подписями должны быть снабжены все рисунки.</w:t>
      </w:r>
    </w:p>
    <w:p w:rsidR="00000000" w:rsidDel="00000000" w:rsidP="00000000" w:rsidRDefault="00000000" w:rsidRPr="00000000" w14:paraId="000000A5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приложение включаем рисунки, размер которых равен одной печатной странице (и более). Также в приложение выносим те иллюстрации, просмотр которых позволяет понять состав работы, т.е. просмотр приложения позволяет ответить на вопросы без прочтения текста: «Какая разработка была сделана?», «Какие важные аспекты были проработаны». </w:t>
      </w:r>
    </w:p>
    <w:p w:rsidR="00000000" w:rsidDel="00000000" w:rsidP="00000000" w:rsidRDefault="00000000" w:rsidRPr="00000000" w14:paraId="000000A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рисунок размещается в приложении, то в тексте обязательно должна стоять ссылка, например, (Прил. А).</w:t>
      </w:r>
    </w:p>
    <w:p w:rsidR="00000000" w:rsidDel="00000000" w:rsidP="00000000" w:rsidRDefault="00000000" w:rsidRPr="00000000" w14:paraId="000000A7">
      <w:pPr>
        <w:widowControl w:val="0"/>
        <w:spacing w:line="360" w:lineRule="auto"/>
        <w:ind w:firstLine="7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Примеры оформления рисунков и подрисуночных подписей</w:t>
      </w:r>
    </w:p>
    <w:p w:rsidR="00000000" w:rsidDel="00000000" w:rsidP="00000000" w:rsidRDefault="00000000" w:rsidRPr="00000000" w14:paraId="000000A8">
      <w:pPr>
        <w:widowControl w:val="0"/>
        <w:spacing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ind w:left="2107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inline distB="0" distT="0" distL="0" distR="0">
                <wp:extent cx="3619500" cy="1651000"/>
                <wp:effectExtent b="0" l="0" r="0" 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34525" y="2952775"/>
                          <a:ext cx="3619500" cy="1651000"/>
                          <a:chOff x="3534525" y="2952775"/>
                          <a:chExt cx="3623325" cy="1654200"/>
                        </a:xfrm>
                      </wpg:grpSpPr>
                      <wpg:grpSp>
                        <wpg:cNvGrpSpPr/>
                        <wpg:grpSpPr>
                          <a:xfrm>
                            <a:off x="3536250" y="2954500"/>
                            <a:ext cx="3619500" cy="1651000"/>
                            <a:chOff x="0" y="0"/>
                            <a:chExt cx="3619500" cy="1651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619500" cy="165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288288" y="537337"/>
                              <a:ext cx="608330" cy="972185"/>
                            </a:xfrm>
                            <a:custGeom>
                              <a:rect b="b" l="l" r="r" t="t"/>
                              <a:pathLst>
                                <a:path extrusionOk="0" h="972185" w="608330">
                                  <a:moveTo>
                                    <a:pt x="122427" y="0"/>
                                  </a:moveTo>
                                  <a:lnTo>
                                    <a:pt x="122427" y="485901"/>
                                  </a:lnTo>
                                  <a:lnTo>
                                    <a:pt x="0" y="956182"/>
                                  </a:lnTo>
                                  <a:lnTo>
                                    <a:pt x="30202" y="963037"/>
                                  </a:lnTo>
                                  <a:lnTo>
                                    <a:pt x="60737" y="967962"/>
                                  </a:lnTo>
                                  <a:lnTo>
                                    <a:pt x="91511" y="970934"/>
                                  </a:lnTo>
                                  <a:lnTo>
                                    <a:pt x="122427" y="971930"/>
                                  </a:lnTo>
                                  <a:lnTo>
                                    <a:pt x="169222" y="969706"/>
                                  </a:lnTo>
                                  <a:lnTo>
                                    <a:pt x="214759" y="963169"/>
                                  </a:lnTo>
                                  <a:lnTo>
                                    <a:pt x="258833" y="952521"/>
                                  </a:lnTo>
                                  <a:lnTo>
                                    <a:pt x="301242" y="937968"/>
                                  </a:lnTo>
                                  <a:lnTo>
                                    <a:pt x="341782" y="919712"/>
                                  </a:lnTo>
                                  <a:lnTo>
                                    <a:pt x="380249" y="897957"/>
                                  </a:lnTo>
                                  <a:lnTo>
                                    <a:pt x="416439" y="872906"/>
                                  </a:lnTo>
                                  <a:lnTo>
                                    <a:pt x="450149" y="844763"/>
                                  </a:lnTo>
                                  <a:lnTo>
                                    <a:pt x="481175" y="813731"/>
                                  </a:lnTo>
                                  <a:lnTo>
                                    <a:pt x="509314" y="780014"/>
                                  </a:lnTo>
                                  <a:lnTo>
                                    <a:pt x="534361" y="743815"/>
                                  </a:lnTo>
                                  <a:lnTo>
                                    <a:pt x="556114" y="705338"/>
                                  </a:lnTo>
                                  <a:lnTo>
                                    <a:pt x="574369" y="664786"/>
                                  </a:lnTo>
                                  <a:lnTo>
                                    <a:pt x="588921" y="622363"/>
                                  </a:lnTo>
                                  <a:lnTo>
                                    <a:pt x="599568" y="578273"/>
                                  </a:lnTo>
                                  <a:lnTo>
                                    <a:pt x="606105" y="532717"/>
                                  </a:lnTo>
                                  <a:lnTo>
                                    <a:pt x="608330" y="485901"/>
                                  </a:lnTo>
                                  <a:lnTo>
                                    <a:pt x="606105" y="439107"/>
                                  </a:lnTo>
                                  <a:lnTo>
                                    <a:pt x="599568" y="393570"/>
                                  </a:lnTo>
                                  <a:lnTo>
                                    <a:pt x="588921" y="349496"/>
                                  </a:lnTo>
                                  <a:lnTo>
                                    <a:pt x="574369" y="307087"/>
                                  </a:lnTo>
                                  <a:lnTo>
                                    <a:pt x="556114" y="266547"/>
                                  </a:lnTo>
                                  <a:lnTo>
                                    <a:pt x="534361" y="228080"/>
                                  </a:lnTo>
                                  <a:lnTo>
                                    <a:pt x="509314" y="191890"/>
                                  </a:lnTo>
                                  <a:lnTo>
                                    <a:pt x="481175" y="158180"/>
                                  </a:lnTo>
                                  <a:lnTo>
                                    <a:pt x="450149" y="127154"/>
                                  </a:lnTo>
                                  <a:lnTo>
                                    <a:pt x="416439" y="99015"/>
                                  </a:lnTo>
                                  <a:lnTo>
                                    <a:pt x="380249" y="73968"/>
                                  </a:lnTo>
                                  <a:lnTo>
                                    <a:pt x="341782" y="52215"/>
                                  </a:lnTo>
                                  <a:lnTo>
                                    <a:pt x="301242" y="33960"/>
                                  </a:lnTo>
                                  <a:lnTo>
                                    <a:pt x="258833" y="19408"/>
                                  </a:lnTo>
                                  <a:lnTo>
                                    <a:pt x="214759" y="8761"/>
                                  </a:lnTo>
                                  <a:lnTo>
                                    <a:pt x="169222" y="2224"/>
                                  </a:lnTo>
                                  <a:lnTo>
                                    <a:pt x="1224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9BD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915542" y="1022096"/>
                              <a:ext cx="485775" cy="470534"/>
                            </a:xfrm>
                            <a:custGeom>
                              <a:rect b="b" l="l" r="r" t="t"/>
                              <a:pathLst>
                                <a:path extrusionOk="0" h="470534" w="485775">
                                  <a:moveTo>
                                    <a:pt x="485520" y="0"/>
                                  </a:moveTo>
                                  <a:lnTo>
                                    <a:pt x="0" y="20574"/>
                                  </a:lnTo>
                                  <a:lnTo>
                                    <a:pt x="4527" y="69218"/>
                                  </a:lnTo>
                                  <a:lnTo>
                                    <a:pt x="13744" y="116500"/>
                                  </a:lnTo>
                                  <a:lnTo>
                                    <a:pt x="27436" y="162152"/>
                                  </a:lnTo>
                                  <a:lnTo>
                                    <a:pt x="45388" y="205907"/>
                                  </a:lnTo>
                                  <a:lnTo>
                                    <a:pt x="67384" y="247499"/>
                                  </a:lnTo>
                                  <a:lnTo>
                                    <a:pt x="93208" y="286659"/>
                                  </a:lnTo>
                                  <a:lnTo>
                                    <a:pt x="122646" y="323121"/>
                                  </a:lnTo>
                                  <a:lnTo>
                                    <a:pt x="155482" y="356618"/>
                                  </a:lnTo>
                                  <a:lnTo>
                                    <a:pt x="191501" y="386883"/>
                                  </a:lnTo>
                                  <a:lnTo>
                                    <a:pt x="230486" y="413649"/>
                                  </a:lnTo>
                                  <a:lnTo>
                                    <a:pt x="272224" y="436649"/>
                                  </a:lnTo>
                                  <a:lnTo>
                                    <a:pt x="316498" y="455615"/>
                                  </a:lnTo>
                                  <a:lnTo>
                                    <a:pt x="363092" y="470280"/>
                                  </a:lnTo>
                                  <a:lnTo>
                                    <a:pt x="4855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15542" y="840866"/>
                              <a:ext cx="485775" cy="201930"/>
                            </a:xfrm>
                            <a:custGeom>
                              <a:rect b="b" l="l" r="r" t="t"/>
                              <a:pathLst>
                                <a:path extrusionOk="0" h="201930" w="485775">
                                  <a:moveTo>
                                    <a:pt x="34670" y="0"/>
                                  </a:moveTo>
                                  <a:lnTo>
                                    <a:pt x="17966" y="48837"/>
                                  </a:lnTo>
                                  <a:lnTo>
                                    <a:pt x="6572" y="99044"/>
                                  </a:lnTo>
                                  <a:lnTo>
                                    <a:pt x="559" y="150179"/>
                                  </a:lnTo>
                                  <a:lnTo>
                                    <a:pt x="0" y="201802"/>
                                  </a:lnTo>
                                  <a:lnTo>
                                    <a:pt x="485520" y="181228"/>
                                  </a:lnTo>
                                  <a:lnTo>
                                    <a:pt x="346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4A4A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950213" y="536066"/>
                              <a:ext cx="450850" cy="486409"/>
                            </a:xfrm>
                            <a:custGeom>
                              <a:rect b="b" l="l" r="r" t="t"/>
                              <a:pathLst>
                                <a:path extrusionOk="0" h="486409" w="450850">
                                  <a:moveTo>
                                    <a:pt x="450850" y="0"/>
                                  </a:moveTo>
                                  <a:lnTo>
                                    <a:pt x="401718" y="2480"/>
                                  </a:lnTo>
                                  <a:lnTo>
                                    <a:pt x="353706" y="9789"/>
                                  </a:lnTo>
                                  <a:lnTo>
                                    <a:pt x="307109" y="21728"/>
                                  </a:lnTo>
                                  <a:lnTo>
                                    <a:pt x="262222" y="38100"/>
                                  </a:lnTo>
                                  <a:lnTo>
                                    <a:pt x="219338" y="58704"/>
                                  </a:lnTo>
                                  <a:lnTo>
                                    <a:pt x="178752" y="83343"/>
                                  </a:lnTo>
                                  <a:lnTo>
                                    <a:pt x="140759" y="111819"/>
                                  </a:lnTo>
                                  <a:lnTo>
                                    <a:pt x="105654" y="143933"/>
                                  </a:lnTo>
                                  <a:lnTo>
                                    <a:pt x="73731" y="179486"/>
                                  </a:lnTo>
                                  <a:lnTo>
                                    <a:pt x="45284" y="218281"/>
                                  </a:lnTo>
                                  <a:lnTo>
                                    <a:pt x="20609" y="260118"/>
                                  </a:lnTo>
                                  <a:lnTo>
                                    <a:pt x="0" y="304800"/>
                                  </a:lnTo>
                                  <a:lnTo>
                                    <a:pt x="450850" y="486028"/>
                                  </a:lnTo>
                                  <a:lnTo>
                                    <a:pt x="4508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862833" y="642366"/>
                              <a:ext cx="70485" cy="70485"/>
                            </a:xfrm>
                            <a:custGeom>
                              <a:rect b="b" l="l" r="r" t="t"/>
                              <a:pathLst>
                                <a:path extrusionOk="0" h="70485" w="70485">
                                  <a:moveTo>
                                    <a:pt x="701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0103"/>
                                  </a:lnTo>
                                  <a:lnTo>
                                    <a:pt x="70103" y="70103"/>
                                  </a:lnTo>
                                  <a:lnTo>
                                    <a:pt x="701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9BD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862833" y="872489"/>
                              <a:ext cx="70485" cy="69850"/>
                            </a:xfrm>
                            <a:custGeom>
                              <a:rect b="b" l="l" r="r" t="t"/>
                              <a:pathLst>
                                <a:path extrusionOk="0" h="69850" w="70485">
                                  <a:moveTo>
                                    <a:pt x="701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9342"/>
                                  </a:lnTo>
                                  <a:lnTo>
                                    <a:pt x="70103" y="69342"/>
                                  </a:lnTo>
                                  <a:lnTo>
                                    <a:pt x="701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862833" y="1101852"/>
                              <a:ext cx="70485" cy="70485"/>
                            </a:xfrm>
                            <a:custGeom>
                              <a:rect b="b" l="l" r="r" t="t"/>
                              <a:pathLst>
                                <a:path extrusionOk="0" h="70485" w="70485">
                                  <a:moveTo>
                                    <a:pt x="701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0103"/>
                                  </a:lnTo>
                                  <a:lnTo>
                                    <a:pt x="70103" y="70103"/>
                                  </a:lnTo>
                                  <a:lnTo>
                                    <a:pt x="701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4A4A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862833" y="1331975"/>
                              <a:ext cx="70485" cy="69850"/>
                            </a:xfrm>
                            <a:custGeom>
                              <a:rect b="b" l="l" r="r" t="t"/>
                              <a:pathLst>
                                <a:path extrusionOk="0" h="69850" w="70485">
                                  <a:moveTo>
                                    <a:pt x="7010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9342"/>
                                  </a:lnTo>
                                  <a:lnTo>
                                    <a:pt x="70103" y="69342"/>
                                  </a:lnTo>
                                  <a:lnTo>
                                    <a:pt x="701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047" y="3047"/>
                              <a:ext cx="3613785" cy="164465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88888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5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Продажи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40" w:line="240"/>
                                  <w:ind w:left="0" w:right="193.99999618530273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Квартал 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8.00000190734863" w:line="240"/>
                                  <w:ind w:left="0" w:right="193.99999618530273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Квартал 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6.99999809265137" w:line="240"/>
                                  <w:ind w:left="0" w:right="193.99999618530273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Квартал 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8.00000190734863" w:line="240"/>
                                  <w:ind w:left="0" w:right="193.99999618530273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Квартал 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619500" cy="1651000"/>
                <wp:effectExtent b="0" l="0" r="0" t="0"/>
                <wp:docPr id="4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0" cy="165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360" w:lineRule="auto"/>
        <w:ind w:left="566" w:right="139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 Процент продаж магазина «N»</w:t>
      </w:r>
    </w:p>
    <w:p w:rsidR="00000000" w:rsidDel="00000000" w:rsidP="00000000" w:rsidRDefault="00000000" w:rsidRPr="00000000" w14:paraId="000000AB">
      <w:pPr>
        <w:widowControl w:val="0"/>
        <w:spacing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36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jc w:val="center"/>
        <w:rPr>
          <w:i w:val="1"/>
          <w:iCs w:val="1"/>
          <w:sz w:val="22"/>
          <w:szCs w:val="22"/>
        </w:rPr>
        <w:sectPr>
          <w:footerReference r:id="rId9" w:type="default"/>
          <w:pgSz w:h="16840" w:w="11910" w:orient="portrait"/>
          <w:pgMar w:bottom="993" w:top="1134" w:left="1700" w:right="853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207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before="1" w:lineRule="auto"/>
        <w:jc w:val="center"/>
        <w:rPr>
          <w:sz w:val="28"/>
          <w:szCs w:val="28"/>
        </w:rPr>
        <w:sectPr>
          <w:type w:val="nextPage"/>
          <w:pgSz w:h="11910" w:w="16840" w:orient="landscape"/>
          <w:pgMar w:bottom="280" w:top="1340" w:left="1559" w:right="1133" w:header="720" w:footer="720"/>
        </w:sectPr>
      </w:pPr>
      <w:r w:rsidDel="00000000" w:rsidR="00000000" w:rsidRPr="00000000">
        <w:rPr>
          <w:sz w:val="28"/>
          <w:szCs w:val="28"/>
          <w:rtl w:val="0"/>
        </w:rPr>
        <w:t xml:space="preserve">Рисунок 2. Художественная культура во второй половине XVIII в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82167</wp:posOffset>
            </wp:positionH>
            <wp:positionV relativeFrom="paragraph">
              <wp:posOffset>-5389633</wp:posOffset>
            </wp:positionV>
            <wp:extent cx="8891016" cy="5127353"/>
            <wp:effectExtent b="0" l="0" r="0" t="0"/>
            <wp:wrapNone/>
            <wp:docPr id="5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1016" cy="5127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widowControl w:val="0"/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0" distT="0" distL="0" distR="0">
            <wp:extent cx="4572635" cy="2585085"/>
            <wp:effectExtent b="0" l="0" r="0" t="0"/>
            <wp:docPr id="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58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3. Рекомендуемые температуры охлаждающих ловушек для разделения летучих смесей: </w:t>
      </w:r>
    </w:p>
    <w:p w:rsidR="00000000" w:rsidDel="00000000" w:rsidP="00000000" w:rsidRDefault="00000000" w:rsidRPr="00000000" w14:paraId="000000CE">
      <w:pPr>
        <w:widowControl w:val="0"/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— очень хорошо конденсируется и улавливается при т.кип.&gt;1200 °С;</w:t>
      </w:r>
    </w:p>
    <w:p w:rsidR="00000000" w:rsidDel="00000000" w:rsidP="00000000" w:rsidRDefault="00000000" w:rsidRPr="00000000" w14:paraId="000000CF">
      <w:pPr>
        <w:widowControl w:val="0"/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— хорошо конденсируется и улавливается при т.кип.&gt;900 °С; </w:t>
      </w:r>
    </w:p>
    <w:p w:rsidR="00000000" w:rsidDel="00000000" w:rsidP="00000000" w:rsidRDefault="00000000" w:rsidRPr="00000000" w14:paraId="000000D0">
      <w:pPr>
        <w:widowControl w:val="0"/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— удовлетворительно конденсируется и улавливается при т.кип.&gt;600 °С; </w:t>
      </w:r>
    </w:p>
    <w:p w:rsidR="00000000" w:rsidDel="00000000" w:rsidP="00000000" w:rsidRDefault="00000000" w:rsidRPr="00000000" w14:paraId="000000D1">
      <w:pPr>
        <w:widowControl w:val="0"/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— плохо конденсируется и улавливается при т.кип.&gt;400 °С</w:t>
      </w:r>
    </w:p>
    <w:p w:rsidR="00000000" w:rsidDel="00000000" w:rsidP="00000000" w:rsidRDefault="00000000" w:rsidRPr="00000000" w14:paraId="000000D2">
      <w:pPr>
        <w:widowControl w:val="0"/>
        <w:spacing w:line="360" w:lineRule="auto"/>
        <w:ind w:firstLine="993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360" w:lineRule="auto"/>
        <w:ind w:left="1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Пример оформления рисунка с нумерацией по главам/разделам/параграфам</w:t>
      </w:r>
    </w:p>
    <w:p w:rsidR="00000000" w:rsidDel="00000000" w:rsidP="00000000" w:rsidRDefault="00000000" w:rsidRPr="00000000" w14:paraId="000000D4">
      <w:pPr>
        <w:widowControl w:val="0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3.1. Связь переменной и ячейки ОП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1359303</wp:posOffset>
            </wp:positionH>
            <wp:positionV relativeFrom="paragraph">
              <wp:posOffset>245911</wp:posOffset>
            </wp:positionV>
            <wp:extent cx="3068413" cy="1539811"/>
            <wp:effectExtent b="0" l="0" r="0" t="0"/>
            <wp:wrapTopAndBottom distB="0" distT="0"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413" cy="15398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widowControl w:val="0"/>
        <w:spacing w:line="360" w:lineRule="auto"/>
        <w:ind w:right="136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360" w:lineRule="auto"/>
        <w:ind w:left="1" w:right="138" w:firstLine="709"/>
        <w:jc w:val="both"/>
        <w:rPr>
          <w:i w:val="1"/>
          <w:iCs w:val="1"/>
          <w:sz w:val="28"/>
          <w:szCs w:val="28"/>
        </w:rPr>
        <w:sectPr>
          <w:type w:val="nextPage"/>
          <w:pgSz w:h="16840" w:w="11910" w:orient="portrait"/>
          <w:pgMar w:bottom="993" w:top="1120" w:left="1700" w:right="853" w:header="720" w:footer="720"/>
        </w:sectPr>
      </w:pPr>
      <w:r w:rsidDel="00000000" w:rsidR="00000000" w:rsidRPr="00000000">
        <w:rPr>
          <w:sz w:val="28"/>
          <w:szCs w:val="28"/>
          <w:rtl w:val="0"/>
        </w:rPr>
        <w:t xml:space="preserve">Первая цифра в нумерации рисунка обозначает главу, в которой находится рисунок, вторая цифра – порядковый номер рисунка в тексте главы.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Требования к таблицам</w:t>
      </w:r>
    </w:p>
    <w:p w:rsidR="00000000" w:rsidDel="00000000" w:rsidP="00000000" w:rsidRDefault="00000000" w:rsidRPr="00000000" w14:paraId="000000D8">
      <w:pPr>
        <w:widowControl w:val="0"/>
        <w:spacing w:line="360" w:lineRule="auto"/>
        <w:ind w:left="373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Ширина таблиц должна соответствовать ширине текстового блока издания.</w:t>
      </w:r>
    </w:p>
    <w:p w:rsidR="00000000" w:rsidDel="00000000" w:rsidP="00000000" w:rsidRDefault="00000000" w:rsidRPr="00000000" w14:paraId="000000DA">
      <w:pPr>
        <w:widowControl w:val="0"/>
        <w:spacing w:line="360" w:lineRule="auto"/>
        <w:ind w:right="141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таблицы нумеруются, причем нумерация желательна сквозная или, в крайнем случае, — по главам. Сама таблица должна вставляться в самый верх или низ листа, а в тексте на нее делается ссылка.</w:t>
      </w:r>
    </w:p>
    <w:p w:rsidR="00000000" w:rsidDel="00000000" w:rsidP="00000000" w:rsidRDefault="00000000" w:rsidRPr="00000000" w14:paraId="000000DB">
      <w:pPr>
        <w:widowControl w:val="0"/>
        <w:spacing w:line="360" w:lineRule="auto"/>
        <w:ind w:right="139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Таблицы можно давать с заголовком или без него, однако во всем макете должно быть соблюдено единообразие, т.е. нельзя часть таблиц давать с заголовком, а часть — без него. Размер шрифта в формулах должен быть таким, чтобы размер основных символов равнялся размеру основного текста.</w:t>
      </w:r>
    </w:p>
    <w:p w:rsidR="00000000" w:rsidDel="00000000" w:rsidP="00000000" w:rsidRDefault="00000000" w:rsidRPr="00000000" w14:paraId="000000DC">
      <w:pPr>
        <w:widowControl w:val="0"/>
        <w:spacing w:line="360" w:lineRule="auto"/>
        <w:ind w:right="140"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Само слово «Таблица», ее номер и название таблицы (должно быть набрано без переносов, в конце заголовка точка не ставится) пишутся сверху над таблицей, выравнивание по правому краю.</w:t>
      </w:r>
    </w:p>
    <w:p w:rsidR="00000000" w:rsidDel="00000000" w:rsidP="00000000" w:rsidRDefault="00000000" w:rsidRPr="00000000" w14:paraId="000000DD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Размер шрифта подписи таблицы — 14 pt. Текст в таблице может быть набран 12–14 pt, интервал одинарный.</w:t>
      </w:r>
    </w:p>
    <w:p w:rsidR="00000000" w:rsidDel="00000000" w:rsidP="00000000" w:rsidRDefault="00000000" w:rsidRPr="00000000" w14:paraId="000000DE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 подписью к таблице и после самой таблицы отбиваются пустые строки (14 pt).</w:t>
      </w:r>
    </w:p>
    <w:p w:rsidR="00000000" w:rsidDel="00000000" w:rsidP="00000000" w:rsidRDefault="00000000" w:rsidRPr="00000000" w14:paraId="000000DF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Нельзя строить таблицу из одной строки, в этом случае цифровой материал включается непосредственно в текст.</w:t>
      </w:r>
    </w:p>
    <w:p w:rsidR="00000000" w:rsidDel="00000000" w:rsidP="00000000" w:rsidRDefault="00000000" w:rsidRPr="00000000" w14:paraId="000000E0">
      <w:pPr>
        <w:widowControl w:val="0"/>
        <w:spacing w:line="360" w:lineRule="auto"/>
        <w:ind w:right="142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Ссылки на таблицы и рисунки можно дать с сокращениями слов «таблица» и «рисунок» (пример: в табл. 1.1 приведены результаты…, на рис. 2.1 показана зависимость ...) либо указывать полностью, главное, чтобы было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единообразно во всем тексте отчета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1">
      <w:pPr>
        <w:widowControl w:val="0"/>
        <w:spacing w:line="360" w:lineRule="auto"/>
        <w:ind w:right="139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таблица располагается горизонтально на листе, то ее следует помещать заголовком внутрь книги, к корешку. Если таблица имеет продолжение на следующей странице, то ее название не повторяется, а пишется «Продолжение таблицы 1» или «Окончание таблицы 1». </w:t>
      </w:r>
    </w:p>
    <w:p w:rsidR="00000000" w:rsidDel="00000000" w:rsidP="00000000" w:rsidRDefault="00000000" w:rsidRPr="00000000" w14:paraId="000000E2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360" w:lineRule="auto"/>
        <w:ind w:firstLine="709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Примеры оформления таблицы со сквозной нумерацией</w:t>
      </w:r>
    </w:p>
    <w:p w:rsidR="00000000" w:rsidDel="00000000" w:rsidP="00000000" w:rsidRDefault="00000000" w:rsidRPr="00000000" w14:paraId="000000E5">
      <w:pPr>
        <w:widowControl w:val="0"/>
        <w:spacing w:line="360" w:lineRule="auto"/>
        <w:ind w:left="1" w:right="142" w:firstLine="709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360" w:lineRule="auto"/>
        <w:ind w:left="1" w:right="142" w:firstLine="709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1. Показатели развития химической промышленности РФ</w:t>
      </w:r>
    </w:p>
    <w:tbl>
      <w:tblPr>
        <w:tblStyle w:val="Table3"/>
        <w:tblW w:w="9348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7"/>
        <w:gridCol w:w="2693"/>
        <w:gridCol w:w="2408"/>
        <w:tblGridChange w:id="0">
          <w:tblGrid>
            <w:gridCol w:w="4247"/>
            <w:gridCol w:w="2693"/>
            <w:gridCol w:w="2408"/>
          </w:tblGrid>
        </w:tblGridChange>
      </w:tblGrid>
      <w:tr>
        <w:trPr>
          <w:cantSplit w:val="0"/>
          <w:trHeight w:val="4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ind w:left="57" w:right="5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Показатель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ind w:left="57" w:right="5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 г.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ind w:left="57" w:right="5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% к 2018 г.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ind w:left="57" w:right="57" w:firstLine="0"/>
              <w:rPr/>
            </w:pPr>
            <w:r w:rsidDel="00000000" w:rsidR="00000000" w:rsidRPr="00000000">
              <w:rPr>
                <w:rtl w:val="0"/>
              </w:rPr>
              <w:t xml:space="preserve">Производство минеральных удобрений, тыс. тонн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ind w:left="57" w:right="5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23588,3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ind w:left="57" w:right="5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103,2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ind w:left="57" w:right="57" w:firstLine="0"/>
              <w:rPr/>
            </w:pPr>
            <w:r w:rsidDel="00000000" w:rsidR="00000000" w:rsidRPr="00000000">
              <w:rPr>
                <w:rtl w:val="0"/>
              </w:rPr>
              <w:t xml:space="preserve">Производство пластмасс, тыс. тонн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ind w:left="57" w:right="5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8759,1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ind w:left="57" w:right="5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106,6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ind w:left="57" w:right="57" w:firstLine="0"/>
              <w:rPr/>
            </w:pPr>
            <w:r w:rsidDel="00000000" w:rsidR="00000000" w:rsidRPr="00000000">
              <w:rPr>
                <w:rtl w:val="0"/>
              </w:rPr>
              <w:t xml:space="preserve">Экспорт химической продукции, $ млн.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ind w:left="57" w:right="5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26996,7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ind w:left="57" w:right="5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98,6</w:t>
            </w:r>
          </w:p>
        </w:tc>
      </w:tr>
    </w:tbl>
    <w:p w:rsidR="00000000" w:rsidDel="00000000" w:rsidP="00000000" w:rsidRDefault="00000000" w:rsidRPr="00000000" w14:paraId="000000F3">
      <w:pPr>
        <w:widowControl w:val="0"/>
        <w:spacing w:line="360" w:lineRule="auto"/>
        <w:ind w:left="711" w:firstLine="0"/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 оформления таблицы с нумерацией по главам/ разделам/ параграфам</w:t>
      </w:r>
    </w:p>
    <w:p w:rsidR="00000000" w:rsidDel="00000000" w:rsidP="00000000" w:rsidRDefault="00000000" w:rsidRPr="00000000" w14:paraId="000000F5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Первая цифра в нумерации таблицы обозначает главу, в которой находится таблица, вторая цифра – порядковый номер таблицы в тексте главы.</w:t>
      </w:r>
    </w:p>
    <w:p w:rsidR="00000000" w:rsidDel="00000000" w:rsidP="00000000" w:rsidRDefault="00000000" w:rsidRPr="00000000" w14:paraId="000000F6">
      <w:pPr>
        <w:widowControl w:val="0"/>
        <w:spacing w:line="36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360" w:lineRule="auto"/>
        <w:ind w:left="711" w:firstLine="0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Таблица 1.1. Поощрения и наказания</w:t>
      </w:r>
    </w:p>
    <w:tbl>
      <w:tblPr>
        <w:tblStyle w:val="Table4"/>
        <w:tblW w:w="9347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1"/>
        <w:gridCol w:w="3416"/>
        <w:gridCol w:w="3550"/>
        <w:tblGridChange w:id="0">
          <w:tblGrid>
            <w:gridCol w:w="2381"/>
            <w:gridCol w:w="3416"/>
            <w:gridCol w:w="355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ind w:left="57" w:right="57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Действия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ind w:left="57" w:right="57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Положительные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ind w:left="57" w:right="57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Отрицательные</w:t>
            </w:r>
          </w:p>
        </w:tc>
      </w:tr>
      <w:tr>
        <w:trPr>
          <w:cantSplit w:val="0"/>
          <w:trHeight w:val="1311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ind w:left="57" w:righ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Добавление</w:t>
            </w:r>
          </w:p>
        </w:tc>
        <w:tc>
          <w:tcPr/>
          <w:p w:rsidR="00000000" w:rsidDel="00000000" w:rsidP="00000000" w:rsidRDefault="00000000" w:rsidRPr="00000000" w14:paraId="000000FC">
            <w:pPr>
              <w:ind w:left="57" w:righ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Положительное подкрепление</w:t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590"/>
                <w:tab w:val="left" w:leader="none" w:pos="1971"/>
              </w:tabs>
              <w:ind w:left="57" w:righ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Приносит удовольствие и повышает возможность повторения модели поведения</w:t>
            </w:r>
          </w:p>
        </w:tc>
        <w:tc>
          <w:tcPr/>
          <w:p w:rsidR="00000000" w:rsidDel="00000000" w:rsidP="00000000" w:rsidRDefault="00000000" w:rsidRPr="00000000" w14:paraId="000000FE">
            <w:pPr>
              <w:ind w:left="57" w:righ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Наказание</w:t>
            </w:r>
          </w:p>
          <w:p w:rsidR="00000000" w:rsidDel="00000000" w:rsidP="00000000" w:rsidRDefault="00000000" w:rsidRPr="00000000" w14:paraId="000000FF">
            <w:pPr>
              <w:ind w:left="57" w:righ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Неприятное воздействие (например, удар током) ведет к нежеланию повторять модель поведения</w:t>
            </w:r>
          </w:p>
        </w:tc>
      </w:tr>
      <w:tr>
        <w:trPr>
          <w:cantSplit w:val="0"/>
          <w:trHeight w:val="130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ind w:left="57" w:righ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Удаление</w:t>
            </w:r>
          </w:p>
        </w:tc>
        <w:tc>
          <w:tcPr/>
          <w:p w:rsidR="00000000" w:rsidDel="00000000" w:rsidP="00000000" w:rsidRDefault="00000000" w:rsidRPr="00000000" w14:paraId="00000101">
            <w:pPr>
              <w:ind w:left="57" w:righ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Прекращение</w:t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2280"/>
              </w:tabs>
              <w:ind w:left="57" w:righ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Избежание неприятного стимула повышает возможность повторения модели поведения</w:t>
            </w:r>
          </w:p>
        </w:tc>
        <w:tc>
          <w:tcPr/>
          <w:p w:rsidR="00000000" w:rsidDel="00000000" w:rsidP="00000000" w:rsidRDefault="00000000" w:rsidRPr="00000000" w14:paraId="00000103">
            <w:pPr>
              <w:ind w:left="57" w:righ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Отрицательное подкрепление</w:t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2382"/>
              </w:tabs>
              <w:ind w:left="57" w:righ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Удаление приятного стимула уменьшает шансы на повторение модели поведения</w:t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360" w:lineRule="auto"/>
        <w:ind w:left="1" w:right="138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Нельзя заканчивать раздел таблицей или рисунком, после них обязательно должен быть еще текст, от трех строк. Поэтому старайтесь так распределять текст и размещать изображения и таблицы, чтобы избежать этой ошибки.</w:t>
      </w:r>
    </w:p>
    <w:p w:rsidR="00000000" w:rsidDel="00000000" w:rsidP="00000000" w:rsidRDefault="00000000" w:rsidRPr="00000000" w14:paraId="00000107">
      <w:pPr>
        <w:widowControl w:val="0"/>
        <w:spacing w:line="360" w:lineRule="auto"/>
        <w:ind w:left="1" w:right="138"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360" w:lineRule="auto"/>
        <w:ind w:left="1" w:right="138"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 допускается наличие в тексте сканированных формул, таблиц и т.п. </w:t>
      </w:r>
      <w:r w:rsidDel="00000000" w:rsidR="00000000" w:rsidRPr="00000000">
        <w:rPr>
          <w:sz w:val="28"/>
          <w:szCs w:val="28"/>
          <w:rtl w:val="0"/>
        </w:rPr>
        <w:t xml:space="preserve">Ссылки на таблицы и рисунки даются с сокращениями слов «таблица» — табл. N (где N — порядковый номер таблицы), и «рисунок» — рис. N (где N — порядковый номер рисунка). Ссылка на формулы в тексте даются без сокращения слова.</w:t>
      </w:r>
    </w:p>
    <w:p w:rsidR="00000000" w:rsidDel="00000000" w:rsidP="00000000" w:rsidRDefault="00000000" w:rsidRPr="00000000" w14:paraId="00000109">
      <w:pPr>
        <w:widowControl w:val="0"/>
        <w:spacing w:line="360" w:lineRule="auto"/>
        <w:ind w:left="1" w:firstLine="709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360" w:lineRule="auto"/>
        <w:ind w:left="1" w:firstLine="7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Примеры оформления ссылок в тексте</w:t>
      </w:r>
    </w:p>
    <w:p w:rsidR="00000000" w:rsidDel="00000000" w:rsidP="00000000" w:rsidRDefault="00000000" w:rsidRPr="00000000" w14:paraId="0000010B">
      <w:pPr>
        <w:widowControl w:val="0"/>
        <w:spacing w:line="360" w:lineRule="auto"/>
        <w:ind w:left="1"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 видно на рисунке 1…</w:t>
      </w:r>
    </w:p>
    <w:p w:rsidR="00000000" w:rsidDel="00000000" w:rsidP="00000000" w:rsidRDefault="00000000" w:rsidRPr="00000000" w14:paraId="0000010C">
      <w:pPr>
        <w:widowControl w:val="0"/>
        <w:spacing w:line="360" w:lineRule="auto"/>
        <w:ind w:left="1"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таблице 2 представлено…</w:t>
      </w:r>
    </w:p>
    <w:p w:rsidR="00000000" w:rsidDel="00000000" w:rsidP="00000000" w:rsidRDefault="00000000" w:rsidRPr="00000000" w14:paraId="0000010D">
      <w:pPr>
        <w:widowControl w:val="0"/>
        <w:spacing w:line="360" w:lineRule="auto"/>
        <w:ind w:left="1"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Формулу (1) применяют в случае…</w:t>
      </w:r>
    </w:p>
    <w:p w:rsidR="00000000" w:rsidDel="00000000" w:rsidP="00000000" w:rsidRDefault="00000000" w:rsidRPr="00000000" w14:paraId="0000010E">
      <w:pPr>
        <w:widowControl w:val="0"/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Оформление списка литературы</w:t>
      </w:r>
    </w:p>
    <w:p w:rsidR="00000000" w:rsidDel="00000000" w:rsidP="00000000" w:rsidRDefault="00000000" w:rsidRPr="00000000" w14:paraId="00000110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списке используемых источников должно быть не менее 20 наименований. Оформление ссылок на список используемых источников: </w:t>
      </w:r>
    </w:p>
    <w:p w:rsidR="00000000" w:rsidDel="00000000" w:rsidP="00000000" w:rsidRDefault="00000000" w:rsidRPr="00000000" w14:paraId="00000111">
      <w:pPr>
        <w:spacing w:line="360" w:lineRule="auto"/>
        <w:ind w:firstLine="708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Ссылка ставится непосредственно в том месте текста, где используется идея или информация из источника. Она оформляется в квадратных скобках и содержит порядковый номер источника из списка используемых источников.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Например.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Согласно исследованиям в области UX, время отклика системы не должно превышать 1 секунды [5, с. 45]. </w:t>
      </w:r>
    </w:p>
    <w:p w:rsidR="00000000" w:rsidDel="00000000" w:rsidP="00000000" w:rsidRDefault="00000000" w:rsidRPr="00000000" w14:paraId="00000112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[5, с. 45] означает: 5 – номер источника из списка используемых источников, 45 – номер страницы. </w:t>
      </w:r>
    </w:p>
    <w:p w:rsidR="00000000" w:rsidDel="00000000" w:rsidP="00000000" w:rsidRDefault="00000000" w:rsidRPr="00000000" w14:paraId="00000113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[5] означает: 5 – номер источника из списка используемых источников и страницы не указаны, поскольку это онлайн публикация. </w:t>
      </w:r>
    </w:p>
    <w:p w:rsidR="00000000" w:rsidDel="00000000" w:rsidP="00000000" w:rsidRDefault="00000000" w:rsidRPr="00000000" w14:paraId="00000114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фрагмент текста скопирован (без изменений) полностью из источника, то он выделяется кавычками. Например, «Согласно исследованиям в области UX, время отклика системы не должно превышать 1 секунды» [5, с. 45]. Если используется идея, которая изложена своими словами, то кавычки не ставятся. </w:t>
      </w:r>
    </w:p>
    <w:p w:rsidR="00000000" w:rsidDel="00000000" w:rsidP="00000000" w:rsidRDefault="00000000" w:rsidRPr="00000000" w14:paraId="00000115">
      <w:pPr>
        <w:spacing w:line="360" w:lineRule="auto"/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Список используемых источников может быть составлен: - в алфавитном порядке (по фамилиям авторов или названиям/заголовкам, если автора нет); - по мере встречаемости в тексте. Нумерация списка сквозная, арабскими цифрами.</w:t>
      </w:r>
    </w:p>
    <w:p w:rsidR="00000000" w:rsidDel="00000000" w:rsidP="00000000" w:rsidRDefault="00000000" w:rsidRPr="00000000" w14:paraId="00000116">
      <w:pPr>
        <w:spacing w:line="360" w:lineRule="auto"/>
        <w:ind w:firstLine="708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Примеры  оформление используемых источников: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numPr>
          <w:ilvl w:val="3"/>
          <w:numId w:val="2"/>
        </w:numPr>
        <w:tabs>
          <w:tab w:val="left" w:leader="none" w:pos="0"/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Фамилия И.О. Название книги. — М.: Издательство, 2017. — 123 с.</w:t>
      </w:r>
    </w:p>
    <w:p w:rsidR="00000000" w:rsidDel="00000000" w:rsidP="00000000" w:rsidRDefault="00000000" w:rsidRPr="00000000" w14:paraId="00000118">
      <w:pPr>
        <w:widowControl w:val="0"/>
        <w:numPr>
          <w:ilvl w:val="3"/>
          <w:numId w:val="2"/>
        </w:numPr>
        <w:tabs>
          <w:tab w:val="left" w:leader="none" w:pos="0"/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книги / под ред. И.О. Фамилия. — М.: Издательство, 2017. — 123 с.</w:t>
      </w:r>
    </w:p>
    <w:p w:rsidR="00000000" w:rsidDel="00000000" w:rsidP="00000000" w:rsidRDefault="00000000" w:rsidRPr="00000000" w14:paraId="00000119">
      <w:pPr>
        <w:widowControl w:val="0"/>
        <w:numPr>
          <w:ilvl w:val="3"/>
          <w:numId w:val="2"/>
        </w:numPr>
        <w:tabs>
          <w:tab w:val="left" w:leader="none" w:pos="0"/>
          <w:tab w:val="left" w:leader="none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Фамилия И.О. Название статьи // Журнал. 2017. № 11. С. 51–57.</w:t>
      </w:r>
    </w:p>
    <w:p w:rsidR="00000000" w:rsidDel="00000000" w:rsidP="00000000" w:rsidRDefault="00000000" w:rsidRPr="00000000" w14:paraId="0000011A">
      <w:pPr>
        <w:widowControl w:val="0"/>
        <w:numPr>
          <w:ilvl w:val="3"/>
          <w:numId w:val="2"/>
        </w:numPr>
        <w:tabs>
          <w:tab w:val="left" w:leader="none" w:pos="0"/>
          <w:tab w:val="left" w:leader="none" w:pos="1134"/>
        </w:tabs>
        <w:spacing w:line="360" w:lineRule="auto"/>
        <w:ind w:left="0" w:right="138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Фамилия И.О. Название диссертации: автореф. дис. ... канд. физ.–мат. наук. — Томск, 2017. — 20 с.</w:t>
      </w:r>
    </w:p>
    <w:p w:rsidR="00000000" w:rsidDel="00000000" w:rsidP="00000000" w:rsidRDefault="00000000" w:rsidRPr="00000000" w14:paraId="0000011B">
      <w:pPr>
        <w:widowControl w:val="0"/>
        <w:numPr>
          <w:ilvl w:val="3"/>
          <w:numId w:val="2"/>
        </w:numPr>
        <w:tabs>
          <w:tab w:val="left" w:leader="none" w:pos="0"/>
          <w:tab w:val="left" w:leader="none" w:pos="1134"/>
        </w:tabs>
        <w:spacing w:line="360" w:lineRule="auto"/>
        <w:ind w:left="0" w:right="139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Фамилия И.О. Моделирование процесса сканирования // Современная техника и технология: труды VII Междунар. научно-практ. конф. молодых ученых. — Томск, 2017. — Т. 1. С. 225–229.</w:t>
      </w:r>
    </w:p>
    <w:p w:rsidR="00000000" w:rsidDel="00000000" w:rsidP="00000000" w:rsidRDefault="00000000" w:rsidRPr="00000000" w14:paraId="0000011C">
      <w:pPr>
        <w:widowControl w:val="0"/>
        <w:numPr>
          <w:ilvl w:val="3"/>
          <w:numId w:val="2"/>
        </w:numPr>
        <w:tabs>
          <w:tab w:val="left" w:leader="none" w:pos="0"/>
          <w:tab w:val="left" w:leader="none" w:pos="1134"/>
        </w:tabs>
        <w:spacing w:line="360" w:lineRule="auto"/>
        <w:ind w:left="0" w:firstLine="71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Ланьков А. Япония: страна и люди [Электронный ресурс]. — URL: http://www.lankov.oriental.ru (дата обращения 12.03.2017).</w:t>
      </w:r>
    </w:p>
    <w:p w:rsidR="00000000" w:rsidDel="00000000" w:rsidP="00000000" w:rsidRDefault="00000000" w:rsidRPr="00000000" w14:paraId="0000011D">
      <w:pPr>
        <w:widowControl w:val="0"/>
        <w:tabs>
          <w:tab w:val="left" w:leader="none" w:pos="0"/>
          <w:tab w:val="left" w:leader="none" w:pos="1134"/>
        </w:tabs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tabs>
          <w:tab w:val="left" w:leader="none" w:pos="0"/>
          <w:tab w:val="left" w:leader="none" w:pos="1134"/>
        </w:tabs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Документы выкладываются следующим образом: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tabs>
          <w:tab w:val="left" w:leader="none" w:pos="0"/>
          <w:tab w:val="left" w:leader="none" w:pos="1134"/>
        </w:tabs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shd w:fill="d9ead3" w:val="clear"/>
          <w:rtl w:val="0"/>
        </w:rPr>
        <w:t xml:space="preserve">Файл 1</w:t>
      </w:r>
      <w:r w:rsidDel="00000000" w:rsidR="00000000" w:rsidRPr="00000000">
        <w:rPr>
          <w:sz w:val="28"/>
          <w:szCs w:val="28"/>
          <w:rtl w:val="0"/>
        </w:rPr>
        <w:t xml:space="preserve">, сканированные листы с подписями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 формате *pdf</w:t>
      </w:r>
      <w:r w:rsidDel="00000000" w:rsidR="00000000" w:rsidRPr="00000000">
        <w:rPr>
          <w:sz w:val="28"/>
          <w:szCs w:val="28"/>
          <w:rtl w:val="0"/>
        </w:rPr>
        <w:t xml:space="preserve">, их необходимо назвать: </w:t>
      </w:r>
    </w:p>
    <w:p w:rsidR="00000000" w:rsidDel="00000000" w:rsidP="00000000" w:rsidRDefault="00000000" w:rsidRPr="00000000" w14:paraId="00000120">
      <w:pPr>
        <w:widowControl w:val="0"/>
        <w:tabs>
          <w:tab w:val="left" w:leader="none" w:pos="0"/>
          <w:tab w:val="left" w:leader="none" w:pos="1134"/>
        </w:tabs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Х_090302_Фамилия_ИО_Ознакомительная практика_листы </w:t>
      </w:r>
    </w:p>
    <w:p w:rsidR="00000000" w:rsidDel="00000000" w:rsidP="00000000" w:rsidRDefault="00000000" w:rsidRPr="00000000" w14:paraId="00000121">
      <w:pPr>
        <w:widowControl w:val="0"/>
        <w:tabs>
          <w:tab w:val="left" w:leader="none" w:pos="0"/>
          <w:tab w:val="left" w:leader="none" w:pos="1134"/>
        </w:tabs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shd w:fill="d9ead3" w:val="clear"/>
          <w:rtl w:val="0"/>
        </w:rPr>
        <w:t xml:space="preserve">Файл 2</w:t>
      </w:r>
      <w:r w:rsidDel="00000000" w:rsidR="00000000" w:rsidRPr="00000000">
        <w:rPr>
          <w:sz w:val="28"/>
          <w:szCs w:val="28"/>
          <w:rtl w:val="0"/>
        </w:rPr>
        <w:t xml:space="preserve">, в него также будут входить титульные листы только без подписей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 формате *pdf</w:t>
      </w:r>
      <w:r w:rsidDel="00000000" w:rsidR="00000000" w:rsidRPr="00000000">
        <w:rPr>
          <w:sz w:val="28"/>
          <w:szCs w:val="28"/>
          <w:rtl w:val="0"/>
        </w:rPr>
        <w:t xml:space="preserve">, их необходимо назвать: </w:t>
      </w:r>
    </w:p>
    <w:p w:rsidR="00000000" w:rsidDel="00000000" w:rsidP="00000000" w:rsidRDefault="00000000" w:rsidRPr="00000000" w14:paraId="00000122">
      <w:pPr>
        <w:widowControl w:val="0"/>
        <w:tabs>
          <w:tab w:val="left" w:leader="none" w:pos="0"/>
          <w:tab w:val="left" w:leader="none" w:pos="1134"/>
        </w:tabs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Х_090302_Фамилия_ИО_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Ознакомительная практика_отчет </w:t>
      </w:r>
    </w:p>
    <w:p w:rsidR="00000000" w:rsidDel="00000000" w:rsidP="00000000" w:rsidRDefault="00000000" w:rsidRPr="00000000" w14:paraId="00000123">
      <w:pPr>
        <w:widowControl w:val="0"/>
        <w:tabs>
          <w:tab w:val="left" w:leader="none" w:pos="0"/>
          <w:tab w:val="left" w:leader="none" w:pos="1134"/>
        </w:tabs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shd w:fill="d9ead3" w:val="clear"/>
          <w:rtl w:val="0"/>
        </w:rPr>
        <w:t xml:space="preserve">Файл 3</w:t>
      </w:r>
      <w:r w:rsidDel="00000000" w:rsidR="00000000" w:rsidRPr="00000000">
        <w:rPr>
          <w:sz w:val="28"/>
          <w:szCs w:val="28"/>
          <w:rtl w:val="0"/>
        </w:rPr>
        <w:t xml:space="preserve">, это тот же Файл 2 только в редактируемом формате (doc/docx): </w:t>
      </w:r>
    </w:p>
    <w:p w:rsidR="00000000" w:rsidDel="00000000" w:rsidP="00000000" w:rsidRDefault="00000000" w:rsidRPr="00000000" w14:paraId="00000124">
      <w:pPr>
        <w:widowControl w:val="0"/>
        <w:tabs>
          <w:tab w:val="left" w:leader="none" w:pos="0"/>
          <w:tab w:val="left" w:leader="none" w:pos="1134"/>
        </w:tabs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Х_090302_Фамилия_ИО_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Ознакомительная практика_отчет </w:t>
      </w:r>
    </w:p>
    <w:p w:rsidR="00000000" w:rsidDel="00000000" w:rsidP="00000000" w:rsidRDefault="00000000" w:rsidRPr="00000000" w14:paraId="00000125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Где Х – цифра, соответствующая порядковому номеру студента в списке группы.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127">
      <w:pPr>
        <w:keepNext w:val="1"/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8379984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128">
          <w:pPr>
            <w:tabs>
              <w:tab w:val="right" w:leader="none" w:pos="9072"/>
            </w:tabs>
            <w:spacing w:line="360" w:lineRule="auto"/>
            <w:rPr>
              <w:color w:val="000000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a54pog1qqt3"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rPr>
              <w:color w:val="000000"/>
              <w:sz w:val="28"/>
              <w:szCs w:val="28"/>
              <w:rtl w:val="0"/>
            </w:rPr>
            <w:t xml:space="preserve">4</w:t>
          </w:r>
        </w:p>
        <w:p w:rsidR="00000000" w:rsidDel="00000000" w:rsidP="00000000" w:rsidRDefault="00000000" w:rsidRPr="00000000" w14:paraId="00000129">
          <w:pPr>
            <w:tabs>
              <w:tab w:val="right" w:leader="none" w:pos="9072"/>
            </w:tabs>
            <w:spacing w:line="360" w:lineRule="auto"/>
            <w:rPr>
              <w:color w:val="000000"/>
              <w:sz w:val="28"/>
              <w:szCs w:val="28"/>
            </w:rPr>
          </w:pPr>
          <w:hyperlink w:anchor="_heading=h.9y4124het9dc"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  <w:tab/>
            </w:r>
          </w:hyperlink>
          <w:r w:rsidDel="00000000" w:rsidR="00000000" w:rsidRPr="00000000">
            <w:rPr>
              <w:color w:val="000000"/>
              <w:sz w:val="28"/>
              <w:szCs w:val="28"/>
              <w:rtl w:val="0"/>
            </w:rPr>
            <w:t xml:space="preserve">5</w:t>
          </w:r>
        </w:p>
        <w:p w:rsidR="00000000" w:rsidDel="00000000" w:rsidP="00000000" w:rsidRDefault="00000000" w:rsidRPr="00000000" w14:paraId="0000012A">
          <w:pPr>
            <w:tabs>
              <w:tab w:val="right" w:leader="none" w:pos="9072"/>
            </w:tabs>
            <w:spacing w:line="360" w:lineRule="auto"/>
            <w:rPr>
              <w:color w:val="000000"/>
              <w:sz w:val="28"/>
              <w:szCs w:val="28"/>
            </w:rPr>
          </w:pPr>
          <w:hyperlink w:anchor="_heading=h.4xko7tvpd86b"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B">
          <w:pPr>
            <w:tabs>
              <w:tab w:val="right" w:leader="none" w:pos="9072"/>
            </w:tabs>
            <w:spacing w:line="360" w:lineRule="auto"/>
            <w:rPr>
              <w:color w:val="000000"/>
              <w:sz w:val="28"/>
              <w:szCs w:val="28"/>
            </w:rPr>
          </w:pPr>
          <w:hyperlink w:anchor="_heading=h.tb9cdcjg0bkc"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C">
          <w:pPr>
            <w:tabs>
              <w:tab w:val="right" w:leader="none" w:pos="9072"/>
            </w:tabs>
            <w:spacing w:line="360" w:lineRule="auto"/>
            <w:rPr>
              <w:color w:val="000000"/>
              <w:sz w:val="28"/>
              <w:szCs w:val="28"/>
            </w:rPr>
          </w:pPr>
          <w:hyperlink w:anchor="_heading=h.ynictzoset9z"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D">
          <w:pPr>
            <w:tabs>
              <w:tab w:val="right" w:leader="none" w:pos="9072"/>
            </w:tabs>
            <w:spacing w:line="360" w:lineRule="auto"/>
            <w:rPr>
              <w:color w:val="000000"/>
              <w:sz w:val="28"/>
              <w:szCs w:val="28"/>
            </w:rPr>
          </w:pPr>
          <w:hyperlink w:anchor="_heading=h.6cj3sbcxxcuo"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СПИСОК ИСПОЛЬЗУЕМЫХИСТОЧНИКОВ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E">
          <w:pPr>
            <w:tabs>
              <w:tab w:val="right" w:leader="none" w:pos="9072"/>
            </w:tabs>
            <w:spacing w:line="360" w:lineRule="auto"/>
            <w:rPr>
              <w:color w:val="000000"/>
              <w:sz w:val="28"/>
              <w:szCs w:val="28"/>
            </w:rPr>
          </w:pPr>
          <w:r w:rsidDel="00000000" w:rsidR="00000000" w:rsidRPr="00000000">
            <w:rPr>
              <w:color w:val="000000"/>
              <w:sz w:val="28"/>
              <w:szCs w:val="28"/>
              <w:rtl w:val="0"/>
            </w:rPr>
            <w:t xml:space="preserve">ПРИЛОЖЕНИЕ/ПРИЛОЖЕНИЯ………………………………………………</w:t>
          </w:r>
        </w:p>
        <w:p w:rsidR="00000000" w:rsidDel="00000000" w:rsidP="00000000" w:rsidRDefault="00000000" w:rsidRPr="00000000" w14:paraId="000001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2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ОБРАТИТЕ ВНИМАНИЕ, ЧТО ПОСЛЕ ОГЛАВЛЕНИЯ, ВВЕДЕНИЯ И Т.Д. ТОЧКУ НЕ СТАВИМ!</w:t>
      </w:r>
    </w:p>
    <w:p w:rsidR="00000000" w:rsidDel="00000000" w:rsidP="00000000" w:rsidRDefault="00000000" w:rsidRPr="00000000" w14:paraId="0000013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136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более одной страницы. Очень коротко. Вводное слово про актуальность, далее цель работы и задачи.</w:t>
      </w:r>
    </w:p>
    <w:p w:rsidR="00000000" w:rsidDel="00000000" w:rsidP="00000000" w:rsidRDefault="00000000" w:rsidRPr="00000000" w14:paraId="00000138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highlight w:val="white"/>
          <w:rtl w:val="0"/>
        </w:rPr>
        <w:t xml:space="preserve">Цель работы: </w:t>
      </w: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переписываем из задания</w:t>
      </w:r>
    </w:p>
    <w:p w:rsidR="00000000" w:rsidDel="00000000" w:rsidP="00000000" w:rsidRDefault="00000000" w:rsidRPr="00000000" w14:paraId="00000139">
      <w:pPr>
        <w:spacing w:line="360" w:lineRule="auto"/>
        <w:ind w:firstLine="709"/>
        <w:jc w:val="both"/>
        <w:rPr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Согласно поставленной цели был сформулирован </w:t>
      </w:r>
      <w:r w:rsidDel="00000000" w:rsidR="00000000" w:rsidRPr="00000000">
        <w:rPr>
          <w:b w:val="1"/>
          <w:bCs w:val="1"/>
          <w:color w:val="000000"/>
          <w:sz w:val="28"/>
          <w:szCs w:val="28"/>
          <w:highlight w:val="white"/>
          <w:rtl w:val="0"/>
        </w:rPr>
        <w:t xml:space="preserve">ряд задач:</w:t>
      </w:r>
    </w:p>
    <w:p w:rsidR="00000000" w:rsidDel="00000000" w:rsidP="00000000" w:rsidRDefault="00000000" w:rsidRPr="00000000" w14:paraId="0000013A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1. Провести анализ …….</w:t>
      </w:r>
    </w:p>
    <w:p w:rsidR="00000000" w:rsidDel="00000000" w:rsidP="00000000" w:rsidRDefault="00000000" w:rsidRPr="00000000" w14:paraId="0000013B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2. На основе проведенного анализа, определить ……..</w:t>
      </w:r>
    </w:p>
    <w:p w:rsidR="00000000" w:rsidDel="00000000" w:rsidP="00000000" w:rsidRDefault="00000000" w:rsidRPr="00000000" w14:paraId="0000013C">
      <w:pP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3. Создать ……..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 НАЗВАНИЕ РАЗДЕЛА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 пример оформления раздела. Важно понимать, что название раздела должно четко соответствовать заданию. Обратите внимание, что в названии раздела ни после цифры, ни после самого названия точка НЕ СТАВИТСЯ. Это важно! Шрифт 14 TimesNewRoman. Интервал 1,5. </w:t>
      </w:r>
    </w:p>
    <w:p w:rsidR="00000000" w:rsidDel="00000000" w:rsidP="00000000" w:rsidRDefault="00000000" w:rsidRPr="00000000" w14:paraId="0000014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раздел с новой страницы. Подразделы шифруются 1.1 и название. </w:t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ind w:firstLine="7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Название подраздела. Это пример </w:t>
      </w:r>
    </w:p>
    <w:p w:rsidR="00000000" w:rsidDel="00000000" w:rsidP="00000000" w:rsidRDefault="00000000" w:rsidRPr="00000000" w14:paraId="0000014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Вы берете информацию с сайта, книги и т.д. сразу же ставьте ссылку. Советую параллельно вести два документа – текст работы и список используемых источников. Ссылка ставится в квадратных скобках [1]. Это значит, что под номером 1 в списке использованных источников будет данная ссылка. Если это Ваша личная фотография, то никакой ссылки не ставится.</w:t>
      </w:r>
    </w:p>
    <w:p w:rsidR="00000000" w:rsidDel="00000000" w:rsidP="00000000" w:rsidRDefault="00000000" w:rsidRPr="00000000" w14:paraId="0000014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32170" cy="2051685"/>
            <wp:effectExtent b="0" l="0" r="0" t="0"/>
            <wp:docPr descr="B:\учеба\магистратура\диссер\картинки\1.png" id="54" name="image2.png"/>
            <a:graphic>
              <a:graphicData uri="http://schemas.openxmlformats.org/drawingml/2006/picture">
                <pic:pic>
                  <pic:nvPicPr>
                    <pic:cNvPr descr="B:\учеба\магистратура\диссер\картинки\1.png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05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1 - а) 3d принтер FormlabsForm 2, позиционирующийся, как домашний; </w:t>
      </w:r>
    </w:p>
    <w:p w:rsidR="00000000" w:rsidDel="00000000" w:rsidP="00000000" w:rsidRDefault="00000000" w:rsidRPr="00000000" w14:paraId="0000014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Кольца, распечатанные на 3d принтере [1]</w:t>
      </w:r>
    </w:p>
    <w:p w:rsidR="00000000" w:rsidDel="00000000" w:rsidP="00000000" w:rsidRDefault="00000000" w:rsidRPr="00000000" w14:paraId="0000014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Обратите внимание, как оформляется рисунок. Ссылка в конце рисунка указывает на источник, откуда его взяли. Также нельзя заканчивать страницу рисунком. Нельзя ставить один целый рисунок без текста. Хотя бы 2 строки быть должны. В тексте должны ссылаться на рисунок (рисунок 1).</w:t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конце каждого раздела делается вывод по разделу. 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ind w:firstLine="70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Выводы по первому разделу</w:t>
      </w:r>
    </w:p>
    <w:p w:rsidR="00000000" w:rsidDel="00000000" w:rsidP="00000000" w:rsidRDefault="00000000" w:rsidRPr="00000000" w14:paraId="0000015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 можно оформить так. Смотрите внимательно, чтобы вывод соответствовал задаче. </w:t>
      </w:r>
    </w:p>
    <w:p w:rsidR="00000000" w:rsidDel="00000000" w:rsidP="00000000" w:rsidRDefault="00000000" w:rsidRPr="00000000" w14:paraId="0000015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выводы со всех глав собираются в одно заключение. Заключение размещается на новой странице. </w:t>
      </w:r>
    </w:p>
    <w:p w:rsidR="00000000" w:rsidDel="00000000" w:rsidP="00000000" w:rsidRDefault="00000000" w:rsidRPr="00000000" w14:paraId="0000015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55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</w:t>
      </w:r>
      <w:r w:rsidDel="00000000" w:rsidR="00000000" w:rsidRPr="00000000">
        <w:rPr>
          <w:sz w:val="28"/>
          <w:szCs w:val="28"/>
          <w:rtl w:val="0"/>
        </w:rPr>
        <w:t xml:space="preserve">Рассмотрены и проанализированы….. </w:t>
      </w:r>
    </w:p>
    <w:p w:rsidR="00000000" w:rsidDel="00000000" w:rsidP="00000000" w:rsidRDefault="00000000" w:rsidRPr="00000000" w14:paraId="0000015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Обозначены основные преимущества …...</w:t>
      </w:r>
    </w:p>
    <w:p w:rsidR="00000000" w:rsidDel="00000000" w:rsidP="00000000" w:rsidRDefault="00000000" w:rsidRPr="00000000" w14:paraId="0000015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Создана серия стикеров…</w:t>
      </w:r>
    </w:p>
    <w:p w:rsidR="00000000" w:rsidDel="00000000" w:rsidP="00000000" w:rsidRDefault="00000000" w:rsidRPr="00000000" w14:paraId="0000015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ИСПОЛЬЗУЕМЫХ ИСТОЧНИКОВ</w:t>
      </w:r>
    </w:p>
    <w:p w:rsidR="00000000" w:rsidDel="00000000" w:rsidP="00000000" w:rsidRDefault="00000000" w:rsidRPr="00000000" w14:paraId="0000015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Formlabs [электронный ресурс] // URL: https://formlabs.com/ (дата обращения: 01.05.19).</w:t>
      </w:r>
    </w:p>
    <w:p w:rsidR="00000000" w:rsidDel="00000000" w:rsidP="00000000" w:rsidRDefault="00000000" w:rsidRPr="00000000" w14:paraId="0000016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Дронов В.В. Разработка дизайна изделий методом автоматизированного варьирования параметров модели [Текст] / автореферат диссертации на соискание ученой степени кандидата технических наук // М.: 2012. – 20 с.</w:t>
      </w:r>
    </w:p>
    <w:p w:rsidR="00000000" w:rsidDel="00000000" w:rsidP="00000000" w:rsidRDefault="00000000" w:rsidRPr="00000000" w14:paraId="0000016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Семенихин Д. В. Система проектирования ветвящихся узоров для разработки дизайна изделий [Текст] / Диссертация на соискание ученой степени кандидата технических наук // М.: 2014. – 98 с.</w:t>
      </w:r>
    </w:p>
    <w:p w:rsidR="00000000" w:rsidDel="00000000" w:rsidP="00000000" w:rsidRDefault="00000000" w:rsidRPr="00000000" w14:paraId="0000016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Академик [Электронный ресурс] // URL: https://dic.academic.ru/dic.nsf/ruwiki/12207 (дата обращения: 01.05.19).</w:t>
      </w:r>
    </w:p>
    <w:p w:rsidR="00000000" w:rsidDel="00000000" w:rsidP="00000000" w:rsidRDefault="00000000" w:rsidRPr="00000000" w14:paraId="0000016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ind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Википедия не литература!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4" w:type="default"/>
      <w:type w:val="nextPage"/>
      <w:pgSz w:h="16840" w:w="11910" w:orient="portrait"/>
      <w:pgMar w:bottom="1134" w:top="1134" w:left="1701" w:right="850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292" w:hanging="361.00000000000045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2.1"/>
      <w:lvlJc w:val="left"/>
      <w:pPr>
        <w:ind w:left="3894" w:hanging="720"/>
      </w:pPr>
      <w:rPr>
        <w:b w:val="1"/>
        <w:bCs w:val="1"/>
        <w:i w:val="0"/>
        <w:iCs w:val="0"/>
        <w:sz w:val="28"/>
        <w:szCs w:val="28"/>
      </w:rPr>
    </w:lvl>
    <w:lvl w:ilvl="2">
      <w:start w:val="1"/>
      <w:numFmt w:val="decimal"/>
      <w:lvlText w:val="%3.1.1"/>
      <w:lvlJc w:val="left"/>
      <w:pPr>
        <w:ind w:left="884" w:hanging="882"/>
      </w:pPr>
      <w:rPr>
        <w:b w:val="1"/>
        <w:bCs w:val="1"/>
        <w:i w:val="1"/>
        <w:iCs w:val="1"/>
        <w:sz w:val="28"/>
        <w:szCs w:val="28"/>
      </w:rPr>
    </w:lvl>
    <w:lvl w:ilvl="3">
      <w:start w:val="1"/>
      <w:numFmt w:val="decimal"/>
      <w:lvlText w:val="%4."/>
      <w:lvlJc w:val="left"/>
      <w:pPr>
        <w:ind w:left="951" w:hanging="24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4">
      <w:start w:val="0"/>
      <w:numFmt w:val="bullet"/>
      <w:lvlText w:val="•"/>
      <w:lvlJc w:val="left"/>
      <w:pPr>
        <w:ind w:left="4699" w:hanging="240"/>
      </w:pPr>
      <w:rPr/>
    </w:lvl>
    <w:lvl w:ilvl="5">
      <w:start w:val="0"/>
      <w:numFmt w:val="bullet"/>
      <w:lvlText w:val="•"/>
      <w:lvlJc w:val="left"/>
      <w:pPr>
        <w:ind w:left="5499" w:hanging="240"/>
      </w:pPr>
      <w:rPr/>
    </w:lvl>
    <w:lvl w:ilvl="6">
      <w:start w:val="0"/>
      <w:numFmt w:val="bullet"/>
      <w:lvlText w:val="•"/>
      <w:lvlJc w:val="left"/>
      <w:pPr>
        <w:ind w:left="6299" w:hanging="240"/>
      </w:pPr>
      <w:rPr/>
    </w:lvl>
    <w:lvl w:ilvl="7">
      <w:start w:val="0"/>
      <w:numFmt w:val="bullet"/>
      <w:lvlText w:val="•"/>
      <w:lvlJc w:val="left"/>
      <w:pPr>
        <w:ind w:left="7099" w:hanging="240"/>
      </w:pPr>
      <w:rPr/>
    </w:lvl>
    <w:lvl w:ilvl="8">
      <w:start w:val="0"/>
      <w:numFmt w:val="bullet"/>
      <w:lvlText w:val="•"/>
      <w:lvlJc w:val="left"/>
      <w:pPr>
        <w:ind w:left="7898" w:hanging="240"/>
      </w:pPr>
      <w:rPr/>
    </w:lvl>
  </w:abstractNum>
  <w:abstractNum w:abstractNumId="3">
    <w:lvl w:ilvl="0">
      <w:start w:val="1"/>
      <w:numFmt w:val="bullet"/>
      <w:lvlText w:val="–"/>
      <w:lvlJc w:val="left"/>
      <w:pPr>
        <w:ind w:left="721" w:hanging="360.0000000000000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5529"/>
      </w:tabs>
      <w:spacing w:line="360" w:lineRule="auto"/>
      <w:jc w:val="both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semiHidden w:val="1"/>
    <w:rsid w:val="00060ECB"/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link w:val="a3"/>
    <w:semiHidden w:val="1"/>
    <w:locked w:val="1"/>
    <w:rsid w:val="00060ECB"/>
    <w:rPr>
      <w:rFonts w:ascii="Tahoma" w:cs="Tahoma" w:hAnsi="Tahoma"/>
      <w:sz w:val="16"/>
      <w:szCs w:val="16"/>
      <w:lang w:eastAsia="ru-RU"/>
    </w:rPr>
  </w:style>
  <w:style w:type="character" w:styleId="10" w:customStyle="1">
    <w:name w:val="Заголовок 1 Знак"/>
    <w:link w:val="1"/>
    <w:locked w:val="1"/>
    <w:rsid w:val="00D37451"/>
    <w:rPr>
      <w:rFonts w:ascii="Times New Roman" w:cs="Times New Roman" w:hAnsi="Times New Roman"/>
      <w:sz w:val="20"/>
      <w:szCs w:val="20"/>
      <w:lang w:eastAsia="ru-RU"/>
    </w:rPr>
  </w:style>
  <w:style w:type="paragraph" w:styleId="a5">
    <w:name w:val="Body Text"/>
    <w:basedOn w:val="a"/>
    <w:link w:val="a6"/>
    <w:rsid w:val="00D37451"/>
    <w:pPr>
      <w:jc w:val="center"/>
    </w:pPr>
    <w:rPr>
      <w:b w:val="1"/>
      <w:sz w:val="28"/>
      <w:szCs w:val="20"/>
    </w:rPr>
  </w:style>
  <w:style w:type="character" w:styleId="a6" w:customStyle="1">
    <w:name w:val="Основной текст Знак"/>
    <w:link w:val="a5"/>
    <w:locked w:val="1"/>
    <w:rsid w:val="00D37451"/>
    <w:rPr>
      <w:rFonts w:ascii="Times New Roman" w:cs="Times New Roman" w:hAnsi="Times New Roman"/>
      <w:b w:val="1"/>
      <w:sz w:val="20"/>
      <w:szCs w:val="20"/>
      <w:lang w:eastAsia="ru-RU"/>
    </w:rPr>
  </w:style>
  <w:style w:type="character" w:styleId="translation-chunk" w:customStyle="1">
    <w:name w:val="translation-chunk"/>
    <w:rsid w:val="00D37451"/>
    <w:rPr>
      <w:rFonts w:cs="Times New Roman"/>
    </w:rPr>
  </w:style>
  <w:style w:type="character" w:styleId="30" w:customStyle="1">
    <w:name w:val="Заголовок 3 Знак"/>
    <w:link w:val="3"/>
    <w:semiHidden w:val="1"/>
    <w:locked w:val="1"/>
    <w:rsid w:val="00E44D35"/>
    <w:rPr>
      <w:rFonts w:ascii="Cambria" w:cs="Times New Roman" w:hAnsi="Cambria"/>
      <w:b w:val="1"/>
      <w:bCs w:val="1"/>
      <w:color w:val="4f81bd"/>
      <w:sz w:val="24"/>
      <w:szCs w:val="24"/>
      <w:lang w:eastAsia="ru-RU"/>
    </w:rPr>
  </w:style>
  <w:style w:type="table" w:styleId="a7">
    <w:name w:val="Table Grid"/>
    <w:basedOn w:val="a1"/>
    <w:uiPriority w:val="59"/>
    <w:rsid w:val="00E44D35"/>
    <w:rPr>
      <w:rFonts w:eastAsia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1" w:customStyle="1">
    <w:name w:val="Название книги1"/>
    <w:rsid w:val="00E44D35"/>
    <w:rPr>
      <w:b w:val="1"/>
      <w:smallCaps w:val="1"/>
      <w:spacing w:val="5"/>
    </w:rPr>
  </w:style>
  <w:style w:type="paragraph" w:styleId="a8">
    <w:name w:val="Normal (Web)"/>
    <w:basedOn w:val="a"/>
    <w:uiPriority w:val="99"/>
    <w:rsid w:val="006D7104"/>
    <w:pPr>
      <w:spacing w:after="100" w:afterAutospacing="1" w:before="100" w:beforeAutospacing="1"/>
    </w:pPr>
  </w:style>
  <w:style w:type="paragraph" w:styleId="a9">
    <w:name w:val="List Paragraph"/>
    <w:basedOn w:val="a"/>
    <w:uiPriority w:val="34"/>
    <w:qFormat w:val="1"/>
    <w:rsid w:val="000F1430"/>
    <w:pPr>
      <w:spacing w:after="160" w:line="259" w:lineRule="auto"/>
      <w:ind w:left="720"/>
      <w:contextualSpacing w:val="1"/>
    </w:pPr>
    <w:rPr>
      <w:rFonts w:ascii="Calibri" w:hAnsi="Calibri"/>
      <w:sz w:val="22"/>
      <w:szCs w:val="22"/>
      <w:lang w:eastAsia="en-US"/>
    </w:rPr>
  </w:style>
  <w:style w:type="paragraph" w:styleId="Default" w:customStyle="1">
    <w:name w:val="Default"/>
    <w:rsid w:val="000F143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20" w:customStyle="1">
    <w:name w:val="Заголовок 2 Знак"/>
    <w:link w:val="2"/>
    <w:uiPriority w:val="9"/>
    <w:rsid w:val="006A4759"/>
    <w:rPr>
      <w:rFonts w:ascii="Calibri Light" w:eastAsia="Times New Roman" w:hAnsi="Calibri Light"/>
      <w:color w:val="2e74b5"/>
      <w:sz w:val="26"/>
      <w:szCs w:val="26"/>
      <w:lang w:eastAsia="en-US"/>
    </w:rPr>
  </w:style>
  <w:style w:type="character" w:styleId="aa">
    <w:name w:val="Emphasis"/>
    <w:uiPriority w:val="20"/>
    <w:qFormat w:val="1"/>
    <w:locked w:val="1"/>
    <w:rsid w:val="00660BFB"/>
    <w:rPr>
      <w:i w:val="1"/>
      <w:iCs w:val="1"/>
    </w:rPr>
  </w:style>
  <w:style w:type="paragraph" w:styleId="ab">
    <w:name w:val="TOC Heading"/>
    <w:basedOn w:val="1"/>
    <w:next w:val="a"/>
    <w:uiPriority w:val="39"/>
    <w:unhideWhenUsed w:val="1"/>
    <w:qFormat w:val="1"/>
    <w:rsid w:val="00004CEB"/>
    <w:pPr>
      <w:keepLines w:val="1"/>
      <w:tabs>
        <w:tab w:val="clear" w:pos="5529"/>
      </w:tabs>
      <w:spacing w:before="240" w:line="259" w:lineRule="auto"/>
      <w:jc w:val="left"/>
      <w:outlineLvl w:val="9"/>
    </w:pPr>
    <w:rPr>
      <w:rFonts w:ascii="Calibri Light" w:eastAsia="Times New Roman" w:hAnsi="Calibri Light"/>
      <w:color w:val="2e74b5"/>
      <w:sz w:val="32"/>
      <w:szCs w:val="32"/>
    </w:rPr>
  </w:style>
  <w:style w:type="paragraph" w:styleId="12">
    <w:name w:val="toc 1"/>
    <w:basedOn w:val="a"/>
    <w:next w:val="a"/>
    <w:autoRedefine w:val="1"/>
    <w:uiPriority w:val="39"/>
    <w:locked w:val="1"/>
    <w:rsid w:val="00004CEB"/>
    <w:pPr>
      <w:tabs>
        <w:tab w:val="right" w:leader="dot" w:pos="9345"/>
      </w:tabs>
      <w:spacing w:line="360" w:lineRule="auto"/>
    </w:pPr>
    <w:rPr>
      <w:b w:val="1"/>
      <w:noProof w:val="1"/>
      <w:sz w:val="28"/>
      <w:szCs w:val="28"/>
    </w:rPr>
  </w:style>
  <w:style w:type="character" w:styleId="ac">
    <w:name w:val="Hyperlink"/>
    <w:uiPriority w:val="99"/>
    <w:unhideWhenUsed w:val="1"/>
    <w:rsid w:val="00004CEB"/>
    <w:rPr>
      <w:color w:val="0563c1"/>
      <w:u w:val="single"/>
    </w:rPr>
  </w:style>
  <w:style w:type="paragraph" w:styleId="ad">
    <w:name w:val="header"/>
    <w:basedOn w:val="a"/>
    <w:link w:val="ae"/>
    <w:rsid w:val="00722A2F"/>
    <w:pPr>
      <w:tabs>
        <w:tab w:val="center" w:pos="4677"/>
        <w:tab w:val="right" w:pos="9355"/>
      </w:tabs>
    </w:pPr>
  </w:style>
  <w:style w:type="character" w:styleId="ae" w:customStyle="1">
    <w:name w:val="Верхний колонтитул Знак"/>
    <w:link w:val="ad"/>
    <w:rsid w:val="00722A2F"/>
    <w:rPr>
      <w:rFonts w:ascii="Times New Roman" w:hAnsi="Times New Roman"/>
      <w:sz w:val="24"/>
      <w:szCs w:val="24"/>
    </w:rPr>
  </w:style>
  <w:style w:type="paragraph" w:styleId="af">
    <w:name w:val="footer"/>
    <w:basedOn w:val="a"/>
    <w:link w:val="af0"/>
    <w:uiPriority w:val="99"/>
    <w:rsid w:val="00722A2F"/>
    <w:pPr>
      <w:tabs>
        <w:tab w:val="center" w:pos="4677"/>
        <w:tab w:val="right" w:pos="9355"/>
      </w:tabs>
    </w:pPr>
  </w:style>
  <w:style w:type="character" w:styleId="af0" w:customStyle="1">
    <w:name w:val="Нижний колонтитул Знак"/>
    <w:link w:val="af"/>
    <w:uiPriority w:val="99"/>
    <w:rsid w:val="00722A2F"/>
    <w:rPr>
      <w:rFonts w:ascii="Times New Roman" w:hAnsi="Times New Roman"/>
      <w:sz w:val="24"/>
      <w:szCs w:val="24"/>
    </w:rPr>
  </w:style>
  <w:style w:type="paragraph" w:styleId="af1" w:customStyle="1">
    <w:name w:val="Чертежный"/>
    <w:rsid w:val="00771DC8"/>
    <w:pPr>
      <w:jc w:val="both"/>
    </w:pPr>
    <w:rPr>
      <w:rFonts w:ascii="ISOCPEUR" w:eastAsia="Times New Roman" w:hAnsi="ISOCPEUR"/>
      <w:i w:val="1"/>
      <w:sz w:val="28"/>
      <w:lang w:val="uk-UA"/>
    </w:rPr>
  </w:style>
  <w:style w:type="table" w:styleId="TableNormal" w:customStyle="1">
    <w:name w:val="Table Normal"/>
    <w:uiPriority w:val="2"/>
    <w:semiHidden w:val="1"/>
    <w:unhideWhenUsed w:val="1"/>
    <w:qFormat w:val="1"/>
    <w:rsid w:val="00FA2667"/>
    <w:pPr>
      <w:widowControl w:val="0"/>
      <w:autoSpaceDE w:val="0"/>
      <w:autoSpaceDN w:val="0"/>
    </w:pPr>
    <w:rPr>
      <w:sz w:val="22"/>
      <w:szCs w:val="22"/>
      <w:lang w:eastAsia="en-US"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</w:pPr>
    <w:rPr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0"/>
    </w:pPr>
    <w:rPr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CIDqzTPh8UYYeKH7xDh9oWLqA==">CgMxLjAaFAoBMBIPCg0IB0IJEgdHdW5nc3VoGhQKATESDwoNCAdCCRIHR3VuZ3N1aBoUCgEyEg8KDQgHQgkSB0d1bmdzdWgaFAoBMxIPCg0IB0IJEgdHdW5nc3VoMg5oLnRqNzYwa3ozaGc1ZzIOaC5xcm9zcm9kbG53OWc4AHIhMXMxUFgwNDFOTUViT28tdzVNa3p4RmowZXJBNE4za1ZB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2026-02-15T10:51:00Z</dcterms:created>
  <dc:creator>Sokolinaya Gora</dc:creator>
</cp:coreProperties>
</file>