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Общий файл</w:t>
      </w:r>
    </w:p>
    <w:bookmarkStart w:id="31" w:name="введение"/>
    <w:p>
      <w:pPr>
        <w:pStyle w:val="Heading1"/>
      </w:pPr>
      <w:r>
        <w:t xml:space="preserve">Введение</w:t>
      </w:r>
    </w:p>
    <w:p>
      <w:pPr>
        <w:pStyle w:val="FirstParagraph"/>
      </w:pPr>
      <w:r>
        <w:t xml:space="preserve">Онлайн портфолио представляет собой цифровую презентацию работ человека, команды или компании доступную в интернете 24/7.</w:t>
      </w:r>
    </w:p>
    <w:bookmarkStart w:id="18" w:name="онлайн-портфолио-может-включать-в-себя"/>
    <w:p>
      <w:pPr>
        <w:pStyle w:val="Heading2"/>
      </w:pPr>
      <w:r>
        <w:t xml:space="preserve">Онлайн портфолио может включать в себя:</w:t>
      </w:r>
    </w:p>
    <w:p>
      <w:pPr>
        <w:pStyle w:val="Compact"/>
        <w:numPr>
          <w:ilvl w:val="0"/>
          <w:numId w:val="1001"/>
        </w:numPr>
      </w:pPr>
      <w:r>
        <w:t xml:space="preserve">Примеры работ (кейсы, фотографии, макеты, ссылки на проекты)</w:t>
      </w:r>
    </w:p>
    <w:p>
      <w:pPr>
        <w:pStyle w:val="Compact"/>
        <w:numPr>
          <w:ilvl w:val="0"/>
          <w:numId w:val="1001"/>
        </w:numPr>
      </w:pPr>
      <w:r>
        <w:t xml:space="preserve">Краткое резюме</w:t>
      </w:r>
    </w:p>
    <w:p>
      <w:pPr>
        <w:pStyle w:val="Compact"/>
        <w:numPr>
          <w:ilvl w:val="0"/>
          <w:numId w:val="1001"/>
        </w:numPr>
      </w:pPr>
      <w:r>
        <w:t xml:space="preserve">Информацию о квалификации</w:t>
      </w:r>
    </w:p>
    <w:p>
      <w:pPr>
        <w:pStyle w:val="Compact"/>
        <w:numPr>
          <w:ilvl w:val="0"/>
          <w:numId w:val="1001"/>
        </w:numPr>
      </w:pPr>
      <w:r>
        <w:t xml:space="preserve">Контакты</w:t>
      </w:r>
    </w:p>
    <w:bookmarkEnd w:id="18"/>
    <w:bookmarkStart w:id="23" w:name="задачи"/>
    <w:p>
      <w:pPr>
        <w:pStyle w:val="Heading2"/>
      </w:pPr>
      <w:r>
        <w:t xml:space="preserve">Задачи</w:t>
      </w:r>
    </w:p>
    <w:p>
      <w:pPr>
        <w:pStyle w:val="FirstParagraph"/>
      </w:pPr>
      <w:r>
        <w:t xml:space="preserve">Онлайн-портфолио может решать несколько важных задач:</w:t>
      </w:r>
    </w:p>
    <w:bookmarkStart w:id="19" w:name="демонстрация-работ"/>
    <w:p>
      <w:pPr>
        <w:pStyle w:val="Heading3"/>
      </w:pPr>
      <w:r>
        <w:t xml:space="preserve">Демонстрация работ</w:t>
      </w:r>
    </w:p>
    <w:p>
      <w:pPr>
        <w:pStyle w:val="FirstParagraph"/>
      </w:pPr>
      <w:r>
        <w:t xml:space="preserve">Специалист размещает на платформе свои работы для потенциального работодателя/клиента.</w:t>
      </w:r>
    </w:p>
    <w:bookmarkEnd w:id="19"/>
    <w:bookmarkStart w:id="20" w:name="подтверждение-профессиональных-навыков"/>
    <w:p>
      <w:pPr>
        <w:pStyle w:val="Heading3"/>
      </w:pPr>
      <w:r>
        <w:t xml:space="preserve">Подтверждение профессиональных навыков</w:t>
      </w:r>
    </w:p>
    <w:p>
      <w:pPr>
        <w:pStyle w:val="FirstParagraph"/>
      </w:pPr>
      <w:r>
        <w:t xml:space="preserve">Зачастую на ресурсах для создания онлайн-портфолио есть возможность показать:</w:t>
      </w:r>
    </w:p>
    <w:p>
      <w:pPr>
        <w:pStyle w:val="Compact"/>
        <w:numPr>
          <w:ilvl w:val="0"/>
          <w:numId w:val="1002"/>
        </w:numPr>
      </w:pPr>
      <w:r>
        <w:t xml:space="preserve">кейсы проектов</w:t>
      </w:r>
    </w:p>
    <w:p>
      <w:pPr>
        <w:pStyle w:val="Compact"/>
        <w:numPr>
          <w:ilvl w:val="0"/>
          <w:numId w:val="1002"/>
        </w:numPr>
      </w:pPr>
      <w:r>
        <w:t xml:space="preserve">использованные инструменты</w:t>
      </w:r>
    </w:p>
    <w:p>
      <w:pPr>
        <w:pStyle w:val="Compact"/>
        <w:numPr>
          <w:ilvl w:val="0"/>
          <w:numId w:val="1002"/>
        </w:numPr>
      </w:pPr>
      <w:r>
        <w:t xml:space="preserve">этапы работы</w:t>
      </w:r>
    </w:p>
    <w:p>
      <w:pPr>
        <w:pStyle w:val="FirstParagraph"/>
      </w:pPr>
      <w:r>
        <w:t xml:space="preserve">Что выглядит гораздо убедительнее в сравнении с описанием своих навыков в резюме</w:t>
      </w:r>
    </w:p>
    <w:bookmarkEnd w:id="20"/>
    <w:bookmarkStart w:id="21" w:name="формирование-личного-бренда"/>
    <w:p>
      <w:pPr>
        <w:pStyle w:val="Heading3"/>
      </w:pPr>
      <w:r>
        <w:t xml:space="preserve">Формирование личного бренда</w:t>
      </w:r>
    </w:p>
    <w:p>
      <w:pPr>
        <w:pStyle w:val="FirstParagraph"/>
      </w:pPr>
      <w:r>
        <w:t xml:space="preserve">Через портфолио можно показать стиль, подход к работе и уникальность специалиста.</w:t>
      </w:r>
    </w:p>
    <w:bookmarkEnd w:id="21"/>
    <w:bookmarkStart w:id="22" w:name="доступность-и-удобство-просмотра"/>
    <w:p>
      <w:pPr>
        <w:pStyle w:val="Heading3"/>
      </w:pPr>
      <w:r>
        <w:t xml:space="preserve">Доступность и удобство просмотра</w:t>
      </w:r>
    </w:p>
    <w:p>
      <w:pPr>
        <w:pStyle w:val="FirstParagraph"/>
      </w:pPr>
      <w:r>
        <w:t xml:space="preserve">Онлайн-портфолио доступно в любое время, из любой точки мира и с любого устройства, что делает его лучшим выбором для демонстрации.</w:t>
      </w:r>
    </w:p>
    <w:bookmarkEnd w:id="22"/>
    <w:bookmarkEnd w:id="23"/>
    <w:bookmarkStart w:id="30" w:name="требования"/>
    <w:p>
      <w:pPr>
        <w:pStyle w:val="Heading2"/>
      </w:pPr>
      <w:r>
        <w:t xml:space="preserve">Требования</w:t>
      </w:r>
    </w:p>
    <w:p>
      <w:pPr>
        <w:pStyle w:val="FirstParagraph"/>
      </w:pPr>
      <w:r>
        <w:t xml:space="preserve">К онлайн-портфолио и онлайн-галереям предъявляется ряд требований:</w:t>
      </w:r>
    </w:p>
    <w:bookmarkStart w:id="24" w:name="удобство-использования"/>
    <w:p>
      <w:pPr>
        <w:pStyle w:val="Heading3"/>
      </w:pPr>
      <w:r>
        <w:t xml:space="preserve">Удобство использования</w:t>
      </w:r>
    </w:p>
    <w:p>
      <w:pPr>
        <w:pStyle w:val="FirstParagraph"/>
      </w:pPr>
      <w:r>
        <w:t xml:space="preserve">Важно удобство использования как потенциальным работодателем, так и специалистом.</w:t>
      </w:r>
    </w:p>
    <w:p>
      <w:pPr>
        <w:pStyle w:val="BodyText"/>
      </w:pPr>
      <w:r>
        <w:t xml:space="preserve">Этому способствуют:</w:t>
      </w:r>
    </w:p>
    <w:p>
      <w:pPr>
        <w:pStyle w:val="Compact"/>
        <w:numPr>
          <w:ilvl w:val="0"/>
          <w:numId w:val="1003"/>
        </w:numPr>
      </w:pPr>
      <w:r>
        <w:t xml:space="preserve">интуитивная навигация по ресурсу</w:t>
      </w:r>
    </w:p>
    <w:p>
      <w:pPr>
        <w:pStyle w:val="Compact"/>
        <w:numPr>
          <w:ilvl w:val="0"/>
          <w:numId w:val="1003"/>
        </w:numPr>
      </w:pPr>
      <w:r>
        <w:t xml:space="preserve">логичная структура страниц</w:t>
      </w:r>
    </w:p>
    <w:p>
      <w:pPr>
        <w:pStyle w:val="Compact"/>
        <w:numPr>
          <w:ilvl w:val="0"/>
          <w:numId w:val="1003"/>
        </w:numPr>
      </w:pPr>
      <w:r>
        <w:t xml:space="preserve">быстрый доступ к работам</w:t>
      </w:r>
    </w:p>
    <w:bookmarkEnd w:id="24"/>
    <w:bookmarkStart w:id="25" w:name="адаптивность"/>
    <w:p>
      <w:pPr>
        <w:pStyle w:val="Heading3"/>
      </w:pPr>
      <w:r>
        <w:t xml:space="preserve">Адаптивность</w:t>
      </w:r>
    </w:p>
    <w:p>
      <w:pPr>
        <w:pStyle w:val="FirstParagraph"/>
      </w:pPr>
      <w:r>
        <w:t xml:space="preserve">Система должна одинаково хорошо работать вне зависимости от платформы на которой ее просматривают.</w:t>
      </w:r>
    </w:p>
    <w:bookmarkEnd w:id="25"/>
    <w:bookmarkStart w:id="26" w:name="качество-отображения-контента"/>
    <w:p>
      <w:pPr>
        <w:pStyle w:val="Heading3"/>
      </w:pPr>
      <w:r>
        <w:t xml:space="preserve">Качество отображения контента</w:t>
      </w:r>
    </w:p>
    <w:p>
      <w:pPr>
        <w:pStyle w:val="FirstParagraph"/>
      </w:pPr>
      <w:r>
        <w:t xml:space="preserve">Важно качественно показывать визуальный материал. Это включает в себя:</w:t>
      </w:r>
    </w:p>
    <w:p>
      <w:pPr>
        <w:pStyle w:val="Compact"/>
        <w:numPr>
          <w:ilvl w:val="0"/>
          <w:numId w:val="1004"/>
        </w:numPr>
      </w:pPr>
      <w:r>
        <w:t xml:space="preserve">поддержку изображений высокого разрешения</w:t>
      </w:r>
    </w:p>
    <w:p>
      <w:pPr>
        <w:pStyle w:val="Compact"/>
        <w:numPr>
          <w:ilvl w:val="0"/>
          <w:numId w:val="1004"/>
        </w:numPr>
      </w:pPr>
      <w:r>
        <w:t xml:space="preserve">возможность приближать изображения для более детального осмотра</w:t>
      </w:r>
    </w:p>
    <w:p>
      <w:pPr>
        <w:pStyle w:val="Compact"/>
        <w:numPr>
          <w:ilvl w:val="0"/>
          <w:numId w:val="1004"/>
        </w:numPr>
      </w:pPr>
      <w:r>
        <w:t xml:space="preserve">поддержку отображения видео</w:t>
      </w:r>
    </w:p>
    <w:bookmarkEnd w:id="26"/>
    <w:bookmarkStart w:id="27" w:name="безопасность"/>
    <w:p>
      <w:pPr>
        <w:pStyle w:val="Heading3"/>
      </w:pPr>
      <w:r>
        <w:t xml:space="preserve">Безопасность</w:t>
      </w:r>
    </w:p>
    <w:p>
      <w:pPr>
        <w:pStyle w:val="FirstParagraph"/>
      </w:pPr>
      <w:r>
        <w:t xml:space="preserve">Система должна защищать работы автора от копирования без разрешения последнего.</w:t>
      </w:r>
    </w:p>
    <w:p>
      <w:pPr>
        <w:pStyle w:val="BodyText"/>
      </w:pPr>
      <w:r>
        <w:t xml:space="preserve">Это может достигаться использованием:</w:t>
      </w:r>
    </w:p>
    <w:p>
      <w:pPr>
        <w:pStyle w:val="Compact"/>
        <w:numPr>
          <w:ilvl w:val="0"/>
          <w:numId w:val="1005"/>
        </w:numPr>
      </w:pPr>
      <w:r>
        <w:t xml:space="preserve">водяных знаков</w:t>
      </w:r>
    </w:p>
    <w:p>
      <w:pPr>
        <w:pStyle w:val="Compact"/>
        <w:numPr>
          <w:ilvl w:val="0"/>
          <w:numId w:val="1005"/>
        </w:numPr>
      </w:pPr>
      <w:r>
        <w:t xml:space="preserve">запретом на копирование из браузера</w:t>
      </w:r>
    </w:p>
    <w:p>
      <w:pPr>
        <w:pStyle w:val="Compact"/>
        <w:numPr>
          <w:ilvl w:val="0"/>
          <w:numId w:val="1005"/>
        </w:numPr>
      </w:pPr>
      <w:r>
        <w:t xml:space="preserve">блокированием скриншотов</w:t>
      </w:r>
    </w:p>
    <w:p>
      <w:pPr>
        <w:pStyle w:val="FirstParagraph"/>
      </w:pPr>
      <w:r>
        <w:t xml:space="preserve">Также важно защитить аккаунт пользователя посредством:</w:t>
      </w:r>
    </w:p>
    <w:p>
      <w:pPr>
        <w:pStyle w:val="Compact"/>
        <w:numPr>
          <w:ilvl w:val="0"/>
          <w:numId w:val="1006"/>
        </w:numPr>
      </w:pPr>
      <w:r>
        <w:t xml:space="preserve">защищенного соединения</w:t>
      </w:r>
    </w:p>
    <w:p>
      <w:pPr>
        <w:pStyle w:val="Compact"/>
        <w:numPr>
          <w:ilvl w:val="0"/>
          <w:numId w:val="1006"/>
        </w:numPr>
      </w:pPr>
      <w:r>
        <w:t xml:space="preserve">системой аутентификации поддерживающей 2FA (двухфакторную аутентификацию)</w:t>
      </w:r>
    </w:p>
    <w:bookmarkEnd w:id="27"/>
    <w:bookmarkStart w:id="28" w:name="управление-контентом"/>
    <w:p>
      <w:pPr>
        <w:pStyle w:val="Heading3"/>
      </w:pPr>
      <w:r>
        <w:t xml:space="preserve">Управление контентом</w:t>
      </w:r>
    </w:p>
    <w:p>
      <w:pPr>
        <w:pStyle w:val="FirstParagraph"/>
      </w:pPr>
      <w:r>
        <w:t xml:space="preserve">Пользователь должен иметь возможность свободно:</w:t>
      </w:r>
    </w:p>
    <w:p>
      <w:pPr>
        <w:pStyle w:val="Compact"/>
        <w:numPr>
          <w:ilvl w:val="0"/>
          <w:numId w:val="1007"/>
        </w:numPr>
      </w:pPr>
      <w:r>
        <w:t xml:space="preserve">добавлять новые работы</w:t>
      </w:r>
    </w:p>
    <w:p>
      <w:pPr>
        <w:pStyle w:val="Compact"/>
        <w:numPr>
          <w:ilvl w:val="0"/>
          <w:numId w:val="1007"/>
        </w:numPr>
      </w:pPr>
      <w:r>
        <w:t xml:space="preserve">редактировать проекты</w:t>
      </w:r>
    </w:p>
    <w:p>
      <w:pPr>
        <w:pStyle w:val="Compact"/>
        <w:numPr>
          <w:ilvl w:val="0"/>
          <w:numId w:val="1007"/>
        </w:numPr>
      </w:pPr>
      <w:r>
        <w:t xml:space="preserve">удалять работы</w:t>
      </w:r>
    </w:p>
    <w:p>
      <w:pPr>
        <w:pStyle w:val="Compact"/>
        <w:numPr>
          <w:ilvl w:val="0"/>
          <w:numId w:val="1007"/>
        </w:numPr>
      </w:pPr>
      <w:r>
        <w:t xml:space="preserve">сортировать и группировать контент на своей странице</w:t>
      </w:r>
    </w:p>
    <w:bookmarkEnd w:id="28"/>
    <w:bookmarkStart w:id="29" w:name="поиск"/>
    <w:p>
      <w:pPr>
        <w:pStyle w:val="Heading3"/>
      </w:pPr>
      <w:r>
        <w:t xml:space="preserve">Поиск</w:t>
      </w:r>
    </w:p>
    <w:p>
      <w:pPr>
        <w:pStyle w:val="FirstParagraph"/>
      </w:pPr>
      <w:r>
        <w:t xml:space="preserve">Для удобства навигации ресурсу необходимо иметь систему поиска.</w:t>
      </w:r>
    </w:p>
    <w:p>
      <w:pPr>
        <w:pStyle w:val="BodyText"/>
      </w:pPr>
      <w:r>
        <w:t xml:space="preserve">Ее имплементация может включать в себя:</w:t>
      </w:r>
    </w:p>
    <w:p>
      <w:pPr>
        <w:pStyle w:val="Compact"/>
        <w:numPr>
          <w:ilvl w:val="0"/>
          <w:numId w:val="1008"/>
        </w:numPr>
      </w:pPr>
      <w:r>
        <w:t xml:space="preserve">поиск по проектам</w:t>
      </w:r>
    </w:p>
    <w:p>
      <w:pPr>
        <w:pStyle w:val="Compact"/>
        <w:numPr>
          <w:ilvl w:val="0"/>
          <w:numId w:val="1008"/>
        </w:numPr>
      </w:pPr>
      <w:r>
        <w:t xml:space="preserve">поиск по автору</w:t>
      </w:r>
    </w:p>
    <w:p>
      <w:pPr>
        <w:pStyle w:val="Compact"/>
        <w:numPr>
          <w:ilvl w:val="0"/>
          <w:numId w:val="1008"/>
        </w:numPr>
      </w:pPr>
      <w:r>
        <w:t xml:space="preserve">фильтры по категориям</w:t>
      </w:r>
    </w:p>
    <w:p>
      <w:pPr>
        <w:pStyle w:val="Compact"/>
        <w:numPr>
          <w:ilvl w:val="0"/>
          <w:numId w:val="1008"/>
        </w:numPr>
      </w:pPr>
      <w:r>
        <w:t xml:space="preserve">систему тегов</w:t>
      </w:r>
    </w:p>
    <w:p>
      <w:pPr>
        <w:pStyle w:val="Compact"/>
        <w:numPr>
          <w:ilvl w:val="0"/>
          <w:numId w:val="1008"/>
        </w:numPr>
      </w:pPr>
      <w:r>
        <w:t xml:space="preserve">сортировку работ</w:t>
      </w:r>
    </w:p>
    <w:bookmarkEnd w:id="29"/>
    <w:bookmarkEnd w:id="30"/>
    <w:bookmarkEnd w:id="31"/>
    <w:bookmarkStart w:id="149" w:name="анализ-аналогов"/>
    <w:p>
      <w:pPr>
        <w:pStyle w:val="Heading1"/>
      </w:pPr>
      <w:r>
        <w:t xml:space="preserve">Анализ аналогов</w:t>
      </w:r>
    </w:p>
    <w:bookmarkStart w:id="57" w:name="artstation"/>
    <w:p>
      <w:pPr>
        <w:pStyle w:val="Heading2"/>
      </w:pPr>
      <w:r>
        <w:t xml:space="preserve">Artstation</w:t>
      </w:r>
    </w:p>
    <w:bookmarkStart w:id="38" w:name="дизайн"/>
    <w:p>
      <w:pPr>
        <w:pStyle w:val="Heading3"/>
      </w:pPr>
      <w:r>
        <w:t xml:space="preserve">Дизайн</w:t>
      </w:r>
    </w:p>
    <w:bookmarkStart w:id="32" w:name="общая-стилистика"/>
    <w:p>
      <w:pPr>
        <w:pStyle w:val="Heading4"/>
      </w:pPr>
      <w:r>
        <w:t xml:space="preserve">Общая стилистика</w:t>
      </w:r>
    </w:p>
    <w:p>
      <w:pPr>
        <w:pStyle w:val="Compact"/>
        <w:numPr>
          <w:ilvl w:val="0"/>
          <w:numId w:val="1009"/>
        </w:numPr>
      </w:pPr>
      <w:r>
        <w:t xml:space="preserve">Минималистичный дизайн в темных тонах (темно-серый фон, глубокий черный для шапки), который служит идеальным фоном для демонстрации ярких работ художников</w:t>
      </w:r>
    </w:p>
    <w:p>
      <w:pPr>
        <w:pStyle w:val="Compact"/>
        <w:numPr>
          <w:ilvl w:val="0"/>
          <w:numId w:val="1009"/>
        </w:numPr>
      </w:pPr>
      <w:r>
        <w:t xml:space="preserve">Интерфейс выполнен в стиле «flat design» (плоский дизайн) с четкими линиями и геометрией, без лишних теней или градиентов</w:t>
      </w:r>
    </w:p>
    <w:p>
      <w:pPr>
        <w:pStyle w:val="Compact"/>
        <w:numPr>
          <w:ilvl w:val="0"/>
          <w:numId w:val="1009"/>
        </w:numPr>
      </w:pPr>
      <w:r>
        <w:t xml:space="preserve">Основной упор на типографику: используется моноширинный шрифт для создания ощущения современности и технологичности</w:t>
      </w:r>
    </w:p>
    <w:p>
      <w:pPr>
        <w:pStyle w:val="Compact"/>
        <w:numPr>
          <w:ilvl w:val="0"/>
          <w:numId w:val="1009"/>
        </w:numPr>
      </w:pPr>
      <w:r>
        <w:t xml:space="preserve">Высокий контраст между фоном и контентом — работы художников всегда находятся в центре внимания и буквально «светятся» на темном фоне</w:t>
      </w:r>
    </w:p>
    <w:bookmarkEnd w:id="32"/>
    <w:bookmarkStart w:id="33" w:name="цветовая-палитра"/>
    <w:p>
      <w:pPr>
        <w:pStyle w:val="Heading4"/>
      </w:pPr>
      <w:r>
        <w:t xml:space="preserve">Цветовая палитра</w:t>
      </w:r>
    </w:p>
    <w:p>
      <w:pPr>
        <w:pStyle w:val="Compact"/>
        <w:numPr>
          <w:ilvl w:val="0"/>
          <w:numId w:val="1010"/>
        </w:numPr>
      </w:pPr>
      <w:r>
        <w:t xml:space="preserve">Преобладает темная гамма: оттенки серого и черного</w:t>
      </w:r>
    </w:p>
    <w:p>
      <w:pPr>
        <w:pStyle w:val="Compact"/>
        <w:numPr>
          <w:ilvl w:val="0"/>
          <w:numId w:val="1010"/>
        </w:numPr>
      </w:pPr>
      <w:r>
        <w:t xml:space="preserve">Ярко голубой цвет является акцентным – брендовый цвет ArtStation, он используется для основных элементов интерфейса.</w:t>
      </w:r>
    </w:p>
    <w:bookmarkEnd w:id="33"/>
    <w:bookmarkStart w:id="34" w:name="сетка-и-карточки-работ"/>
    <w:p>
      <w:pPr>
        <w:pStyle w:val="Heading4"/>
      </w:pPr>
      <w:r>
        <w:t xml:space="preserve">Сетка и карточки работ</w:t>
      </w:r>
    </w:p>
    <w:p>
      <w:pPr>
        <w:pStyle w:val="Compact"/>
        <w:numPr>
          <w:ilvl w:val="0"/>
          <w:numId w:val="1011"/>
        </w:numPr>
      </w:pPr>
      <w:r>
        <w:t xml:space="preserve">Сайт состоит из плиточной сетки (Masonry Grid), карточки работ пользователей подстраиваются под пропорции изображения.</w:t>
      </w:r>
    </w:p>
    <w:p>
      <w:pPr>
        <w:pStyle w:val="Compact"/>
        <w:numPr>
          <w:ilvl w:val="0"/>
          <w:numId w:val="1011"/>
        </w:numPr>
      </w:pPr>
      <w:r>
        <w:t xml:space="preserve">Карточки лишены какого-либо фона, из-за чего появляется ощущение «парения» в воздухе.</w:t>
      </w:r>
    </w:p>
    <w:p>
      <w:pPr>
        <w:pStyle w:val="Compact"/>
        <w:numPr>
          <w:ilvl w:val="0"/>
          <w:numId w:val="1011"/>
        </w:numPr>
      </w:pPr>
      <w:r>
        <w:t xml:space="preserve">При наведении на карточку, она затемняется и на ее фоне появляется название данной работы.</w:t>
      </w:r>
    </w:p>
    <w:bookmarkEnd w:id="34"/>
    <w:bookmarkStart w:id="35" w:name="страница-работы-композиция"/>
    <w:p>
      <w:pPr>
        <w:pStyle w:val="Heading4"/>
      </w:pPr>
      <w:r>
        <w:t xml:space="preserve">Страница работы (композиция)</w:t>
      </w:r>
    </w:p>
    <w:p>
      <w:pPr>
        <w:pStyle w:val="Compact"/>
        <w:numPr>
          <w:ilvl w:val="0"/>
          <w:numId w:val="1012"/>
        </w:numPr>
      </w:pPr>
      <w:r>
        <w:t xml:space="preserve">Дизайн выполнен в стиле «киноленты» - изображения занимают почти весь экран, из-за чего внимание пользователя сфокусировано на работах людей</w:t>
      </w:r>
    </w:p>
    <w:p>
      <w:pPr>
        <w:pStyle w:val="Compact"/>
        <w:numPr>
          <w:ilvl w:val="0"/>
          <w:numId w:val="1012"/>
        </w:numPr>
      </w:pPr>
      <w:r>
        <w:t xml:space="preserve">Для удобства перемещения по сайту в правой части экрана находится ролик, который не выделяется, из-за чего никак не мешает, помимо этого на сайте в нижней части используются крупные стрелки, которые также помогают в перемещении по сайту</w:t>
      </w:r>
    </w:p>
    <w:p>
      <w:pPr>
        <w:pStyle w:val="Compact"/>
        <w:numPr>
          <w:ilvl w:val="0"/>
          <w:numId w:val="1012"/>
        </w:numPr>
      </w:pPr>
      <w:r>
        <w:t xml:space="preserve">В верхней части сайта находятся элементы сайта, выполненные в темно-сером цвете, они выделяются на черном фоне, но при этом не отвлекают внимание пользователя</w:t>
      </w:r>
    </w:p>
    <w:bookmarkEnd w:id="35"/>
    <w:bookmarkStart w:id="36" w:name="магазин"/>
    <w:p>
      <w:pPr>
        <w:pStyle w:val="Heading4"/>
      </w:pPr>
      <w:r>
        <w:t xml:space="preserve">Магазин</w:t>
      </w:r>
    </w:p>
    <w:p>
      <w:pPr>
        <w:pStyle w:val="Compact"/>
        <w:numPr>
          <w:ilvl w:val="0"/>
          <w:numId w:val="1013"/>
        </w:numPr>
      </w:pPr>
      <w:r>
        <w:t xml:space="preserve">Магазин сайта выполнен в современном стиле как у большинства современных иностранных маркетплейсов.</w:t>
      </w:r>
    </w:p>
    <w:p>
      <w:pPr>
        <w:pStyle w:val="Compact"/>
        <w:numPr>
          <w:ilvl w:val="0"/>
          <w:numId w:val="1013"/>
        </w:numPr>
      </w:pPr>
      <w:r>
        <w:t xml:space="preserve">Карточки товаров содержат цену, рейтинг и индикатор совместимости</w:t>
      </w:r>
    </w:p>
    <w:p>
      <w:pPr>
        <w:pStyle w:val="Compact"/>
        <w:numPr>
          <w:ilvl w:val="0"/>
          <w:numId w:val="1013"/>
        </w:numPr>
      </w:pPr>
      <w:r>
        <w:t xml:space="preserve">Помимо этого на некоторых карточках используются специальные бейджи, которые обозначают скидку товара.</w:t>
      </w:r>
    </w:p>
    <w:bookmarkEnd w:id="36"/>
    <w:bookmarkStart w:id="37" w:name="типографика-и-иконки"/>
    <w:p>
      <w:pPr>
        <w:pStyle w:val="Heading4"/>
      </w:pPr>
      <w:r>
        <w:t xml:space="preserve">Типографика и иконки</w:t>
      </w:r>
    </w:p>
    <w:p>
      <w:pPr>
        <w:pStyle w:val="Compact"/>
        <w:numPr>
          <w:ilvl w:val="0"/>
          <w:numId w:val="1014"/>
        </w:numPr>
      </w:pPr>
      <w:r>
        <w:t xml:space="preserve">Шрифты: преимущественно рубленые (sans-serif)</w:t>
      </w:r>
    </w:p>
    <w:p>
      <w:pPr>
        <w:pStyle w:val="Compact"/>
        <w:numPr>
          <w:ilvl w:val="0"/>
          <w:numId w:val="1014"/>
        </w:numPr>
      </w:pPr>
      <w:r>
        <w:t xml:space="preserve">Иконки: тонкие и линейные, не перегружающие экран</w:t>
      </w:r>
    </w:p>
    <w:p>
      <w:pPr>
        <w:pStyle w:val="Compact"/>
        <w:numPr>
          <w:ilvl w:val="0"/>
          <w:numId w:val="1014"/>
        </w:numPr>
      </w:pPr>
      <w:r>
        <w:t xml:space="preserve">Вся текстовая информация подается мелко, чтобы не отвлекать пользователя от просмотра работ</w:t>
      </w:r>
    </w:p>
    <w:bookmarkEnd w:id="37"/>
    <w:bookmarkEnd w:id="38"/>
    <w:bookmarkStart w:id="42" w:name="навигация"/>
    <w:p>
      <w:pPr>
        <w:pStyle w:val="Heading3"/>
      </w:pPr>
      <w:r>
        <w:t xml:space="preserve">Навигация</w:t>
      </w:r>
    </w:p>
    <w:bookmarkStart w:id="39" w:name="удобство-переходов"/>
    <w:p>
      <w:pPr>
        <w:pStyle w:val="Heading4"/>
      </w:pPr>
      <w:r>
        <w:t xml:space="preserve">Удобство переходов</w:t>
      </w:r>
    </w:p>
    <w:p>
      <w:pPr>
        <w:pStyle w:val="Compact"/>
        <w:numPr>
          <w:ilvl w:val="0"/>
          <w:numId w:val="1015"/>
        </w:numPr>
      </w:pPr>
      <w:r>
        <w:t xml:space="preserve">Клик на превью работы открывает всплывающее окно, позволяющее листать работы внутри текущей выборки</w:t>
      </w:r>
    </w:p>
    <w:p>
      <w:pPr>
        <w:pStyle w:val="Compact"/>
        <w:numPr>
          <w:ilvl w:val="0"/>
          <w:numId w:val="1015"/>
        </w:numPr>
      </w:pPr>
      <w:r>
        <w:t xml:space="preserve">Переход между работами в режиме быстрого просмотра происходит без обновления страницы</w:t>
      </w:r>
    </w:p>
    <w:p>
      <w:pPr>
        <w:pStyle w:val="Compact"/>
        <w:numPr>
          <w:ilvl w:val="0"/>
          <w:numId w:val="1015"/>
        </w:numPr>
      </w:pPr>
      <w:r>
        <w:t xml:space="preserve">Клик на изображение ведет на детальную страницу работы, клик на аватар — в профиль автора</w:t>
      </w:r>
    </w:p>
    <w:p>
      <w:pPr>
        <w:pStyle w:val="Compact"/>
        <w:numPr>
          <w:ilvl w:val="0"/>
          <w:numId w:val="1015"/>
        </w:numPr>
      </w:pPr>
      <w:r>
        <w:t xml:space="preserve">Закрытие режима быстрого просмотра возвращает пользователя на то же место в ленте</w:t>
      </w:r>
    </w:p>
    <w:bookmarkEnd w:id="39"/>
    <w:bookmarkStart w:id="40" w:name="понятность-меню"/>
    <w:p>
      <w:pPr>
        <w:pStyle w:val="Heading4"/>
      </w:pPr>
      <w:r>
        <w:t xml:space="preserve">Понятность меню</w:t>
      </w:r>
    </w:p>
    <w:p>
      <w:pPr>
        <w:pStyle w:val="Compact"/>
        <w:numPr>
          <w:ilvl w:val="0"/>
          <w:numId w:val="1016"/>
        </w:numPr>
      </w:pPr>
      <w:r>
        <w:t xml:space="preserve">Верхняя панель закреплена и видна при прокрутке страницы</w:t>
      </w:r>
    </w:p>
    <w:p>
      <w:pPr>
        <w:pStyle w:val="Compact"/>
        <w:numPr>
          <w:ilvl w:val="0"/>
          <w:numId w:val="1016"/>
        </w:numPr>
      </w:pPr>
      <w:r>
        <w:t xml:space="preserve">Удобные переходы по кнопкам: Learn (обучение), Shop (магазин), Find a job (вакансии), Hire (Найм), иконки уведомлений и профиля</w:t>
      </w:r>
    </w:p>
    <w:p>
      <w:pPr>
        <w:pStyle w:val="Compact"/>
        <w:numPr>
          <w:ilvl w:val="0"/>
          <w:numId w:val="1016"/>
        </w:numPr>
      </w:pPr>
      <w:r>
        <w:t xml:space="preserve">Все разделы имеют текстовые названия и дублирующие иконки</w:t>
      </w:r>
    </w:p>
    <w:p>
      <w:pPr>
        <w:pStyle w:val="Compact"/>
        <w:numPr>
          <w:ilvl w:val="0"/>
          <w:numId w:val="1016"/>
        </w:numPr>
      </w:pPr>
      <w:r>
        <w:t xml:space="preserve">Клик на логотип возвращает на главную страницу</w:t>
      </w:r>
    </w:p>
    <w:p>
      <w:pPr>
        <w:pStyle w:val="Compact"/>
        <w:numPr>
          <w:ilvl w:val="0"/>
          <w:numId w:val="1016"/>
        </w:numPr>
      </w:pPr>
      <w:r>
        <w:t xml:space="preserve">Меню пользователя содержит ссылки на профиль, настройки, список избранного и много других полезных разделов</w:t>
      </w:r>
    </w:p>
    <w:bookmarkEnd w:id="40"/>
    <w:bookmarkStart w:id="41" w:name="наличие-поиска"/>
    <w:p>
      <w:pPr>
        <w:pStyle w:val="Heading4"/>
      </w:pPr>
      <w:r>
        <w:t xml:space="preserve">Наличие поиска</w:t>
      </w:r>
    </w:p>
    <w:p>
      <w:pPr>
        <w:pStyle w:val="Compact"/>
        <w:numPr>
          <w:ilvl w:val="0"/>
          <w:numId w:val="1017"/>
        </w:numPr>
      </w:pPr>
      <w:r>
        <w:t xml:space="preserve">Поисковая строка находится в центре верхней панели на всех страницах и видна при прокрутке страницы</w:t>
      </w:r>
    </w:p>
    <w:p>
      <w:pPr>
        <w:pStyle w:val="Compact"/>
        <w:numPr>
          <w:ilvl w:val="0"/>
          <w:numId w:val="1017"/>
        </w:numPr>
      </w:pPr>
      <w:r>
        <w:t xml:space="preserve">При вводе текста появляются подсказки с популярными запросами и именами авторов</w:t>
      </w:r>
    </w:p>
    <w:p>
      <w:pPr>
        <w:pStyle w:val="Compact"/>
        <w:numPr>
          <w:ilvl w:val="0"/>
          <w:numId w:val="1017"/>
        </w:numPr>
      </w:pPr>
      <w:r>
        <w:t xml:space="preserve">Доступен поиск работ по использованному программному обеспечению (Maya, Blender, ZBrush, Photoshop)</w:t>
      </w:r>
    </w:p>
    <w:p>
      <w:pPr>
        <w:pStyle w:val="Compact"/>
        <w:numPr>
          <w:ilvl w:val="0"/>
          <w:numId w:val="1017"/>
        </w:numPr>
      </w:pPr>
      <w:r>
        <w:t xml:space="preserve">Можно отфильтровать результаты по категориям (2D, 3D, Concept Art, Matte Painting)</w:t>
      </w:r>
    </w:p>
    <w:p>
      <w:pPr>
        <w:pStyle w:val="Compact"/>
        <w:numPr>
          <w:ilvl w:val="0"/>
          <w:numId w:val="1017"/>
        </w:numPr>
      </w:pPr>
      <w:r>
        <w:t xml:space="preserve">Доступна сортировка результатов по дате добавления (за день, неделю, месяц, год)</w:t>
      </w:r>
    </w:p>
    <w:p>
      <w:pPr>
        <w:pStyle w:val="Compact"/>
        <w:numPr>
          <w:ilvl w:val="0"/>
          <w:numId w:val="1017"/>
        </w:numPr>
      </w:pPr>
      <w:r>
        <w:t xml:space="preserve">Поиск находит не только работы, но и профили художников по имени или логину</w:t>
      </w:r>
    </w:p>
    <w:p>
      <w:pPr>
        <w:pStyle w:val="Compact"/>
        <w:numPr>
          <w:ilvl w:val="0"/>
          <w:numId w:val="1017"/>
        </w:numPr>
      </w:pPr>
      <w:r>
        <w:t xml:space="preserve">Поисковая система понимает тематику запроса, а не просто ищет точные совпадения слов</w:t>
      </w:r>
    </w:p>
    <w:bookmarkEnd w:id="41"/>
    <w:bookmarkEnd w:id="42"/>
    <w:bookmarkStart w:id="49" w:name="структура"/>
    <w:p>
      <w:pPr>
        <w:pStyle w:val="Heading3"/>
      </w:pPr>
      <w:r>
        <w:t xml:space="preserve">Структура</w:t>
      </w:r>
    </w:p>
    <w:bookmarkStart w:id="43" w:name="общая-структура"/>
    <w:p>
      <w:pPr>
        <w:pStyle w:val="Heading4"/>
      </w:pPr>
      <w:r>
        <w:t xml:space="preserve">Общая структура</w:t>
      </w:r>
    </w:p>
    <w:p>
      <w:pPr>
        <w:pStyle w:val="Compact"/>
        <w:numPr>
          <w:ilvl w:val="0"/>
          <w:numId w:val="1018"/>
        </w:numPr>
      </w:pPr>
      <w:r>
        <w:t xml:space="preserve">Основной контент на сайте — карточки работ художников, расположенные в сетке</w:t>
      </w:r>
    </w:p>
    <w:p>
      <w:pPr>
        <w:pStyle w:val="Compact"/>
        <w:numPr>
          <w:ilvl w:val="0"/>
          <w:numId w:val="1018"/>
        </w:numPr>
      </w:pPr>
      <w:r>
        <w:t xml:space="preserve">Есть разделы с популярными, новыми и трендовыми работами</w:t>
      </w:r>
    </w:p>
    <w:p>
      <w:pPr>
        <w:pStyle w:val="Compact"/>
        <w:numPr>
          <w:ilvl w:val="0"/>
          <w:numId w:val="1018"/>
        </w:numPr>
      </w:pPr>
      <w:r>
        <w:t xml:space="preserve">Доступны категории работ (3D, концепт-арт, иллюстрация, персонажи, окружение)</w:t>
      </w:r>
    </w:p>
    <w:p>
      <w:pPr>
        <w:pStyle w:val="Compact"/>
        <w:numPr>
          <w:ilvl w:val="0"/>
          <w:numId w:val="1018"/>
        </w:numPr>
      </w:pPr>
      <w:r>
        <w:t xml:space="preserve">Предусмотрены фильтры по тегам, программам, популярности и времени публикации</w:t>
      </w:r>
    </w:p>
    <w:p>
      <w:pPr>
        <w:pStyle w:val="Compact"/>
        <w:numPr>
          <w:ilvl w:val="0"/>
          <w:numId w:val="1018"/>
        </w:numPr>
      </w:pPr>
      <w:r>
        <w:t xml:space="preserve">Есть поиск по художникам, студиям, работам и обучающим материалам</w:t>
      </w:r>
    </w:p>
    <w:p>
      <w:pPr>
        <w:pStyle w:val="Compact"/>
        <w:numPr>
          <w:ilvl w:val="0"/>
          <w:numId w:val="1018"/>
        </w:numPr>
      </w:pPr>
      <w:r>
        <w:t xml:space="preserve">Есть система лайков, комментариев и сохранения работ</w:t>
      </w:r>
    </w:p>
    <w:bookmarkEnd w:id="43"/>
    <w:bookmarkStart w:id="44" w:name="страница-работы"/>
    <w:p>
      <w:pPr>
        <w:pStyle w:val="Heading4"/>
      </w:pPr>
      <w:r>
        <w:t xml:space="preserve">Страница работы</w:t>
      </w:r>
    </w:p>
    <w:p>
      <w:pPr>
        <w:pStyle w:val="Compact"/>
        <w:numPr>
          <w:ilvl w:val="0"/>
          <w:numId w:val="1019"/>
        </w:numPr>
      </w:pPr>
      <w:r>
        <w:t xml:space="preserve">Галерея проекта с возможностью размещения изображений, видео и 3D-просмотра моделей</w:t>
      </w:r>
    </w:p>
    <w:p>
      <w:pPr>
        <w:pStyle w:val="Compact"/>
        <w:numPr>
          <w:ilvl w:val="0"/>
          <w:numId w:val="1019"/>
        </w:numPr>
      </w:pPr>
      <w:r>
        <w:t xml:space="preserve">Есть описание проекта, используемые инструменты и этапы создания</w:t>
      </w:r>
    </w:p>
    <w:p>
      <w:pPr>
        <w:pStyle w:val="Compact"/>
        <w:numPr>
          <w:ilvl w:val="0"/>
          <w:numId w:val="1019"/>
        </w:numPr>
      </w:pPr>
      <w:r>
        <w:t xml:space="preserve">Отображается информация об авторе и ссылки на его профиль</w:t>
      </w:r>
    </w:p>
    <w:p>
      <w:pPr>
        <w:pStyle w:val="Compact"/>
        <w:numPr>
          <w:ilvl w:val="0"/>
          <w:numId w:val="1019"/>
        </w:numPr>
      </w:pPr>
      <w:r>
        <w:t xml:space="preserve">Есть возможность поставить лайк, оставить комментарий или сохранить работу</w:t>
      </w:r>
    </w:p>
    <w:bookmarkEnd w:id="44"/>
    <w:bookmarkStart w:id="45" w:name="страница-художника"/>
    <w:p>
      <w:pPr>
        <w:pStyle w:val="Heading4"/>
      </w:pPr>
      <w:r>
        <w:t xml:space="preserve">Страница художника</w:t>
      </w:r>
    </w:p>
    <w:p>
      <w:pPr>
        <w:pStyle w:val="Compact"/>
        <w:numPr>
          <w:ilvl w:val="0"/>
          <w:numId w:val="1020"/>
        </w:numPr>
      </w:pPr>
      <w:r>
        <w:t xml:space="preserve">Профиль художника с аватаром, баннером и описанием</w:t>
      </w:r>
    </w:p>
    <w:p>
      <w:pPr>
        <w:pStyle w:val="Compact"/>
        <w:numPr>
          <w:ilvl w:val="0"/>
          <w:numId w:val="1020"/>
        </w:numPr>
      </w:pPr>
      <w:r>
        <w:t xml:space="preserve">Сетка всех работ автора</w:t>
      </w:r>
    </w:p>
    <w:p>
      <w:pPr>
        <w:pStyle w:val="Compact"/>
        <w:numPr>
          <w:ilvl w:val="0"/>
          <w:numId w:val="1020"/>
        </w:numPr>
      </w:pPr>
      <w:r>
        <w:t xml:space="preserve">Указаны навыки, специализация и используемые программы</w:t>
      </w:r>
    </w:p>
    <w:p>
      <w:pPr>
        <w:pStyle w:val="Compact"/>
        <w:numPr>
          <w:ilvl w:val="0"/>
          <w:numId w:val="1020"/>
        </w:numPr>
      </w:pPr>
      <w:r>
        <w:t xml:space="preserve">Есть возможность подписаться на художника</w:t>
      </w:r>
    </w:p>
    <w:p>
      <w:pPr>
        <w:pStyle w:val="Compact"/>
        <w:numPr>
          <w:ilvl w:val="0"/>
          <w:numId w:val="1020"/>
        </w:numPr>
      </w:pPr>
      <w:r>
        <w:t xml:space="preserve">Доступна контактная информация и ссылки на соцсети</w:t>
      </w:r>
    </w:p>
    <w:bookmarkEnd w:id="45"/>
    <w:bookmarkStart w:id="46" w:name="marketplace"/>
    <w:p>
      <w:pPr>
        <w:pStyle w:val="Heading4"/>
      </w:pPr>
      <w:r>
        <w:t xml:space="preserve">Marketplace</w:t>
      </w:r>
    </w:p>
    <w:p>
      <w:pPr>
        <w:pStyle w:val="Compact"/>
        <w:numPr>
          <w:ilvl w:val="0"/>
          <w:numId w:val="1021"/>
        </w:numPr>
      </w:pPr>
      <w:r>
        <w:t xml:space="preserve">Площадка для продажи цифровых ресурсов</w:t>
      </w:r>
    </w:p>
    <w:p>
      <w:pPr>
        <w:pStyle w:val="Compact"/>
        <w:numPr>
          <w:ilvl w:val="0"/>
          <w:numId w:val="1021"/>
        </w:numPr>
      </w:pPr>
      <w:r>
        <w:t xml:space="preserve">Можно продавать и покупать:</w:t>
      </w:r>
    </w:p>
    <w:p>
      <w:pPr>
        <w:pStyle w:val="Compact"/>
        <w:numPr>
          <w:ilvl w:val="1"/>
          <w:numId w:val="1022"/>
        </w:numPr>
      </w:pPr>
      <w:r>
        <w:t xml:space="preserve">3D-модели</w:t>
      </w:r>
    </w:p>
    <w:p>
      <w:pPr>
        <w:pStyle w:val="Compact"/>
        <w:numPr>
          <w:ilvl w:val="1"/>
          <w:numId w:val="1022"/>
        </w:numPr>
      </w:pPr>
      <w:r>
        <w:t xml:space="preserve">текстуры</w:t>
      </w:r>
    </w:p>
    <w:p>
      <w:pPr>
        <w:pStyle w:val="Compact"/>
        <w:numPr>
          <w:ilvl w:val="1"/>
          <w:numId w:val="1022"/>
        </w:numPr>
      </w:pPr>
      <w:r>
        <w:t xml:space="preserve">ассеты</w:t>
      </w:r>
    </w:p>
    <w:p>
      <w:pPr>
        <w:pStyle w:val="Compact"/>
        <w:numPr>
          <w:ilvl w:val="1"/>
          <w:numId w:val="1022"/>
        </w:numPr>
      </w:pPr>
      <w:r>
        <w:t xml:space="preserve">обучающие материалы</w:t>
      </w:r>
    </w:p>
    <w:bookmarkEnd w:id="46"/>
    <w:bookmarkStart w:id="47" w:name="вакансии"/>
    <w:p>
      <w:pPr>
        <w:pStyle w:val="Heading4"/>
      </w:pPr>
      <w:r>
        <w:t xml:space="preserve">Вакансии</w:t>
      </w:r>
    </w:p>
    <w:p>
      <w:pPr>
        <w:pStyle w:val="Compact"/>
        <w:numPr>
          <w:ilvl w:val="0"/>
          <w:numId w:val="1023"/>
        </w:numPr>
      </w:pPr>
      <w:r>
        <w:t xml:space="preserve">Раздел вакансий для художников и дизайнеров</w:t>
      </w:r>
    </w:p>
    <w:p>
      <w:pPr>
        <w:pStyle w:val="Compact"/>
        <w:numPr>
          <w:ilvl w:val="0"/>
          <w:numId w:val="1023"/>
        </w:numPr>
      </w:pPr>
      <w:r>
        <w:t xml:space="preserve">Студии могут публиковать предложения работы</w:t>
      </w:r>
    </w:p>
    <w:p>
      <w:pPr>
        <w:pStyle w:val="Compact"/>
        <w:numPr>
          <w:ilvl w:val="0"/>
          <w:numId w:val="1023"/>
        </w:numPr>
      </w:pPr>
      <w:r>
        <w:t xml:space="preserve">Художники могут откликаться и отправлять портфолио</w:t>
      </w:r>
    </w:p>
    <w:bookmarkEnd w:id="47"/>
    <w:bookmarkStart w:id="48" w:name="дополнительно"/>
    <w:p>
      <w:pPr>
        <w:pStyle w:val="Heading4"/>
      </w:pPr>
      <w:r>
        <w:t xml:space="preserve">Дополнительно</w:t>
      </w:r>
    </w:p>
    <w:p>
      <w:pPr>
        <w:pStyle w:val="Compact"/>
        <w:numPr>
          <w:ilvl w:val="0"/>
          <w:numId w:val="1024"/>
        </w:numPr>
      </w:pPr>
      <w:r>
        <w:t xml:space="preserve">Обучающая платформа с уроками и курсами</w:t>
      </w:r>
    </w:p>
    <w:p>
      <w:pPr>
        <w:pStyle w:val="Compact"/>
        <w:numPr>
          <w:ilvl w:val="0"/>
          <w:numId w:val="1024"/>
        </w:numPr>
      </w:pPr>
      <w:r>
        <w:t xml:space="preserve">Челленджи и конкурсы для художников</w:t>
      </w:r>
    </w:p>
    <w:p>
      <w:pPr>
        <w:pStyle w:val="Compact"/>
        <w:numPr>
          <w:ilvl w:val="0"/>
          <w:numId w:val="1024"/>
        </w:numPr>
      </w:pPr>
      <w:r>
        <w:t xml:space="preserve">Подписки и персональная лента работ</w:t>
      </w:r>
    </w:p>
    <w:p>
      <w:pPr>
        <w:pStyle w:val="Compact"/>
        <w:numPr>
          <w:ilvl w:val="0"/>
          <w:numId w:val="1024"/>
        </w:numPr>
      </w:pPr>
      <w:r>
        <w:t xml:space="preserve">Сообщество и комментарии</w:t>
      </w:r>
    </w:p>
    <w:p>
      <w:pPr>
        <w:pStyle w:val="Compact"/>
        <w:numPr>
          <w:ilvl w:val="0"/>
          <w:numId w:val="1024"/>
        </w:numPr>
      </w:pPr>
      <w:r>
        <w:t xml:space="preserve">Служба поддержки</w:t>
      </w:r>
    </w:p>
    <w:bookmarkEnd w:id="48"/>
    <w:bookmarkEnd w:id="49"/>
    <w:bookmarkStart w:id="56" w:name="функции"/>
    <w:p>
      <w:pPr>
        <w:pStyle w:val="Heading3"/>
      </w:pPr>
      <w:r>
        <w:t xml:space="preserve">Функции</w:t>
      </w:r>
    </w:p>
    <w:bookmarkStart w:id="50" w:name="регистрация-пользователей"/>
    <w:p>
      <w:pPr>
        <w:pStyle w:val="Heading4"/>
      </w:pPr>
      <w:r>
        <w:t xml:space="preserve">Регистрация пользователей</w:t>
      </w:r>
    </w:p>
    <w:p>
      <w:pPr>
        <w:pStyle w:val="FirstParagraph"/>
      </w:pPr>
      <w:r>
        <w:t xml:space="preserve">На ArtStation создание аккаунта — это первый и обязательный шаг, который дает доступ ко всем функциям платформы.</w:t>
      </w:r>
      <w:r>
        <w:br/>
      </w:r>
      <w:r>
        <w:t xml:space="preserve">Способы регистрации: платформа предлагает гибкие варианты входа. Зарегистрироваться можно через аккаунт Google, аккаунт Epic Games (компании-владельца платформы), а также по электронной почте.</w:t>
      </w:r>
      <w:r>
        <w:br/>
      </w:r>
      <w:r>
        <w:t xml:space="preserve">Типы профилей: после создания аккаунта пользователь выбирает свою роль, что влияет на отображение профиля. Доступны варианты: "Художник" (Artist), "Студия" (Studio), "Рекрутер" (Recruiter) или "Ученик" (Student). Для художников предусмотрено подробное заполнение анкеты с указанием специализации, навыков, местоположения и предпочтительного типа занятости (фриланс, проектная работа, полная занятость).</w:t>
      </w:r>
      <w:r>
        <w:br/>
      </w:r>
      <w:r>
        <w:t xml:space="preserve">Тарифные планы: базовая регистрация бесплатна, но для расширения возможностей (о них ниже) существуют платные Pro и Studio аккаунты.</w:t>
      </w:r>
    </w:p>
    <w:bookmarkEnd w:id="50"/>
    <w:bookmarkStart w:id="51" w:name="загрузка-работ"/>
    <w:p>
      <w:pPr>
        <w:pStyle w:val="Heading4"/>
      </w:pPr>
      <w:r>
        <w:t xml:space="preserve">Загрузка работ</w:t>
      </w:r>
    </w:p>
    <w:p>
      <w:pPr>
        <w:pStyle w:val="FirstParagraph"/>
      </w:pPr>
      <w:r>
        <w:t xml:space="preserve">Это центральная функция ArtStation, реализованная с большим вниманием к деталям и качеству контента.</w:t>
      </w:r>
      <w:r>
        <w:br/>
      </w:r>
      <w:r>
        <w:t xml:space="preserve">Мультимедийность: платформа поддерживает загрузку не только статичных изображений (JPG, PNG, GIF), но и видео (с компьютера или по ссылкам с YouTube/Vimeo), а также интерактивных 3D-моделей (через Sketchfab, Marmoset Viewer). В одном проекте можно комбинировать разные типы медиафайлов, показывая, например, этапы работы.</w:t>
      </w:r>
      <w:r>
        <w:br/>
      </w:r>
      <w:r>
        <w:t xml:space="preserve">Детальное описание: при загрузке художник указывает направление (2D, 3D, Animation), выбирает темы (Subject Matter) — до трех категорий для проекта. Это могут быть, например, "графический дизайн", "туториал" или "реализм". Также обязательно добавляются теги и отмечается использованное программное обеспечение.</w:t>
      </w:r>
      <w:r>
        <w:br/>
      </w:r>
      <w:r>
        <w:t xml:space="preserve">Технические характеристики: для обычных пользователей действует лимит на загрузку файлов до 10 МБ. Владельцы Pro и Studio аккаунтов получили возможность загружать изображения в сверхвысоком разрешении 8K, а лимит файлов для них увеличен до 15 МБ. Также для них доступна функция отложенного постинга (до 30 дней).</w:t>
      </w:r>
      <w:r>
        <w:br/>
      </w:r>
      <w:r>
        <w:t xml:space="preserve">Защита контента: важной функцией является тег NoAI, который автор может установить для своей работы. Этот тег запрещает использование данного изображения для обучения нейросетей.</w:t>
      </w:r>
    </w:p>
    <w:bookmarkEnd w:id="51"/>
    <w:bookmarkStart w:id="52" w:name="система-лайков-и-комментариев"/>
    <w:p>
      <w:pPr>
        <w:pStyle w:val="Heading4"/>
      </w:pPr>
      <w:r>
        <w:t xml:space="preserve">Система лайков и комментариев</w:t>
      </w:r>
    </w:p>
    <w:p>
      <w:pPr>
        <w:pStyle w:val="FirstParagraph"/>
      </w:pPr>
      <w:r>
        <w:t xml:space="preserve">Лайки как валюта внимания: лайки (оценки) имеют ключевое значение для продвижения работ. Алгоритмы платформы устроены так, что чем больше лайков и комментариев работа получает в первые 15–20 минут после публикации, тем дольше она продержится на главной странице и тем больше зрителей ее увидят. Пользователи отмечают, что лайки от обладателей Pro-аккаунтов имеют больший вес при попадании в тренды.</w:t>
      </w:r>
      <w:r>
        <w:br/>
      </w:r>
      <w:r>
        <w:t xml:space="preserve">Комментарии и фидбек: хотя платформа и позволяет оставлять комментарии, основная масса пользователей использует их для содержательной обратной связи, а не для беглых оценок. Это отличает ArtStation от более социальных сетей.</w:t>
      </w:r>
      <w:r>
        <w:br/>
      </w:r>
      <w:r>
        <w:t xml:space="preserve">Подписка: помимо системы лайков и комментариев на ArtStation реализована система подписок. Любой зарегистрированный пользователь может подписаться на понравившегося артиста, чтобы получать уведомления о новых работах автора. Это позволяет более удобно следить за интересующим контентом.</w:t>
      </w:r>
      <w:r>
        <w:br/>
      </w:r>
      <w:r>
        <w:t xml:space="preserve">Важно: незарегистрированные пользователи не могут оценивать работы.</w:t>
      </w:r>
    </w:p>
    <w:bookmarkEnd w:id="52"/>
    <w:bookmarkStart w:id="53" w:name="фильтрация-по-категориям"/>
    <w:p>
      <w:pPr>
        <w:pStyle w:val="Heading4"/>
      </w:pPr>
      <w:r>
        <w:t xml:space="preserve">Фильтрация по категориям</w:t>
      </w:r>
    </w:p>
    <w:p>
      <w:pPr>
        <w:pStyle w:val="FirstParagraph"/>
      </w:pPr>
      <w:r>
        <w:t xml:space="preserve">Поиск и навигация по работам реализованы через мощную систему фильтров.</w:t>
      </w:r>
      <w:r>
        <w:br/>
      </w:r>
      <w:r>
        <w:t xml:space="preserve">Фильтрация по категориям: на главной странице и в поиске доступны тематические категории (каналы), позволяющие просматривать работы в конкретных направлениях, будь то концепт-арт, 3D-моделирование или графика для игр.</w:t>
      </w:r>
      <w:r>
        <w:br/>
      </w:r>
      <w:r>
        <w:t xml:space="preserve">Фильтрация по типу контента: пользователи могут гибко настраивать выдачу, используя выпадающее меню "All Media". Например, можно отфильтровать работы, чтобы скрыть проекты, созданные с помощью ИИ. Это делает поиск релевантного контента более персонализированным.</w:t>
      </w:r>
      <w:r>
        <w:br/>
      </w:r>
      <w:r>
        <w:t xml:space="preserve">Поиск по софту и темам: для уточнения запросов можно применять фильтры по конкретному программному обеспечению, используемому в работе, по темам (Subject Matter) или технике исполнения.</w:t>
      </w:r>
    </w:p>
    <w:bookmarkEnd w:id="53"/>
    <w:bookmarkStart w:id="54" w:name="адаптивность-под-мобильные-устройства"/>
    <w:p>
      <w:pPr>
        <w:pStyle w:val="Heading4"/>
      </w:pPr>
      <w:r>
        <w:t xml:space="preserve">Адаптивность под мобильные устройства</w:t>
      </w:r>
    </w:p>
    <w:p>
      <w:pPr>
        <w:pStyle w:val="FirstParagraph"/>
      </w:pPr>
      <w:r>
        <w:t xml:space="preserve">ArtStation обеспечивает доступ к контенту на всех типах устройств, хотя отзывы пользователей о качестве мобильного опыта неоднозначны.</w:t>
      </w:r>
      <w:r>
        <w:br/>
      </w:r>
      <w:r>
        <w:t xml:space="preserve">Наличие мобильных приложений: для платформы разработаны официальные приложения для iOS (iPhone, iPad) и Android. Это гарантирует базовый уровень адаптации под мобильные экраны.</w:t>
      </w:r>
      <w:r>
        <w:br/>
      </w:r>
      <w:r>
        <w:t xml:space="preserve">Функционал приложений: в приложениях доступен просмотр тысяч работ, поддерживаются все типы медиафайлов (изображения, видео, 3D-модели). Пользователи могут ставить лайки, комментировать и подписываться на любимых художников.</w:t>
      </w:r>
      <w:r>
        <w:br/>
      </w:r>
      <w:r>
        <w:t xml:space="preserve">Качество адаптации: несмотря на наличие приложений, в отзывах пользователи часто жалуются на их работу. Среди проблем — вылеты, медленная загрузка, некорректная работа кнопок (например, "подписаться") и проблемы с публикацией работ. Это указывает на то, что хотя технически адаптивность есть, ее реализация пока далека от идеала. При этом настольная версия сайта работает стабильно.</w:t>
      </w:r>
    </w:p>
    <w:bookmarkEnd w:id="54"/>
    <w:bookmarkStart w:id="55" w:name="резюме-в-таблице"/>
    <w:p>
      <w:pPr>
        <w:pStyle w:val="Heading4"/>
      </w:pPr>
      <w:r>
        <w:t xml:space="preserve">Резюме в таблице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Критерий</w:t>
            </w:r>
          </w:p>
        </w:tc>
        <w:tc>
          <w:tcPr/>
          <w:p>
            <w:pPr>
              <w:pStyle w:val="Compact"/>
            </w:pPr>
            <w:r>
              <w:t xml:space="preserve">Реализация</w:t>
            </w:r>
          </w:p>
        </w:tc>
      </w:tr>
      <w:tr>
        <w:tc>
          <w:tcPr/>
          <w:p>
            <w:pPr>
              <w:pStyle w:val="Compact"/>
            </w:pPr>
            <w:r>
              <w:t xml:space="preserve">Регистрация пользователей</w:t>
            </w:r>
          </w:p>
        </w:tc>
        <w:tc>
          <w:tcPr/>
          <w:p>
            <w:pPr>
              <w:pStyle w:val="Compact"/>
            </w:pPr>
            <w:r>
              <w:t xml:space="preserve">Через Google, Epic Games или email. Выбор роли (художник, студия и т.д.). Бесплатный базовый и расширенные платные тарифы (Pro/Studio).</w:t>
            </w:r>
          </w:p>
        </w:tc>
      </w:tr>
      <w:tr>
        <w:tc>
          <w:tcPr/>
          <w:p>
            <w:pPr>
              <w:pStyle w:val="Compact"/>
            </w:pPr>
            <w:r>
              <w:t xml:space="preserve">Загрузка работ</w:t>
            </w:r>
          </w:p>
        </w:tc>
        <w:tc>
          <w:tcPr/>
          <w:p>
            <w:pPr>
              <w:pStyle w:val="Compact"/>
            </w:pPr>
            <w:r>
              <w:t xml:space="preserve">Поддержка 2D, 3D, видео. Детальные теги, описание софта и категорий (Subject Matter). Защита авторства (тег NoAI). Для Pro: загрузка в 8K и отложенный постинг.</w:t>
            </w:r>
          </w:p>
        </w:tc>
      </w:tr>
      <w:tr>
        <w:tc>
          <w:tcPr/>
          <w:p>
            <w:pPr>
              <w:pStyle w:val="Compact"/>
            </w:pPr>
            <w:r>
              <w:t xml:space="preserve">Система лайков и комментариев</w:t>
            </w:r>
          </w:p>
        </w:tc>
        <w:tc>
          <w:tcPr/>
          <w:p>
            <w:pPr>
              <w:pStyle w:val="Compact"/>
            </w:pPr>
            <w:r>
              <w:t xml:space="preserve">Лайки влияют на алгоритмы продвижения. Комментарии носят профессиональный характер. Есть возможность подписываться на авторов.</w:t>
            </w:r>
          </w:p>
        </w:tc>
      </w:tr>
      <w:tr>
        <w:tc>
          <w:tcPr/>
          <w:p>
            <w:pPr>
              <w:pStyle w:val="Compact"/>
            </w:pPr>
            <w:r>
              <w:t xml:space="preserve">Фильтрация по категориям</w:t>
            </w:r>
          </w:p>
        </w:tc>
        <w:tc>
          <w:tcPr/>
          <w:p>
            <w:pPr>
              <w:pStyle w:val="Compact"/>
            </w:pPr>
            <w:r>
              <w:t xml:space="preserve">Разделы по темам и медиа. Расширенные фильтры для поиска (включая фильтр «скрыть работы с ИИ»). Поиск по названиям софта.</w:t>
            </w:r>
          </w:p>
        </w:tc>
      </w:tr>
      <w:tr>
        <w:tc>
          <w:tcPr/>
          <w:p>
            <w:pPr>
              <w:pStyle w:val="Compact"/>
            </w:pPr>
            <w:r>
              <w:t xml:space="preserve">Адаптивность под мобильные устройства</w:t>
            </w:r>
          </w:p>
        </w:tc>
        <w:tc>
          <w:tcPr/>
          <w:p>
            <w:pPr>
              <w:pStyle w:val="Compact"/>
            </w:pPr>
            <w:r>
              <w:t xml:space="preserve">Есть официальные приложения для iOS и Android с поддержкой всего функционала для просмотра. Однако пользователи отмечают технические проблемы и нестабильность работы приложений.</w:t>
            </w:r>
          </w:p>
        </w:tc>
      </w:tr>
    </w:tbl>
    <w:bookmarkEnd w:id="55"/>
    <w:bookmarkEnd w:id="56"/>
    <w:bookmarkEnd w:id="57"/>
    <w:bookmarkStart w:id="80" w:name="behance"/>
    <w:p>
      <w:pPr>
        <w:pStyle w:val="Heading2"/>
      </w:pPr>
      <w:r>
        <w:t xml:space="preserve">Behance</w:t>
      </w:r>
    </w:p>
    <w:bookmarkStart w:id="63" w:name="дизайн-1"/>
    <w:p>
      <w:pPr>
        <w:pStyle w:val="Heading3"/>
      </w:pPr>
      <w:r>
        <w:t xml:space="preserve">Дизайн</w:t>
      </w:r>
    </w:p>
    <w:bookmarkStart w:id="58" w:name="общая-стилистика-1"/>
    <w:p>
      <w:pPr>
        <w:pStyle w:val="Heading4"/>
      </w:pPr>
      <w:r>
        <w:t xml:space="preserve">Общая стилистика</w:t>
      </w:r>
    </w:p>
    <w:p>
      <w:pPr>
        <w:pStyle w:val="Compact"/>
        <w:numPr>
          <w:ilvl w:val="0"/>
          <w:numId w:val="1025"/>
        </w:numPr>
      </w:pPr>
      <w:r>
        <w:t xml:space="preserve">Минималистичный дизайн в светлых тонах, который служит нейтральным фоном для демонстрации ярких работ художников</w:t>
      </w:r>
    </w:p>
    <w:p>
      <w:pPr>
        <w:pStyle w:val="Compact"/>
        <w:numPr>
          <w:ilvl w:val="0"/>
          <w:numId w:val="1025"/>
        </w:numPr>
      </w:pPr>
      <w:r>
        <w:t xml:space="preserve">Интерфейс выполнен в минималистичном стиле, без тяжелых текстур и теней</w:t>
      </w:r>
    </w:p>
    <w:p>
      <w:pPr>
        <w:pStyle w:val="Compact"/>
        <w:numPr>
          <w:ilvl w:val="0"/>
          <w:numId w:val="1025"/>
        </w:numPr>
      </w:pPr>
      <w:r>
        <w:t xml:space="preserve">Основной упор сайта построен на внимании пользователя к самому проекту, при прокручивании интерфейс исчезает</w:t>
      </w:r>
    </w:p>
    <w:bookmarkEnd w:id="58"/>
    <w:bookmarkStart w:id="59" w:name="цветовая-палитра-1"/>
    <w:p>
      <w:pPr>
        <w:pStyle w:val="Heading4"/>
      </w:pPr>
      <w:r>
        <w:t xml:space="preserve">Цветовая палитра</w:t>
      </w:r>
    </w:p>
    <w:p>
      <w:pPr>
        <w:pStyle w:val="Compact"/>
        <w:numPr>
          <w:ilvl w:val="0"/>
          <w:numId w:val="1026"/>
        </w:numPr>
      </w:pPr>
      <w:r>
        <w:t xml:space="preserve">Преобладает светлая гамма: белый, светло-синий, в некоторых моментах темно-серый</w:t>
      </w:r>
    </w:p>
    <w:p>
      <w:pPr>
        <w:pStyle w:val="Compact"/>
        <w:numPr>
          <w:ilvl w:val="0"/>
          <w:numId w:val="1026"/>
        </w:numPr>
      </w:pPr>
      <w:r>
        <w:t xml:space="preserve">Фирменный градиент сайта – переход от светло-синего к более темному. Он используется для акцента важных элементов и кнопок сайта</w:t>
      </w:r>
    </w:p>
    <w:bookmarkEnd w:id="59"/>
    <w:bookmarkStart w:id="60" w:name="сетка-и-карточки-работ-1"/>
    <w:p>
      <w:pPr>
        <w:pStyle w:val="Heading4"/>
      </w:pPr>
      <w:r>
        <w:t xml:space="preserve">Сетка и карточки работ</w:t>
      </w:r>
    </w:p>
    <w:p>
      <w:pPr>
        <w:pStyle w:val="Compact"/>
        <w:numPr>
          <w:ilvl w:val="0"/>
          <w:numId w:val="1027"/>
        </w:numPr>
      </w:pPr>
      <w:r>
        <w:t xml:space="preserve">На главной странице сайта используется многоколоночная сетка с карточками проектов, где изображения карточек стремятся к рекомендованным</w:t>
      </w:r>
    </w:p>
    <w:p>
      <w:pPr>
        <w:pStyle w:val="Compact"/>
        <w:numPr>
          <w:ilvl w:val="0"/>
          <w:numId w:val="1027"/>
        </w:numPr>
      </w:pPr>
      <w:r>
        <w:t xml:space="preserve">При наведениях на карточки появляется легкое затемнение с дальнейшими функциями</w:t>
      </w:r>
    </w:p>
    <w:p>
      <w:pPr>
        <w:pStyle w:val="Compact"/>
        <w:numPr>
          <w:ilvl w:val="0"/>
          <w:numId w:val="1027"/>
        </w:numPr>
      </w:pPr>
      <w:r>
        <w:t xml:space="preserve">При наведении на карточки появляется кнопка сохранения</w:t>
      </w:r>
    </w:p>
    <w:bookmarkEnd w:id="60"/>
    <w:bookmarkStart w:id="61" w:name="страница-проекта-композиция"/>
    <w:p>
      <w:pPr>
        <w:pStyle w:val="Heading4"/>
      </w:pPr>
      <w:r>
        <w:t xml:space="preserve">Страница проекта (композиция)</w:t>
      </w:r>
    </w:p>
    <w:p>
      <w:pPr>
        <w:pStyle w:val="Compact"/>
        <w:numPr>
          <w:ilvl w:val="0"/>
          <w:numId w:val="1028"/>
        </w:numPr>
      </w:pPr>
      <w:r>
        <w:t xml:space="preserve">Дизайн выполнен в формате визуального сторителлинга – постепенно ведет пользователя от одной композиции к другой</w:t>
      </w:r>
    </w:p>
    <w:p>
      <w:pPr>
        <w:pStyle w:val="Compact"/>
        <w:numPr>
          <w:ilvl w:val="0"/>
          <w:numId w:val="1028"/>
        </w:numPr>
      </w:pPr>
      <w:r>
        <w:t xml:space="preserve">Композиция строится внутри проекта по типу типографической сетки: широкие поля, с направляющими линиями и отступами</w:t>
      </w:r>
    </w:p>
    <w:p>
      <w:pPr>
        <w:pStyle w:val="Compact"/>
        <w:numPr>
          <w:ilvl w:val="0"/>
          <w:numId w:val="1028"/>
        </w:numPr>
      </w:pPr>
      <w:r>
        <w:t xml:space="preserve">Навигация по сайту осуществляется скроллингом</w:t>
      </w:r>
    </w:p>
    <w:bookmarkEnd w:id="61"/>
    <w:bookmarkStart w:id="62" w:name="типография-и-иконки"/>
    <w:p>
      <w:pPr>
        <w:pStyle w:val="Heading4"/>
      </w:pPr>
      <w:r>
        <w:t xml:space="preserve">Типография и иконки</w:t>
      </w:r>
    </w:p>
    <w:p>
      <w:pPr>
        <w:pStyle w:val="Compact"/>
        <w:numPr>
          <w:ilvl w:val="0"/>
          <w:numId w:val="1029"/>
        </w:numPr>
      </w:pPr>
      <w:r>
        <w:t xml:space="preserve">Шрифты: современные гротески (семейство шрифтов Adobe Clean или аналоги), отлично читаемы и приятны для глаз</w:t>
      </w:r>
    </w:p>
    <w:p>
      <w:pPr>
        <w:pStyle w:val="Compact"/>
        <w:numPr>
          <w:ilvl w:val="0"/>
          <w:numId w:val="1029"/>
        </w:numPr>
      </w:pPr>
      <w:r>
        <w:t xml:space="preserve">Иконки: тонкие, линейные, в едином стиле – появляются только в момент наведения</w:t>
      </w:r>
    </w:p>
    <w:p>
      <w:pPr>
        <w:pStyle w:val="Compact"/>
        <w:numPr>
          <w:ilvl w:val="0"/>
          <w:numId w:val="1029"/>
        </w:numPr>
      </w:pPr>
      <w:r>
        <w:t xml:space="preserve">Вся текстовая информация подается ненавязчиво, чтобы не отвлекать внимания пользователя</w:t>
      </w:r>
    </w:p>
    <w:bookmarkEnd w:id="62"/>
    <w:bookmarkEnd w:id="63"/>
    <w:bookmarkStart w:id="67" w:name="навигация-1"/>
    <w:p>
      <w:pPr>
        <w:pStyle w:val="Heading3"/>
      </w:pPr>
      <w:r>
        <w:t xml:space="preserve">Навигация</w:t>
      </w:r>
    </w:p>
    <w:bookmarkStart w:id="64" w:name="удобство-переходов-1"/>
    <w:p>
      <w:pPr>
        <w:pStyle w:val="Heading4"/>
      </w:pPr>
      <w:r>
        <w:t xml:space="preserve">1. Удобство переходов</w:t>
      </w:r>
    </w:p>
    <w:p>
      <w:pPr>
        <w:pStyle w:val="Compact"/>
        <w:numPr>
          <w:ilvl w:val="0"/>
          <w:numId w:val="1030"/>
        </w:numPr>
      </w:pPr>
      <w:r>
        <w:t xml:space="preserve">Клик на превью открывает детальную страницу проекта с полным описанием и всеми изображениями</w:t>
      </w:r>
    </w:p>
    <w:p>
      <w:pPr>
        <w:pStyle w:val="Compact"/>
        <w:numPr>
          <w:ilvl w:val="0"/>
          <w:numId w:val="1030"/>
        </w:numPr>
      </w:pPr>
      <w:r>
        <w:t xml:space="preserve">На странице проекта доступны стрелки для перехода к следующему или предыдущему проекту автора</w:t>
      </w:r>
    </w:p>
    <w:p>
      <w:pPr>
        <w:pStyle w:val="Compact"/>
        <w:numPr>
          <w:ilvl w:val="0"/>
          <w:numId w:val="1030"/>
        </w:numPr>
      </w:pPr>
      <w:r>
        <w:t xml:space="preserve">Верхняя панель с логотипом и поиском остается видимой при прокрутке внутри проекта</w:t>
      </w:r>
    </w:p>
    <w:p>
      <w:pPr>
        <w:pStyle w:val="Compact"/>
        <w:numPr>
          <w:ilvl w:val="0"/>
          <w:numId w:val="1030"/>
        </w:numPr>
      </w:pPr>
      <w:r>
        <w:t xml:space="preserve">При переходе из поиска или ленты обратная навигация осуществляется через кнопку браузера или повторный клик на логотип</w:t>
      </w:r>
    </w:p>
    <w:p>
      <w:pPr>
        <w:pStyle w:val="Compact"/>
        <w:numPr>
          <w:ilvl w:val="0"/>
          <w:numId w:val="1030"/>
        </w:numPr>
      </w:pPr>
      <w:r>
        <w:t xml:space="preserve">Навигация адаптирована под свайпы с возможностью листать работы в полноэкранном режиме</w:t>
      </w:r>
    </w:p>
    <w:p>
      <w:pPr>
        <w:pStyle w:val="Compact"/>
        <w:numPr>
          <w:ilvl w:val="0"/>
          <w:numId w:val="1030"/>
        </w:numPr>
      </w:pPr>
      <w:r>
        <w:t xml:space="preserve">Переход между работами в режиме быстрого просмотра происходит без обновления страницы</w:t>
      </w:r>
    </w:p>
    <w:bookmarkEnd w:id="64"/>
    <w:bookmarkStart w:id="65" w:name="понятность-меню-1"/>
    <w:p>
      <w:pPr>
        <w:pStyle w:val="Heading4"/>
      </w:pPr>
      <w:r>
        <w:t xml:space="preserve">2. Понятность меню</w:t>
      </w:r>
    </w:p>
    <w:p>
      <w:pPr>
        <w:pStyle w:val="Compact"/>
        <w:numPr>
          <w:ilvl w:val="0"/>
          <w:numId w:val="1031"/>
        </w:numPr>
      </w:pPr>
      <w:r>
        <w:t xml:space="preserve">Слева расположен логотип Behance Разделы "Обзор", "Вакансии" и другие, в центре — поисковая строка, справа — логотип Adobe, иконки уведомлений и сообщений</w:t>
      </w:r>
    </w:p>
    <w:p>
      <w:pPr>
        <w:pStyle w:val="Compact"/>
        <w:numPr>
          <w:ilvl w:val="0"/>
          <w:numId w:val="1031"/>
        </w:numPr>
      </w:pPr>
      <w:r>
        <w:t xml:space="preserve">Содержит подразделы "Following" (подписки), "For you" (рекомендации), "Лучшее" и другие разделы по тематикам</w:t>
      </w:r>
    </w:p>
    <w:p>
      <w:pPr>
        <w:pStyle w:val="Compact"/>
        <w:numPr>
          <w:ilvl w:val="0"/>
          <w:numId w:val="1031"/>
        </w:numPr>
      </w:pPr>
      <w:r>
        <w:t xml:space="preserve">Представляет собой каталог профессионалов для заказчиков с фильтрацией по специальности</w:t>
      </w:r>
    </w:p>
    <w:p>
      <w:pPr>
        <w:pStyle w:val="Compact"/>
        <w:numPr>
          <w:ilvl w:val="0"/>
          <w:numId w:val="1031"/>
        </w:numPr>
      </w:pPr>
      <w:r>
        <w:t xml:space="preserve">Над лентой работ расположены кнопки фильтрации по направлениям (графический дизайн, иллюстрация, фотография, 3D-арт и другие)</w:t>
      </w:r>
    </w:p>
    <w:p>
      <w:pPr>
        <w:pStyle w:val="Compact"/>
        <w:numPr>
          <w:ilvl w:val="0"/>
          <w:numId w:val="1031"/>
        </w:numPr>
      </w:pPr>
      <w:r>
        <w:t xml:space="preserve">Присутствие логотипа Adobe в шапке сайта указывает на принадлежность экосистеме Adobe</w:t>
      </w:r>
    </w:p>
    <w:bookmarkEnd w:id="65"/>
    <w:bookmarkStart w:id="66" w:name="наличие-поиска-1"/>
    <w:p>
      <w:pPr>
        <w:pStyle w:val="Heading4"/>
      </w:pPr>
      <w:r>
        <w:t xml:space="preserve">3. Наличие поиска</w:t>
      </w:r>
    </w:p>
    <w:p>
      <w:pPr>
        <w:pStyle w:val="Compact"/>
        <w:numPr>
          <w:ilvl w:val="0"/>
          <w:numId w:val="1032"/>
        </w:numPr>
      </w:pPr>
      <w:r>
        <w:t xml:space="preserve">Поисковая строка находится в центре верхней панели на всех страницах сайта</w:t>
      </w:r>
    </w:p>
    <w:p>
      <w:pPr>
        <w:pStyle w:val="Compact"/>
        <w:numPr>
          <w:ilvl w:val="0"/>
          <w:numId w:val="1032"/>
        </w:numPr>
      </w:pPr>
      <w:r>
        <w:t xml:space="preserve">При вводе текста появляются подсказки с популярными запросами, авторами и тегами</w:t>
      </w:r>
    </w:p>
    <w:p>
      <w:pPr>
        <w:pStyle w:val="Compact"/>
        <w:numPr>
          <w:ilvl w:val="0"/>
          <w:numId w:val="1032"/>
        </w:numPr>
      </w:pPr>
      <w:r>
        <w:t xml:space="preserve">Можно отфильтровать результаты по категориям (графический дизайн, иллюстрация, фотография, 3D, моушн-дизайн и другие)</w:t>
      </w:r>
    </w:p>
    <w:p>
      <w:pPr>
        <w:pStyle w:val="Compact"/>
        <w:numPr>
          <w:ilvl w:val="0"/>
          <w:numId w:val="1032"/>
        </w:numPr>
      </w:pPr>
      <w:r>
        <w:t xml:space="preserve">Доступен поиск работ по использованному программному обеспечению (Photoshop, Illustrator, After Effects, Figma)</w:t>
      </w:r>
    </w:p>
    <w:p>
      <w:pPr>
        <w:pStyle w:val="Compact"/>
        <w:numPr>
          <w:ilvl w:val="0"/>
          <w:numId w:val="1032"/>
        </w:numPr>
      </w:pPr>
      <w:r>
        <w:t xml:space="preserve">Уникальная функция поиска работ по доминирующему цвету или цветовой палитре</w:t>
      </w:r>
    </w:p>
    <w:p>
      <w:pPr>
        <w:pStyle w:val="Compact"/>
        <w:numPr>
          <w:ilvl w:val="0"/>
          <w:numId w:val="1032"/>
        </w:numPr>
      </w:pPr>
      <w:r>
        <w:t xml:space="preserve">Доступна сортировка по релевантности, дате добавления и популярности</w:t>
      </w:r>
    </w:p>
    <w:bookmarkEnd w:id="66"/>
    <w:bookmarkEnd w:id="67"/>
    <w:bookmarkStart w:id="72" w:name="структура-1"/>
    <w:p>
      <w:pPr>
        <w:pStyle w:val="Heading3"/>
      </w:pPr>
      <w:r>
        <w:t xml:space="preserve">Структура</w:t>
      </w:r>
    </w:p>
    <w:bookmarkStart w:id="68" w:name="общая-структура-1"/>
    <w:p>
      <w:pPr>
        <w:pStyle w:val="Heading4"/>
      </w:pPr>
      <w:r>
        <w:t xml:space="preserve">Общая структура</w:t>
      </w:r>
    </w:p>
    <w:p>
      <w:pPr>
        <w:pStyle w:val="Compact"/>
        <w:numPr>
          <w:ilvl w:val="0"/>
          <w:numId w:val="1033"/>
        </w:numPr>
      </w:pPr>
      <w:r>
        <w:t xml:space="preserve">На ресурсе реализована интуитивная навигация</w:t>
      </w:r>
    </w:p>
    <w:p>
      <w:pPr>
        <w:pStyle w:val="Compact"/>
        <w:numPr>
          <w:ilvl w:val="0"/>
          <w:numId w:val="1033"/>
        </w:numPr>
      </w:pPr>
      <w:r>
        <w:t xml:space="preserve">Основной контент представлен в виде стандартной сетки проектов</w:t>
      </w:r>
    </w:p>
    <w:p>
      <w:pPr>
        <w:pStyle w:val="Compact"/>
        <w:numPr>
          <w:ilvl w:val="0"/>
          <w:numId w:val="1033"/>
        </w:numPr>
      </w:pPr>
      <w:r>
        <w:t xml:space="preserve">Есть фильтры по типу проекта, креативным областям, инструментам и цветовой палитре</w:t>
      </w:r>
    </w:p>
    <w:p>
      <w:pPr>
        <w:pStyle w:val="Compact"/>
        <w:numPr>
          <w:ilvl w:val="0"/>
          <w:numId w:val="1033"/>
        </w:numPr>
      </w:pPr>
      <w:r>
        <w:t xml:space="preserve">Предусмотрен поиск по проектам, авторам и изображениям</w:t>
      </w:r>
    </w:p>
    <w:p>
      <w:pPr>
        <w:pStyle w:val="Compact"/>
        <w:numPr>
          <w:ilvl w:val="0"/>
          <w:numId w:val="1033"/>
        </w:numPr>
      </w:pPr>
      <w:r>
        <w:t xml:space="preserve">Глубина композиции — 2–3 уровня в зависимости от страницы</w:t>
      </w:r>
    </w:p>
    <w:p>
      <w:pPr>
        <w:pStyle w:val="Compact"/>
        <w:numPr>
          <w:ilvl w:val="0"/>
          <w:numId w:val="1033"/>
        </w:numPr>
      </w:pPr>
      <w:r>
        <w:t xml:space="preserve">Есть галерея проектов и раздел с вакансиями</w:t>
      </w:r>
    </w:p>
    <w:bookmarkEnd w:id="68"/>
    <w:bookmarkStart w:id="69" w:name="страница-работы-1"/>
    <w:p>
      <w:pPr>
        <w:pStyle w:val="Heading4"/>
      </w:pPr>
      <w:r>
        <w:t xml:space="preserve">Страница работы</w:t>
      </w:r>
    </w:p>
    <w:p>
      <w:pPr>
        <w:pStyle w:val="Compact"/>
        <w:numPr>
          <w:ilvl w:val="0"/>
          <w:numId w:val="1034"/>
        </w:numPr>
      </w:pPr>
      <w:r>
        <w:t xml:space="preserve">Минималистичный дизайн, который не отвлекает от просмотра проекта</w:t>
      </w:r>
    </w:p>
    <w:p>
      <w:pPr>
        <w:pStyle w:val="Compact"/>
        <w:numPr>
          <w:ilvl w:val="0"/>
          <w:numId w:val="1034"/>
        </w:numPr>
      </w:pPr>
      <w:r>
        <w:t xml:space="preserve">Изображения представлены в виде вертикальной ленты</w:t>
      </w:r>
    </w:p>
    <w:p>
      <w:pPr>
        <w:pStyle w:val="Compact"/>
        <w:numPr>
          <w:ilvl w:val="0"/>
          <w:numId w:val="1034"/>
        </w:numPr>
      </w:pPr>
      <w:r>
        <w:t xml:space="preserve">Предусмотрена система лайков и комментариев</w:t>
      </w:r>
    </w:p>
    <w:p>
      <w:pPr>
        <w:pStyle w:val="Compact"/>
        <w:numPr>
          <w:ilvl w:val="0"/>
          <w:numId w:val="1034"/>
        </w:numPr>
      </w:pPr>
      <w:r>
        <w:t xml:space="preserve">Авторство проекта может разделяться несколько человек</w:t>
      </w:r>
    </w:p>
    <w:p>
      <w:pPr>
        <w:pStyle w:val="Compact"/>
        <w:numPr>
          <w:ilvl w:val="0"/>
          <w:numId w:val="1034"/>
        </w:numPr>
      </w:pPr>
      <w:r>
        <w:t xml:space="preserve">Есть возможность указать инструменты и программное обеспечение</w:t>
      </w:r>
    </w:p>
    <w:p>
      <w:pPr>
        <w:pStyle w:val="Compact"/>
        <w:numPr>
          <w:ilvl w:val="0"/>
          <w:numId w:val="1034"/>
        </w:numPr>
      </w:pPr>
      <w:r>
        <w:t xml:space="preserve">После просмотра проекта пользователю предлагаются другие работы автора и похожие проекты</w:t>
      </w:r>
    </w:p>
    <w:bookmarkEnd w:id="69"/>
    <w:bookmarkStart w:id="70" w:name="страница-с-вакансиями"/>
    <w:p>
      <w:pPr>
        <w:pStyle w:val="Heading4"/>
      </w:pPr>
      <w:r>
        <w:t xml:space="preserve">Страница с вакансиями</w:t>
      </w:r>
    </w:p>
    <w:p>
      <w:pPr>
        <w:pStyle w:val="Compact"/>
        <w:numPr>
          <w:ilvl w:val="0"/>
          <w:numId w:val="1035"/>
        </w:numPr>
      </w:pPr>
      <w:r>
        <w:t xml:space="preserve">Есть сортировка по типу занятости, креативным областям и локации</w:t>
      </w:r>
    </w:p>
    <w:p>
      <w:pPr>
        <w:pStyle w:val="Compact"/>
        <w:numPr>
          <w:ilvl w:val="0"/>
          <w:numId w:val="1035"/>
        </w:numPr>
      </w:pPr>
      <w:r>
        <w:t xml:space="preserve">На странице вакансии отображается информация о формате работы (офис / удалённо) и зарплате</w:t>
      </w:r>
    </w:p>
    <w:p>
      <w:pPr>
        <w:pStyle w:val="Compact"/>
        <w:numPr>
          <w:ilvl w:val="0"/>
          <w:numId w:val="1035"/>
        </w:numPr>
      </w:pPr>
      <w:r>
        <w:t xml:space="preserve">Есть возможность ознакомиться с компанией через внешние ресурсы или официальный сайт</w:t>
      </w:r>
    </w:p>
    <w:bookmarkEnd w:id="70"/>
    <w:bookmarkStart w:id="71" w:name="дополнительно-1"/>
    <w:p>
      <w:pPr>
        <w:pStyle w:val="Heading4"/>
      </w:pPr>
      <w:r>
        <w:t xml:space="preserve">Дополнительно</w:t>
      </w:r>
    </w:p>
    <w:p>
      <w:pPr>
        <w:pStyle w:val="Compact"/>
        <w:numPr>
          <w:ilvl w:val="0"/>
          <w:numId w:val="1036"/>
        </w:numPr>
      </w:pPr>
      <w:r>
        <w:t xml:space="preserve">Есть обучающие материалы и курсы для дизайнеров разного уровня</w:t>
      </w:r>
    </w:p>
    <w:p>
      <w:pPr>
        <w:pStyle w:val="Compact"/>
        <w:numPr>
          <w:ilvl w:val="0"/>
          <w:numId w:val="1036"/>
        </w:numPr>
      </w:pPr>
      <w:r>
        <w:t xml:space="preserve">Проводятся вебинары и онлайн-мероприятия</w:t>
      </w:r>
    </w:p>
    <w:p>
      <w:pPr>
        <w:pStyle w:val="Compact"/>
        <w:numPr>
          <w:ilvl w:val="0"/>
          <w:numId w:val="1036"/>
        </w:numPr>
      </w:pPr>
      <w:r>
        <w:t xml:space="preserve">Часть образовательного контента предоставляется компанией Adobe</w:t>
      </w:r>
    </w:p>
    <w:bookmarkEnd w:id="71"/>
    <w:bookmarkEnd w:id="72"/>
    <w:bookmarkStart w:id="79" w:name="функции-1"/>
    <w:p>
      <w:pPr>
        <w:pStyle w:val="Heading3"/>
      </w:pPr>
      <w:r>
        <w:t xml:space="preserve">Функции</w:t>
      </w:r>
    </w:p>
    <w:bookmarkStart w:id="73" w:name="регистрация-пользователей-1"/>
    <w:p>
      <w:pPr>
        <w:pStyle w:val="Heading4"/>
      </w:pPr>
      <w:r>
        <w:t xml:space="preserve">1. Регистрация пользователей</w:t>
      </w:r>
    </w:p>
    <w:p>
      <w:pPr>
        <w:pStyle w:val="FirstParagraph"/>
      </w:pPr>
      <w:r>
        <w:t xml:space="preserve">Behance глубоко интегрирован в экосистему Adobe, что определяет его подход к созданию профиля.</w:t>
      </w:r>
      <w:r>
        <w:br/>
      </w:r>
      <w:r>
        <w:t xml:space="preserve">Единый аккаунт Adobe: зарегистрироваться на Behance можно только через Adobe ID. Это означает, что, если у вас есть аккаунт для Photoshop, Illustrator или других сервисов Adobe, он же является и пропуском на Behance. Это упрощает вход, но создает единую точку входа для всех сервисов компании.</w:t>
      </w:r>
      <w:r>
        <w:br/>
      </w:r>
      <w:r>
        <w:t xml:space="preserve">Привязка к соцсетям: хотя основой является Adobe ID, для удобства можно войти через аккаунты Google, Facebook или Apple, но они будут служить лишь способом авторизации для вашего основного профиля Adobe.</w:t>
      </w:r>
      <w:r>
        <w:br/>
      </w:r>
      <w:r>
        <w:t xml:space="preserve">Профиль художника: после регистрации пользователь заполняет профиль, указывая специализацию (например, графический дизайн, иллюстрация, фотография), образование, опыт работы и навыки. К профилю можно прикреплять ссылки на сторонние ресурсы (портфолио, соцсети).</w:t>
      </w:r>
      <w:r>
        <w:br/>
      </w:r>
      <w:r>
        <w:t xml:space="preserve">Бесплатность: базовая регистрация и публикация проектов на Behance абсолютно бесплатны. Продвинутые статистические данные и некоторые другие функции доступны в рамках платной подписки Adobe Creative Cloud.</w:t>
      </w:r>
    </w:p>
    <w:bookmarkEnd w:id="73"/>
    <w:bookmarkStart w:id="74" w:name="загрузка-работ-1"/>
    <w:p>
      <w:pPr>
        <w:pStyle w:val="Heading4"/>
      </w:pPr>
      <w:r>
        <w:t xml:space="preserve">2. Загрузка работ</w:t>
      </w:r>
    </w:p>
    <w:p>
      <w:pPr>
        <w:pStyle w:val="FirstParagraph"/>
      </w:pPr>
      <w:r>
        <w:t xml:space="preserve">Загрузка работ на Behance — это структурированный процесс создания "проекта", а не просто публикация одиночного изображения.</w:t>
      </w:r>
      <w:r>
        <w:br/>
      </w:r>
      <w:r>
        <w:t xml:space="preserve">Концепция "Проекта": основная единица контента на Behance — это проект, а не отдельная работа. Это позволяет дизайнерам показывать историю создания, идею, процесс и результат в одном месте.</w:t>
      </w:r>
      <w:r>
        <w:br/>
      </w:r>
      <w:r>
        <w:t xml:space="preserve">Мощный редактор: для создания проекта используется встроенный визуальный редактор. Он позволяет загружать изображения (JPG, PNG, GIF), видео (с компьютера, YouTube, Vimeo), а также напрямую вставлять файлы из программ Adobe (например, .PSD, .AI, .INDD), которые конвертируются в галерею превью.</w:t>
      </w:r>
      <w:r>
        <w:br/>
      </w:r>
      <w:r>
        <w:t xml:space="preserve">Модульная структура: проект можно наполнять различными модулями: текстовые блоки, изображения, встроенные видео, коллажи, сетки и даже интерактивные элементы. Это позволяет создавать очень подробные и структурированные кейсы.</w:t>
      </w:r>
      <w:r>
        <w:br/>
      </w:r>
      <w:r>
        <w:t xml:space="preserve">Обложка и мудборд: особое внимание уделяется первому экрану. Платформа позволяет выбрать или создать стильную обложку проекта, которая будет привлекать внимание в ленте. Также можно добавить moodboard (доску настроения), чтобы показать источники вдохновения.</w:t>
      </w:r>
      <w:r>
        <w:br/>
      </w:r>
      <w:r>
        <w:t xml:space="preserve">Adobe Fonts: пользователи имеют доступ к библиотеке шрифтов Adobe Fonts прямо в редакторе, что позволяет верстать проект в едином стиле, не покидая платформу.</w:t>
      </w:r>
    </w:p>
    <w:bookmarkEnd w:id="74"/>
    <w:bookmarkStart w:id="75" w:name="система-лайков-и-комментариев-1"/>
    <w:p>
      <w:pPr>
        <w:pStyle w:val="Heading4"/>
      </w:pPr>
      <w:r>
        <w:t xml:space="preserve">3. Система лайков и комментариев</w:t>
      </w:r>
    </w:p>
    <w:p>
      <w:pPr>
        <w:pStyle w:val="FirstParagraph"/>
      </w:pPr>
      <w:r>
        <w:t xml:space="preserve">Appreciations (Оценки): вместо привычных "лайков" на Behance используется термин Appreciations. Это не просто клик, а более осмысленный сигнал поддержки и признания работы коллегой по цеху. Счетчик Appreciations является ключевым показателем популярности проекта.</w:t>
      </w:r>
      <w:r>
        <w:br/>
      </w:r>
      <w:r>
        <w:t xml:space="preserve">Комментарии и рецензии: комментарии под проектами часто носят развернутый и профессиональный характер. Пользователи спрашивают о технике, инструментах, делятся впечатлениями и дают конструктивную обратную связь. Авторы могут отвечать на комментарии, поддерживая диалог.</w:t>
      </w:r>
      <w:r>
        <w:br/>
      </w:r>
      <w:r>
        <w:t xml:space="preserve">Система подписок: пользователи могут подписываться друг на друга, чтобы следить за обновлениями в ленте. Это формирует комьюнити вокруг конкретных авторов и студий.</w:t>
      </w:r>
      <w:r>
        <w:br/>
      </w:r>
      <w:r>
        <w:t xml:space="preserve">Галереи и коллекции: функциональность "Оценок" расширена возможностью сохранять понравившиеся работы в коллекции (плейсхолдеры). Это позволяет пользователям курировать собственные подборки вдохновения, структурируя их по темам, цветам или проектам.</w:t>
      </w:r>
    </w:p>
    <w:bookmarkEnd w:id="75"/>
    <w:bookmarkStart w:id="76" w:name="фильтрация-по-категориям-1"/>
    <w:p>
      <w:pPr>
        <w:pStyle w:val="Heading4"/>
      </w:pPr>
      <w:r>
        <w:t xml:space="preserve">4. Фильтрация по категориям</w:t>
      </w:r>
    </w:p>
    <w:p>
      <w:pPr>
        <w:pStyle w:val="FirstParagraph"/>
      </w:pPr>
      <w:r>
        <w:t xml:space="preserve">Навигация и поиск на Behance реализованы через обширную систему фильтров, помогающую находить релевантный контент среди миллионов проектов.</w:t>
      </w:r>
      <w:r>
        <w:br/>
      </w:r>
      <w:r>
        <w:t xml:space="preserve">Основные категории: на главной странице и в поиске доступны основные творческие дисциплины: Графический дизайн, Иллюстрация, 3D-арт, Фотография, Дизайн движения, UI/UX и другие.</w:t>
      </w:r>
      <w:r>
        <w:br/>
      </w:r>
      <w:r>
        <w:t xml:space="preserve">Фильтрация внутри категорий: при выборе категории можно углубить поиск с помощью дополнительных фильтров:</w:t>
      </w:r>
      <w:r>
        <w:br/>
      </w:r>
      <w:r>
        <w:t xml:space="preserve">Подкатегории: например, внутри "Графического дизайна" можно выбрать "Брендинг", "Логотипы", "Упаковка", "Типографика".</w:t>
      </w:r>
      <w:r>
        <w:br/>
      </w:r>
      <w:r>
        <w:t xml:space="preserve">Инструменты: уникальная для Behance функция — фильтрация по инструментам (Software). Можно искать проекты, созданные только в Figma, Blender, Photoshop или After Effects.</w:t>
      </w:r>
      <w:r>
        <w:br/>
      </w:r>
      <w:r>
        <w:t xml:space="preserve">Цвет: фильтрация по доминирующему цвету в проектах. Это мощный инструмент для поиска вдохновения под определенную цветовую гамму.</w:t>
      </w:r>
      <w:r>
        <w:br/>
      </w:r>
      <w:r>
        <w:t xml:space="preserve">Тип контента: можно отдельно просматривать проекты, содержащие видео, или те, в которых используется дополненная реальность.</w:t>
      </w:r>
      <w:r>
        <w:br/>
      </w:r>
      <w:r>
        <w:t xml:space="preserve">Глобальный поиск: поисковая строка ищет как по названиям проектов, так и по именам авторов, студиям и даже по использованным хэштегам.</w:t>
      </w:r>
    </w:p>
    <w:bookmarkEnd w:id="76"/>
    <w:bookmarkStart w:id="77" w:name="адаптивность-под-мобильные-устройства-1"/>
    <w:p>
      <w:pPr>
        <w:pStyle w:val="Heading4"/>
      </w:pPr>
      <w:r>
        <w:t xml:space="preserve">5. Адаптивность под мобильные устройства</w:t>
      </w:r>
    </w:p>
    <w:p>
      <w:pPr>
        <w:pStyle w:val="FirstParagraph"/>
      </w:pPr>
      <w:r>
        <w:t xml:space="preserve">Учитывая, что Behance принадлежит Adobe, кроссплатформенность является одним из приоритетов.</w:t>
      </w:r>
      <w:r>
        <w:br/>
      </w:r>
      <w:r>
        <w:t xml:space="preserve">Официальное мобильное приложение: у Behance есть качественное приложение для iOS и Android. Оно оптимизировано для просмотра проектов на небольших экранах. Приложение включает ленту рекомендаций, поиск по категориям и возможность сохранять работы в коллекции.</w:t>
      </w:r>
      <w:r>
        <w:br/>
      </w:r>
      <w:r>
        <w:t xml:space="preserve">Просмотр проектов: приложение отлично справляется с отображением сложных проектов, собранных в редакторе.</w:t>
      </w:r>
      <w:r>
        <w:br/>
      </w:r>
      <w:r>
        <w:t xml:space="preserve">Управление профилем с мобильных устройств: через приложение можно не только просматривать контент, но и редактировать профиль, отвечать на комментарии и получать уведомления о новых оценках и подписчиках.</w:t>
      </w:r>
      <w:r>
        <w:br/>
      </w:r>
      <w:r>
        <w:t xml:space="preserve">Публикация с мобильных устройств: хотя основной инструмент для создания сложных проектов — это десктопная версия (из-за мощного редактора), приложение позволяет делать быстрые посты и загружать отдельные изображения или короткие видео напрямую с телефона.</w:t>
      </w:r>
      <w:r>
        <w:br/>
      </w:r>
      <w:r>
        <w:t xml:space="preserve">Адаптивный веб-дизайн: веб-версия Behance также адаптирована под мобильные браузеры. При входе с телефона интерфейс подстраивается под размер экрана, хотя для полноценного управления проектами рекомендуется использовать настольную версию или приложение.</w:t>
      </w:r>
    </w:p>
    <w:bookmarkEnd w:id="77"/>
    <w:bookmarkStart w:id="78" w:name="резюме-в-таблице-1"/>
    <w:p>
      <w:pPr>
        <w:pStyle w:val="Heading4"/>
      </w:pPr>
      <w:r>
        <w:t xml:space="preserve">Резюме в таблице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Критерий</w:t>
            </w:r>
          </w:p>
        </w:tc>
        <w:tc>
          <w:tcPr/>
          <w:p>
            <w:pPr>
              <w:pStyle w:val="Compact"/>
            </w:pPr>
            <w:r>
              <w:t xml:space="preserve">Реализация на Behance</w:t>
            </w:r>
          </w:p>
        </w:tc>
      </w:tr>
      <w:tr>
        <w:tc>
          <w:tcPr/>
          <w:p>
            <w:pPr>
              <w:pStyle w:val="Compact"/>
            </w:pPr>
            <w:r>
              <w:t xml:space="preserve">Регистрация пользователей</w:t>
            </w:r>
          </w:p>
        </w:tc>
        <w:tc>
          <w:tcPr/>
          <w:p>
            <w:pPr>
              <w:pStyle w:val="Compact"/>
            </w:pPr>
            <w:r>
              <w:t xml:space="preserve">Только через Adobe ID (или соцсети для авторизации Adobe ID). Профиль со специализацией. Бесплатно, но требует аккаунта Adobe.</w:t>
            </w:r>
          </w:p>
        </w:tc>
      </w:tr>
      <w:tr>
        <w:tc>
          <w:tcPr/>
          <w:p>
            <w:pPr>
              <w:pStyle w:val="Compact"/>
            </w:pPr>
            <w:r>
              <w:t xml:space="preserve">Загрузка работ</w:t>
            </w:r>
          </w:p>
        </w:tc>
        <w:tc>
          <w:tcPr/>
          <w:p>
            <w:pPr>
              <w:pStyle w:val="Compact"/>
            </w:pPr>
            <w:r>
              <w:t xml:space="preserve">Основана на создании подробных «проектов» во встроенном визуальном редакторе. Поддержка файлов Adobe (.PSD, .AI) и мультимедиа. Акцент на историю и процесс.</w:t>
            </w:r>
          </w:p>
        </w:tc>
      </w:tr>
      <w:tr>
        <w:tc>
          <w:tcPr/>
          <w:p>
            <w:pPr>
              <w:pStyle w:val="Compact"/>
            </w:pPr>
            <w:r>
              <w:t xml:space="preserve">Система лайков и комментариев</w:t>
            </w:r>
          </w:p>
        </w:tc>
        <w:tc>
          <w:tcPr/>
          <w:p>
            <w:pPr>
              <w:pStyle w:val="Compact"/>
            </w:pPr>
            <w:r>
              <w:t xml:space="preserve">Оценки называются Appreciations. Развернутые профессиональные комментарии. Возможность сохранять работы в тематические коллекции.</w:t>
            </w:r>
          </w:p>
        </w:tc>
      </w:tr>
      <w:tr>
        <w:tc>
          <w:tcPr/>
          <w:p>
            <w:pPr>
              <w:pStyle w:val="Compact"/>
            </w:pPr>
            <w:r>
              <w:t xml:space="preserve">Фильтрация по категориям</w:t>
            </w:r>
          </w:p>
        </w:tc>
        <w:tc>
          <w:tcPr/>
          <w:p>
            <w:pPr>
              <w:pStyle w:val="Compact"/>
            </w:pPr>
            <w:r>
              <w:t xml:space="preserve">Глубокая фильтрация по дисциплинам, подкатегориям, используемым инструментам (софту) и даже по доминирующему цвету в проекте.</w:t>
            </w:r>
          </w:p>
        </w:tc>
      </w:tr>
      <w:tr>
        <w:tc>
          <w:tcPr/>
          <w:p>
            <w:pPr>
              <w:pStyle w:val="Compact"/>
            </w:pPr>
            <w:r>
              <w:t xml:space="preserve">Адаптивность под мобильные устройства</w:t>
            </w:r>
          </w:p>
        </w:tc>
        <w:tc>
          <w:tcPr/>
          <w:p>
            <w:pPr>
              <w:pStyle w:val="Compact"/>
            </w:pPr>
            <w:r>
              <w:t xml:space="preserve">Качественные официальные приложения для iOS/Android. Плавный просмотр сложных проектов. Адаптивная мобильная версия сайта.</w:t>
            </w:r>
          </w:p>
        </w:tc>
      </w:tr>
    </w:tbl>
    <w:bookmarkEnd w:id="78"/>
    <w:bookmarkEnd w:id="79"/>
    <w:bookmarkEnd w:id="80"/>
    <w:bookmarkStart w:id="103" w:name="dribbble"/>
    <w:p>
      <w:pPr>
        <w:pStyle w:val="Heading2"/>
      </w:pPr>
      <w:r>
        <w:t xml:space="preserve">Dribbble</w:t>
      </w:r>
    </w:p>
    <w:bookmarkStart w:id="86" w:name="дизайн-2"/>
    <w:p>
      <w:pPr>
        <w:pStyle w:val="Heading3"/>
      </w:pPr>
      <w:r>
        <w:t xml:space="preserve">Дизайн</w:t>
      </w:r>
    </w:p>
    <w:bookmarkStart w:id="81" w:name="общая-стилистика-2"/>
    <w:p>
      <w:pPr>
        <w:pStyle w:val="Heading4"/>
      </w:pPr>
      <w:r>
        <w:t xml:space="preserve">Общая стилистика</w:t>
      </w:r>
    </w:p>
    <w:p>
      <w:pPr>
        <w:pStyle w:val="Compact"/>
        <w:numPr>
          <w:ilvl w:val="0"/>
          <w:numId w:val="1037"/>
        </w:numPr>
      </w:pPr>
      <w:r>
        <w:t xml:space="preserve">Минималистичный дизайн в светлых тонах, который служит нейтральным фоном для демонстрации ярких работ художников</w:t>
      </w:r>
    </w:p>
    <w:p>
      <w:pPr>
        <w:pStyle w:val="Compact"/>
        <w:numPr>
          <w:ilvl w:val="0"/>
          <w:numId w:val="1037"/>
        </w:numPr>
      </w:pPr>
      <w:r>
        <w:t xml:space="preserve">Интерфейс выполнен в минималистичном стиле, без тяжелых текстур и теней</w:t>
      </w:r>
    </w:p>
    <w:p>
      <w:pPr>
        <w:pStyle w:val="Compact"/>
        <w:numPr>
          <w:ilvl w:val="0"/>
          <w:numId w:val="1037"/>
        </w:numPr>
      </w:pPr>
      <w:r>
        <w:t xml:space="preserve">Основной упор сайта построен на внимании пользователя к самому проекту, при прокручивании интерфейс исчезает</w:t>
      </w:r>
    </w:p>
    <w:bookmarkEnd w:id="81"/>
    <w:bookmarkStart w:id="82" w:name="цветовая-палитра-2"/>
    <w:p>
      <w:pPr>
        <w:pStyle w:val="Heading4"/>
      </w:pPr>
      <w:r>
        <w:t xml:space="preserve">Цветовая палитра</w:t>
      </w:r>
    </w:p>
    <w:p>
      <w:pPr>
        <w:pStyle w:val="Compact"/>
        <w:numPr>
          <w:ilvl w:val="0"/>
          <w:numId w:val="1038"/>
        </w:numPr>
      </w:pPr>
      <w:r>
        <w:t xml:space="preserve">Преобладает нейтральная гамма: белый фон с темным текстом</w:t>
      </w:r>
    </w:p>
    <w:p>
      <w:pPr>
        <w:pStyle w:val="Compact"/>
        <w:numPr>
          <w:ilvl w:val="0"/>
          <w:numId w:val="1038"/>
        </w:numPr>
      </w:pPr>
      <w:r>
        <w:t xml:space="preserve">Фирменный светло-розовый (Dribbble Pink) цвет на сайте используется для контрастности и выделения важных частей сайта</w:t>
      </w:r>
    </w:p>
    <w:bookmarkEnd w:id="82"/>
    <w:bookmarkStart w:id="83" w:name="сетка-и-карточки-работ-2"/>
    <w:p>
      <w:pPr>
        <w:pStyle w:val="Heading4"/>
      </w:pPr>
      <w:r>
        <w:t xml:space="preserve">Сетка и карточки работ</w:t>
      </w:r>
    </w:p>
    <w:p>
      <w:pPr>
        <w:pStyle w:val="Compact"/>
        <w:numPr>
          <w:ilvl w:val="0"/>
          <w:numId w:val="1039"/>
        </w:numPr>
      </w:pPr>
      <w:r>
        <w:t xml:space="preserve">Фирменный светло-розовый цвет на сайте используется для контрастности и выделения важных частей сайта</w:t>
      </w:r>
    </w:p>
    <w:p>
      <w:pPr>
        <w:pStyle w:val="Compact"/>
        <w:numPr>
          <w:ilvl w:val="0"/>
          <w:numId w:val="1039"/>
        </w:numPr>
      </w:pPr>
      <w:r>
        <w:t xml:space="preserve">На главной странице используется многоколоночная сетка с карточками проектов, изображения выполнены в одинаковых размерах</w:t>
      </w:r>
    </w:p>
    <w:p>
      <w:pPr>
        <w:pStyle w:val="Compact"/>
        <w:numPr>
          <w:ilvl w:val="0"/>
          <w:numId w:val="1039"/>
        </w:numPr>
      </w:pPr>
      <w:r>
        <w:t xml:space="preserve">При наведении на карточку, внизу карточка темнеет, появляется возможность поставить лайк и добавить в избранное</w:t>
      </w:r>
    </w:p>
    <w:bookmarkEnd w:id="83"/>
    <w:bookmarkStart w:id="84" w:name="страница-проекта-композиция-1"/>
    <w:p>
      <w:pPr>
        <w:pStyle w:val="Heading4"/>
      </w:pPr>
      <w:r>
        <w:t xml:space="preserve">Страница проекта (композиция)</w:t>
      </w:r>
    </w:p>
    <w:p>
      <w:pPr>
        <w:pStyle w:val="Compact"/>
        <w:numPr>
          <w:ilvl w:val="0"/>
          <w:numId w:val="1040"/>
        </w:numPr>
      </w:pPr>
      <w:r>
        <w:t xml:space="preserve">Дизайн выполнен по принципу фокусировки — работа занимает центральное место на экране, привлекая все внимание пользователя</w:t>
      </w:r>
    </w:p>
    <w:p>
      <w:pPr>
        <w:pStyle w:val="Compact"/>
        <w:numPr>
          <w:ilvl w:val="0"/>
          <w:numId w:val="1040"/>
        </w:numPr>
      </w:pPr>
      <w:r>
        <w:t xml:space="preserve">Композиция строится вокруг одного изображения с дополнительной информацией, такой как тег автора, описание</w:t>
      </w:r>
    </w:p>
    <w:p>
      <w:pPr>
        <w:pStyle w:val="Compact"/>
        <w:numPr>
          <w:ilvl w:val="0"/>
          <w:numId w:val="1040"/>
        </w:numPr>
      </w:pPr>
      <w:r>
        <w:t xml:space="preserve">Навигация осуществляется при помощи минималистичных стрелок и кнопок</w:t>
      </w:r>
    </w:p>
    <w:bookmarkEnd w:id="84"/>
    <w:bookmarkStart w:id="85" w:name="типографика-и-иконки-1"/>
    <w:p>
      <w:pPr>
        <w:pStyle w:val="Heading4"/>
      </w:pPr>
      <w:r>
        <w:t xml:space="preserve">Типографика и иконки</w:t>
      </w:r>
    </w:p>
    <w:p>
      <w:pPr>
        <w:pStyle w:val="Compact"/>
        <w:numPr>
          <w:ilvl w:val="0"/>
          <w:numId w:val="1041"/>
        </w:numPr>
      </w:pPr>
      <w:r>
        <w:t xml:space="preserve">Шрифты: современные гротески (например, Barlow и Arvo), обеспечивающие отличную читаемость и создающие профессиональное впечатление</w:t>
      </w:r>
    </w:p>
    <w:p>
      <w:pPr>
        <w:pStyle w:val="Compact"/>
        <w:numPr>
          <w:ilvl w:val="0"/>
          <w:numId w:val="1041"/>
        </w:numPr>
      </w:pPr>
      <w:r>
        <w:t xml:space="preserve">Иконки: тонкие, линейные, в едином стиле – появляются только при необходимости</w:t>
      </w:r>
    </w:p>
    <w:p>
      <w:pPr>
        <w:pStyle w:val="Compact"/>
        <w:numPr>
          <w:ilvl w:val="0"/>
          <w:numId w:val="1041"/>
        </w:numPr>
      </w:pPr>
      <w:r>
        <w:t xml:space="preserve">Вся текстовая информация подается ненавязчиво, мелким кеглем, не отвлекает пользователя от просмотра работ</w:t>
      </w:r>
    </w:p>
    <w:bookmarkEnd w:id="85"/>
    <w:bookmarkEnd w:id="86"/>
    <w:bookmarkStart w:id="90" w:name="навигация-2"/>
    <w:p>
      <w:pPr>
        <w:pStyle w:val="Heading3"/>
      </w:pPr>
      <w:r>
        <w:t xml:space="preserve">Навигация</w:t>
      </w:r>
    </w:p>
    <w:bookmarkStart w:id="87" w:name="удобство-переходов-2"/>
    <w:p>
      <w:pPr>
        <w:pStyle w:val="Heading4"/>
      </w:pPr>
      <w:r>
        <w:t xml:space="preserve">1. Удобство переходов</w:t>
      </w:r>
    </w:p>
    <w:p>
      <w:pPr>
        <w:pStyle w:val="Compact"/>
        <w:numPr>
          <w:ilvl w:val="0"/>
          <w:numId w:val="1042"/>
        </w:numPr>
      </w:pPr>
      <w:r>
        <w:t xml:space="preserve">Клик на изображение работы ведет на отдельную детальную страницу проекта</w:t>
      </w:r>
    </w:p>
    <w:p>
      <w:pPr>
        <w:pStyle w:val="Compact"/>
        <w:numPr>
          <w:ilvl w:val="0"/>
          <w:numId w:val="1042"/>
        </w:numPr>
      </w:pPr>
      <w:r>
        <w:t xml:space="preserve">Наличие кнопки "Load more works" для просмотра следующих работ</w:t>
      </w:r>
    </w:p>
    <w:p>
      <w:pPr>
        <w:pStyle w:val="Compact"/>
        <w:numPr>
          <w:ilvl w:val="0"/>
          <w:numId w:val="1042"/>
        </w:numPr>
      </w:pPr>
      <w:r>
        <w:t xml:space="preserve">При наведении на превью появляется кнопка лайка и имя автора без перехода на другую страницу</w:t>
      </w:r>
    </w:p>
    <w:p>
      <w:pPr>
        <w:pStyle w:val="Compact"/>
        <w:numPr>
          <w:ilvl w:val="0"/>
          <w:numId w:val="1042"/>
        </w:numPr>
      </w:pPr>
      <w:r>
        <w:t xml:space="preserve">В некоторых разделах используется всплывающий просмотр работ</w:t>
      </w:r>
    </w:p>
    <w:p>
      <w:pPr>
        <w:pStyle w:val="Compact"/>
        <w:numPr>
          <w:ilvl w:val="0"/>
          <w:numId w:val="1042"/>
        </w:numPr>
      </w:pPr>
      <w:r>
        <w:t xml:space="preserve">На странице работы можно переходить между проектами текущего автора используя специальные стрелки</w:t>
      </w:r>
    </w:p>
    <w:p>
      <w:pPr>
        <w:pStyle w:val="Compact"/>
        <w:numPr>
          <w:ilvl w:val="0"/>
          <w:numId w:val="1042"/>
        </w:numPr>
      </w:pPr>
      <w:r>
        <w:t xml:space="preserve">Вернуться к предыдущему списку работ можно всего кнопкой браузера "Назад"</w:t>
      </w:r>
    </w:p>
    <w:bookmarkEnd w:id="87"/>
    <w:bookmarkStart w:id="88" w:name="понятность-меню-2"/>
    <w:p>
      <w:pPr>
        <w:pStyle w:val="Heading4"/>
      </w:pPr>
      <w:r>
        <w:t xml:space="preserve">2. Понятность меню</w:t>
      </w:r>
    </w:p>
    <w:p>
      <w:pPr>
        <w:pStyle w:val="Compact"/>
        <w:numPr>
          <w:ilvl w:val="0"/>
          <w:numId w:val="1043"/>
        </w:numPr>
      </w:pPr>
      <w:r>
        <w:t xml:space="preserve">Меню разделено на блоки для дизайнеров, для нанимателей и для просмотра работ</w:t>
      </w:r>
    </w:p>
    <w:p>
      <w:pPr>
        <w:pStyle w:val="Compact"/>
        <w:numPr>
          <w:ilvl w:val="0"/>
          <w:numId w:val="1043"/>
        </w:numPr>
      </w:pPr>
      <w:r>
        <w:t xml:space="preserve">Удобен для поиска вакансий и заказов дизайнерами</w:t>
      </w:r>
    </w:p>
    <w:p>
      <w:pPr>
        <w:pStyle w:val="Compact"/>
        <w:numPr>
          <w:ilvl w:val="0"/>
          <w:numId w:val="1043"/>
        </w:numPr>
      </w:pPr>
      <w:r>
        <w:t xml:space="preserve">Содержат основную ленту работ и разные тематические подборки</w:t>
      </w:r>
    </w:p>
    <w:p>
      <w:pPr>
        <w:pStyle w:val="Compact"/>
        <w:numPr>
          <w:ilvl w:val="0"/>
          <w:numId w:val="1043"/>
        </w:numPr>
      </w:pPr>
      <w:r>
        <w:t xml:space="preserve">Пункт "Designers" выведен в отдельную вкладку меню</w:t>
      </w:r>
    </w:p>
    <w:p>
      <w:pPr>
        <w:pStyle w:val="Compact"/>
        <w:numPr>
          <w:ilvl w:val="0"/>
          <w:numId w:val="1043"/>
        </w:numPr>
      </w:pPr>
      <w:r>
        <w:t xml:space="preserve">В правой части панели расположены иконки уведомлений, сообщений и аватар пользователя</w:t>
      </w:r>
    </w:p>
    <w:bookmarkEnd w:id="88"/>
    <w:bookmarkStart w:id="89" w:name="наличие-поиска-2"/>
    <w:p>
      <w:pPr>
        <w:pStyle w:val="Heading4"/>
      </w:pPr>
      <w:r>
        <w:t xml:space="preserve">3. Наличие поиска</w:t>
      </w:r>
    </w:p>
    <w:p>
      <w:pPr>
        <w:pStyle w:val="Compact"/>
        <w:numPr>
          <w:ilvl w:val="0"/>
          <w:numId w:val="1044"/>
        </w:numPr>
      </w:pPr>
      <w:r>
        <w:t xml:space="preserve">Поисковая строка находится в верхней части страницы и всегда закреплена при прокрутке</w:t>
      </w:r>
    </w:p>
    <w:p>
      <w:pPr>
        <w:pStyle w:val="Compact"/>
        <w:numPr>
          <w:ilvl w:val="0"/>
          <w:numId w:val="1044"/>
        </w:numPr>
      </w:pPr>
      <w:r>
        <w:t xml:space="preserve">Поиск разделен на вкладки "Shots" (работы), "Designers" (Дизайнеры / Авторы) и "Services" (Услуги)</w:t>
      </w:r>
    </w:p>
    <w:p>
      <w:pPr>
        <w:pStyle w:val="Compact"/>
        <w:numPr>
          <w:ilvl w:val="0"/>
          <w:numId w:val="1044"/>
        </w:numPr>
      </w:pPr>
      <w:r>
        <w:t xml:space="preserve">Поиск людей реализован с возможностью фильтрации по навыкам, локации и многим другим параметрам</w:t>
      </w:r>
    </w:p>
    <w:p>
      <w:pPr>
        <w:pStyle w:val="Compact"/>
        <w:numPr>
          <w:ilvl w:val="0"/>
          <w:numId w:val="1044"/>
        </w:numPr>
      </w:pPr>
      <w:r>
        <w:t xml:space="preserve">Доступна сортировка результатов по популярности и дате добавления</w:t>
      </w:r>
    </w:p>
    <w:p>
      <w:pPr>
        <w:pStyle w:val="Compact"/>
        <w:numPr>
          <w:ilvl w:val="0"/>
          <w:numId w:val="1044"/>
        </w:numPr>
      </w:pPr>
      <w:r>
        <w:t xml:space="preserve">Поиск работает преимущественно по ключевым словам и тегам, указанным авторами</w:t>
      </w:r>
    </w:p>
    <w:p>
      <w:pPr>
        <w:pStyle w:val="Compact"/>
        <w:numPr>
          <w:ilvl w:val="0"/>
          <w:numId w:val="1044"/>
        </w:numPr>
      </w:pPr>
      <w:r>
        <w:t xml:space="preserve">В результатах поиска могут отображаться популярные работы, не строго соответствующие запросу</w:t>
      </w:r>
    </w:p>
    <w:bookmarkEnd w:id="89"/>
    <w:bookmarkEnd w:id="90"/>
    <w:bookmarkStart w:id="95" w:name="структура-2"/>
    <w:p>
      <w:pPr>
        <w:pStyle w:val="Heading3"/>
      </w:pPr>
      <w:r>
        <w:t xml:space="preserve">Структура</w:t>
      </w:r>
    </w:p>
    <w:bookmarkStart w:id="91" w:name="общая-структура-2"/>
    <w:p>
      <w:pPr>
        <w:pStyle w:val="Heading4"/>
      </w:pPr>
      <w:r>
        <w:t xml:space="preserve">Общая структура</w:t>
      </w:r>
    </w:p>
    <w:p>
      <w:pPr>
        <w:pStyle w:val="Compact"/>
        <w:numPr>
          <w:ilvl w:val="0"/>
          <w:numId w:val="1045"/>
        </w:numPr>
      </w:pPr>
      <w:r>
        <w:t xml:space="preserve">Основной контент на сайте — карточки работ (shots), расположенные в стандартной сетке</w:t>
      </w:r>
    </w:p>
    <w:p>
      <w:pPr>
        <w:pStyle w:val="Compact"/>
        <w:numPr>
          <w:ilvl w:val="0"/>
          <w:numId w:val="1045"/>
        </w:numPr>
      </w:pPr>
      <w:r>
        <w:t xml:space="preserve">Есть категории и тематические подборки работ</w:t>
      </w:r>
    </w:p>
    <w:p>
      <w:pPr>
        <w:pStyle w:val="Compact"/>
        <w:numPr>
          <w:ilvl w:val="0"/>
          <w:numId w:val="1045"/>
        </w:numPr>
      </w:pPr>
      <w:r>
        <w:t xml:space="preserve">Предусмотрены фильтры по цветам, тегам и времени публикации</w:t>
      </w:r>
    </w:p>
    <w:p>
      <w:pPr>
        <w:pStyle w:val="Compact"/>
        <w:numPr>
          <w:ilvl w:val="0"/>
          <w:numId w:val="1045"/>
        </w:numPr>
      </w:pPr>
      <w:r>
        <w:t xml:space="preserve">Есть поиск по дизайнерам, работам и услугам</w:t>
      </w:r>
    </w:p>
    <w:p>
      <w:pPr>
        <w:pStyle w:val="Compact"/>
        <w:numPr>
          <w:ilvl w:val="0"/>
          <w:numId w:val="1045"/>
        </w:numPr>
      </w:pPr>
      <w:r>
        <w:t xml:space="preserve">Есть система лайков и сохранения работ</w:t>
      </w:r>
    </w:p>
    <w:bookmarkEnd w:id="91"/>
    <w:bookmarkStart w:id="92" w:name="страница-работы-2"/>
    <w:p>
      <w:pPr>
        <w:pStyle w:val="Heading4"/>
      </w:pPr>
      <w:r>
        <w:t xml:space="preserve">Страница работы</w:t>
      </w:r>
    </w:p>
    <w:p>
      <w:pPr>
        <w:pStyle w:val="Compact"/>
        <w:numPr>
          <w:ilvl w:val="0"/>
          <w:numId w:val="1046"/>
        </w:numPr>
      </w:pPr>
      <w:r>
        <w:t xml:space="preserve">Работа отображается в виде карточки с изображением или анимацией</w:t>
      </w:r>
    </w:p>
    <w:p>
      <w:pPr>
        <w:pStyle w:val="Compact"/>
        <w:numPr>
          <w:ilvl w:val="0"/>
          <w:numId w:val="1046"/>
        </w:numPr>
      </w:pPr>
      <w:r>
        <w:t xml:space="preserve">Автор может добавить описание проекта и используемые инструменты</w:t>
      </w:r>
    </w:p>
    <w:p>
      <w:pPr>
        <w:pStyle w:val="Compact"/>
        <w:numPr>
          <w:ilvl w:val="0"/>
          <w:numId w:val="1046"/>
        </w:numPr>
      </w:pPr>
      <w:r>
        <w:t xml:space="preserve">Отображается профиль автора и ссылки на его портфолио</w:t>
      </w:r>
    </w:p>
    <w:p>
      <w:pPr>
        <w:pStyle w:val="Compact"/>
        <w:numPr>
          <w:ilvl w:val="0"/>
          <w:numId w:val="1046"/>
        </w:numPr>
      </w:pPr>
      <w:r>
        <w:t xml:space="preserve">Есть возможность поставить лайк, оставить комментарий или сохранить работу</w:t>
      </w:r>
    </w:p>
    <w:bookmarkEnd w:id="92"/>
    <w:bookmarkStart w:id="93" w:name="страница-услуг"/>
    <w:p>
      <w:pPr>
        <w:pStyle w:val="Heading4"/>
      </w:pPr>
      <w:r>
        <w:t xml:space="preserve">Страница услуг</w:t>
      </w:r>
    </w:p>
    <w:p>
      <w:pPr>
        <w:pStyle w:val="Compact"/>
        <w:numPr>
          <w:ilvl w:val="0"/>
          <w:numId w:val="1047"/>
        </w:numPr>
      </w:pPr>
      <w:r>
        <w:t xml:space="preserve">Более структурированная композиция, позволяющая работодателю быстро получить информацию о специалисте</w:t>
      </w:r>
    </w:p>
    <w:p>
      <w:pPr>
        <w:pStyle w:val="Compact"/>
        <w:numPr>
          <w:ilvl w:val="0"/>
          <w:numId w:val="1047"/>
        </w:numPr>
      </w:pPr>
      <w:r>
        <w:t xml:space="preserve">Отображаются навыки, специализация и примеры работ</w:t>
      </w:r>
    </w:p>
    <w:p>
      <w:pPr>
        <w:pStyle w:val="Compact"/>
        <w:numPr>
          <w:ilvl w:val="0"/>
          <w:numId w:val="1047"/>
        </w:numPr>
      </w:pPr>
      <w:r>
        <w:t xml:space="preserve">Работодатель может нанять специалиста или запросить персональную услугу</w:t>
      </w:r>
    </w:p>
    <w:bookmarkEnd w:id="93"/>
    <w:bookmarkStart w:id="94" w:name="дополнительно-2"/>
    <w:p>
      <w:pPr>
        <w:pStyle w:val="Heading4"/>
      </w:pPr>
      <w:r>
        <w:t xml:space="preserve">Дополнительно</w:t>
      </w:r>
    </w:p>
    <w:p>
      <w:pPr>
        <w:pStyle w:val="Compact"/>
        <w:numPr>
          <w:ilvl w:val="0"/>
          <w:numId w:val="1048"/>
        </w:numPr>
      </w:pPr>
      <w:r>
        <w:t xml:space="preserve">Есть блоги и статьи о дизайне</w:t>
      </w:r>
    </w:p>
    <w:p>
      <w:pPr>
        <w:pStyle w:val="Compact"/>
        <w:numPr>
          <w:ilvl w:val="0"/>
          <w:numId w:val="1048"/>
        </w:numPr>
      </w:pPr>
      <w:r>
        <w:t xml:space="preserve">Проводятся дизайнерские челленджи и конкурсы</w:t>
      </w:r>
    </w:p>
    <w:p>
      <w:pPr>
        <w:pStyle w:val="Compact"/>
        <w:numPr>
          <w:ilvl w:val="0"/>
          <w:numId w:val="1048"/>
        </w:numPr>
      </w:pPr>
      <w:r>
        <w:t xml:space="preserve">Есть раздел с вакансиями</w:t>
      </w:r>
    </w:p>
    <w:p>
      <w:pPr>
        <w:pStyle w:val="Compact"/>
        <w:numPr>
          <w:ilvl w:val="0"/>
          <w:numId w:val="1048"/>
        </w:numPr>
      </w:pPr>
      <w:r>
        <w:t xml:space="preserve">Работает служба поддержки пользователей</w:t>
      </w:r>
    </w:p>
    <w:bookmarkEnd w:id="94"/>
    <w:bookmarkEnd w:id="95"/>
    <w:bookmarkStart w:id="102" w:name="функции-2"/>
    <w:p>
      <w:pPr>
        <w:pStyle w:val="Heading3"/>
      </w:pPr>
      <w:r>
        <w:t xml:space="preserve">Функции</w:t>
      </w:r>
    </w:p>
    <w:bookmarkStart w:id="96" w:name="регистрация-пользователей-2"/>
    <w:p>
      <w:pPr>
        <w:pStyle w:val="Heading4"/>
      </w:pPr>
      <w:r>
        <w:t xml:space="preserve">1. Регистрация пользователей</w:t>
      </w:r>
    </w:p>
    <w:p>
      <w:pPr>
        <w:pStyle w:val="FirstParagraph"/>
      </w:pPr>
      <w:r>
        <w:t xml:space="preserve">Процесс регистрации на Dribbble имеет свою специфику, направленную на поддержание качества сообщества.</w:t>
      </w:r>
      <w:r>
        <w:br/>
      </w:r>
      <w:r>
        <w:t xml:space="preserve">Способы регистрации: создать аккаунт можно достаточно просто — по электронной почте или через Google-аккаунт. Однако это лишь первый шаг.</w:t>
      </w:r>
      <w:r>
        <w:br/>
      </w:r>
      <w:r>
        <w:t xml:space="preserve">Двухуровневая система (Limited Account): сразу после регистрации аккаунт находится в ограниченном режиме ("Limited Account"). Это значит, что профиль не виден другим пользователям в общем доступе, а владелец не может ставить лайки, комментировать или получать реакции на свои работы.</w:t>
      </w:r>
      <w:r>
        <w:br/>
      </w:r>
      <w:r>
        <w:t xml:space="preserve">Получение статуса "дизайнер-аккаунт" (Designer Account): чтобы получить полноценный доступ и стать полноправным участником сообщества ("игроком"), необходимо подать заявку на получение дизайнер-аккаунта. Для этого нужно заполнить профиль (биографию, фото, навыки) и загрузить несколько работ (рекомендуется не менее трех). Раньше для этого требовалось приглашение (инвайт) от действующего участника, что создавало "клубную" атмосферу, но теперь достаточно подать заявку, которую администрация рассматривает в течение примерно 24 часов. После одобрения профиль появляется в общем доступе, открываются возможности для социального взаимодействия.</w:t>
      </w:r>
      <w:r>
        <w:br/>
      </w:r>
      <w:r>
        <w:t xml:space="preserve">PRO-аккаунт: для дизайнеров, серьезно настроенных на поиск клиентов, предусмотрен платный PRO-аккаунт ($5 в месяц). Он открывает расширенную статистику, загрузку видео, публикацию постов по расписанию и создание сайта-портфолио на поддомене Dribbble.</w:t>
      </w:r>
    </w:p>
    <w:bookmarkEnd w:id="96"/>
    <w:bookmarkStart w:id="97" w:name="загрузка-работ-2"/>
    <w:p>
      <w:pPr>
        <w:pStyle w:val="Heading4"/>
      </w:pPr>
      <w:r>
        <w:t xml:space="preserve">2. Загрузка работ</w:t>
      </w:r>
    </w:p>
    <w:p>
      <w:pPr>
        <w:pStyle w:val="FirstParagraph"/>
      </w:pPr>
      <w:r>
        <w:t xml:space="preserve">Ключевая особенность Dribbble — формат загрузки, ориентированный на визуально привлекательные фрагменты, а не на подробные кейсы.</w:t>
      </w:r>
      <w:r>
        <w:br/>
      </w:r>
      <w:r>
        <w:t xml:space="preserve">Концепция "Шота" (Shot): основная единица контента на Dribbble — это "шот" (от англ. shot — "бросок, снимок"). Это не полноценный проект с историей, а скорее отдельное изображение, фрагмент, набросок или финальный кадр, демонстрирующий конкретную идею, технику или деталь. Платформа поощряет публикацию даже "сырых" работ и черновиков.</w:t>
      </w:r>
      <w:r>
        <w:br/>
      </w:r>
      <w:r>
        <w:t xml:space="preserve">Форматы и ограничения: загружать можно изображения (JPG, PNG) до 10 МБ, а также GIF-анимации и видео (MP4) до 20 МБ. Важное ограничение — размер самого шота не должен превышать 120 000 квадратных пикселей (например, 400×300 или 800×600), что дисциплинирует дизайнеров и делает ленту единообразной.</w:t>
      </w:r>
      <w:r>
        <w:br/>
      </w:r>
      <w:r>
        <w:t xml:space="preserve">Оформление: при публикации необходимо указать заголовок (1-4 слова), краткое описание (2-4 предложения) и добавить до 20 тегов. Теги критически важны для поиска, в них указывают использованный софт, навыки и тематику работы.</w:t>
      </w:r>
      <w:r>
        <w:br/>
      </w:r>
      <w:r>
        <w:t xml:space="preserve">Rebound (Ребаунд): уникальная для Dribbble функция. Это возможность "отреагировать" на чужой шот, создав свою работу на его основе. Это способствует развитию сообщества и появлению интересных коллабораций.</w:t>
      </w:r>
    </w:p>
    <w:bookmarkEnd w:id="97"/>
    <w:bookmarkStart w:id="98" w:name="система-лайков-и-комментариев-2"/>
    <w:p>
      <w:pPr>
        <w:pStyle w:val="Heading4"/>
      </w:pPr>
      <w:r>
        <w:t xml:space="preserve">3. Система лайков и комментариев</w:t>
      </w:r>
    </w:p>
    <w:p>
      <w:pPr>
        <w:pStyle w:val="FirstParagraph"/>
      </w:pPr>
      <w:r>
        <w:t xml:space="preserve">Социальное взаимодействие на Dribbble — это двигатель популярности, но оно также подчинено определенным правилам.</w:t>
      </w:r>
      <w:r>
        <w:br/>
      </w:r>
      <w:r>
        <w:t xml:space="preserve">Лайки как основной сигнал: лайки — главный способ оценки работ. Они влияют на видимость шота и популярность автора. В сообществе даже существуют неформальные системы взаимной поддержки для продвижения проектов.</w:t>
      </w:r>
      <w:r>
        <w:br/>
      </w:r>
      <w:r>
        <w:t xml:space="preserve">Комментарии: комментарии доступны только после получения полноценного аккаунта. Они являются важным инструментом нетворкинга.</w:t>
      </w:r>
      <w:r>
        <w:br/>
      </w:r>
      <w:r>
        <w:t xml:space="preserve">Коллекции: понравившиеся шоты можно сохранять в личные коллекции ("корзины" или buckets), нажимая на значок сердечка. Это позволяет курировать вдохновение и возвращаться к нужным работам.</w:t>
      </w:r>
    </w:p>
    <w:bookmarkEnd w:id="98"/>
    <w:bookmarkStart w:id="99" w:name="фильтрация-по-категориям-2"/>
    <w:p>
      <w:pPr>
        <w:pStyle w:val="Heading4"/>
      </w:pPr>
      <w:r>
        <w:t xml:space="preserve">4. Фильтрация по категориям</w:t>
      </w:r>
    </w:p>
    <w:p>
      <w:pPr>
        <w:pStyle w:val="FirstParagraph"/>
      </w:pPr>
      <w:r>
        <w:t xml:space="preserve">Dribbble предлагает удобные и наглядные инструменты для поиска вдохновения и работы.</w:t>
      </w:r>
      <w:r>
        <w:br/>
      </w:r>
      <w:r>
        <w:t xml:space="preserve">Основные категории: на главной странице и в навигации доступны ключевые направления: анимация, брендинг, иллюстрация, типографика, веб-дизайн, мобильный дизайн, продуктовый дизайн и печатная графика.</w:t>
      </w:r>
      <w:r>
        <w:br/>
      </w:r>
      <w:r>
        <w:t xml:space="preserve">Умные фильтры: помимо выбора категории, можно использовать мощные фильтры для уточнения поиска:</w:t>
      </w:r>
      <w:r>
        <w:br/>
      </w:r>
      <w:r>
        <w:t xml:space="preserve">По цвету: функция, позволяющая находить работы по доминирующему цвету. Это особенно полезно для дизайнеров, ищущих вдохновение под определенную палитру. Интересно, что даже страница ошибки 404 на Dribbble реализована в виде подборки работ по выбранному пользователем цвету.</w:t>
      </w:r>
      <w:r>
        <w:br/>
      </w:r>
      <w:r>
        <w:t xml:space="preserve">По тегам: фильтрация по ключевым словам помогает найти работы на узкую тему или выполненные в конкретной технике.</w:t>
      </w:r>
      <w:r>
        <w:br/>
      </w:r>
      <w:r>
        <w:t xml:space="preserve">По времени: можно сортировать работы за разные периоды: неделя, месяц, год, все время.</w:t>
      </w:r>
    </w:p>
    <w:bookmarkEnd w:id="99"/>
    <w:bookmarkStart w:id="100" w:name="адаптивность-под-мобильные-устройства-2"/>
    <w:p>
      <w:pPr>
        <w:pStyle w:val="Heading4"/>
      </w:pPr>
      <w:r>
        <w:t xml:space="preserve">5. Адаптивность под мобильные устройства</w:t>
      </w:r>
    </w:p>
    <w:p>
      <w:pPr>
        <w:pStyle w:val="FirstParagraph"/>
      </w:pPr>
      <w:r>
        <w:t xml:space="preserve">В этом аспекте Dribbble кардинально отличается от ArtStation и Behance.</w:t>
      </w:r>
      <w:r>
        <w:br/>
      </w:r>
      <w:r>
        <w:t xml:space="preserve">Отсутствие мобильного приложения: у Dribbble нет официального мобильного приложения. Оно существовало ранее, но было закрыто в 2020 году как для iOS, так и для Android.</w:t>
      </w:r>
      <w:r>
        <w:br/>
      </w:r>
      <w:r>
        <w:t xml:space="preserve">Адаптивный веб-сайт: весь функционал доступен через мобильный браузер. Сайт имеет адаптивный дизайн, который подстраивается под экран смартфона или планшета. Пользователи могут просматривать ленту, ставить лайки, комментировать и даже загружать шоты прямо с телефона через браузер.</w:t>
      </w:r>
      <w:r>
        <w:br/>
      </w:r>
      <w:r>
        <w:t xml:space="preserve">Фокус на десктоп: отказ от нативного приложения подчеркивает позиционирование Dribbble как платформы для профессионального использования, где основная работа по созданию и просмотру контента ведется на компьютере.</w:t>
      </w:r>
    </w:p>
    <w:bookmarkEnd w:id="100"/>
    <w:bookmarkStart w:id="101" w:name="резюме-в-таблице-2"/>
    <w:p>
      <w:pPr>
        <w:pStyle w:val="Heading4"/>
      </w:pPr>
      <w:r>
        <w:t xml:space="preserve">Резюме в таблице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Критерий</w:t>
            </w:r>
          </w:p>
        </w:tc>
        <w:tc>
          <w:tcPr/>
          <w:p>
            <w:pPr>
              <w:pStyle w:val="Compact"/>
            </w:pPr>
            <w:r>
              <w:t xml:space="preserve">Реализация</w:t>
            </w:r>
          </w:p>
        </w:tc>
      </w:tr>
      <w:tr>
        <w:tc>
          <w:tcPr/>
          <w:p>
            <w:pPr>
              <w:pStyle w:val="Compact"/>
            </w:pPr>
            <w:r>
              <w:t xml:space="preserve">Регистрация пользователей</w:t>
            </w:r>
          </w:p>
        </w:tc>
        <w:tc>
          <w:tcPr/>
          <w:p>
            <w:pPr>
              <w:pStyle w:val="Compact"/>
            </w:pPr>
            <w:r>
              <w:t xml:space="preserve">Двухэтапная: создание аккаунта (email/Google) → подача заявки и модерация для получения полного доступа («дизайн-аккаунта»). Есть платный PRO-тариф ($5/мес.).</w:t>
            </w:r>
          </w:p>
        </w:tc>
      </w:tr>
      <w:tr>
        <w:tc>
          <w:tcPr/>
          <w:p>
            <w:pPr>
              <w:pStyle w:val="Compact"/>
            </w:pPr>
            <w:r>
              <w:t xml:space="preserve">Загрузка работ</w:t>
            </w:r>
          </w:p>
        </w:tc>
        <w:tc>
          <w:tcPr/>
          <w:p>
            <w:pPr>
              <w:pStyle w:val="Compact"/>
            </w:pPr>
            <w:r>
              <w:t xml:space="preserve">Основана на публикации «шотов» (shots) — отдельных изображений, GIF или коротких видео. Формат ориентирован на фрагменты, наброски и яркие детали. Есть функция Rebound — отклик на чужую работу своей работой.</w:t>
            </w:r>
          </w:p>
        </w:tc>
      </w:tr>
      <w:tr>
        <w:tc>
          <w:tcPr/>
          <w:p>
            <w:pPr>
              <w:pStyle w:val="Compact"/>
            </w:pPr>
            <w:r>
              <w:t xml:space="preserve">Система лайков и комментариев</w:t>
            </w:r>
          </w:p>
        </w:tc>
        <w:tc>
          <w:tcPr/>
          <w:p>
            <w:pPr>
              <w:pStyle w:val="Compact"/>
            </w:pPr>
            <w:r>
              <w:t xml:space="preserve">Лайки — основной инструмент обратной связи и продвижения. Комментарии важны для нетворкинга и привлечения подписчиков. Сохранение понравившегося в коллекции (buckets).</w:t>
            </w:r>
          </w:p>
        </w:tc>
      </w:tr>
      <w:tr>
        <w:tc>
          <w:tcPr/>
          <w:p>
            <w:pPr>
              <w:pStyle w:val="Compact"/>
            </w:pPr>
            <w:r>
              <w:t xml:space="preserve">Фильтрация по категориям</w:t>
            </w:r>
          </w:p>
        </w:tc>
        <w:tc>
          <w:tcPr/>
          <w:p>
            <w:pPr>
              <w:pStyle w:val="Compact"/>
            </w:pPr>
            <w:r>
              <w:t xml:space="preserve">Фильтрация по направлениям дизайна, тегам и по цвету. Удобный поиск по доминирующей цветовой гамме работы.</w:t>
            </w:r>
          </w:p>
        </w:tc>
      </w:tr>
      <w:tr>
        <w:tc>
          <w:tcPr/>
          <w:p>
            <w:pPr>
              <w:pStyle w:val="Compact"/>
            </w:pPr>
            <w:r>
              <w:t xml:space="preserve">Адаптивность под мобильные устройства</w:t>
            </w:r>
          </w:p>
        </w:tc>
        <w:tc>
          <w:tcPr/>
          <w:p>
            <w:pPr>
              <w:pStyle w:val="Compact"/>
            </w:pPr>
            <w:r>
              <w:t xml:space="preserve">Официальное мобильное приложение отсутствует. Доступ осуществляется через адаптивную веб-версию.</w:t>
            </w:r>
          </w:p>
        </w:tc>
      </w:tr>
    </w:tbl>
    <w:bookmarkEnd w:id="101"/>
    <w:bookmarkEnd w:id="102"/>
    <w:bookmarkEnd w:id="103"/>
    <w:bookmarkStart w:id="126" w:name="hse-university-art-and-design"/>
    <w:p>
      <w:pPr>
        <w:pStyle w:val="Heading2"/>
      </w:pPr>
      <w:r>
        <w:t xml:space="preserve">HSE University Art And Design</w:t>
      </w:r>
    </w:p>
    <w:bookmarkStart w:id="109" w:name="дизайн-3"/>
    <w:p>
      <w:pPr>
        <w:pStyle w:val="Heading3"/>
      </w:pPr>
      <w:r>
        <w:t xml:space="preserve">Дизайн</w:t>
      </w:r>
    </w:p>
    <w:bookmarkStart w:id="104" w:name="общая-стилистика-3"/>
    <w:p>
      <w:pPr>
        <w:pStyle w:val="Heading4"/>
      </w:pPr>
      <w:r>
        <w:t xml:space="preserve">Общая стилистика</w:t>
      </w:r>
    </w:p>
    <w:p>
      <w:pPr>
        <w:pStyle w:val="Compact"/>
        <w:numPr>
          <w:ilvl w:val="0"/>
          <w:numId w:val="1049"/>
        </w:numPr>
      </w:pPr>
      <w:r>
        <w:rPr>
          <w:b/>
          <w:bCs/>
        </w:rPr>
        <w:t xml:space="preserve">Конструктивистский минимализм</w:t>
      </w:r>
      <w:r>
        <w:t xml:space="preserve">: Дизайн отсылает к эстетике русского авангарда и конструктивизма, но в современной цифровой интерпретации. Это выражается в графичности, работе с пятном и линейной структуре.</w:t>
      </w:r>
    </w:p>
    <w:p>
      <w:pPr>
        <w:pStyle w:val="Compact"/>
        <w:numPr>
          <w:ilvl w:val="0"/>
          <w:numId w:val="1049"/>
        </w:numPr>
      </w:pPr>
      <w:r>
        <w:rPr>
          <w:b/>
          <w:bCs/>
        </w:rPr>
        <w:t xml:space="preserve">Акцент на контент</w:t>
      </w:r>
      <w:r>
        <w:t xml:space="preserve">: Сайт функционирует как выставочное пространство. Структура построена так, чтобы направлять взгляд пользователя от одного крупного элемента к другому, создавая ощущение последовательного просмотра портфолио или галереи.</w:t>
      </w:r>
    </w:p>
    <w:p>
      <w:pPr>
        <w:pStyle w:val="Compact"/>
        <w:numPr>
          <w:ilvl w:val="0"/>
          <w:numId w:val="1049"/>
        </w:numPr>
      </w:pPr>
      <w:r>
        <w:rPr>
          <w:b/>
          <w:bCs/>
        </w:rPr>
        <w:t xml:space="preserve">Динамическая типографика</w:t>
      </w:r>
      <w:r>
        <w:t xml:space="preserve">: Заголовки и текстовые блоки часто взаимодействуют с геометрией экрана, меняют размер и насыщенность при скролле, подчеркивая иерархию информации.</w:t>
      </w:r>
    </w:p>
    <w:bookmarkEnd w:id="104"/>
    <w:bookmarkStart w:id="105" w:name="цветовая-палитра-3"/>
    <w:p>
      <w:pPr>
        <w:pStyle w:val="Heading4"/>
      </w:pPr>
      <w:r>
        <w:t xml:space="preserve">Цветовая палитра</w:t>
      </w:r>
    </w:p>
    <w:p>
      <w:pPr>
        <w:pStyle w:val="Compact"/>
        <w:numPr>
          <w:ilvl w:val="0"/>
          <w:numId w:val="1050"/>
        </w:numPr>
      </w:pPr>
      <w:r>
        <w:rPr>
          <w:b/>
          <w:bCs/>
        </w:rPr>
        <w:t xml:space="preserve">Монохромная база</w:t>
      </w:r>
      <w:r>
        <w:t xml:space="preserve">: Основу составляет ахроматическая гамма: черный, белый и оттенки серого. Это создает высококонтрастную, графичную среду.</w:t>
      </w:r>
    </w:p>
    <w:p>
      <w:pPr>
        <w:pStyle w:val="Compact"/>
        <w:numPr>
          <w:ilvl w:val="0"/>
          <w:numId w:val="1050"/>
        </w:numPr>
      </w:pPr>
      <w:r>
        <w:rPr>
          <w:b/>
          <w:bCs/>
        </w:rPr>
        <w:t xml:space="preserve">Акцентные цвета</w:t>
      </w:r>
      <w:r>
        <w:t xml:space="preserve">: В качестве акцентов используются яркие, «кислотные» или открытые цвета (например, красный, желтый, голубой), которые часто применяются для выделения дат, тегов или кнопок, отсылая к фирменному стилю Вышки и плакатной традиции.</w:t>
      </w:r>
    </w:p>
    <w:p>
      <w:pPr>
        <w:pStyle w:val="Compact"/>
        <w:numPr>
          <w:ilvl w:val="0"/>
          <w:numId w:val="1050"/>
        </w:numPr>
      </w:pPr>
      <w:r>
        <w:rPr>
          <w:b/>
          <w:bCs/>
        </w:rPr>
        <w:t xml:space="preserve">Инверсия</w:t>
      </w:r>
      <w:r>
        <w:t xml:space="preserve">: В зависимости от блока или секции цвет фона и текста могут инвертироваться (белое на черном, черное на белом), что задает ритм и разделяет смысловые части.</w:t>
      </w:r>
    </w:p>
    <w:bookmarkEnd w:id="105"/>
    <w:bookmarkStart w:id="106" w:name="сетка-и-карточки-работ-3"/>
    <w:p>
      <w:pPr>
        <w:pStyle w:val="Heading4"/>
      </w:pPr>
      <w:r>
        <w:t xml:space="preserve">Сетка и карточки работ</w:t>
      </w:r>
    </w:p>
    <w:p>
      <w:pPr>
        <w:pStyle w:val="Compact"/>
        <w:numPr>
          <w:ilvl w:val="0"/>
          <w:numId w:val="1051"/>
        </w:numPr>
      </w:pPr>
      <w:r>
        <w:rPr>
          <w:b/>
          <w:bCs/>
        </w:rPr>
        <w:t xml:space="preserve">Асимметричная модульная сетка</w:t>
      </w:r>
      <w:r>
        <w:t xml:space="preserve">: Сайт использует сложную, нестандартную многоколоночную сетку. Элементы намеренно сдвинуты относительно осей, что создает динамику и ощущение «плакатной верстки».</w:t>
      </w:r>
    </w:p>
    <w:p>
      <w:pPr>
        <w:pStyle w:val="Compact"/>
        <w:numPr>
          <w:ilvl w:val="0"/>
          <w:numId w:val="1051"/>
        </w:numPr>
      </w:pPr>
      <w:r>
        <w:rPr>
          <w:b/>
          <w:bCs/>
        </w:rPr>
        <w:t xml:space="preserve">Карточки проектов</w:t>
      </w:r>
      <w:r>
        <w:t xml:space="preserve">: Изображения проектов часто выходят за пределы привычных прямоугольников. Они могут быть обрезаны нестандартно или вписаны в сетку с «воздухом». Изображения черно-белые или с пониженной насыщенностью, чтобы цветные акценты интерфейса работали сильнее.</w:t>
      </w:r>
    </w:p>
    <w:p>
      <w:pPr>
        <w:pStyle w:val="Compact"/>
        <w:numPr>
          <w:ilvl w:val="0"/>
          <w:numId w:val="1051"/>
        </w:numPr>
      </w:pPr>
      <w:r>
        <w:rPr>
          <w:b/>
          <w:bCs/>
        </w:rPr>
        <w:t xml:space="preserve">Эффекты наведения</w:t>
      </w:r>
      <w:r>
        <w:t xml:space="preserve">: При наведении на карточку может срабатывать цветная подложка (заливка акцентным цветом), появляться дополнительная текстовая информация или сдвигаться геометрия блока.</w:t>
      </w:r>
    </w:p>
    <w:bookmarkEnd w:id="106"/>
    <w:bookmarkStart w:id="107" w:name="страница-проекта-композиция-2"/>
    <w:p>
      <w:pPr>
        <w:pStyle w:val="Heading4"/>
      </w:pPr>
      <w:r>
        <w:t xml:space="preserve">Страница проекта (композиция)</w:t>
      </w:r>
    </w:p>
    <w:p>
      <w:pPr>
        <w:pStyle w:val="Compact"/>
        <w:numPr>
          <w:ilvl w:val="0"/>
          <w:numId w:val="1052"/>
        </w:numPr>
      </w:pPr>
      <w:r>
        <w:rPr>
          <w:b/>
          <w:bCs/>
        </w:rPr>
        <w:t xml:space="preserve">Сценарная верстка</w:t>
      </w:r>
      <w:r>
        <w:t xml:space="preserve">: Страница проекта строится как история. Сначала идет крупная «шапка» (имя, курс, дисциплина), затем крупноформатное изображение, сменяющееся текстовыми блоками с описанием процесса.</w:t>
      </w:r>
    </w:p>
    <w:p>
      <w:pPr>
        <w:pStyle w:val="Compact"/>
        <w:numPr>
          <w:ilvl w:val="0"/>
          <w:numId w:val="1052"/>
        </w:numPr>
      </w:pPr>
      <w:r>
        <w:rPr>
          <w:b/>
          <w:bCs/>
        </w:rPr>
        <w:t xml:space="preserve">Типографические эксперименты</w:t>
      </w:r>
      <w:r>
        <w:t xml:space="preserve">: Текст внутри проекта верстается широкими полосами, может быть выровнен по вертикали или горизонтали нестандартным образом, имитируя верстку печатного издания или художественного каталога.</w:t>
      </w:r>
    </w:p>
    <w:p>
      <w:pPr>
        <w:pStyle w:val="Compact"/>
        <w:numPr>
          <w:ilvl w:val="0"/>
          <w:numId w:val="1052"/>
        </w:numPr>
      </w:pPr>
      <w:r>
        <w:rPr>
          <w:b/>
          <w:bCs/>
        </w:rPr>
        <w:t xml:space="preserve">Минимум навигации</w:t>
      </w:r>
      <w:r>
        <w:t xml:space="preserve">: Навигационные элементы сведены к минимуму, чтобы не мешать просмотру работ. Основное управление происходит через скролл и простое меню.</w:t>
      </w:r>
    </w:p>
    <w:bookmarkEnd w:id="107"/>
    <w:bookmarkStart w:id="108" w:name="типография-и-иконки-1"/>
    <w:p>
      <w:pPr>
        <w:pStyle w:val="Heading4"/>
      </w:pPr>
      <w:r>
        <w:t xml:space="preserve">Типография и иконки</w:t>
      </w:r>
    </w:p>
    <w:p>
      <w:pPr>
        <w:pStyle w:val="Compact"/>
        <w:numPr>
          <w:ilvl w:val="0"/>
          <w:numId w:val="1053"/>
        </w:numPr>
      </w:pPr>
      <w:r>
        <w:rPr>
          <w:b/>
          <w:bCs/>
        </w:rPr>
        <w:t xml:space="preserve">Шрифты</w:t>
      </w:r>
      <w:r>
        <w:t xml:space="preserve">: Используются гротески с геометрической или гротескной пластикой (например, шрифты семьи</w:t>
      </w:r>
      <w:r>
        <w:t xml:space="preserve"> </w:t>
      </w:r>
      <w:r>
        <w:rPr>
          <w:rStyle w:val="VerbatimChar"/>
        </w:rPr>
        <w:t xml:space="preserve">TT Norms Pro</w:t>
      </w:r>
      <w:r>
        <w:t xml:space="preserve">,</w:t>
      </w:r>
      <w:r>
        <w:t xml:space="preserve"> </w:t>
      </w:r>
      <w:r>
        <w:rPr>
          <w:rStyle w:val="VerbatimChar"/>
        </w:rPr>
        <w:t xml:space="preserve">Circe</w:t>
      </w:r>
      <w:r>
        <w:t xml:space="preserve"> </w:t>
      </w:r>
      <w:r>
        <w:t xml:space="preserve">или аналоги). Шрифт — главный инструмент дизайна, он крупный, контрастный и сам выступает в роли графического элемента.</w:t>
      </w:r>
    </w:p>
    <w:p>
      <w:pPr>
        <w:pStyle w:val="Compact"/>
        <w:numPr>
          <w:ilvl w:val="0"/>
          <w:numId w:val="1053"/>
        </w:numPr>
      </w:pPr>
      <w:r>
        <w:rPr>
          <w:b/>
          <w:bCs/>
        </w:rPr>
        <w:t xml:space="preserve">Иконки</w:t>
      </w:r>
      <w:r>
        <w:t xml:space="preserve">: Минималистичные, часто линейные, но могут быть и плоскими заливными формами. Появляются строго по необходимости и подчинены общей логике конструктивизма.</w:t>
      </w:r>
    </w:p>
    <w:p>
      <w:pPr>
        <w:pStyle w:val="Compact"/>
        <w:numPr>
          <w:ilvl w:val="0"/>
          <w:numId w:val="1053"/>
        </w:numPr>
      </w:pPr>
      <w:r>
        <w:rPr>
          <w:b/>
          <w:bCs/>
        </w:rPr>
        <w:t xml:space="preserve">Подача информации</w:t>
      </w:r>
      <w:r>
        <w:t xml:space="preserve">: Текст лаконичен. Описания проектов и кураторов минимальны, вся информация подчинена главному — визуальному ряду работ студентов.</w:t>
      </w:r>
    </w:p>
    <w:bookmarkEnd w:id="108"/>
    <w:bookmarkEnd w:id="109"/>
    <w:bookmarkStart w:id="113" w:name="навигация-3"/>
    <w:p>
      <w:pPr>
        <w:pStyle w:val="Heading3"/>
      </w:pPr>
      <w:r>
        <w:t xml:space="preserve">Навигация</w:t>
      </w:r>
    </w:p>
    <w:bookmarkStart w:id="110" w:name="удобство-переходов-3"/>
    <w:p>
      <w:pPr>
        <w:pStyle w:val="Heading4"/>
      </w:pPr>
      <w:r>
        <w:t xml:space="preserve">1. Удобство переходов</w:t>
      </w:r>
    </w:p>
    <w:p>
      <w:pPr>
        <w:pStyle w:val="Compact"/>
        <w:numPr>
          <w:ilvl w:val="0"/>
          <w:numId w:val="1054"/>
        </w:numPr>
      </w:pPr>
      <w:r>
        <w:t xml:space="preserve">Навигация построена по принципу многоуровневого меню с переходами между разделами</w:t>
      </w:r>
    </w:p>
    <w:p>
      <w:pPr>
        <w:pStyle w:val="Compact"/>
        <w:numPr>
          <w:ilvl w:val="0"/>
          <w:numId w:val="1054"/>
        </w:numPr>
      </w:pPr>
      <w:r>
        <w:t xml:space="preserve">Каждый переход открывает новую страницу с полной перезагрузкой контента</w:t>
      </w:r>
    </w:p>
    <w:p>
      <w:pPr>
        <w:pStyle w:val="Compact"/>
        <w:numPr>
          <w:ilvl w:val="0"/>
          <w:numId w:val="1054"/>
        </w:numPr>
      </w:pPr>
      <w:r>
        <w:t xml:space="preserve">На страницах с портфолио используются превью в виде карточек, кликабельных для перехода к детальному описанию</w:t>
      </w:r>
    </w:p>
    <w:p>
      <w:pPr>
        <w:pStyle w:val="Compact"/>
        <w:numPr>
          <w:ilvl w:val="0"/>
          <w:numId w:val="1054"/>
        </w:numPr>
      </w:pPr>
      <w:r>
        <w:t xml:space="preserve">В разделе новостей и событий реализована навигация по датам</w:t>
      </w:r>
    </w:p>
    <w:p>
      <w:pPr>
        <w:pStyle w:val="Compact"/>
        <w:numPr>
          <w:ilvl w:val="0"/>
          <w:numId w:val="1054"/>
        </w:numPr>
      </w:pPr>
      <w:r>
        <w:t xml:space="preserve">На длинных страницах с описанием программ используются якорные ссылки для быстрого перехода к разделам внутри страницы</w:t>
      </w:r>
    </w:p>
    <w:p>
      <w:pPr>
        <w:pStyle w:val="Compact"/>
        <w:numPr>
          <w:ilvl w:val="0"/>
          <w:numId w:val="1054"/>
        </w:numPr>
      </w:pPr>
      <w:r>
        <w:t xml:space="preserve">На длинных страницах слева внизу присутствует кнопка для быстрого возврата в начало</w:t>
      </w:r>
    </w:p>
    <w:bookmarkEnd w:id="110"/>
    <w:bookmarkStart w:id="111" w:name="понятность-меню-3"/>
    <w:p>
      <w:pPr>
        <w:pStyle w:val="Heading4"/>
      </w:pPr>
      <w:r>
        <w:t xml:space="preserve">2. Понятность меню</w:t>
      </w:r>
    </w:p>
    <w:p>
      <w:pPr>
        <w:pStyle w:val="Compact"/>
        <w:numPr>
          <w:ilvl w:val="0"/>
          <w:numId w:val="1055"/>
        </w:numPr>
      </w:pPr>
      <w:r>
        <w:t xml:space="preserve">Содержит основные разделы: "О школе", "Поступающим", "Студентам", "Портфолио", "Новости" и другие</w:t>
      </w:r>
    </w:p>
    <w:p>
      <w:pPr>
        <w:pStyle w:val="Compact"/>
        <w:numPr>
          <w:ilvl w:val="0"/>
          <w:numId w:val="1055"/>
        </w:numPr>
      </w:pPr>
      <w:r>
        <w:t xml:space="preserve">В некоторых разделах используется дополнительное меню для навигации по подразделам</w:t>
      </w:r>
    </w:p>
    <w:p>
      <w:pPr>
        <w:pStyle w:val="Compact"/>
        <w:numPr>
          <w:ilvl w:val="0"/>
          <w:numId w:val="1055"/>
        </w:numPr>
      </w:pPr>
      <w:r>
        <w:t xml:space="preserve">Текущий раздел выделяется в меню подчеркиванием</w:t>
      </w:r>
    </w:p>
    <w:p>
      <w:pPr>
        <w:pStyle w:val="Compact"/>
        <w:numPr>
          <w:ilvl w:val="0"/>
          <w:numId w:val="1055"/>
        </w:numPr>
      </w:pPr>
      <w:r>
        <w:t xml:space="preserve">В правом верхнем углу расположен переключатель языка (русский/английский)</w:t>
      </w:r>
    </w:p>
    <w:p>
      <w:pPr>
        <w:pStyle w:val="Compact"/>
        <w:numPr>
          <w:ilvl w:val="0"/>
          <w:numId w:val="1055"/>
        </w:numPr>
      </w:pPr>
      <w:r>
        <w:t xml:space="preserve">Иконка поиска находится в верхней панели, открывая строку поиска по сайту при клике</w:t>
      </w:r>
    </w:p>
    <w:p>
      <w:pPr>
        <w:pStyle w:val="Compact"/>
        <w:numPr>
          <w:ilvl w:val="0"/>
          <w:numId w:val="1055"/>
        </w:numPr>
      </w:pPr>
      <w:r>
        <w:t xml:space="preserve">В нижней части страницы дублируются основные разделы и добавлены контактные данные, ссылки на социальные сети и другая информация</w:t>
      </w:r>
    </w:p>
    <w:bookmarkEnd w:id="111"/>
    <w:bookmarkStart w:id="112" w:name="наличие-поиска-3"/>
    <w:p>
      <w:pPr>
        <w:pStyle w:val="Heading4"/>
      </w:pPr>
      <w:r>
        <w:t xml:space="preserve">3. Наличие поиска</w:t>
      </w:r>
    </w:p>
    <w:p>
      <w:pPr>
        <w:pStyle w:val="Compact"/>
        <w:numPr>
          <w:ilvl w:val="0"/>
          <w:numId w:val="1056"/>
        </w:numPr>
      </w:pPr>
      <w:r>
        <w:t xml:space="preserve">Поиск вызывается кликом на иконку лупы в правом верхнем углу шапки сайта</w:t>
      </w:r>
    </w:p>
    <w:p>
      <w:pPr>
        <w:pStyle w:val="Compact"/>
        <w:numPr>
          <w:ilvl w:val="0"/>
          <w:numId w:val="1056"/>
        </w:numPr>
      </w:pPr>
      <w:r>
        <w:t xml:space="preserve">После клика открывается выпадающая строка для ввода поискового запроса по всему сайту</w:t>
      </w:r>
    </w:p>
    <w:p>
      <w:pPr>
        <w:pStyle w:val="Compact"/>
        <w:numPr>
          <w:ilvl w:val="0"/>
          <w:numId w:val="1056"/>
        </w:numPr>
      </w:pPr>
      <w:r>
        <w:t xml:space="preserve">Результаты выводятся на отдельной странице в виде списка с заголовками и краткими описаниями</w:t>
      </w:r>
    </w:p>
    <w:p>
      <w:pPr>
        <w:pStyle w:val="Compact"/>
        <w:numPr>
          <w:ilvl w:val="0"/>
          <w:numId w:val="1056"/>
        </w:numPr>
      </w:pPr>
      <w:r>
        <w:t xml:space="preserve">Поиск охватывает все разделы сайта</w:t>
      </w:r>
    </w:p>
    <w:p>
      <w:pPr>
        <w:pStyle w:val="Compact"/>
        <w:numPr>
          <w:ilvl w:val="0"/>
          <w:numId w:val="1056"/>
        </w:numPr>
      </w:pPr>
      <w:r>
        <w:t xml:space="preserve">Расширенные фильтры для уточнения результатов поиска не предусмотрены</w:t>
      </w:r>
    </w:p>
    <w:p>
      <w:pPr>
        <w:pStyle w:val="Compact"/>
        <w:numPr>
          <w:ilvl w:val="0"/>
          <w:numId w:val="1056"/>
        </w:numPr>
      </w:pPr>
      <w:r>
        <w:t xml:space="preserve">В результатах поиска ключевые слова выделяются жирным для удобства восприятия</w:t>
      </w:r>
    </w:p>
    <w:p>
      <w:pPr>
        <w:pStyle w:val="Compact"/>
        <w:numPr>
          <w:ilvl w:val="0"/>
          <w:numId w:val="1056"/>
        </w:numPr>
      </w:pPr>
      <w:r>
        <w:t xml:space="preserve">Результаты поиска выводятся в порядке релевантности без возможности изменения сортировки</w:t>
      </w:r>
    </w:p>
    <w:bookmarkEnd w:id="112"/>
    <w:bookmarkEnd w:id="113"/>
    <w:bookmarkStart w:id="118" w:name="структура-3"/>
    <w:p>
      <w:pPr>
        <w:pStyle w:val="Heading3"/>
      </w:pPr>
      <w:r>
        <w:t xml:space="preserve">Структура</w:t>
      </w:r>
    </w:p>
    <w:bookmarkStart w:id="114" w:name="общая-структура-3"/>
    <w:p>
      <w:pPr>
        <w:pStyle w:val="Heading4"/>
      </w:pPr>
      <w:r>
        <w:t xml:space="preserve">Общая структура</w:t>
      </w:r>
    </w:p>
    <w:p>
      <w:pPr>
        <w:pStyle w:val="Compact"/>
        <w:numPr>
          <w:ilvl w:val="0"/>
          <w:numId w:val="1057"/>
        </w:numPr>
      </w:pPr>
      <w:r>
        <w:t xml:space="preserve">Основной контент представлен в виде карточек студенческих проектов, расположенных в сетке</w:t>
      </w:r>
    </w:p>
    <w:p>
      <w:pPr>
        <w:pStyle w:val="Compact"/>
        <w:numPr>
          <w:ilvl w:val="0"/>
          <w:numId w:val="1057"/>
        </w:numPr>
      </w:pPr>
      <w:r>
        <w:t xml:space="preserve">Есть разделение проектов по направлениям обучения (графический дизайн, анимация, иллюстрация, гейм-дизайн и др.)</w:t>
      </w:r>
    </w:p>
    <w:p>
      <w:pPr>
        <w:pStyle w:val="Compact"/>
        <w:numPr>
          <w:ilvl w:val="0"/>
          <w:numId w:val="1057"/>
        </w:numPr>
      </w:pPr>
      <w:r>
        <w:t xml:space="preserve">Предусмотрена фильтрация по направлениям, курсам и типам проектов</w:t>
      </w:r>
    </w:p>
    <w:p>
      <w:pPr>
        <w:pStyle w:val="Compact"/>
        <w:numPr>
          <w:ilvl w:val="0"/>
          <w:numId w:val="1057"/>
        </w:numPr>
      </w:pPr>
      <w:r>
        <w:t xml:space="preserve">Есть поиск по проектам и авторам</w:t>
      </w:r>
    </w:p>
    <w:p>
      <w:pPr>
        <w:pStyle w:val="Compact"/>
        <w:numPr>
          <w:ilvl w:val="0"/>
          <w:numId w:val="1057"/>
        </w:numPr>
      </w:pPr>
      <w:r>
        <w:t xml:space="preserve">Проекты могут быть объединены в подборки или выставки</w:t>
      </w:r>
    </w:p>
    <w:bookmarkEnd w:id="114"/>
    <w:bookmarkStart w:id="115" w:name="страница-проекта"/>
    <w:p>
      <w:pPr>
        <w:pStyle w:val="Heading4"/>
      </w:pPr>
      <w:r>
        <w:t xml:space="preserve">Страница проекта</w:t>
      </w:r>
    </w:p>
    <w:p>
      <w:pPr>
        <w:pStyle w:val="Compact"/>
        <w:numPr>
          <w:ilvl w:val="0"/>
          <w:numId w:val="1058"/>
        </w:numPr>
      </w:pPr>
      <w:r>
        <w:t xml:space="preserve">Проект представлен в виде вертикальной ленты изображений и медиа</w:t>
      </w:r>
    </w:p>
    <w:p>
      <w:pPr>
        <w:pStyle w:val="Compact"/>
        <w:numPr>
          <w:ilvl w:val="0"/>
          <w:numId w:val="1058"/>
        </w:numPr>
      </w:pPr>
      <w:r>
        <w:t xml:space="preserve">Есть описание проекта, его концепции и задач</w:t>
      </w:r>
    </w:p>
    <w:p>
      <w:pPr>
        <w:pStyle w:val="Compact"/>
        <w:numPr>
          <w:ilvl w:val="0"/>
          <w:numId w:val="1058"/>
        </w:numPr>
      </w:pPr>
      <w:r>
        <w:t xml:space="preserve">Указывается автор проекта и направление обучения</w:t>
      </w:r>
    </w:p>
    <w:p>
      <w:pPr>
        <w:pStyle w:val="Compact"/>
        <w:numPr>
          <w:ilvl w:val="0"/>
          <w:numId w:val="1058"/>
        </w:numPr>
      </w:pPr>
      <w:r>
        <w:t xml:space="preserve">Иногда отображается информация о преподавателе или учебном курсе</w:t>
      </w:r>
    </w:p>
    <w:p>
      <w:pPr>
        <w:pStyle w:val="Compact"/>
        <w:numPr>
          <w:ilvl w:val="0"/>
          <w:numId w:val="1058"/>
        </w:numPr>
      </w:pPr>
      <w:r>
        <w:t xml:space="preserve">После просмотра проекта пользователю предлагаются другие студенческие работы</w:t>
      </w:r>
    </w:p>
    <w:bookmarkEnd w:id="115"/>
    <w:bookmarkStart w:id="116" w:name="страница-автора"/>
    <w:p>
      <w:pPr>
        <w:pStyle w:val="Heading4"/>
      </w:pPr>
      <w:r>
        <w:t xml:space="preserve">Страница автора</w:t>
      </w:r>
    </w:p>
    <w:p>
      <w:pPr>
        <w:pStyle w:val="Compact"/>
        <w:numPr>
          <w:ilvl w:val="0"/>
          <w:numId w:val="1059"/>
        </w:numPr>
      </w:pPr>
      <w:r>
        <w:t xml:space="preserve">Профиль студента с именем и направлением обучения</w:t>
      </w:r>
    </w:p>
    <w:p>
      <w:pPr>
        <w:pStyle w:val="Compact"/>
        <w:numPr>
          <w:ilvl w:val="0"/>
          <w:numId w:val="1059"/>
        </w:numPr>
      </w:pPr>
      <w:r>
        <w:t xml:space="preserve">Представлена галерея работ студента</w:t>
      </w:r>
    </w:p>
    <w:p>
      <w:pPr>
        <w:pStyle w:val="Compact"/>
        <w:numPr>
          <w:ilvl w:val="0"/>
          <w:numId w:val="1059"/>
        </w:numPr>
      </w:pPr>
      <w:r>
        <w:t xml:space="preserve">Отображаются учебные проекты и дипломные работы</w:t>
      </w:r>
    </w:p>
    <w:p>
      <w:pPr>
        <w:pStyle w:val="Compact"/>
        <w:numPr>
          <w:ilvl w:val="0"/>
          <w:numId w:val="1059"/>
        </w:numPr>
      </w:pPr>
      <w:r>
        <w:t xml:space="preserve">Есть возможность перейти к другим проектам того же автора</w:t>
      </w:r>
    </w:p>
    <w:bookmarkEnd w:id="116"/>
    <w:bookmarkStart w:id="117" w:name="дополнительно-3"/>
    <w:p>
      <w:pPr>
        <w:pStyle w:val="Heading4"/>
      </w:pPr>
      <w:r>
        <w:t xml:space="preserve">Дополнительно</w:t>
      </w:r>
    </w:p>
    <w:p>
      <w:pPr>
        <w:pStyle w:val="Compact"/>
        <w:numPr>
          <w:ilvl w:val="0"/>
          <w:numId w:val="1060"/>
        </w:numPr>
      </w:pPr>
      <w:r>
        <w:t xml:space="preserve">Есть онлайн-галереи лучших студенческих работ</w:t>
      </w:r>
    </w:p>
    <w:p>
      <w:pPr>
        <w:pStyle w:val="Compact"/>
        <w:numPr>
          <w:ilvl w:val="0"/>
          <w:numId w:val="1060"/>
        </w:numPr>
      </w:pPr>
      <w:r>
        <w:t xml:space="preserve">Публикуются проекты дипломных и курсовых работ</w:t>
      </w:r>
    </w:p>
    <w:p>
      <w:pPr>
        <w:pStyle w:val="Compact"/>
        <w:numPr>
          <w:ilvl w:val="0"/>
          <w:numId w:val="1060"/>
        </w:numPr>
      </w:pPr>
      <w:r>
        <w:t xml:space="preserve">Платформа используется для демонстрации работ на выставках и образовательных мероприятиях</w:t>
      </w:r>
    </w:p>
    <w:p>
      <w:pPr>
        <w:pStyle w:val="Compact"/>
        <w:numPr>
          <w:ilvl w:val="0"/>
          <w:numId w:val="1060"/>
        </w:numPr>
      </w:pPr>
      <w:r>
        <w:t xml:space="preserve">Есть интеграция с новостями и событиями школы дизайна</w:t>
      </w:r>
    </w:p>
    <w:bookmarkEnd w:id="117"/>
    <w:bookmarkEnd w:id="118"/>
    <w:bookmarkStart w:id="125" w:name="функции-3"/>
    <w:p>
      <w:pPr>
        <w:pStyle w:val="Heading3"/>
      </w:pPr>
      <w:r>
        <w:t xml:space="preserve">Функции</w:t>
      </w:r>
    </w:p>
    <w:bookmarkStart w:id="119" w:name="регистрация-пользователей-3"/>
    <w:p>
      <w:pPr>
        <w:pStyle w:val="Heading4"/>
      </w:pPr>
      <w:r>
        <w:t xml:space="preserve">1. Регистрация пользователей</w:t>
      </w:r>
    </w:p>
    <w:p>
      <w:pPr>
        <w:pStyle w:val="FirstParagraph"/>
      </w:pPr>
      <w:r>
        <w:t xml:space="preserve">Регистрация на платформе является важным этапом, поскольку разблокирует все основные функции. Она реализована различными способами.</w:t>
      </w:r>
      <w:r>
        <w:br/>
      </w:r>
      <w:r>
        <w:t xml:space="preserve">Способы регистрации: зарегистрироваться на портале можно различными способами, а именно: с помощью электронной почты, Яндекс ID, VK ID, MOS ID, а также логина и пароля (только для студентов ВШЭ). После первичной регистрации пользователю предлагается заполнить дополнительную информацию в профиле ("никнейм", страну и информацию о себе).</w:t>
      </w:r>
      <w:r>
        <w:br/>
      </w:r>
      <w:r>
        <w:t xml:space="preserve">Доступ к функционалу: регистрация открывает пользователю доступ ко всем функциям платформы, среди которых публикация и заказ проектов, возможность ставить "лайки", видеть индекс активности и другие.</w:t>
      </w:r>
    </w:p>
    <w:bookmarkEnd w:id="119"/>
    <w:bookmarkStart w:id="120" w:name="загрузка-работ-3"/>
    <w:p>
      <w:pPr>
        <w:pStyle w:val="Heading4"/>
      </w:pPr>
      <w:r>
        <w:t xml:space="preserve">2. Загрузка работ</w:t>
      </w:r>
    </w:p>
    <w:p>
      <w:pPr>
        <w:pStyle w:val="FirstParagraph"/>
      </w:pPr>
      <w:r>
        <w:t xml:space="preserve">Публикации на платформе (проекты) представляют собой полноценные лонгриды, содержащие множество дополнительной информации и представляющие собой историю проекта.</w:t>
      </w:r>
      <w:r>
        <w:br/>
      </w:r>
      <w:r>
        <w:t xml:space="preserve">Структура: проекты представляют собой гибко настраиваемый структурированный продукт. Они состоят из множества элементов (блоков), каждый из которых можно настраивать и кастомизировать отдельно. Внутрь блоков можно поместить изображения (JPG, PNG, GIF), видео (с компьютера или по ссылкам с YouTube/Vimeo), и аудиофайлы (с компьютера).</w:t>
      </w:r>
      <w:r>
        <w:br/>
      </w:r>
      <w:r>
        <w:t xml:space="preserve">Представление работ: во время создания проекта, пользователь может добавить обложку (JPEG 1140*1600) и оформление, настроить общую структуру, ключевые (по ним работает система фильтрации) и вспомогательные теги. Также есть возможность добавить аннотацию, указать соавторов.</w:t>
      </w:r>
      <w:r>
        <w:br/>
      </w:r>
      <w:r>
        <w:t xml:space="preserve">Настройки видимости: пользователь может указать способ доступа (открытый или по ссылке), а также поставить возрастное ограничение.</w:t>
      </w:r>
    </w:p>
    <w:bookmarkEnd w:id="120"/>
    <w:bookmarkStart w:id="121" w:name="система-лайков-и-комментариев-3"/>
    <w:p>
      <w:pPr>
        <w:pStyle w:val="Heading4"/>
      </w:pPr>
      <w:r>
        <w:t xml:space="preserve">3. Система лайков и комментариев</w:t>
      </w:r>
    </w:p>
    <w:p>
      <w:pPr>
        <w:pStyle w:val="FirstParagraph"/>
      </w:pPr>
      <w:r>
        <w:t xml:space="preserve">Внутри платформы лайки являются основным инструментом продвижения, возможность оставлять комментарии не реализована.</w:t>
      </w:r>
      <w:r>
        <w:br/>
      </w:r>
      <w:r>
        <w:t xml:space="preserve">Система продвижения: у каждого профиля есть свой "индекс активности" — параметр, определяющий значимость лайка конкретного пользователя. Его значение растет в зависимости от того, как много и насколько успешно пользователь участвует во внешних конкурсах, а также от общего числа размещенных проектов. Чем выше индекс, тем сильнее лайк продвигает работу среди других.</w:t>
      </w:r>
      <w:r>
        <w:br/>
      </w:r>
      <w:r>
        <w:t xml:space="preserve">Репосты и коллекции: пользователи могут собирать понравившиеся работы к себе в коллекцию, а также дублировать их себе на страницу, это может дополнительно помочь продвинуть перспективный проект.</w:t>
      </w:r>
    </w:p>
    <w:bookmarkEnd w:id="121"/>
    <w:bookmarkStart w:id="122" w:name="фильтрация-по-категориям-3"/>
    <w:p>
      <w:pPr>
        <w:pStyle w:val="Heading4"/>
      </w:pPr>
      <w:r>
        <w:t xml:space="preserve">4. Фильтрация по категориям</w:t>
      </w:r>
    </w:p>
    <w:p>
      <w:pPr>
        <w:pStyle w:val="FirstParagraph"/>
      </w:pPr>
      <w:r>
        <w:t xml:space="preserve">Навигация по работам реализована через теги и уникальную географическую привязку.</w:t>
      </w:r>
      <w:r>
        <w:br/>
      </w:r>
      <w:r>
        <w:t xml:space="preserve">Пользователи могут фильтровать проекты при помощи огромного многообразия тегов. Есть ключевые теги, при поиске можно пользоваться только ими, но, что значительно важнее, каждый из них представляет собой библиотеку других, более узконаправленных тегов. За счет этого, можно осуществлять очень гибкую фильтрацию работ.</w:t>
      </w:r>
      <w:r>
        <w:br/>
      </w:r>
      <w:r>
        <w:t xml:space="preserve">Географическая привязка: уникальная функция платформы, позволяющая осуществлять сортировку проектов в зависимости от мест, которым они посвящены.</w:t>
      </w:r>
    </w:p>
    <w:bookmarkEnd w:id="122"/>
    <w:bookmarkStart w:id="123" w:name="адаптивность-под-мобильные-устройства-3"/>
    <w:p>
      <w:pPr>
        <w:pStyle w:val="Heading4"/>
      </w:pPr>
      <w:r>
        <w:t xml:space="preserve">5. Адаптивность под мобильные устройства</w:t>
      </w:r>
    </w:p>
    <w:p>
      <w:pPr>
        <w:pStyle w:val="FirstParagraph"/>
      </w:pPr>
      <w:r>
        <w:t xml:space="preserve">Отсутствие мобильного приложения: на данный момент у платформы отсутствует официальное мобильное приложение.</w:t>
      </w:r>
      <w:r>
        <w:br/>
      </w:r>
      <w:r>
        <w:t xml:space="preserve">Адаптивный веб-сайт: весь функционал доступен через мобильный браузер. Сайт имеет адаптивный дизайн, который подстраивается под экран смартфона или планшета. Пользователи могут просматривать ленту, ставить лайки, репостить понравившиеся проекты и даже загружать их прямо с телефона через браузер.</w:t>
      </w:r>
    </w:p>
    <w:bookmarkEnd w:id="123"/>
    <w:bookmarkStart w:id="124" w:name="резюме-в-таблице-3"/>
    <w:p>
      <w:pPr>
        <w:pStyle w:val="Heading4"/>
      </w:pPr>
      <w:r>
        <w:t xml:space="preserve">Резюме в таблице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Критерий</w:t>
            </w:r>
          </w:p>
        </w:tc>
        <w:tc>
          <w:tcPr/>
          <w:p>
            <w:pPr>
              <w:pStyle w:val="Compact"/>
            </w:pPr>
            <w:r>
              <w:t xml:space="preserve">Реализация</w:t>
            </w:r>
          </w:p>
        </w:tc>
      </w:tr>
      <w:tr>
        <w:tc>
          <w:tcPr/>
          <w:p>
            <w:pPr>
              <w:pStyle w:val="Compact"/>
            </w:pPr>
            <w:r>
              <w:t xml:space="preserve">Регистрация пользователей</w:t>
            </w:r>
          </w:p>
        </w:tc>
        <w:tc>
          <w:tcPr/>
          <w:p>
            <w:pPr>
              <w:pStyle w:val="Compact"/>
            </w:pPr>
            <w:r>
              <w:t xml:space="preserve">Множественные способы входа: email, Яндекс ID, VK ID, MOS ID, а также логин/пароль для студентов ВШЭ. После регистрации требуется заполнить профиль.</w:t>
            </w:r>
          </w:p>
        </w:tc>
      </w:tr>
      <w:tr>
        <w:tc>
          <w:tcPr/>
          <w:p>
            <w:pPr>
              <w:pStyle w:val="Compact"/>
            </w:pPr>
            <w:r>
              <w:t xml:space="preserve">Загрузка работ</w:t>
            </w:r>
          </w:p>
        </w:tc>
        <w:tc>
          <w:tcPr/>
          <w:p>
            <w:pPr>
              <w:pStyle w:val="Compact"/>
            </w:pPr>
            <w:r>
              <w:t xml:space="preserve">Проекты оформляются как лонгриды с блочной структурой. Поддерживаются изображения, видео и аудио. Можно добавить обложку, аннотацию, соавторов и настроить видимость.</w:t>
            </w:r>
          </w:p>
        </w:tc>
      </w:tr>
      <w:tr>
        <w:tc>
          <w:tcPr/>
          <w:p>
            <w:pPr>
              <w:pStyle w:val="Compact"/>
            </w:pPr>
            <w:r>
              <w:t xml:space="preserve">Система лайков и комментариев</w:t>
            </w:r>
          </w:p>
        </w:tc>
        <w:tc>
          <w:tcPr/>
          <w:p>
            <w:pPr>
              <w:pStyle w:val="Compact"/>
            </w:pPr>
            <w:r>
              <w:t xml:space="preserve">Комментарии отсутствуют. Основной элемент взаимодействия — лайки. У пользователей есть индекс активности, влияющий на силу лайка. Есть репосты и коллекции.</w:t>
            </w:r>
          </w:p>
        </w:tc>
      </w:tr>
      <w:tr>
        <w:tc>
          <w:tcPr/>
          <w:p>
            <w:pPr>
              <w:pStyle w:val="Compact"/>
            </w:pPr>
            <w:r>
              <w:t xml:space="preserve">Фильтрация по категориям</w:t>
            </w:r>
          </w:p>
        </w:tc>
        <w:tc>
          <w:tcPr/>
          <w:p>
            <w:pPr>
              <w:pStyle w:val="Compact"/>
            </w:pPr>
            <w:r>
              <w:t xml:space="preserve">Гибкая система многоуровневых тегов. Также есть географическая привязка проектов.</w:t>
            </w:r>
          </w:p>
        </w:tc>
      </w:tr>
      <w:tr>
        <w:tc>
          <w:tcPr/>
          <w:p>
            <w:pPr>
              <w:pStyle w:val="Compact"/>
            </w:pPr>
            <w:r>
              <w:t xml:space="preserve">Адаптивность под мобильные устройства</w:t>
            </w:r>
          </w:p>
        </w:tc>
        <w:tc>
          <w:tcPr/>
          <w:p>
            <w:pPr>
              <w:pStyle w:val="Compact"/>
            </w:pPr>
            <w:r>
              <w:t xml:space="preserve">Официального приложения нет. Используется адаптивная веб-версия сайта.</w:t>
            </w:r>
          </w:p>
        </w:tc>
      </w:tr>
    </w:tbl>
    <w:bookmarkEnd w:id="124"/>
    <w:bookmarkEnd w:id="125"/>
    <w:bookmarkEnd w:id="126"/>
    <w:bookmarkStart w:id="148" w:name="выводы-по-анализу"/>
    <w:p>
      <w:pPr>
        <w:pStyle w:val="Heading2"/>
      </w:pPr>
      <w:r>
        <w:t xml:space="preserve">Выводы по анализу</w:t>
      </w:r>
    </w:p>
    <w:bookmarkStart w:id="132" w:name="наиболее-удачные-решения"/>
    <w:p>
      <w:pPr>
        <w:pStyle w:val="Heading3"/>
      </w:pPr>
      <w:r>
        <w:t xml:space="preserve">1. Наиболее удачные решения</w:t>
      </w:r>
    </w:p>
    <w:bookmarkStart w:id="127" w:name="behance-кейсовый-подход"/>
    <w:p>
      <w:pPr>
        <w:pStyle w:val="Heading4"/>
      </w:pPr>
      <w:r>
        <w:t xml:space="preserve">Behance: кейсовый подход</w:t>
      </w:r>
    </w:p>
    <w:p>
      <w:pPr>
        <w:pStyle w:val="Compact"/>
        <w:numPr>
          <w:ilvl w:val="0"/>
          <w:numId w:val="1061"/>
        </w:numPr>
      </w:pPr>
      <w:r>
        <w:t xml:space="preserve">Ориентация на</w:t>
      </w:r>
      <w:r>
        <w:t xml:space="preserve"> </w:t>
      </w:r>
      <w:r>
        <w:rPr>
          <w:b/>
          <w:bCs/>
        </w:rPr>
        <w:t xml:space="preserve">кейсовый формат</w:t>
      </w:r>
      <w:r>
        <w:t xml:space="preserve"> </w:t>
      </w:r>
      <w:r>
        <w:t xml:space="preserve">представления работ</w:t>
      </w:r>
    </w:p>
    <w:p>
      <w:pPr>
        <w:pStyle w:val="Compact"/>
        <w:numPr>
          <w:ilvl w:val="0"/>
          <w:numId w:val="1061"/>
        </w:numPr>
      </w:pPr>
      <w:r>
        <w:t xml:space="preserve">Демонстрация не только результата, но и:</w:t>
      </w:r>
    </w:p>
    <w:p>
      <w:pPr>
        <w:pStyle w:val="Compact"/>
        <w:numPr>
          <w:ilvl w:val="1"/>
          <w:numId w:val="1062"/>
        </w:numPr>
      </w:pPr>
      <w:r>
        <w:t xml:space="preserve">процесса разработки</w:t>
      </w:r>
    </w:p>
    <w:p>
      <w:pPr>
        <w:pStyle w:val="Compact"/>
        <w:numPr>
          <w:ilvl w:val="1"/>
          <w:numId w:val="1062"/>
        </w:numPr>
      </w:pPr>
      <w:r>
        <w:t xml:space="preserve">концепции</w:t>
      </w:r>
    </w:p>
    <w:p>
      <w:pPr>
        <w:pStyle w:val="Compact"/>
        <w:numPr>
          <w:ilvl w:val="1"/>
          <w:numId w:val="1062"/>
        </w:numPr>
      </w:pPr>
      <w:r>
        <w:t xml:space="preserve">используемых инструментов</w:t>
      </w:r>
    </w:p>
    <w:p>
      <w:pPr>
        <w:pStyle w:val="Compact"/>
        <w:numPr>
          <w:ilvl w:val="0"/>
          <w:numId w:val="1061"/>
        </w:numPr>
      </w:pPr>
      <w:r>
        <w:t xml:space="preserve">Модульная структура проекта:</w:t>
      </w:r>
    </w:p>
    <w:p>
      <w:pPr>
        <w:pStyle w:val="Compact"/>
        <w:numPr>
          <w:ilvl w:val="1"/>
          <w:numId w:val="1063"/>
        </w:numPr>
      </w:pPr>
      <w:r>
        <w:t xml:space="preserve">текст</w:t>
      </w:r>
    </w:p>
    <w:p>
      <w:pPr>
        <w:pStyle w:val="Compact"/>
        <w:numPr>
          <w:ilvl w:val="1"/>
          <w:numId w:val="1063"/>
        </w:numPr>
      </w:pPr>
      <w:r>
        <w:t xml:space="preserve">изображения</w:t>
      </w:r>
    </w:p>
    <w:p>
      <w:pPr>
        <w:pStyle w:val="Compact"/>
        <w:numPr>
          <w:ilvl w:val="1"/>
          <w:numId w:val="1063"/>
        </w:numPr>
      </w:pPr>
      <w:r>
        <w:t xml:space="preserve">видео</w:t>
      </w:r>
    </w:p>
    <w:p>
      <w:pPr>
        <w:pStyle w:val="Compact"/>
        <w:numPr>
          <w:ilvl w:val="0"/>
          <w:numId w:val="1061"/>
        </w:numPr>
      </w:pPr>
      <w:r>
        <w:t xml:space="preserve">Развитая система фильтрации и категоризации</w:t>
      </w:r>
    </w:p>
    <w:bookmarkEnd w:id="127"/>
    <w:bookmarkStart w:id="128" w:name="artstation-визуальная-подача"/>
    <w:p>
      <w:pPr>
        <w:pStyle w:val="Heading4"/>
      </w:pPr>
      <w:r>
        <w:t xml:space="preserve">ArtStation: визуальная подача</w:t>
      </w:r>
    </w:p>
    <w:p>
      <w:pPr>
        <w:pStyle w:val="Compact"/>
        <w:numPr>
          <w:ilvl w:val="0"/>
          <w:numId w:val="1064"/>
        </w:numPr>
      </w:pPr>
      <w:r>
        <w:t xml:space="preserve">Акцент на визуальном контенте:</w:t>
      </w:r>
    </w:p>
    <w:p>
      <w:pPr>
        <w:pStyle w:val="Compact"/>
        <w:numPr>
          <w:ilvl w:val="1"/>
          <w:numId w:val="1065"/>
        </w:numPr>
      </w:pPr>
      <w:r>
        <w:t xml:space="preserve">тёмная тема</w:t>
      </w:r>
    </w:p>
    <w:p>
      <w:pPr>
        <w:pStyle w:val="Compact"/>
        <w:numPr>
          <w:ilvl w:val="1"/>
          <w:numId w:val="1065"/>
        </w:numPr>
      </w:pPr>
      <w:r>
        <w:t xml:space="preserve">крупные изображения</w:t>
      </w:r>
    </w:p>
    <w:p>
      <w:pPr>
        <w:pStyle w:val="Compact"/>
        <w:numPr>
          <w:ilvl w:val="0"/>
          <w:numId w:val="1064"/>
        </w:numPr>
      </w:pPr>
      <w:r>
        <w:t xml:space="preserve">Использование адаптивной сетки (masonry)</w:t>
      </w:r>
    </w:p>
    <w:p>
      <w:pPr>
        <w:pStyle w:val="Compact"/>
        <w:numPr>
          <w:ilvl w:val="0"/>
          <w:numId w:val="1064"/>
        </w:numPr>
      </w:pPr>
      <w:r>
        <w:t xml:space="preserve">Поддержка различных форматов:</w:t>
      </w:r>
    </w:p>
    <w:p>
      <w:pPr>
        <w:pStyle w:val="Compact"/>
        <w:numPr>
          <w:ilvl w:val="1"/>
          <w:numId w:val="1066"/>
        </w:numPr>
      </w:pPr>
      <w:r>
        <w:t xml:space="preserve">изображения</w:t>
      </w:r>
    </w:p>
    <w:p>
      <w:pPr>
        <w:pStyle w:val="Compact"/>
        <w:numPr>
          <w:ilvl w:val="1"/>
          <w:numId w:val="1066"/>
        </w:numPr>
      </w:pPr>
      <w:r>
        <w:t xml:space="preserve">видео</w:t>
      </w:r>
    </w:p>
    <w:p>
      <w:pPr>
        <w:pStyle w:val="Compact"/>
        <w:numPr>
          <w:ilvl w:val="1"/>
          <w:numId w:val="1066"/>
        </w:numPr>
      </w:pPr>
      <w:r>
        <w:t xml:space="preserve">3D</w:t>
      </w:r>
    </w:p>
    <w:p>
      <w:pPr>
        <w:pStyle w:val="Compact"/>
        <w:numPr>
          <w:ilvl w:val="0"/>
          <w:numId w:val="1064"/>
        </w:numPr>
      </w:pPr>
      <w:r>
        <w:t xml:space="preserve">Быстрый просмотр контента без перезагрузки</w:t>
      </w:r>
    </w:p>
    <w:bookmarkEnd w:id="128"/>
    <w:bookmarkStart w:id="129" w:name="dribbble-простота-и-скорость"/>
    <w:p>
      <w:pPr>
        <w:pStyle w:val="Heading4"/>
      </w:pPr>
      <w:r>
        <w:t xml:space="preserve">Dribbble: простота и скорость</w:t>
      </w:r>
    </w:p>
    <w:p>
      <w:pPr>
        <w:pStyle w:val="Compact"/>
        <w:numPr>
          <w:ilvl w:val="0"/>
          <w:numId w:val="1067"/>
        </w:numPr>
      </w:pPr>
      <w:r>
        <w:t xml:space="preserve">Формат кратких визуальных публикаций (шоты)</w:t>
      </w:r>
    </w:p>
    <w:p>
      <w:pPr>
        <w:pStyle w:val="Compact"/>
        <w:numPr>
          <w:ilvl w:val="0"/>
          <w:numId w:val="1067"/>
        </w:numPr>
      </w:pPr>
      <w:r>
        <w:t xml:space="preserve">Минималистичный интерфейс</w:t>
      </w:r>
    </w:p>
    <w:p>
      <w:pPr>
        <w:pStyle w:val="Compact"/>
        <w:numPr>
          <w:ilvl w:val="0"/>
          <w:numId w:val="1067"/>
        </w:numPr>
      </w:pPr>
      <w:r>
        <w:t xml:space="preserve">Стандартизированные карточки</w:t>
      </w:r>
    </w:p>
    <w:p>
      <w:pPr>
        <w:pStyle w:val="Compact"/>
        <w:numPr>
          <w:ilvl w:val="0"/>
          <w:numId w:val="1067"/>
        </w:numPr>
      </w:pPr>
      <w:r>
        <w:t xml:space="preserve">Быстрое потребление контента</w:t>
      </w:r>
    </w:p>
    <w:bookmarkEnd w:id="129"/>
    <w:bookmarkStart w:id="130" w:name="Xb6926d62e9c31226032bcb55e2e0ab1213443ac"/>
    <w:p>
      <w:pPr>
        <w:pStyle w:val="Heading4"/>
      </w:pPr>
      <w:r>
        <w:t xml:space="preserve">HSE Art and Design: визуальная идентичность</w:t>
      </w:r>
    </w:p>
    <w:p>
      <w:pPr>
        <w:pStyle w:val="Compact"/>
        <w:numPr>
          <w:ilvl w:val="0"/>
          <w:numId w:val="1068"/>
        </w:numPr>
      </w:pPr>
      <w:r>
        <w:t xml:space="preserve">Выразительная типографика</w:t>
      </w:r>
    </w:p>
    <w:p>
      <w:pPr>
        <w:pStyle w:val="Compact"/>
        <w:numPr>
          <w:ilvl w:val="0"/>
          <w:numId w:val="1068"/>
        </w:numPr>
      </w:pPr>
      <w:r>
        <w:t xml:space="preserve">Асимметричная композиция</w:t>
      </w:r>
    </w:p>
    <w:p>
      <w:pPr>
        <w:pStyle w:val="Compact"/>
        <w:numPr>
          <w:ilvl w:val="0"/>
          <w:numId w:val="1068"/>
        </w:numPr>
      </w:pPr>
      <w:r>
        <w:t xml:space="preserve">Сценарная организация контента</w:t>
      </w:r>
    </w:p>
    <w:p>
      <w:pPr>
        <w:pStyle w:val="Compact"/>
        <w:numPr>
          <w:ilvl w:val="0"/>
          <w:numId w:val="1068"/>
        </w:numPr>
      </w:pPr>
      <w:r>
        <w:t xml:space="preserve">Формирование культурного контекста</w:t>
      </w:r>
    </w:p>
    <w:bookmarkEnd w:id="130"/>
    <w:bookmarkStart w:id="131" w:name="обобщение"/>
    <w:p>
      <w:pPr>
        <w:pStyle w:val="Heading4"/>
      </w:pPr>
      <w:r>
        <w:t xml:space="preserve">Обобщение</w:t>
      </w:r>
    </w:p>
    <w:p>
      <w:pPr>
        <w:pStyle w:val="FirstParagraph"/>
      </w:pPr>
      <w:r>
        <w:t xml:space="preserve">Наиболее эффективные решения формируются на пересечении:</w:t>
      </w:r>
    </w:p>
    <w:p>
      <w:pPr>
        <w:pStyle w:val="Compact"/>
        <w:numPr>
          <w:ilvl w:val="0"/>
          <w:numId w:val="1069"/>
        </w:numPr>
      </w:pPr>
      <w:r>
        <w:t xml:space="preserve">кейсовой структуры (Behance)</w:t>
      </w:r>
    </w:p>
    <w:p>
      <w:pPr>
        <w:pStyle w:val="Compact"/>
        <w:numPr>
          <w:ilvl w:val="0"/>
          <w:numId w:val="1069"/>
        </w:numPr>
      </w:pPr>
      <w:r>
        <w:t xml:space="preserve">визуальной выразительности (ArtStation)</w:t>
      </w:r>
    </w:p>
    <w:p>
      <w:pPr>
        <w:pStyle w:val="Compact"/>
        <w:numPr>
          <w:ilvl w:val="0"/>
          <w:numId w:val="1069"/>
        </w:numPr>
      </w:pPr>
      <w:r>
        <w:t xml:space="preserve">простоты взаимодействия (Dribbble)</w:t>
      </w:r>
    </w:p>
    <w:p>
      <w:pPr>
        <w:pStyle w:val="Compact"/>
        <w:numPr>
          <w:ilvl w:val="0"/>
          <w:numId w:val="1069"/>
        </w:numPr>
      </w:pPr>
      <w:r>
        <w:t xml:space="preserve">оригинального арт-дирекшена (HSE)</w:t>
      </w:r>
    </w:p>
    <w:bookmarkEnd w:id="131"/>
    <w:bookmarkEnd w:id="132"/>
    <w:bookmarkStart w:id="138" w:name="элементы-подлежащие-адаптации"/>
    <w:p>
      <w:pPr>
        <w:pStyle w:val="Heading3"/>
      </w:pPr>
      <w:r>
        <w:t xml:space="preserve">2. Элементы, подлежащие адаптации</w:t>
      </w:r>
    </w:p>
    <w:bookmarkStart w:id="133" w:name="структура-контента"/>
    <w:p>
      <w:pPr>
        <w:pStyle w:val="Heading4"/>
      </w:pPr>
      <w:r>
        <w:t xml:space="preserve">Структура контента</w:t>
      </w:r>
    </w:p>
    <w:p>
      <w:pPr>
        <w:pStyle w:val="Compact"/>
        <w:numPr>
          <w:ilvl w:val="0"/>
          <w:numId w:val="1070"/>
        </w:numPr>
      </w:pPr>
      <w:r>
        <w:t xml:space="preserve">Внедрение кейсового формата</w:t>
      </w:r>
    </w:p>
    <w:p>
      <w:pPr>
        <w:pStyle w:val="Compact"/>
        <w:numPr>
          <w:ilvl w:val="0"/>
          <w:numId w:val="1070"/>
        </w:numPr>
      </w:pPr>
      <w:r>
        <w:t xml:space="preserve">Использование модульной структуры:</w:t>
      </w:r>
    </w:p>
    <w:p>
      <w:pPr>
        <w:pStyle w:val="Compact"/>
        <w:numPr>
          <w:ilvl w:val="1"/>
          <w:numId w:val="1071"/>
        </w:numPr>
      </w:pPr>
      <w:r>
        <w:t xml:space="preserve">текст</w:t>
      </w:r>
    </w:p>
    <w:p>
      <w:pPr>
        <w:pStyle w:val="Compact"/>
        <w:numPr>
          <w:ilvl w:val="1"/>
          <w:numId w:val="1071"/>
        </w:numPr>
      </w:pPr>
      <w:r>
        <w:t xml:space="preserve">изображения</w:t>
      </w:r>
    </w:p>
    <w:p>
      <w:pPr>
        <w:pStyle w:val="Compact"/>
        <w:numPr>
          <w:ilvl w:val="1"/>
          <w:numId w:val="1071"/>
        </w:numPr>
      </w:pPr>
      <w:r>
        <w:t xml:space="preserve">видео</w:t>
      </w:r>
    </w:p>
    <w:bookmarkEnd w:id="133"/>
    <w:bookmarkStart w:id="134" w:name="интерфейс-и-навигация"/>
    <w:p>
      <w:pPr>
        <w:pStyle w:val="Heading4"/>
      </w:pPr>
      <w:r>
        <w:t xml:space="preserve">Интерфейс и навигация</w:t>
      </w:r>
    </w:p>
    <w:p>
      <w:pPr>
        <w:pStyle w:val="Compact"/>
        <w:numPr>
          <w:ilvl w:val="0"/>
          <w:numId w:val="1072"/>
        </w:numPr>
      </w:pPr>
      <w:r>
        <w:t xml:space="preserve">Применение адаптивных сеток (masonry)</w:t>
      </w:r>
    </w:p>
    <w:p>
      <w:pPr>
        <w:pStyle w:val="Compact"/>
        <w:numPr>
          <w:ilvl w:val="0"/>
          <w:numId w:val="1072"/>
        </w:numPr>
      </w:pPr>
      <w:r>
        <w:t xml:space="preserve">Реализация быстрого просмотра без перезагрузки</w:t>
      </w:r>
    </w:p>
    <w:p>
      <w:pPr>
        <w:pStyle w:val="Compact"/>
        <w:numPr>
          <w:ilvl w:val="0"/>
          <w:numId w:val="1072"/>
        </w:numPr>
      </w:pPr>
      <w:r>
        <w:t xml:space="preserve">Снижение фрагментации пользовательского опыта</w:t>
      </w:r>
    </w:p>
    <w:bookmarkEnd w:id="134"/>
    <w:bookmarkStart w:id="135" w:name="поиск-и-фильтрация"/>
    <w:p>
      <w:pPr>
        <w:pStyle w:val="Heading4"/>
      </w:pPr>
      <w:r>
        <w:t xml:space="preserve">Поиск и фильтрация</w:t>
      </w:r>
    </w:p>
    <w:p>
      <w:pPr>
        <w:pStyle w:val="Compact"/>
        <w:numPr>
          <w:ilvl w:val="0"/>
          <w:numId w:val="1073"/>
        </w:numPr>
      </w:pPr>
      <w:r>
        <w:t xml:space="preserve">Использование гибкой системы фильтров:</w:t>
      </w:r>
    </w:p>
    <w:p>
      <w:pPr>
        <w:pStyle w:val="Compact"/>
        <w:numPr>
          <w:ilvl w:val="1"/>
          <w:numId w:val="1074"/>
        </w:numPr>
      </w:pPr>
      <w:r>
        <w:t xml:space="preserve">категории</w:t>
      </w:r>
    </w:p>
    <w:p>
      <w:pPr>
        <w:pStyle w:val="Compact"/>
        <w:numPr>
          <w:ilvl w:val="1"/>
          <w:numId w:val="1074"/>
        </w:numPr>
      </w:pPr>
      <w:r>
        <w:t xml:space="preserve">теги</w:t>
      </w:r>
    </w:p>
    <w:p>
      <w:pPr>
        <w:pStyle w:val="Compact"/>
        <w:numPr>
          <w:ilvl w:val="1"/>
          <w:numId w:val="1074"/>
        </w:numPr>
      </w:pPr>
      <w:r>
        <w:t xml:space="preserve">инструменты</w:t>
      </w:r>
    </w:p>
    <w:p>
      <w:pPr>
        <w:pStyle w:val="Compact"/>
        <w:numPr>
          <w:ilvl w:val="1"/>
          <w:numId w:val="1074"/>
        </w:numPr>
      </w:pPr>
      <w:r>
        <w:t xml:space="preserve">типы медиа</w:t>
      </w:r>
    </w:p>
    <w:bookmarkEnd w:id="135"/>
    <w:bookmarkStart w:id="136" w:name="форматы-публикации"/>
    <w:p>
      <w:pPr>
        <w:pStyle w:val="Heading4"/>
      </w:pPr>
      <w:r>
        <w:t xml:space="preserve">Форматы публикации</w:t>
      </w:r>
    </w:p>
    <w:p>
      <w:pPr>
        <w:pStyle w:val="Compact"/>
        <w:numPr>
          <w:ilvl w:val="0"/>
          <w:numId w:val="1075"/>
        </w:numPr>
      </w:pPr>
      <w:r>
        <w:t xml:space="preserve">Разделение на два уровня:</w:t>
      </w:r>
    </w:p>
    <w:p>
      <w:pPr>
        <w:pStyle w:val="Compact"/>
        <w:numPr>
          <w:ilvl w:val="1"/>
          <w:numId w:val="1076"/>
        </w:numPr>
      </w:pPr>
      <w:r>
        <w:t xml:space="preserve">краткие публикации (шоты)</w:t>
      </w:r>
    </w:p>
    <w:p>
      <w:pPr>
        <w:pStyle w:val="Compact"/>
        <w:numPr>
          <w:ilvl w:val="1"/>
          <w:numId w:val="1076"/>
        </w:numPr>
      </w:pPr>
      <w:r>
        <w:t xml:space="preserve">развернутые кейсы</w:t>
      </w:r>
    </w:p>
    <w:bookmarkEnd w:id="136"/>
    <w:bookmarkStart w:id="137" w:name="визуальный-язык"/>
    <w:p>
      <w:pPr>
        <w:pStyle w:val="Heading4"/>
      </w:pPr>
      <w:r>
        <w:t xml:space="preserve">Визуальный язык</w:t>
      </w:r>
    </w:p>
    <w:p>
      <w:pPr>
        <w:pStyle w:val="Compact"/>
        <w:numPr>
          <w:ilvl w:val="0"/>
          <w:numId w:val="1077"/>
        </w:numPr>
      </w:pPr>
      <w:r>
        <w:t xml:space="preserve">Разработка уникальной визуальной идентичности:</w:t>
      </w:r>
    </w:p>
    <w:p>
      <w:pPr>
        <w:pStyle w:val="Compact"/>
        <w:numPr>
          <w:ilvl w:val="1"/>
          <w:numId w:val="1078"/>
        </w:numPr>
      </w:pPr>
      <w:r>
        <w:t xml:space="preserve">типографика</w:t>
      </w:r>
    </w:p>
    <w:p>
      <w:pPr>
        <w:pStyle w:val="Compact"/>
        <w:numPr>
          <w:ilvl w:val="1"/>
          <w:numId w:val="1078"/>
        </w:numPr>
      </w:pPr>
      <w:r>
        <w:t xml:space="preserve">композиция</w:t>
      </w:r>
    </w:p>
    <w:p>
      <w:pPr>
        <w:pStyle w:val="Compact"/>
        <w:numPr>
          <w:ilvl w:val="1"/>
          <w:numId w:val="1078"/>
        </w:numPr>
      </w:pPr>
      <w:r>
        <w:t xml:space="preserve">художественное оформление интерфейса</w:t>
      </w:r>
    </w:p>
    <w:p>
      <w:r>
        <w:pict>
          <v:rect style="width:0;height:1.5pt" o:hralign="center" o:hrstd="t" o:hr="t"/>
        </w:pict>
      </w:r>
    </w:p>
    <w:bookmarkEnd w:id="137"/>
    <w:bookmarkEnd w:id="138"/>
    <w:bookmarkStart w:id="146" w:name="недостатки-которых-следует-избегать"/>
    <w:p>
      <w:pPr>
        <w:pStyle w:val="Heading3"/>
      </w:pPr>
      <w:r>
        <w:t xml:space="preserve">3. Недостатки, которых следует избегать</w:t>
      </w:r>
    </w:p>
    <w:bookmarkStart w:id="139" w:name="ограничения-доступа"/>
    <w:p>
      <w:pPr>
        <w:pStyle w:val="Heading4"/>
      </w:pPr>
      <w:r>
        <w:t xml:space="preserve">Ограничения доступа</w:t>
      </w:r>
    </w:p>
    <w:p>
      <w:pPr>
        <w:pStyle w:val="Compact"/>
        <w:numPr>
          <w:ilvl w:val="0"/>
          <w:numId w:val="1079"/>
        </w:numPr>
      </w:pPr>
      <w:r>
        <w:t xml:space="preserve">Жёсткие барьеры входа:</w:t>
      </w:r>
    </w:p>
    <w:p>
      <w:pPr>
        <w:pStyle w:val="Compact"/>
        <w:numPr>
          <w:ilvl w:val="1"/>
          <w:numId w:val="1080"/>
        </w:numPr>
      </w:pPr>
      <w:r>
        <w:t xml:space="preserve">закрытая регистрация</w:t>
      </w:r>
    </w:p>
    <w:p>
      <w:pPr>
        <w:pStyle w:val="Compact"/>
        <w:numPr>
          <w:ilvl w:val="1"/>
          <w:numId w:val="1080"/>
        </w:numPr>
      </w:pPr>
      <w:r>
        <w:t xml:space="preserve">ограниченные аккаунты</w:t>
      </w:r>
    </w:p>
    <w:p>
      <w:pPr>
        <w:pStyle w:val="Compact"/>
        <w:numPr>
          <w:ilvl w:val="0"/>
          <w:numId w:val="1079"/>
        </w:numPr>
      </w:pPr>
      <w:r>
        <w:t xml:space="preserve">Снижение доступности платформы</w:t>
      </w:r>
    </w:p>
    <w:bookmarkEnd w:id="139"/>
    <w:bookmarkStart w:id="140" w:name="алгоритмическая-зависимость"/>
    <w:p>
      <w:pPr>
        <w:pStyle w:val="Heading4"/>
      </w:pPr>
      <w:r>
        <w:t xml:space="preserve">Алгоритмическая зависимость</w:t>
      </w:r>
    </w:p>
    <w:p>
      <w:pPr>
        <w:pStyle w:val="Compact"/>
        <w:numPr>
          <w:ilvl w:val="0"/>
          <w:numId w:val="1081"/>
        </w:numPr>
      </w:pPr>
      <w:r>
        <w:t xml:space="preserve">Сильная зависимость от ранней реакции:</w:t>
      </w:r>
    </w:p>
    <w:p>
      <w:pPr>
        <w:pStyle w:val="Compact"/>
        <w:numPr>
          <w:ilvl w:val="1"/>
          <w:numId w:val="1082"/>
        </w:numPr>
      </w:pPr>
      <w:r>
        <w:t xml:space="preserve">лайков</w:t>
      </w:r>
    </w:p>
    <w:p>
      <w:pPr>
        <w:pStyle w:val="Compact"/>
        <w:numPr>
          <w:ilvl w:val="1"/>
          <w:numId w:val="1082"/>
        </w:numPr>
      </w:pPr>
      <w:r>
        <w:t xml:space="preserve">комментариев</w:t>
      </w:r>
    </w:p>
    <w:p>
      <w:pPr>
        <w:pStyle w:val="Compact"/>
        <w:numPr>
          <w:ilvl w:val="0"/>
          <w:numId w:val="1081"/>
        </w:numPr>
      </w:pPr>
      <w:r>
        <w:t xml:space="preserve">Неравномерное распределение видимости</w:t>
      </w:r>
    </w:p>
    <w:bookmarkEnd w:id="140"/>
    <w:bookmarkStart w:id="141" w:name="фрагментация-контента"/>
    <w:p>
      <w:pPr>
        <w:pStyle w:val="Heading4"/>
      </w:pPr>
      <w:r>
        <w:t xml:space="preserve">Фрагментация контента</w:t>
      </w:r>
    </w:p>
    <w:p>
      <w:pPr>
        <w:pStyle w:val="Compact"/>
        <w:numPr>
          <w:ilvl w:val="0"/>
          <w:numId w:val="1083"/>
        </w:numPr>
      </w:pPr>
      <w:r>
        <w:t xml:space="preserve">Преобладание коротких визуальных единиц</w:t>
      </w:r>
    </w:p>
    <w:p>
      <w:pPr>
        <w:pStyle w:val="Compact"/>
        <w:numPr>
          <w:ilvl w:val="0"/>
          <w:numId w:val="1083"/>
        </w:numPr>
      </w:pPr>
      <w:r>
        <w:t xml:space="preserve">Отсутствие контекста проекта</w:t>
      </w:r>
    </w:p>
    <w:p>
      <w:pPr>
        <w:pStyle w:val="Compact"/>
        <w:numPr>
          <w:ilvl w:val="0"/>
          <w:numId w:val="1083"/>
        </w:numPr>
      </w:pPr>
      <w:r>
        <w:t xml:space="preserve">Снижение качества профессиональной оценки</w:t>
      </w:r>
    </w:p>
    <w:bookmarkEnd w:id="141"/>
    <w:bookmarkStart w:id="142" w:name="перегрузка-функциональности"/>
    <w:p>
      <w:pPr>
        <w:pStyle w:val="Heading4"/>
      </w:pPr>
      <w:r>
        <w:t xml:space="preserve">Перегрузка функциональности</w:t>
      </w:r>
    </w:p>
    <w:p>
      <w:pPr>
        <w:pStyle w:val="Compact"/>
        <w:numPr>
          <w:ilvl w:val="0"/>
          <w:numId w:val="1084"/>
        </w:numPr>
      </w:pPr>
      <w:r>
        <w:t xml:space="preserve">Избыточное количество сервисов:</w:t>
      </w:r>
    </w:p>
    <w:p>
      <w:pPr>
        <w:pStyle w:val="Compact"/>
        <w:numPr>
          <w:ilvl w:val="1"/>
          <w:numId w:val="1085"/>
        </w:numPr>
      </w:pPr>
      <w:r>
        <w:t xml:space="preserve">маркетплейсы</w:t>
      </w:r>
    </w:p>
    <w:p>
      <w:pPr>
        <w:pStyle w:val="Compact"/>
        <w:numPr>
          <w:ilvl w:val="1"/>
          <w:numId w:val="1085"/>
        </w:numPr>
      </w:pPr>
      <w:r>
        <w:t xml:space="preserve">обучение</w:t>
      </w:r>
    </w:p>
    <w:p>
      <w:pPr>
        <w:pStyle w:val="Compact"/>
        <w:numPr>
          <w:ilvl w:val="1"/>
          <w:numId w:val="1085"/>
        </w:numPr>
      </w:pPr>
      <w:r>
        <w:t xml:space="preserve">вакансии</w:t>
      </w:r>
    </w:p>
    <w:p>
      <w:pPr>
        <w:pStyle w:val="Compact"/>
        <w:numPr>
          <w:ilvl w:val="0"/>
          <w:numId w:val="1084"/>
        </w:numPr>
      </w:pPr>
      <w:r>
        <w:t xml:space="preserve">Потеря фокуса проекта</w:t>
      </w:r>
    </w:p>
    <w:bookmarkEnd w:id="142"/>
    <w:bookmarkStart w:id="143" w:name="технические-недостатки"/>
    <w:p>
      <w:pPr>
        <w:pStyle w:val="Heading4"/>
      </w:pPr>
      <w:r>
        <w:t xml:space="preserve">Технические недостатки</w:t>
      </w:r>
    </w:p>
    <w:p>
      <w:pPr>
        <w:pStyle w:val="Compact"/>
        <w:numPr>
          <w:ilvl w:val="0"/>
          <w:numId w:val="1086"/>
        </w:numPr>
      </w:pPr>
      <w:r>
        <w:t xml:space="preserve">Низкое качество мобильной версии</w:t>
      </w:r>
    </w:p>
    <w:p>
      <w:pPr>
        <w:pStyle w:val="Compact"/>
        <w:numPr>
          <w:ilvl w:val="0"/>
          <w:numId w:val="1086"/>
        </w:numPr>
      </w:pPr>
      <w:r>
        <w:t xml:space="preserve">Ошибки интерфейса</w:t>
      </w:r>
    </w:p>
    <w:p>
      <w:pPr>
        <w:pStyle w:val="Compact"/>
        <w:numPr>
          <w:ilvl w:val="0"/>
          <w:numId w:val="1086"/>
        </w:numPr>
      </w:pPr>
      <w:r>
        <w:t xml:space="preserve">Нестабильная работа приложения</w:t>
      </w:r>
    </w:p>
    <w:bookmarkEnd w:id="143"/>
    <w:bookmarkStart w:id="144" w:name="недостаток-социальной-функции"/>
    <w:p>
      <w:pPr>
        <w:pStyle w:val="Heading4"/>
      </w:pPr>
      <w:r>
        <w:t xml:space="preserve">Недостаток социальной функции</w:t>
      </w:r>
    </w:p>
    <w:p>
      <w:pPr>
        <w:pStyle w:val="Compact"/>
        <w:numPr>
          <w:ilvl w:val="0"/>
          <w:numId w:val="1087"/>
        </w:numPr>
      </w:pPr>
      <w:r>
        <w:t xml:space="preserve">Отсутствие комментариев</w:t>
      </w:r>
    </w:p>
    <w:p>
      <w:pPr>
        <w:pStyle w:val="Compact"/>
        <w:numPr>
          <w:ilvl w:val="0"/>
          <w:numId w:val="1087"/>
        </w:numPr>
      </w:pPr>
      <w:r>
        <w:t xml:space="preserve">Ограничение обратной связи</w:t>
      </w:r>
    </w:p>
    <w:p>
      <w:pPr>
        <w:pStyle w:val="Compact"/>
        <w:numPr>
          <w:ilvl w:val="0"/>
          <w:numId w:val="1087"/>
        </w:numPr>
      </w:pPr>
      <w:r>
        <w:t xml:space="preserve">Снижение вовлечённости пользователей</w:t>
      </w:r>
    </w:p>
    <w:bookmarkEnd w:id="144"/>
    <w:bookmarkStart w:id="145" w:name="ограниченный-поиск"/>
    <w:p>
      <w:pPr>
        <w:pStyle w:val="Heading4"/>
      </w:pPr>
      <w:r>
        <w:t xml:space="preserve">Ограниченный поиск</w:t>
      </w:r>
    </w:p>
    <w:p>
      <w:pPr>
        <w:pStyle w:val="Compact"/>
        <w:numPr>
          <w:ilvl w:val="0"/>
          <w:numId w:val="1088"/>
        </w:numPr>
      </w:pPr>
      <w:r>
        <w:t xml:space="preserve">Недостаточно развитые фильтры</w:t>
      </w:r>
    </w:p>
    <w:p>
      <w:pPr>
        <w:pStyle w:val="Compact"/>
        <w:numPr>
          <w:ilvl w:val="0"/>
          <w:numId w:val="1088"/>
        </w:numPr>
      </w:pPr>
      <w:r>
        <w:t xml:space="preserve">Ограниченные возможности сортировки</w:t>
      </w:r>
    </w:p>
    <w:p>
      <w:pPr>
        <w:pStyle w:val="Compact"/>
        <w:numPr>
          <w:ilvl w:val="0"/>
          <w:numId w:val="1088"/>
        </w:numPr>
      </w:pPr>
      <w:r>
        <w:t xml:space="preserve">Сложности в навигации по контенту</w:t>
      </w:r>
    </w:p>
    <w:bookmarkEnd w:id="145"/>
    <w:bookmarkEnd w:id="146"/>
    <w:bookmarkStart w:id="147" w:name="общий-вывод"/>
    <w:p>
      <w:pPr>
        <w:pStyle w:val="Heading3"/>
      </w:pPr>
      <w:r>
        <w:t xml:space="preserve">Общий вывод</w:t>
      </w:r>
    </w:p>
    <w:p>
      <w:pPr>
        <w:pStyle w:val="FirstParagraph"/>
      </w:pPr>
      <w:r>
        <w:t xml:space="preserve">Оптимальная модель онлайн-портфолио представляет собой интеграцию следующих характеристик:</w:t>
      </w:r>
    </w:p>
    <w:p>
      <w:pPr>
        <w:pStyle w:val="Compact"/>
        <w:numPr>
          <w:ilvl w:val="0"/>
          <w:numId w:val="1089"/>
        </w:numPr>
      </w:pPr>
      <w:r>
        <w:t xml:space="preserve">структурированное представление проектов</w:t>
      </w:r>
    </w:p>
    <w:p>
      <w:pPr>
        <w:pStyle w:val="Compact"/>
        <w:numPr>
          <w:ilvl w:val="0"/>
          <w:numId w:val="1089"/>
        </w:numPr>
      </w:pPr>
      <w:r>
        <w:t xml:space="preserve">визуальная выразительность</w:t>
      </w:r>
    </w:p>
    <w:p>
      <w:pPr>
        <w:pStyle w:val="Compact"/>
        <w:numPr>
          <w:ilvl w:val="0"/>
          <w:numId w:val="1089"/>
        </w:numPr>
      </w:pPr>
      <w:r>
        <w:t xml:space="preserve">удобная навигация</w:t>
      </w:r>
    </w:p>
    <w:p>
      <w:pPr>
        <w:pStyle w:val="Compact"/>
        <w:numPr>
          <w:ilvl w:val="0"/>
          <w:numId w:val="1089"/>
        </w:numPr>
      </w:pPr>
      <w:r>
        <w:t xml:space="preserve">развитая система поиска и фильтрации</w:t>
      </w:r>
    </w:p>
    <w:p>
      <w:pPr>
        <w:pStyle w:val="Compact"/>
        <w:numPr>
          <w:ilvl w:val="0"/>
          <w:numId w:val="1089"/>
        </w:numPr>
      </w:pPr>
      <w:r>
        <w:t xml:space="preserve">открытость пользовательской среды</w:t>
      </w:r>
    </w:p>
    <w:p>
      <w:pPr>
        <w:pStyle w:val="FirstParagraph"/>
      </w:pPr>
      <w:r>
        <w:t xml:space="preserve">Ключевые принципы:</w:t>
      </w:r>
    </w:p>
    <w:p>
      <w:pPr>
        <w:pStyle w:val="Compact"/>
        <w:numPr>
          <w:ilvl w:val="0"/>
          <w:numId w:val="1090"/>
        </w:numPr>
      </w:pPr>
      <w:r>
        <w:t xml:space="preserve">баланс между визуальной и содержательной составляющей</w:t>
      </w:r>
    </w:p>
    <w:p>
      <w:pPr>
        <w:pStyle w:val="Compact"/>
        <w:numPr>
          <w:ilvl w:val="0"/>
          <w:numId w:val="1090"/>
        </w:numPr>
      </w:pPr>
      <w:r>
        <w:t xml:space="preserve">отсутствие искусственных барьеров для пользователей</w:t>
      </w:r>
    </w:p>
    <w:p>
      <w:pPr>
        <w:pStyle w:val="Compact"/>
        <w:numPr>
          <w:ilvl w:val="0"/>
          <w:numId w:val="1090"/>
        </w:numPr>
      </w:pPr>
      <w:r>
        <w:t xml:space="preserve">поддержка глубокой презентации проектов</w:t>
      </w:r>
    </w:p>
    <w:p>
      <w:pPr>
        <w:pStyle w:val="FirstParagraph"/>
      </w:pPr>
      <w:r>
        <w:t xml:space="preserve">Критически важно избегать:</w:t>
      </w:r>
    </w:p>
    <w:p>
      <w:pPr>
        <w:pStyle w:val="Compact"/>
        <w:numPr>
          <w:ilvl w:val="0"/>
          <w:numId w:val="1091"/>
        </w:numPr>
      </w:pPr>
      <w:r>
        <w:t xml:space="preserve">избыточной алгоритмизации</w:t>
      </w:r>
    </w:p>
    <w:p>
      <w:pPr>
        <w:pStyle w:val="Compact"/>
        <w:numPr>
          <w:ilvl w:val="0"/>
          <w:numId w:val="1091"/>
        </w:numPr>
      </w:pPr>
      <w:r>
        <w:t xml:space="preserve">закрытости системы</w:t>
      </w:r>
    </w:p>
    <w:p>
      <w:pPr>
        <w:pStyle w:val="Compact"/>
        <w:numPr>
          <w:ilvl w:val="0"/>
          <w:numId w:val="1091"/>
        </w:numPr>
      </w:pPr>
      <w:r>
        <w:t xml:space="preserve">упрощения портфолио до визуальной ленты без контекста</w:t>
      </w:r>
    </w:p>
    <w:bookmarkEnd w:id="147"/>
    <w:bookmarkEnd w:id="148"/>
    <w:bookmarkEnd w:id="149"/>
    <w:bookmarkStart w:id="154" w:name="выявление-проблематики"/>
    <w:p>
      <w:pPr>
        <w:pStyle w:val="Heading1"/>
      </w:pPr>
      <w:r>
        <w:t xml:space="preserve">Выявление проблематики</w:t>
      </w:r>
    </w:p>
    <w:p>
      <w:pPr>
        <w:pStyle w:val="FirstParagraph"/>
      </w:pPr>
      <w:r>
        <w:t xml:space="preserve">На основе проведённого анализа существующих цифровых платформ для публикации творческих работ можно выделить следующие проблемы:</w:t>
      </w:r>
    </w:p>
    <w:bookmarkStart w:id="153" w:name="проблемы-текущих-решений"/>
    <w:p>
      <w:pPr>
        <w:pStyle w:val="Heading2"/>
      </w:pPr>
      <w:r>
        <w:t xml:space="preserve">Проблемы текущих решений</w:t>
      </w:r>
    </w:p>
    <w:p>
      <w:pPr>
        <w:numPr>
          <w:ilvl w:val="0"/>
          <w:numId w:val="1092"/>
        </w:numPr>
      </w:pPr>
      <w:r>
        <w:t xml:space="preserve">Существующие платформы ориентированы преимущественно на индивидуальную самопрезентацию, а не на системное представление результатов учебной деятельности.</w:t>
      </w:r>
    </w:p>
    <w:p>
      <w:pPr>
        <w:numPr>
          <w:ilvl w:val="0"/>
          <w:numId w:val="1092"/>
        </w:numPr>
      </w:pPr>
      <w:r>
        <w:t xml:space="preserve">Отсутствует единая структура категоризации работ по дисциплинам, курсам, профилям подготовки и учебным модулям.</w:t>
      </w:r>
    </w:p>
    <w:p>
      <w:pPr>
        <w:numPr>
          <w:ilvl w:val="0"/>
          <w:numId w:val="1092"/>
        </w:numPr>
      </w:pPr>
      <w:r>
        <w:t xml:space="preserve">Публикация материалов на сторонних сервисах не обеспечивает их связи с образовательным процессом, учебными заданиями и требованиями кафедры.</w:t>
      </w:r>
    </w:p>
    <w:p>
      <w:pPr>
        <w:numPr>
          <w:ilvl w:val="0"/>
          <w:numId w:val="1092"/>
        </w:numPr>
      </w:pPr>
      <w:r>
        <w:t xml:space="preserve">Большинство глобальных платформ не предполагают верификацию авторства, учебного контекста и статуса работы как результата академической деятельности.</w:t>
      </w:r>
    </w:p>
    <w:p>
      <w:pPr>
        <w:numPr>
          <w:ilvl w:val="0"/>
          <w:numId w:val="1092"/>
        </w:numPr>
      </w:pPr>
      <w:r>
        <w:t xml:space="preserve">Сторонние сервисы не позволяют формировать целостный архив студенческих проектов кафедры и поддерживать его в официальном и едином виде.</w:t>
      </w:r>
    </w:p>
    <w:p>
      <w:pPr>
        <w:numPr>
          <w:ilvl w:val="0"/>
          <w:numId w:val="1092"/>
        </w:numPr>
      </w:pPr>
      <w:r>
        <w:t xml:space="preserve">Размещение работ на внешних площадках сопровождается зависимостью от их интерфейсных, технических, модерационных и региональных ограничений.</w:t>
      </w:r>
    </w:p>
    <w:p>
      <w:pPr>
        <w:numPr>
          <w:ilvl w:val="0"/>
          <w:numId w:val="1092"/>
        </w:numPr>
      </w:pPr>
      <w:r>
        <w:t xml:space="preserve">Представление работ на общедоступных платформах затрудняет централизованное сопровождение, отбор и экспертную оценку проектов со стороны преподавателей.</w:t>
      </w:r>
    </w:p>
    <w:bookmarkStart w:id="150" w:name="Xe4b759c5f13656a6c6f5fe382a88e9cdfe71928"/>
    <w:p>
      <w:pPr>
        <w:pStyle w:val="Heading3"/>
      </w:pPr>
      <w:r>
        <w:rPr>
          <w:b/>
          <w:bCs/>
        </w:rPr>
        <w:t xml:space="preserve">Почему кафедре необходимо собственное онлайн-пространство</w:t>
      </w:r>
    </w:p>
    <w:p>
      <w:pPr>
        <w:numPr>
          <w:ilvl w:val="0"/>
          <w:numId w:val="1093"/>
        </w:numPr>
      </w:pPr>
      <w:r>
        <w:t xml:space="preserve">Кафедре требуется официальная цифровая площадка, отражающая её академическую, проектную и профессиональную деятельность</w:t>
      </w:r>
    </w:p>
    <w:p>
      <w:pPr>
        <w:numPr>
          <w:ilvl w:val="0"/>
          <w:numId w:val="1093"/>
        </w:numPr>
      </w:pPr>
      <w:r>
        <w:t xml:space="preserve">Собственное онлайн-пространство позволяет интегрировать портфолио в образовательную среду и соотнести работы с конкретными дисциплинами, курсами и направлениями подготовки.</w:t>
      </w:r>
    </w:p>
    <w:p>
      <w:pPr>
        <w:numPr>
          <w:ilvl w:val="0"/>
          <w:numId w:val="1093"/>
        </w:numPr>
      </w:pPr>
      <w:r>
        <w:t xml:space="preserve">Наличие единой платформы обеспечивает системное хранение, актуализацию и демонстрацию лучших студенческих работ.</w:t>
      </w:r>
    </w:p>
    <w:p>
      <w:pPr>
        <w:numPr>
          <w:ilvl w:val="0"/>
          <w:numId w:val="1093"/>
        </w:numPr>
      </w:pPr>
      <w:r>
        <w:t xml:space="preserve">Платформа кафедры повышает управляемость контента, позволяет задавать единые стандарты публикации и поддерживать качество представления материалов.</w:t>
      </w:r>
    </w:p>
    <w:p>
      <w:pPr>
        <w:numPr>
          <w:ilvl w:val="0"/>
          <w:numId w:val="1093"/>
        </w:numPr>
      </w:pPr>
      <w:r>
        <w:t xml:space="preserve">Такое пространство способствует укреплению внешней репрезентации кафедры для абитуриентов, партнёров, работодателей и профессионального сообщества.</w:t>
      </w:r>
    </w:p>
    <w:p>
      <w:pPr>
        <w:numPr>
          <w:ilvl w:val="0"/>
          <w:numId w:val="1093"/>
        </w:numPr>
      </w:pPr>
      <w:r>
        <w:t xml:space="preserve">Собственная система создаёт условия для накопления цифрового архива, отражающего образовательные результаты и эволюцию проектной культуры кафедры.</w:t>
      </w:r>
    </w:p>
    <w:bookmarkEnd w:id="150"/>
    <w:bookmarkStart w:id="151" w:name="X87d9d5ceb2107d716176c6b020686cb5d810a2c"/>
    <w:p>
      <w:pPr>
        <w:pStyle w:val="Heading3"/>
      </w:pPr>
      <w:r>
        <w:t xml:space="preserve">Чем онлайн-пространство кафедры будет отличаться от уже существующих аналогов?</w:t>
      </w:r>
    </w:p>
    <w:p>
      <w:pPr>
        <w:numPr>
          <w:ilvl w:val="0"/>
          <w:numId w:val="1094"/>
        </w:numPr>
      </w:pPr>
      <w:r>
        <w:t xml:space="preserve">Платформа будет ориентирована не на массовую публикацию, а на академически структурированное представление работ.</w:t>
      </w:r>
    </w:p>
    <w:p>
      <w:pPr>
        <w:numPr>
          <w:ilvl w:val="0"/>
          <w:numId w:val="1094"/>
        </w:numPr>
      </w:pPr>
      <w:r>
        <w:t xml:space="preserve">В её основе будет лежать связь с образовательным процессом: дисциплинами, заданиями, курсами, преподавателями и учебными целями.</w:t>
      </w:r>
    </w:p>
    <w:p>
      <w:pPr>
        <w:numPr>
          <w:ilvl w:val="0"/>
          <w:numId w:val="1094"/>
        </w:numPr>
      </w:pPr>
      <w:r>
        <w:t xml:space="preserve">В отличие от глобальных сервисов, кафедральная площадка обеспечит официальный статус публикаций и институциональную принадлежность контента.</w:t>
      </w:r>
    </w:p>
    <w:p>
      <w:pPr>
        <w:numPr>
          <w:ilvl w:val="0"/>
          <w:numId w:val="1094"/>
        </w:numPr>
      </w:pPr>
      <w:r>
        <w:t xml:space="preserve">Система сможет учитывать специфику подготовки на кафедре компьютерного дизайна и отражать профильные направления деятельности студентов.</w:t>
      </w:r>
    </w:p>
    <w:p>
      <w:pPr>
        <w:numPr>
          <w:ilvl w:val="0"/>
          <w:numId w:val="1094"/>
        </w:numPr>
      </w:pPr>
      <w:r>
        <w:t xml:space="preserve">Платформа позволит формировать единое профессионально-образовательное сообщество внутри кафедры, а не разрозненное присутствие на внешних ресурсах.</w:t>
      </w:r>
    </w:p>
    <w:p>
      <w:pPr>
        <w:numPr>
          <w:ilvl w:val="0"/>
          <w:numId w:val="1094"/>
        </w:numPr>
      </w:pPr>
      <w:r>
        <w:t xml:space="preserve">Важным отличием станет возможность целенаправленного отбора, кураторства и архивации работ в соответствии с задачами кафедры и ВУЗа.</w:t>
      </w:r>
    </w:p>
    <w:bookmarkEnd w:id="151"/>
    <w:bookmarkStart w:id="152" w:name="итоговая-формулировка-проблематики"/>
    <w:p>
      <w:pPr>
        <w:pStyle w:val="Heading3"/>
      </w:pPr>
      <w:r>
        <w:rPr>
          <w:b/>
          <w:bCs/>
        </w:rPr>
        <w:t xml:space="preserve">Итоговая формулировка проблематики</w:t>
      </w:r>
    </w:p>
    <w:p>
      <w:pPr>
        <w:pStyle w:val="FirstParagraph"/>
      </w:pPr>
      <w:r>
        <w:t xml:space="preserve">Ключевая проблема состоит в том, что существующие цифровые решения не обеспечивают интуитивного, организованного, педагогически связанного и официального представления студенческих работ. В связи с этим кафедре компьютерного дизайна РТУ МИРЭА необходимо собственное онлайн-пространство, способное объединить функции публикации, структурирования, архивации и академической репрезентации результатов учебно-проектной деятельности.</w:t>
      </w:r>
    </w:p>
    <w:bookmarkEnd w:id="152"/>
    <w:bookmarkEnd w:id="153"/>
    <w:bookmarkEnd w:id="154"/>
    <w:bookmarkStart w:id="163" w:name="формулирование-предварительных-выводов"/>
    <w:p>
      <w:pPr>
        <w:pStyle w:val="Heading1"/>
      </w:pPr>
      <w:r>
        <w:t xml:space="preserve">Формулирование предварительных выводов</w:t>
      </w:r>
    </w:p>
    <w:bookmarkStart w:id="155" w:name="обобщение-результатов-анализа"/>
    <w:p>
      <w:pPr>
        <w:pStyle w:val="Heading2"/>
      </w:pPr>
      <w:r>
        <w:t xml:space="preserve">1. Обобщение результатов анализа</w:t>
      </w:r>
    </w:p>
    <w:p>
      <w:pPr>
        <w:pStyle w:val="FirstParagraph"/>
      </w:pPr>
      <w:r>
        <w:t xml:space="preserve">Проведённый анализ показал, что современные платформы онлайн-портфолио (ArtStation, Behance, Dribbble и др.) предлагают широкий спектр решений для демонстрации работ, однако их функциональность ориентирована преимущественно на индивидуальную презентацию и коммерческое продвижение, а не на системное представление учебной деятельности. </w:t>
      </w:r>
    </w:p>
    <w:p>
      <w:pPr>
        <w:pStyle w:val="BodyText"/>
      </w:pPr>
      <w:r>
        <w:t xml:space="preserve">Наиболее эффективные подходы, выявленные в ходе анализа, можно сгруппировать следующим образом:</w:t>
      </w:r>
    </w:p>
    <w:p>
      <w:pPr>
        <w:numPr>
          <w:ilvl w:val="0"/>
          <w:numId w:val="1095"/>
        </w:numPr>
      </w:pPr>
      <w:r>
        <w:rPr>
          <w:b/>
          <w:bCs/>
        </w:rPr>
        <w:t xml:space="preserve">Кейсовый формат (Behance)</w:t>
      </w:r>
      <w:r>
        <w:t xml:space="preserve"> </w:t>
      </w:r>
      <w:r>
        <w:t xml:space="preserve">— обеспечивает глубокое раскрытие проекта, включая процесс, концепцию и инструменты.</w:t>
      </w:r>
    </w:p>
    <w:p>
      <w:pPr>
        <w:numPr>
          <w:ilvl w:val="0"/>
          <w:numId w:val="1095"/>
        </w:numPr>
      </w:pPr>
      <w:r>
        <w:rPr>
          <w:b/>
          <w:bCs/>
        </w:rPr>
        <w:t xml:space="preserve">Визуально-ориентированный подход (ArtStation)</w:t>
      </w:r>
      <w:r>
        <w:t xml:space="preserve"> </w:t>
      </w:r>
      <w:r>
        <w:t xml:space="preserve">— позволяет акцентировать внимание на качестве и подаче работ.</w:t>
      </w:r>
    </w:p>
    <w:p>
      <w:pPr>
        <w:numPr>
          <w:ilvl w:val="0"/>
          <w:numId w:val="1095"/>
        </w:numPr>
      </w:pPr>
      <w:r>
        <w:rPr>
          <w:b/>
          <w:bCs/>
        </w:rPr>
        <w:t xml:space="preserve">Простота и скорость взаимодействия (Dribbble)</w:t>
      </w:r>
      <w:r>
        <w:t xml:space="preserve"> </w:t>
      </w:r>
      <w:r>
        <w:t xml:space="preserve">— обеспечивает быстрое потребление контента.</w:t>
      </w:r>
    </w:p>
    <w:p>
      <w:pPr>
        <w:numPr>
          <w:ilvl w:val="0"/>
          <w:numId w:val="1095"/>
        </w:numPr>
      </w:pPr>
      <w:r>
        <w:rPr>
          <w:b/>
          <w:bCs/>
        </w:rPr>
        <w:t xml:space="preserve">Выразительная визуальная идентичность (HSE)</w:t>
      </w:r>
      <w:r>
        <w:t xml:space="preserve"> </w:t>
      </w:r>
      <w:r>
        <w:t xml:space="preserve">— формирует уникальный стиль.</w:t>
      </w:r>
    </w:p>
    <w:p>
      <w:pPr>
        <w:pStyle w:val="FirstParagraph"/>
      </w:pPr>
      <w:r>
        <w:t xml:space="preserve">При этом выявлены ключевые недостатки существующих решений:</w:t>
      </w:r>
    </w:p>
    <w:p>
      <w:pPr>
        <w:numPr>
          <w:ilvl w:val="0"/>
          <w:numId w:val="1096"/>
        </w:numPr>
      </w:pPr>
      <w:r>
        <w:t xml:space="preserve">отсутствие привязки к образовательному процессу;</w:t>
      </w:r>
    </w:p>
    <w:p>
      <w:pPr>
        <w:numPr>
          <w:ilvl w:val="0"/>
          <w:numId w:val="1096"/>
        </w:numPr>
      </w:pPr>
      <w:r>
        <w:t xml:space="preserve">недостаточная структурированность работ по дисциплинам и курсам;</w:t>
      </w:r>
    </w:p>
    <w:p>
      <w:pPr>
        <w:numPr>
          <w:ilvl w:val="0"/>
          <w:numId w:val="1096"/>
        </w:numPr>
      </w:pPr>
      <w:r>
        <w:t xml:space="preserve">зависимость от сторонних платформ;</w:t>
      </w:r>
    </w:p>
    <w:p>
      <w:pPr>
        <w:numPr>
          <w:ilvl w:val="0"/>
          <w:numId w:val="1096"/>
        </w:numPr>
      </w:pPr>
      <w:r>
        <w:t xml:space="preserve">ограниченные возможности кураторства и академической верификации;</w:t>
      </w:r>
    </w:p>
    <w:p>
      <w:pPr>
        <w:numPr>
          <w:ilvl w:val="0"/>
          <w:numId w:val="1096"/>
        </w:numPr>
      </w:pPr>
      <w:r>
        <w:t xml:space="preserve">фрагментация контента и потеря контекста проектов. </w:t>
      </w:r>
    </w:p>
    <w:p>
      <w:pPr>
        <w:pStyle w:val="FirstParagraph"/>
      </w:pPr>
      <w:r>
        <w:t xml:space="preserve">Таким образом, возникает необходимость разработки специализированной системы, ориентированной на академическую среду, способной объединить функции демонстрации, структурирования и хранения работ.</w:t>
      </w:r>
    </w:p>
    <w:bookmarkEnd w:id="155"/>
    <w:bookmarkStart w:id="157" w:name="формулирование-выводов"/>
    <w:p>
      <w:pPr>
        <w:pStyle w:val="Heading2"/>
      </w:pPr>
      <w:r>
        <w:rPr>
          <w:b/>
          <w:bCs/>
        </w:rPr>
        <w:t xml:space="preserve">2. Формулирование выводов</w:t>
      </w:r>
    </w:p>
    <w:bookmarkStart w:id="156" w:name="общая-концепция-системы"/>
    <w:p>
      <w:pPr>
        <w:pStyle w:val="Heading3"/>
      </w:pPr>
      <w:r>
        <w:rPr>
          <w:b/>
          <w:bCs/>
        </w:rPr>
        <w:t xml:space="preserve">Общая концепция системы</w:t>
      </w:r>
    </w:p>
    <w:p>
      <w:pPr>
        <w:pStyle w:val="FirstParagraph"/>
      </w:pPr>
      <w:r>
        <w:t xml:space="preserve">Будущая система должна представлять собой специализированную цифровую платформу онлайн-портфолио, интегрированную в образовательную среду кафедры. Её основная задача — обеспечение структурированного, целостного и официального представления студенческих работ.</w:t>
      </w:r>
    </w:p>
    <w:p>
      <w:pPr>
        <w:pStyle w:val="BodyText"/>
      </w:pPr>
      <w:r>
        <w:t xml:space="preserve">В отличие от существующих решений, система должна:</w:t>
      </w:r>
    </w:p>
    <w:p>
      <w:pPr>
        <w:numPr>
          <w:ilvl w:val="0"/>
          <w:numId w:val="1097"/>
        </w:numPr>
      </w:pPr>
      <w:r>
        <w:t xml:space="preserve">учитывать образовательный контекст;</w:t>
      </w:r>
    </w:p>
    <w:p>
      <w:pPr>
        <w:numPr>
          <w:ilvl w:val="0"/>
          <w:numId w:val="1097"/>
        </w:numPr>
      </w:pPr>
      <w:r>
        <w:t xml:space="preserve">поддерживать кураторство и отбор работ;</w:t>
      </w:r>
    </w:p>
    <w:p>
      <w:pPr>
        <w:numPr>
          <w:ilvl w:val="0"/>
          <w:numId w:val="1097"/>
        </w:numPr>
      </w:pPr>
      <w:r>
        <w:t xml:space="preserve">формировать единый архив проектной деятельности.</w:t>
      </w:r>
    </w:p>
    <w:bookmarkEnd w:id="156"/>
    <w:bookmarkEnd w:id="157"/>
    <w:bookmarkStart w:id="161" w:name="требования-к-будущей-системе"/>
    <w:p>
      <w:pPr>
        <w:pStyle w:val="Heading2"/>
      </w:pPr>
      <w:r>
        <w:rPr>
          <w:b/>
          <w:bCs/>
        </w:rPr>
        <w:t xml:space="preserve">3. Требования к будущей системе</w:t>
      </w:r>
    </w:p>
    <w:bookmarkStart w:id="158" w:name="какой-должна-быть-структура"/>
    <w:p>
      <w:pPr>
        <w:pStyle w:val="Heading3"/>
      </w:pPr>
      <w:r>
        <w:rPr>
          <w:b/>
          <w:bCs/>
        </w:rPr>
        <w:t xml:space="preserve">3.1. Какой должна быть структура</w:t>
      </w:r>
    </w:p>
    <w:p>
      <w:pPr>
        <w:pStyle w:val="FirstParagraph"/>
      </w:pPr>
      <w:r>
        <w:t xml:space="preserve">Структура системы должна быть</w:t>
      </w:r>
      <w:r>
        <w:t xml:space="preserve"> </w:t>
      </w:r>
      <w:r>
        <w:rPr>
          <w:b/>
          <w:bCs/>
        </w:rPr>
        <w:t xml:space="preserve">иерархической, логичной и масштабируемой</w:t>
      </w:r>
      <w:r>
        <w:t xml:space="preserve">, с чёткой привязкой к образовательному процессу.</w:t>
      </w:r>
    </w:p>
    <w:p>
      <w:pPr>
        <w:pStyle w:val="BodyText"/>
      </w:pPr>
      <w:r>
        <w:rPr>
          <w:b/>
          <w:bCs/>
        </w:rPr>
        <w:t xml:space="preserve">Базовые уровни структуры:</w:t>
      </w:r>
    </w:p>
    <w:p>
      <w:pPr>
        <w:numPr>
          <w:ilvl w:val="0"/>
          <w:numId w:val="1098"/>
        </w:numPr>
      </w:pPr>
      <w:r>
        <w:rPr>
          <w:b/>
          <w:bCs/>
        </w:rPr>
        <w:t xml:space="preserve">Главная страница</w:t>
      </w:r>
    </w:p>
    <w:p>
      <w:pPr>
        <w:pStyle w:val="Compact"/>
        <w:numPr>
          <w:ilvl w:val="1"/>
          <w:numId w:val="1099"/>
        </w:numPr>
      </w:pPr>
      <w:r>
        <w:t xml:space="preserve">витрина лучших и актуальных работ;</w:t>
      </w:r>
    </w:p>
    <w:p>
      <w:pPr>
        <w:pStyle w:val="Compact"/>
        <w:numPr>
          <w:ilvl w:val="1"/>
          <w:numId w:val="1099"/>
        </w:numPr>
      </w:pPr>
      <w:r>
        <w:t xml:space="preserve">быстрый доступ к разделам;</w:t>
      </w:r>
    </w:p>
    <w:p>
      <w:pPr>
        <w:pStyle w:val="Compact"/>
        <w:numPr>
          <w:ilvl w:val="1"/>
          <w:numId w:val="1099"/>
        </w:numPr>
      </w:pPr>
      <w:r>
        <w:t xml:space="preserve">навигация по направлениям;</w:t>
      </w:r>
    </w:p>
    <w:p>
      <w:pPr>
        <w:numPr>
          <w:ilvl w:val="0"/>
          <w:numId w:val="1098"/>
        </w:numPr>
      </w:pPr>
      <w:r>
        <w:rPr>
          <w:b/>
          <w:bCs/>
        </w:rPr>
        <w:t xml:space="preserve">Разделы по направлениям подготовки</w:t>
      </w:r>
    </w:p>
    <w:p>
      <w:pPr>
        <w:pStyle w:val="Compact"/>
        <w:numPr>
          <w:ilvl w:val="1"/>
          <w:numId w:val="1100"/>
        </w:numPr>
      </w:pPr>
      <w:r>
        <w:t xml:space="preserve">графический дизайн;</w:t>
      </w:r>
    </w:p>
    <w:p>
      <w:pPr>
        <w:pStyle w:val="Compact"/>
        <w:numPr>
          <w:ilvl w:val="1"/>
          <w:numId w:val="1100"/>
        </w:numPr>
      </w:pPr>
      <w:r>
        <w:t xml:space="preserve">анимация;</w:t>
      </w:r>
    </w:p>
    <w:p>
      <w:pPr>
        <w:pStyle w:val="Compact"/>
        <w:numPr>
          <w:ilvl w:val="1"/>
          <w:numId w:val="1100"/>
        </w:numPr>
      </w:pPr>
      <w:r>
        <w:t xml:space="preserve">гейм-дизайн и др;</w:t>
      </w:r>
    </w:p>
    <w:p>
      <w:pPr>
        <w:numPr>
          <w:ilvl w:val="0"/>
          <w:numId w:val="1098"/>
        </w:numPr>
      </w:pPr>
      <w:r>
        <w:rPr>
          <w:b/>
          <w:bCs/>
        </w:rPr>
        <w:t xml:space="preserve">Учебная структура</w:t>
      </w:r>
    </w:p>
    <w:p>
      <w:pPr>
        <w:pStyle w:val="Compact"/>
        <w:numPr>
          <w:ilvl w:val="1"/>
          <w:numId w:val="1101"/>
        </w:numPr>
      </w:pPr>
      <w:r>
        <w:t xml:space="preserve">курсы;</w:t>
      </w:r>
    </w:p>
    <w:p>
      <w:pPr>
        <w:pStyle w:val="Compact"/>
        <w:numPr>
          <w:ilvl w:val="1"/>
          <w:numId w:val="1101"/>
        </w:numPr>
      </w:pPr>
      <w:r>
        <w:t xml:space="preserve">дисциплины;</w:t>
      </w:r>
    </w:p>
    <w:p>
      <w:pPr>
        <w:pStyle w:val="Compact"/>
        <w:numPr>
          <w:ilvl w:val="1"/>
          <w:numId w:val="1101"/>
        </w:numPr>
      </w:pPr>
      <w:r>
        <w:t xml:space="preserve">учебные модули;</w:t>
      </w:r>
    </w:p>
    <w:p>
      <w:pPr>
        <w:numPr>
          <w:ilvl w:val="0"/>
          <w:numId w:val="1098"/>
        </w:numPr>
      </w:pPr>
      <w:r>
        <w:rPr>
          <w:b/>
          <w:bCs/>
        </w:rPr>
        <w:t xml:space="preserve">Проект</w:t>
      </w:r>
    </w:p>
    <w:p>
      <w:pPr>
        <w:pStyle w:val="Compact"/>
        <w:numPr>
          <w:ilvl w:val="1"/>
          <w:numId w:val="1102"/>
        </w:numPr>
      </w:pPr>
      <w:r>
        <w:t xml:space="preserve">оформлен как кейс;</w:t>
      </w:r>
      <w:r>
        <w:br/>
      </w:r>
      <w:r>
        <w:t xml:space="preserve">содержит:</w:t>
      </w:r>
      <w:r>
        <w:br/>
      </w:r>
      <w:r>
        <w:t xml:space="preserve">- описание задачи;</w:t>
      </w:r>
      <w:r>
        <w:br/>
      </w:r>
      <w:r>
        <w:t xml:space="preserve">- процесс;</w:t>
      </w:r>
      <w:r>
        <w:br/>
      </w:r>
      <w:r>
        <w:t xml:space="preserve">- результат;</w:t>
      </w:r>
      <w:r>
        <w:br/>
      </w:r>
      <w:r>
        <w:t xml:space="preserve">- используемые инструменты;</w:t>
      </w:r>
      <w:r>
        <w:br/>
      </w:r>
      <w:r>
        <w:t xml:space="preserve">- медиа (изображения, видео и др.);</w:t>
      </w:r>
    </w:p>
    <w:p>
      <w:pPr>
        <w:pStyle w:val="Compact"/>
        <w:numPr>
          <w:ilvl w:val="1"/>
          <w:numId w:val="1102"/>
        </w:numPr>
      </w:pPr>
      <w:r>
        <w:t xml:space="preserve">оформлен как отдельная работа</w:t>
      </w:r>
      <w:r>
        <w:br/>
      </w:r>
      <w:r>
        <w:t xml:space="preserve">содержит:</w:t>
      </w:r>
      <w:r>
        <w:br/>
      </w:r>
      <w:r>
        <w:t xml:space="preserve">- медиа (изображения, видео и др.);</w:t>
      </w:r>
      <w:r>
        <w:br/>
      </w:r>
      <w:r>
        <w:t xml:space="preserve">- используемые инструменты;</w:t>
      </w:r>
    </w:p>
    <w:p>
      <w:pPr>
        <w:numPr>
          <w:ilvl w:val="0"/>
          <w:numId w:val="1098"/>
        </w:numPr>
      </w:pPr>
      <w:r>
        <w:rPr>
          <w:b/>
          <w:bCs/>
        </w:rPr>
        <w:t xml:space="preserve">Профиль пользователя</w:t>
      </w:r>
    </w:p>
    <w:p>
      <w:pPr>
        <w:pStyle w:val="Compact"/>
        <w:numPr>
          <w:ilvl w:val="1"/>
          <w:numId w:val="1103"/>
        </w:numPr>
      </w:pPr>
      <w:r>
        <w:t xml:space="preserve">вид учетной записи (студент / преподаватель);</w:t>
      </w:r>
    </w:p>
    <w:p>
      <w:pPr>
        <w:pStyle w:val="Compact"/>
        <w:numPr>
          <w:ilvl w:val="1"/>
          <w:numId w:val="1103"/>
        </w:numPr>
      </w:pPr>
      <w:r>
        <w:t xml:space="preserve">список работ;</w:t>
      </w:r>
    </w:p>
    <w:p>
      <w:pPr>
        <w:pStyle w:val="Compact"/>
        <w:numPr>
          <w:ilvl w:val="1"/>
          <w:numId w:val="1103"/>
        </w:numPr>
      </w:pPr>
      <w:r>
        <w:t xml:space="preserve">информация об участии в проектах;</w:t>
      </w:r>
    </w:p>
    <w:p>
      <w:pPr>
        <w:numPr>
          <w:ilvl w:val="0"/>
          <w:numId w:val="1098"/>
        </w:numPr>
      </w:pPr>
      <w:r>
        <w:rPr>
          <w:b/>
          <w:bCs/>
        </w:rPr>
        <w:t xml:space="preserve">Архив / коллекции</w:t>
      </w:r>
    </w:p>
    <w:p>
      <w:pPr>
        <w:pStyle w:val="Compact"/>
        <w:numPr>
          <w:ilvl w:val="1"/>
          <w:numId w:val="1104"/>
        </w:numPr>
      </w:pPr>
      <w:r>
        <w:t xml:space="preserve">отобранные работы;</w:t>
      </w:r>
    </w:p>
    <w:p>
      <w:pPr>
        <w:pStyle w:val="Compact"/>
        <w:numPr>
          <w:ilvl w:val="1"/>
          <w:numId w:val="1104"/>
        </w:numPr>
      </w:pPr>
      <w:r>
        <w:t xml:space="preserve">тематические подборки;</w:t>
      </w:r>
    </w:p>
    <w:p>
      <w:pPr>
        <w:pStyle w:val="Compact"/>
        <w:numPr>
          <w:ilvl w:val="1"/>
          <w:numId w:val="1104"/>
        </w:numPr>
      </w:pPr>
      <w:r>
        <w:t xml:space="preserve">выставки;</w:t>
      </w:r>
    </w:p>
    <w:p>
      <w:pPr>
        <w:pStyle w:val="FirstParagraph"/>
      </w:pPr>
      <w:r>
        <w:t xml:space="preserve">Структура должна обеспечивать:</w:t>
      </w:r>
    </w:p>
    <w:p>
      <w:pPr>
        <w:pStyle w:val="Compact"/>
        <w:numPr>
          <w:ilvl w:val="0"/>
          <w:numId w:val="1105"/>
        </w:numPr>
      </w:pPr>
      <w:r>
        <w:t xml:space="preserve">удобную навигацию;</w:t>
      </w:r>
    </w:p>
    <w:p>
      <w:pPr>
        <w:pStyle w:val="Compact"/>
        <w:numPr>
          <w:ilvl w:val="0"/>
          <w:numId w:val="1105"/>
        </w:numPr>
      </w:pPr>
      <w:r>
        <w:t xml:space="preserve">быстрый доступ к работам;</w:t>
      </w:r>
    </w:p>
    <w:p>
      <w:pPr>
        <w:pStyle w:val="Compact"/>
        <w:numPr>
          <w:ilvl w:val="0"/>
          <w:numId w:val="1105"/>
        </w:numPr>
      </w:pPr>
      <w:r>
        <w:t xml:space="preserve">возможность фильтрации и поиска;</w:t>
      </w:r>
    </w:p>
    <w:bookmarkEnd w:id="158"/>
    <w:bookmarkStart w:id="159" w:name="какие-функции-являются-обязательными"/>
    <w:p>
      <w:pPr>
        <w:pStyle w:val="Heading3"/>
      </w:pPr>
      <w:r>
        <w:rPr>
          <w:b/>
          <w:bCs/>
        </w:rPr>
        <w:t xml:space="preserve">3.2. Какие функции являются обязательными</w:t>
      </w:r>
    </w:p>
    <w:p>
      <w:pPr>
        <w:pStyle w:val="FirstParagraph"/>
      </w:pPr>
      <w:r>
        <w:t xml:space="preserve">Система должна включать следующий набор ключевых функций:</w:t>
      </w:r>
    </w:p>
    <w:p>
      <w:pPr>
        <w:pStyle w:val="BodyText"/>
      </w:pPr>
      <w:r>
        <w:rPr>
          <w:b/>
          <w:bCs/>
        </w:rPr>
        <w:t xml:space="preserve">1. Управление пользователями</w:t>
      </w:r>
    </w:p>
    <w:p>
      <w:pPr>
        <w:pStyle w:val="Compact"/>
        <w:numPr>
          <w:ilvl w:val="0"/>
          <w:numId w:val="1106"/>
        </w:numPr>
      </w:pPr>
      <w:r>
        <w:t xml:space="preserve">регистрация и авторизация;</w:t>
      </w:r>
    </w:p>
    <w:p>
      <w:pPr>
        <w:pStyle w:val="Compact"/>
        <w:numPr>
          <w:ilvl w:val="0"/>
          <w:numId w:val="1106"/>
        </w:numPr>
      </w:pPr>
      <w:r>
        <w:t xml:space="preserve">различные виды профиля (студент/преподаватель);</w:t>
      </w:r>
    </w:p>
    <w:p>
      <w:pPr>
        <w:pStyle w:val="Compact"/>
        <w:numPr>
          <w:ilvl w:val="0"/>
          <w:numId w:val="1106"/>
        </w:numPr>
      </w:pPr>
      <w:r>
        <w:t xml:space="preserve">профиль пользователя;</w:t>
      </w:r>
    </w:p>
    <w:p>
      <w:pPr>
        <w:pStyle w:val="FirstParagraph"/>
      </w:pPr>
      <w:r>
        <w:rPr>
          <w:b/>
          <w:bCs/>
        </w:rPr>
        <w:t xml:space="preserve">2. Управление контентом</w:t>
      </w:r>
    </w:p>
    <w:p>
      <w:pPr>
        <w:pStyle w:val="Compact"/>
        <w:numPr>
          <w:ilvl w:val="0"/>
          <w:numId w:val="1107"/>
        </w:numPr>
      </w:pPr>
      <w:r>
        <w:t xml:space="preserve">создание проектов (кейсов);</w:t>
      </w:r>
    </w:p>
    <w:p>
      <w:pPr>
        <w:pStyle w:val="Compact"/>
        <w:numPr>
          <w:ilvl w:val="0"/>
          <w:numId w:val="1107"/>
        </w:numPr>
      </w:pPr>
      <w:r>
        <w:t xml:space="preserve">редактирование и удаление работ;</w:t>
      </w:r>
    </w:p>
    <w:p>
      <w:pPr>
        <w:pStyle w:val="Compact"/>
        <w:numPr>
          <w:ilvl w:val="0"/>
          <w:numId w:val="1107"/>
        </w:numPr>
      </w:pPr>
      <w:r>
        <w:t xml:space="preserve">загрузка мультимедиа (изображения, видео);</w:t>
      </w:r>
    </w:p>
    <w:p>
      <w:pPr>
        <w:pStyle w:val="Compact"/>
        <w:numPr>
          <w:ilvl w:val="0"/>
          <w:numId w:val="1107"/>
        </w:numPr>
      </w:pPr>
      <w:r>
        <w:t xml:space="preserve">добавление тегов, категорий и метаданных;</w:t>
      </w:r>
    </w:p>
    <w:p>
      <w:pPr>
        <w:pStyle w:val="Compact"/>
        <w:numPr>
          <w:ilvl w:val="0"/>
          <w:numId w:val="1107"/>
        </w:numPr>
      </w:pPr>
      <w:r>
        <w:t xml:space="preserve">настройка видимости (публично / ограниченно);</w:t>
      </w:r>
    </w:p>
    <w:p>
      <w:pPr>
        <w:pStyle w:val="FirstParagraph"/>
      </w:pPr>
      <w:r>
        <w:t xml:space="preserve">**3. Структурирование контента</w:t>
      </w:r>
    </w:p>
    <w:p>
      <w:pPr>
        <w:pStyle w:val="Compact"/>
        <w:numPr>
          <w:ilvl w:val="0"/>
          <w:numId w:val="1108"/>
        </w:numPr>
      </w:pPr>
      <w:r>
        <w:t xml:space="preserve">привязка проектов к:</w:t>
      </w:r>
    </w:p>
    <w:p>
      <w:pPr>
        <w:pStyle w:val="Compact"/>
        <w:numPr>
          <w:ilvl w:val="1"/>
          <w:numId w:val="1109"/>
        </w:numPr>
      </w:pPr>
      <w:r>
        <w:t xml:space="preserve">дисциплинам;</w:t>
      </w:r>
    </w:p>
    <w:p>
      <w:pPr>
        <w:pStyle w:val="Compact"/>
        <w:numPr>
          <w:ilvl w:val="1"/>
          <w:numId w:val="1109"/>
        </w:numPr>
      </w:pPr>
      <w:r>
        <w:t xml:space="preserve">курсам;</w:t>
      </w:r>
    </w:p>
    <w:p>
      <w:pPr>
        <w:pStyle w:val="Compact"/>
        <w:numPr>
          <w:ilvl w:val="1"/>
          <w:numId w:val="1109"/>
        </w:numPr>
      </w:pPr>
      <w:r>
        <w:t xml:space="preserve">направлениям;</w:t>
      </w:r>
    </w:p>
    <w:p>
      <w:pPr>
        <w:pStyle w:val="Compact"/>
        <w:numPr>
          <w:ilvl w:val="0"/>
          <w:numId w:val="1108"/>
        </w:numPr>
      </w:pPr>
      <w:r>
        <w:t xml:space="preserve">система тегов;</w:t>
      </w:r>
    </w:p>
    <w:p>
      <w:pPr>
        <w:pStyle w:val="Compact"/>
        <w:numPr>
          <w:ilvl w:val="0"/>
          <w:numId w:val="1108"/>
        </w:numPr>
      </w:pPr>
      <w:r>
        <w:t xml:space="preserve">категории и фильтры;</w:t>
      </w:r>
    </w:p>
    <w:p>
      <w:pPr>
        <w:pStyle w:val="FirstParagraph"/>
      </w:pPr>
      <w:r>
        <w:rPr>
          <w:b/>
          <w:bCs/>
        </w:rPr>
        <w:t xml:space="preserve">4. Поиск и фильтрация</w:t>
      </w:r>
    </w:p>
    <w:p>
      <w:pPr>
        <w:numPr>
          <w:ilvl w:val="0"/>
          <w:numId w:val="1110"/>
        </w:numPr>
      </w:pPr>
      <w:r>
        <w:t xml:space="preserve">поиск по:</w:t>
      </w:r>
    </w:p>
    <w:p>
      <w:pPr>
        <w:pStyle w:val="Compact"/>
        <w:numPr>
          <w:ilvl w:val="1"/>
          <w:numId w:val="1111"/>
        </w:numPr>
      </w:pPr>
      <w:r>
        <w:t xml:space="preserve">проектам;</w:t>
      </w:r>
    </w:p>
    <w:p>
      <w:pPr>
        <w:pStyle w:val="Compact"/>
        <w:numPr>
          <w:ilvl w:val="1"/>
          <w:numId w:val="1111"/>
        </w:numPr>
      </w:pPr>
      <w:r>
        <w:t xml:space="preserve">авторам;</w:t>
      </w:r>
    </w:p>
    <w:p>
      <w:pPr>
        <w:pStyle w:val="Compact"/>
        <w:numPr>
          <w:ilvl w:val="1"/>
          <w:numId w:val="1111"/>
        </w:numPr>
      </w:pPr>
      <w:r>
        <w:t xml:space="preserve">дисциплинам;</w:t>
      </w:r>
    </w:p>
    <w:p>
      <w:pPr>
        <w:numPr>
          <w:ilvl w:val="0"/>
          <w:numId w:val="1110"/>
        </w:numPr>
      </w:pPr>
      <w:r>
        <w:t xml:space="preserve">фильтрация по:</w:t>
      </w:r>
    </w:p>
    <w:p>
      <w:pPr>
        <w:pStyle w:val="Compact"/>
        <w:numPr>
          <w:ilvl w:val="1"/>
          <w:numId w:val="1112"/>
        </w:numPr>
      </w:pPr>
      <w:r>
        <w:t xml:space="preserve">тегам;</w:t>
      </w:r>
    </w:p>
    <w:p>
      <w:pPr>
        <w:pStyle w:val="Compact"/>
        <w:numPr>
          <w:ilvl w:val="1"/>
          <w:numId w:val="1112"/>
        </w:numPr>
      </w:pPr>
      <w:r>
        <w:t xml:space="preserve">инструментам;</w:t>
      </w:r>
    </w:p>
    <w:p>
      <w:pPr>
        <w:pStyle w:val="Compact"/>
        <w:numPr>
          <w:ilvl w:val="1"/>
          <w:numId w:val="1112"/>
        </w:numPr>
      </w:pPr>
      <w:r>
        <w:t xml:space="preserve">типу контента;</w:t>
      </w:r>
    </w:p>
    <w:p>
      <w:pPr>
        <w:pStyle w:val="Compact"/>
        <w:numPr>
          <w:ilvl w:val="1"/>
          <w:numId w:val="1112"/>
        </w:numPr>
      </w:pPr>
      <w:r>
        <w:t xml:space="preserve">дате;</w:t>
      </w:r>
    </w:p>
    <w:p>
      <w:pPr>
        <w:pStyle w:val="FirstParagraph"/>
      </w:pPr>
      <w:r>
        <w:rPr>
          <w:b/>
          <w:bCs/>
        </w:rPr>
        <w:t xml:space="preserve">5. Навигация и взаимодействие</w:t>
      </w:r>
    </w:p>
    <w:p>
      <w:pPr>
        <w:pStyle w:val="Compact"/>
        <w:numPr>
          <w:ilvl w:val="0"/>
          <w:numId w:val="1113"/>
        </w:numPr>
      </w:pPr>
      <w:r>
        <w:t xml:space="preserve">интуитивная навигация;</w:t>
      </w:r>
    </w:p>
    <w:p>
      <w:pPr>
        <w:pStyle w:val="Compact"/>
        <w:numPr>
          <w:ilvl w:val="0"/>
          <w:numId w:val="1113"/>
        </w:numPr>
      </w:pPr>
      <w:r>
        <w:t xml:space="preserve">быстрый просмотр работ;</w:t>
      </w:r>
    </w:p>
    <w:p>
      <w:pPr>
        <w:pStyle w:val="Compact"/>
        <w:numPr>
          <w:ilvl w:val="0"/>
          <w:numId w:val="1113"/>
        </w:numPr>
      </w:pPr>
      <w:r>
        <w:t xml:space="preserve">переходы без полной перезагрузки;</w:t>
      </w:r>
    </w:p>
    <w:p>
      <w:pPr>
        <w:pStyle w:val="Compact"/>
        <w:numPr>
          <w:ilvl w:val="0"/>
          <w:numId w:val="1113"/>
        </w:numPr>
      </w:pPr>
      <w:r>
        <w:t xml:space="preserve">система лайков;</w:t>
      </w:r>
    </w:p>
    <w:p>
      <w:pPr>
        <w:pStyle w:val="Compact"/>
        <w:numPr>
          <w:ilvl w:val="0"/>
          <w:numId w:val="1113"/>
        </w:numPr>
      </w:pPr>
      <w:r>
        <w:t xml:space="preserve">(опционально) комментарии для экспертной оценки;</w:t>
      </w:r>
    </w:p>
    <w:p>
      <w:pPr>
        <w:pStyle w:val="FirstParagraph"/>
      </w:pPr>
      <w:r>
        <w:rPr>
          <w:b/>
          <w:bCs/>
        </w:rPr>
        <w:t xml:space="preserve">6. Кураторство и модерация</w:t>
      </w:r>
    </w:p>
    <w:p>
      <w:pPr>
        <w:pStyle w:val="Compact"/>
        <w:numPr>
          <w:ilvl w:val="0"/>
          <w:numId w:val="1114"/>
        </w:numPr>
      </w:pPr>
      <w:r>
        <w:t xml:space="preserve">возможность отбора лучших работ;</w:t>
      </w:r>
    </w:p>
    <w:p>
      <w:pPr>
        <w:pStyle w:val="Compact"/>
        <w:numPr>
          <w:ilvl w:val="0"/>
          <w:numId w:val="1114"/>
        </w:numPr>
      </w:pPr>
      <w:r>
        <w:t xml:space="preserve">формирование коллекций и выставок;</w:t>
      </w:r>
    </w:p>
    <w:p>
      <w:pPr>
        <w:pStyle w:val="Compact"/>
        <w:numPr>
          <w:ilvl w:val="0"/>
          <w:numId w:val="1114"/>
        </w:numPr>
      </w:pPr>
      <w:r>
        <w:t xml:space="preserve">контроль качества контента;</w:t>
      </w:r>
    </w:p>
    <w:p>
      <w:pPr>
        <w:pStyle w:val="Compact"/>
        <w:numPr>
          <w:ilvl w:val="0"/>
          <w:numId w:val="1114"/>
        </w:numPr>
      </w:pPr>
      <w:r>
        <w:t xml:space="preserve">подтверждение академического статуса работ;</w:t>
      </w:r>
    </w:p>
    <w:p>
      <w:pPr>
        <w:pStyle w:val="FirstParagraph"/>
      </w:pPr>
      <w:r>
        <w:rPr>
          <w:b/>
          <w:bCs/>
        </w:rPr>
        <w:t xml:space="preserve">7. Адаптивность и доступность</w:t>
      </w:r>
    </w:p>
    <w:p>
      <w:pPr>
        <w:pStyle w:val="Compact"/>
        <w:numPr>
          <w:ilvl w:val="0"/>
          <w:numId w:val="1115"/>
        </w:numPr>
      </w:pPr>
      <w:r>
        <w:t xml:space="preserve">корректная работа на всех устройствах;</w:t>
      </w:r>
    </w:p>
    <w:p>
      <w:pPr>
        <w:pStyle w:val="Compact"/>
        <w:numPr>
          <w:ilvl w:val="0"/>
          <w:numId w:val="1115"/>
        </w:numPr>
      </w:pPr>
      <w:r>
        <w:t xml:space="preserve">адаптивный интерфейс;</w:t>
      </w:r>
    </w:p>
    <w:p>
      <w:pPr>
        <w:pStyle w:val="Compact"/>
        <w:numPr>
          <w:ilvl w:val="0"/>
          <w:numId w:val="1115"/>
        </w:numPr>
      </w:pPr>
      <w:r>
        <w:t xml:space="preserve">высокая скорость загрузки;</w:t>
      </w:r>
    </w:p>
    <w:p>
      <w:pPr>
        <w:pStyle w:val="FirstParagraph"/>
      </w:pPr>
      <w:r>
        <w:rPr>
          <w:b/>
          <w:bCs/>
        </w:rPr>
        <w:t xml:space="preserve">8. Безопасность</w:t>
      </w:r>
    </w:p>
    <w:p>
      <w:pPr>
        <w:pStyle w:val="Compact"/>
        <w:numPr>
          <w:ilvl w:val="0"/>
          <w:numId w:val="1116"/>
        </w:numPr>
      </w:pPr>
      <w:r>
        <w:t xml:space="preserve">защита авторских прав;</w:t>
      </w:r>
    </w:p>
    <w:p>
      <w:pPr>
        <w:pStyle w:val="Compact"/>
        <w:numPr>
          <w:ilvl w:val="0"/>
          <w:numId w:val="1116"/>
        </w:numPr>
      </w:pPr>
      <w:r>
        <w:t xml:space="preserve">защита аккаунтов (аутентификация, 2FA);</w:t>
      </w:r>
    </w:p>
    <w:p>
      <w:pPr>
        <w:pStyle w:val="Compact"/>
        <w:numPr>
          <w:ilvl w:val="0"/>
          <w:numId w:val="1116"/>
        </w:numPr>
      </w:pPr>
      <w:r>
        <w:t xml:space="preserve">контроль доступа к материалам;</w:t>
      </w:r>
    </w:p>
    <w:bookmarkEnd w:id="159"/>
    <w:bookmarkStart w:id="160" w:name="Xba694fbf9d18dfddaef76336921ee6f0fedb027"/>
    <w:p>
      <w:pPr>
        <w:pStyle w:val="Heading3"/>
      </w:pPr>
      <w:r>
        <w:rPr>
          <w:b/>
          <w:bCs/>
        </w:rPr>
        <w:t xml:space="preserve">3.3. Какие дизайнерские принципы необходимо использовать</w:t>
      </w:r>
    </w:p>
    <w:p>
      <w:pPr>
        <w:pStyle w:val="FirstParagraph"/>
      </w:pPr>
      <w:r>
        <w:t xml:space="preserve">Дизайн системы должен основываться на сочетании функциональности и визуальной выразительности.</w:t>
      </w:r>
    </w:p>
    <w:p>
      <w:pPr>
        <w:pStyle w:val="BodyText"/>
      </w:pPr>
      <w:r>
        <w:rPr>
          <w:b/>
          <w:bCs/>
        </w:rPr>
        <w:t xml:space="preserve">Ключевые принципы:</w:t>
      </w:r>
    </w:p>
    <w:p>
      <w:pPr>
        <w:numPr>
          <w:ilvl w:val="0"/>
          <w:numId w:val="1117"/>
        </w:numPr>
      </w:pPr>
      <w:r>
        <w:rPr>
          <w:b/>
          <w:bCs/>
        </w:rPr>
        <w:t xml:space="preserve">Приоритетизация контента</w:t>
      </w:r>
    </w:p>
    <w:p>
      <w:pPr>
        <w:pStyle w:val="Compact"/>
        <w:numPr>
          <w:ilvl w:val="1"/>
          <w:numId w:val="1118"/>
        </w:numPr>
      </w:pPr>
      <w:r>
        <w:t xml:space="preserve">визуальные работы должны быть в центре внимания;</w:t>
      </w:r>
    </w:p>
    <w:p>
      <w:pPr>
        <w:pStyle w:val="Compact"/>
        <w:numPr>
          <w:ilvl w:val="1"/>
          <w:numId w:val="1118"/>
        </w:numPr>
      </w:pPr>
      <w:r>
        <w:t xml:space="preserve">минимизация отвлекающих элементов;</w:t>
      </w:r>
    </w:p>
    <w:p>
      <w:pPr>
        <w:pStyle w:val="Compact"/>
        <w:numPr>
          <w:ilvl w:val="1"/>
          <w:numId w:val="1118"/>
        </w:numPr>
      </w:pPr>
      <w:r>
        <w:t xml:space="preserve">крупные изображения и чистые композиции;</w:t>
      </w:r>
    </w:p>
    <w:p>
      <w:pPr>
        <w:numPr>
          <w:ilvl w:val="0"/>
          <w:numId w:val="1117"/>
        </w:numPr>
      </w:pPr>
      <w:r>
        <w:rPr>
          <w:b/>
          <w:bCs/>
        </w:rPr>
        <w:t xml:space="preserve">Минимализм и читаемость</w:t>
      </w:r>
    </w:p>
    <w:p>
      <w:pPr>
        <w:pStyle w:val="Compact"/>
        <w:numPr>
          <w:ilvl w:val="1"/>
          <w:numId w:val="1119"/>
        </w:numPr>
      </w:pPr>
      <w:r>
        <w:t xml:space="preserve">простая и понятная структура интерфейса;</w:t>
      </w:r>
    </w:p>
    <w:p>
      <w:pPr>
        <w:pStyle w:val="Compact"/>
        <w:numPr>
          <w:ilvl w:val="1"/>
          <w:numId w:val="1119"/>
        </w:numPr>
      </w:pPr>
      <w:r>
        <w:t xml:space="preserve">использование нейтральной цветовой палитры;</w:t>
      </w:r>
    </w:p>
    <w:p>
      <w:pPr>
        <w:pStyle w:val="Compact"/>
        <w:numPr>
          <w:ilvl w:val="1"/>
          <w:numId w:val="1119"/>
        </w:numPr>
      </w:pPr>
      <w:r>
        <w:t xml:space="preserve">ограниченное количество акцентных цветов;</w:t>
      </w:r>
    </w:p>
    <w:p>
      <w:pPr>
        <w:numPr>
          <w:ilvl w:val="0"/>
          <w:numId w:val="1117"/>
        </w:numPr>
      </w:pPr>
      <w:r>
        <w:rPr>
          <w:b/>
          <w:bCs/>
        </w:rPr>
        <w:t xml:space="preserve">Адаптивная сетка</w:t>
      </w:r>
    </w:p>
    <w:p>
      <w:pPr>
        <w:pStyle w:val="Compact"/>
        <w:numPr>
          <w:ilvl w:val="1"/>
          <w:numId w:val="1120"/>
        </w:numPr>
      </w:pPr>
      <w:r>
        <w:t xml:space="preserve">использование grid / masonry grid;</w:t>
      </w:r>
    </w:p>
    <w:p>
      <w:pPr>
        <w:pStyle w:val="Compact"/>
        <w:numPr>
          <w:ilvl w:val="1"/>
          <w:numId w:val="1120"/>
        </w:numPr>
      </w:pPr>
      <w:r>
        <w:t xml:space="preserve">гибкость отображения карточек;</w:t>
      </w:r>
    </w:p>
    <w:p>
      <w:pPr>
        <w:pStyle w:val="Compact"/>
        <w:numPr>
          <w:ilvl w:val="1"/>
          <w:numId w:val="1120"/>
        </w:numPr>
      </w:pPr>
      <w:r>
        <w:t xml:space="preserve">корректная работа на разных экранах;</w:t>
      </w:r>
    </w:p>
    <w:p>
      <w:pPr>
        <w:numPr>
          <w:ilvl w:val="0"/>
          <w:numId w:val="1117"/>
        </w:numPr>
      </w:pPr>
      <w:r>
        <w:t xml:space="preserve">Иерархия контента</w:t>
      </w:r>
    </w:p>
    <w:p>
      <w:pPr>
        <w:pStyle w:val="Compact"/>
        <w:numPr>
          <w:ilvl w:val="1"/>
          <w:numId w:val="1121"/>
        </w:numPr>
      </w:pPr>
      <w:r>
        <w:t xml:space="preserve">чёткое разделение уровней;</w:t>
      </w:r>
    </w:p>
    <w:p>
      <w:pPr>
        <w:pStyle w:val="Compact"/>
        <w:numPr>
          <w:ilvl w:val="1"/>
          <w:numId w:val="1121"/>
        </w:numPr>
      </w:pPr>
      <w:r>
        <w:t xml:space="preserve">акцент на ключевых данных;</w:t>
      </w:r>
    </w:p>
    <w:p>
      <w:pPr>
        <w:pStyle w:val="Compact"/>
        <w:numPr>
          <w:ilvl w:val="1"/>
          <w:numId w:val="1121"/>
        </w:numPr>
      </w:pPr>
      <w:r>
        <w:t xml:space="preserve">логичное распределение блоков.</w:t>
      </w:r>
    </w:p>
    <w:p>
      <w:pPr>
        <w:numPr>
          <w:ilvl w:val="0"/>
          <w:numId w:val="1117"/>
        </w:numPr>
      </w:pPr>
      <w:r>
        <w:rPr>
          <w:b/>
          <w:bCs/>
        </w:rPr>
        <w:t xml:space="preserve">Кейсовая подача</w:t>
      </w:r>
    </w:p>
    <w:p>
      <w:pPr>
        <w:pStyle w:val="Compact"/>
        <w:numPr>
          <w:ilvl w:val="1"/>
          <w:numId w:val="1122"/>
        </w:numPr>
      </w:pPr>
      <w:r>
        <w:t xml:space="preserve">сценарная структура проекта (как история);</w:t>
      </w:r>
    </w:p>
    <w:p>
      <w:pPr>
        <w:pStyle w:val="Compact"/>
        <w:numPr>
          <w:ilvl w:val="1"/>
          <w:numId w:val="1122"/>
        </w:numPr>
      </w:pPr>
      <w:r>
        <w:t xml:space="preserve">сочетание текста и визуала;</w:t>
      </w:r>
    </w:p>
    <w:p>
      <w:pPr>
        <w:pStyle w:val="Compact"/>
        <w:numPr>
          <w:ilvl w:val="1"/>
          <w:numId w:val="1122"/>
        </w:numPr>
      </w:pPr>
      <w:r>
        <w:t xml:space="preserve">модульная верстка</w:t>
      </w:r>
    </w:p>
    <w:p>
      <w:pPr>
        <w:numPr>
          <w:ilvl w:val="0"/>
          <w:numId w:val="1117"/>
        </w:numPr>
      </w:pPr>
      <w:r>
        <w:rPr>
          <w:b/>
          <w:bCs/>
        </w:rPr>
        <w:t xml:space="preserve">Интуитивная навигация</w:t>
      </w:r>
    </w:p>
    <w:p>
      <w:pPr>
        <w:pStyle w:val="Compact"/>
        <w:numPr>
          <w:ilvl w:val="1"/>
          <w:numId w:val="1123"/>
        </w:numPr>
      </w:pPr>
      <w:r>
        <w:t xml:space="preserve">закреплённое меню;</w:t>
      </w:r>
    </w:p>
    <w:p>
      <w:pPr>
        <w:pStyle w:val="Compact"/>
        <w:numPr>
          <w:ilvl w:val="1"/>
          <w:numId w:val="1123"/>
        </w:numPr>
      </w:pPr>
      <w:r>
        <w:t xml:space="preserve">понятные переходы;</w:t>
      </w:r>
    </w:p>
    <w:p>
      <w:pPr>
        <w:pStyle w:val="Compact"/>
        <w:numPr>
          <w:ilvl w:val="1"/>
          <w:numId w:val="1123"/>
        </w:numPr>
      </w:pPr>
      <w:r>
        <w:t xml:space="preserve">минимальное количество действий для доступа к контенту;</w:t>
      </w:r>
    </w:p>
    <w:p>
      <w:pPr>
        <w:numPr>
          <w:ilvl w:val="0"/>
          <w:numId w:val="1117"/>
        </w:numPr>
      </w:pPr>
      <w:r>
        <w:rPr>
          <w:b/>
          <w:bCs/>
        </w:rPr>
        <w:t xml:space="preserve">Визуальная идентичность</w:t>
      </w:r>
    </w:p>
    <w:p>
      <w:pPr>
        <w:pStyle w:val="Compact"/>
        <w:numPr>
          <w:ilvl w:val="1"/>
          <w:numId w:val="1124"/>
        </w:numPr>
      </w:pPr>
      <w:r>
        <w:t xml:space="preserve">разработка айдентики платформы;</w:t>
      </w:r>
    </w:p>
    <w:p>
      <w:pPr>
        <w:pStyle w:val="Compact"/>
        <w:numPr>
          <w:ilvl w:val="1"/>
          <w:numId w:val="1124"/>
        </w:numPr>
      </w:pPr>
      <w:r>
        <w:t xml:space="preserve">использование типографики как выразительного элемента;</w:t>
      </w:r>
    </w:p>
    <w:p>
      <w:pPr>
        <w:pStyle w:val="Compact"/>
        <w:numPr>
          <w:ilvl w:val="1"/>
          <w:numId w:val="1124"/>
        </w:numPr>
      </w:pPr>
      <w:r>
        <w:t xml:space="preserve">согласованность всех элементов интерфейса;</w:t>
      </w:r>
    </w:p>
    <w:p>
      <w:pPr>
        <w:numPr>
          <w:ilvl w:val="0"/>
          <w:numId w:val="1117"/>
        </w:numPr>
      </w:pPr>
      <w:r>
        <w:rPr>
          <w:b/>
          <w:bCs/>
        </w:rPr>
        <w:t xml:space="preserve">Баланс между эстетикой и функциональностью</w:t>
      </w:r>
    </w:p>
    <w:p>
      <w:pPr>
        <w:pStyle w:val="Compact"/>
        <w:numPr>
          <w:ilvl w:val="1"/>
          <w:numId w:val="1125"/>
        </w:numPr>
      </w:pPr>
      <w:r>
        <w:t xml:space="preserve">отказ от перегруженности;</w:t>
      </w:r>
    </w:p>
    <w:p>
      <w:pPr>
        <w:pStyle w:val="Compact"/>
        <w:numPr>
          <w:ilvl w:val="1"/>
          <w:numId w:val="1125"/>
        </w:numPr>
      </w:pPr>
      <w:r>
        <w:t xml:space="preserve">сохранение удобства использования;</w:t>
      </w:r>
    </w:p>
    <w:p>
      <w:pPr>
        <w:pStyle w:val="Compact"/>
        <w:numPr>
          <w:ilvl w:val="1"/>
          <w:numId w:val="1125"/>
        </w:numPr>
      </w:pPr>
      <w:r>
        <w:t xml:space="preserve">ориентация на широкий круг пользователей;</w:t>
      </w:r>
    </w:p>
    <w:bookmarkEnd w:id="160"/>
    <w:bookmarkEnd w:id="161"/>
    <w:bookmarkStart w:id="162" w:name="итог"/>
    <w:p>
      <w:pPr>
        <w:pStyle w:val="Heading2"/>
      </w:pPr>
      <w:r>
        <w:rPr>
          <w:b/>
          <w:bCs/>
        </w:rPr>
        <w:t xml:space="preserve">Итог</w:t>
      </w:r>
    </w:p>
    <w:p>
      <w:pPr>
        <w:pStyle w:val="FirstParagraph"/>
      </w:pPr>
      <w:r>
        <w:t xml:space="preserve">Будущая система онлайн-портфолио должна представлять собой специализированную платформу, сочетающую в себе:</w:t>
      </w:r>
    </w:p>
    <w:p>
      <w:pPr>
        <w:pStyle w:val="Compact"/>
        <w:numPr>
          <w:ilvl w:val="0"/>
          <w:numId w:val="1126"/>
        </w:numPr>
      </w:pPr>
      <w:r>
        <w:t xml:space="preserve">структурированность и академическую привязку;</w:t>
      </w:r>
    </w:p>
    <w:p>
      <w:pPr>
        <w:pStyle w:val="Compact"/>
        <w:numPr>
          <w:ilvl w:val="0"/>
          <w:numId w:val="1126"/>
        </w:numPr>
      </w:pPr>
      <w:r>
        <w:t xml:space="preserve">функциональность современных портфолио-сервисов;</w:t>
      </w:r>
    </w:p>
    <w:p>
      <w:pPr>
        <w:pStyle w:val="Compact"/>
        <w:numPr>
          <w:ilvl w:val="0"/>
          <w:numId w:val="1126"/>
        </w:numPr>
      </w:pPr>
      <w:r>
        <w:t xml:space="preserve">удобство использования и навигации;</w:t>
      </w:r>
    </w:p>
    <w:p>
      <w:pPr>
        <w:pStyle w:val="Compact"/>
        <w:numPr>
          <w:ilvl w:val="0"/>
          <w:numId w:val="1126"/>
        </w:numPr>
      </w:pPr>
      <w:r>
        <w:t xml:space="preserve">выразительный, но сдержанный дизайн.</w:t>
      </w:r>
    </w:p>
    <w:p>
      <w:pPr>
        <w:pStyle w:val="FirstParagraph"/>
      </w:pPr>
      <w:r>
        <w:t xml:space="preserve">Ключевым отличием системы станет её ориентация на образовательный процесс, что позволит не только демонстрировать работы, но и формировать единое цифровое пространство кафедры, обеспечивающее хранение, анализ и презентацию результатов учебной деятельности.</w:t>
      </w:r>
    </w:p>
    <w:bookmarkEnd w:id="162"/>
    <w:bookmarkEnd w:id="163"/>
    <w:sectPr>
      <w:footerReference r:id="rId9" w:type="default"/>
      <w:pgMar w:bottom="1134" w:footer="709" w:header="709"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jc w:val="both"/>
    </w:pPr>
    <w:rPr>
      <w:rFonts w:ascii="Times New Roman" w:eastAsia="Times New Roman" w:hAnsi="Times New Roman"/>
      <w:sz w:val="28"/>
    </w:rPr>
  </w:style>
  <w:style w:styleId="BodyText" w:type="paragraph">
    <w:name w:val="Body Text"/>
    <w:basedOn w:val="Normal"/>
    <w:link w:val="BodyTextChar"/>
    <w:qFormat/>
    <w:pPr>
      <w:spacing w:after="0" w:before="0" w:line="360" w:lineRule="auto"/>
      <w:ind w:firstLine="709"/>
      <w:jc w:val="both"/>
    </w:pPr>
    <w:rPr>
      <w:rFonts w:ascii="Times New Roman" w:eastAsia="Times New Roman" w:hAnsi="Times New Roman"/>
      <w:sz w:val="28"/>
    </w:rPr>
  </w:style>
  <w:style w:customStyle="1" w:styleId="FirstParagraph" w:type="paragraph">
    <w:name w:val="First Paragraph"/>
    <w:basedOn w:val="BodyText"/>
    <w:next w:val="BodyText"/>
    <w:qFormat/>
    <w:pPr>
      <w:spacing w:after="0" w:before="0" w:line="360" w:lineRule="auto"/>
      <w:ind w:firstLine="709"/>
      <w:jc w:val="both"/>
    </w:pPr>
    <w:rPr>
      <w:rFonts w:ascii="Times New Roman" w:eastAsia="Times New Roman" w:hAnsi="Times New Roman"/>
      <w:sz w:val="28"/>
    </w:rPr>
  </w:style>
  <w:style w:customStyle="1" w:styleId="Compact" w:type="paragraph">
    <w:name w:val="Compact"/>
    <w:basedOn w:val="BodyText"/>
    <w:qFormat/>
    <w:pPr>
      <w:spacing w:after="0" w:before="0" w:line="360" w:lineRule="auto"/>
      <w:ind w:firstLine="709"/>
      <w:jc w:val="both"/>
    </w:pPr>
    <w:rPr>
      <w:rFonts w:ascii="Times New Roman" w:eastAsia="Times New Roman" w:hAnsi="Times New Roman"/>
      <w:sz w:val="28"/>
    </w:rPr>
  </w:style>
  <w:style w:styleId="Title" w:type="paragraph">
    <w:name w:val="Title"/>
    <w:basedOn w:val="Normal"/>
    <w:next w:val="BodyText"/>
    <w:qFormat/>
    <w:pPr>
      <w:keepNext/>
      <w:keepLines/>
      <w:spacing w:after="120" w:before="0" w:line="360" w:lineRule="auto"/>
      <w:ind w:firstLine="0"/>
      <w:jc w:val="center"/>
    </w:pPr>
    <w:rPr>
      <w:rFonts w:ascii="Times New Roman" w:asciiTheme="majorHAnsi" w:cstheme="majorBidi" w:eastAsia="Times New Roman"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120" w:before="0" w:line="360" w:lineRule="auto"/>
      <w:ind w:firstLine="0"/>
      <w:jc w:val="center"/>
    </w:pPr>
    <w:rPr>
      <w:rFonts w:ascii="Times New Roman" w:eastAsia="Times New Roman" w:hAnsi="Times New Roman"/>
      <w:b w:val="0"/>
      <w:sz w:val="28"/>
      <w:szCs w:val="30"/>
    </w:rPr>
  </w:style>
  <w:style w:customStyle="1" w:styleId="Author" w:type="paragraph">
    <w:name w:val="Author"/>
    <w:next w:val="BodyText"/>
    <w:qFormat/>
    <w:pPr>
      <w:keepNext/>
      <w:keepLines/>
      <w:spacing w:after="120" w:before="0" w:line="360" w:lineRule="auto"/>
      <w:ind w:firstLine="0"/>
      <w:jc w:val="center"/>
    </w:pPr>
    <w:rPr>
      <w:rFonts w:ascii="Times New Roman" w:eastAsia="Times New Roman" w:hAnsi="Times New Roman"/>
      <w:b w:val="0"/>
      <w:sz w:val="28"/>
    </w:rPr>
  </w:style>
  <w:style w:styleId="Date" w:type="paragraph">
    <w:name w:val="Date"/>
    <w:next w:val="BodyText"/>
    <w:qFormat/>
    <w:pPr>
      <w:keepNext/>
      <w:keepLines/>
      <w:spacing w:after="120" w:before="0" w:line="360" w:lineRule="auto"/>
      <w:ind w:firstLine="0"/>
      <w:jc w:val="center"/>
    </w:pPr>
    <w:rPr>
      <w:rFonts w:ascii="Times New Roman" w:eastAsia="Times New Roman" w:hAnsi="Times New Roman"/>
      <w:b w:val="0"/>
      <w:sz w:val="2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360" w:lineRule="auto"/>
      <w:ind w:firstLine="709"/>
      <w:jc w:val="both"/>
    </w:pPr>
    <w:rPr>
      <w:rFonts w:ascii="Times New Roman" w:eastAsia="Times New Roman" w:hAnsi="Times New Roman"/>
      <w:sz w:val="28"/>
    </w:rPr>
  </w:style>
  <w:style w:styleId="Heading1" w:type="paragraph">
    <w:name w:val="Heading 1"/>
    <w:basedOn w:val="Normal"/>
    <w:next w:val="BodyText"/>
    <w:uiPriority w:val="9"/>
    <w:qFormat/>
    <w:pPr>
      <w:keepNext/>
      <w:keepLines/>
      <w:spacing w:after="120" w:before="240" w:line="360" w:lineRule="auto"/>
      <w:ind w:firstLine="0"/>
      <w:jc w:val="center"/>
      <w:outlineLvl w:val="0"/>
    </w:pPr>
    <w:rPr>
      <w:rFonts w:ascii="Times New Roman" w:asciiTheme="majorHAnsi" w:cstheme="majorBidi" w:eastAsia="Times New Roman" w:eastAsiaTheme="majorEastAsia" w:hAnsi="Times New Roman" w:hAnsiTheme="majorHAnsi"/>
      <w:b/>
      <w:bCs/>
      <w:color w:themeColor="accent1" w:val="4F81BD"/>
      <w:sz w:val="28"/>
      <w:szCs w:val="32"/>
    </w:rPr>
  </w:style>
  <w:style w:styleId="Heading2" w:type="paragraph">
    <w:name w:val="Heading 2"/>
    <w:basedOn w:val="Normal"/>
    <w:next w:val="BodyText"/>
    <w:uiPriority w:val="9"/>
    <w:unhideWhenUsed/>
    <w:qFormat/>
    <w:pPr>
      <w:keepNext/>
      <w:keepLines/>
      <w:spacing w:after="120" w:before="240" w:line="360" w:lineRule="auto"/>
      <w:ind w:firstLine="0"/>
      <w:jc w:val="left"/>
      <w:outlineLvl w:val="1"/>
    </w:pPr>
    <w:rPr>
      <w:rFonts w:ascii="Times New Roman" w:asciiTheme="majorHAnsi"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20" w:before="240" w:line="360" w:lineRule="auto"/>
      <w:ind w:firstLine="0"/>
      <w:jc w:val="left"/>
      <w:outlineLvl w:val="2"/>
    </w:pPr>
    <w:rPr>
      <w:rFonts w:ascii="Times New Roman" w:asciiTheme="majorHAnsi" w:cstheme="majorBidi" w:eastAsia="Times New Roman" w:eastAsiaTheme="majorEastAsia" w:hAnsi="Times New Roman" w:hAnsiTheme="majorHAnsi"/>
      <w:b/>
      <w:bCs/>
      <w:color w:themeColor="accent1" w:val="4F81BD"/>
      <w:sz w:val="28"/>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0" w:before="0" w:line="360" w:lineRule="auto"/>
      <w:ind w:firstLine="0"/>
      <w:outlineLvl w:val="9"/>
    </w:pPr>
    <w:rPr>
      <w:rFonts w:ascii="Times New Roman" w:asciiTheme="majorHAnsi" w:cstheme="majorBidi" w:eastAsia="Times New Roman" w:eastAsiaTheme="majorEastAsia" w:hAnsi="Times New Roman" w:hAnsiTheme="majorHAnsi"/>
      <w:b/>
      <w:bCs w:val="0"/>
      <w:color w:themeColor="accent1" w:themeShade="BF" w:val="365F91"/>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Общий файл</dc:title>
  <dc:creator/>
  <cp:keywords/>
  <dcterms:created xsi:type="dcterms:W3CDTF">2026-03-19T20:07:55Z</dcterms:created>
  <dcterms:modified xsi:type="dcterms:W3CDTF">2026-03-19T20:07:55Z</dcterms:modified>
</cp:coreProperties>
</file>

<file path=docProps/custom.xml><?xml version="1.0" encoding="utf-8"?>
<Properties xmlns="http://schemas.openxmlformats.org/officeDocument/2006/custom-properties" xmlns:vt="http://schemas.openxmlformats.org/officeDocument/2006/docPropsVTypes"/>
</file>