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05D39" w14:textId="6D07FEF9" w:rsidR="00023241" w:rsidRDefault="00527F10">
      <w:pPr>
        <w:rPr>
          <w:rFonts w:ascii="Arial" w:hAnsi="Arial" w:cs="Arial"/>
          <w:color w:val="4A4A4A"/>
          <w:spacing w:val="5"/>
          <w:shd w:val="clear" w:color="auto" w:fill="F9F9F9"/>
        </w:rPr>
      </w:pPr>
      <w:r>
        <w:rPr>
          <w:rFonts w:ascii="Arial" w:hAnsi="Arial" w:cs="Arial"/>
          <w:color w:val="4A4A4A"/>
          <w:spacing w:val="5"/>
          <w:shd w:val="clear" w:color="auto" w:fill="F9F9F9"/>
        </w:rPr>
        <w:fldChar w:fldCharType="begin"/>
      </w:r>
      <w:r>
        <w:rPr>
          <w:rFonts w:ascii="Arial" w:hAnsi="Arial" w:cs="Arial"/>
          <w:color w:val="4A4A4A"/>
          <w:spacing w:val="5"/>
          <w:shd w:val="clear" w:color="auto" w:fill="F9F9F9"/>
        </w:rPr>
        <w:instrText xml:space="preserve"> HYPERLINK "mailto:</w:instrText>
      </w:r>
      <w:r>
        <w:rPr>
          <w:rFonts w:ascii="Arial" w:hAnsi="Arial" w:cs="Arial"/>
          <w:color w:val="4A4A4A"/>
          <w:spacing w:val="5"/>
          <w:shd w:val="clear" w:color="auto" w:fill="F9F9F9"/>
        </w:rPr>
        <w:instrText>recrutamento@shift.com.br</w:instrText>
      </w:r>
      <w:r>
        <w:rPr>
          <w:rFonts w:ascii="Arial" w:hAnsi="Arial" w:cs="Arial"/>
          <w:color w:val="4A4A4A"/>
          <w:spacing w:val="5"/>
          <w:shd w:val="clear" w:color="auto" w:fill="F9F9F9"/>
        </w:rPr>
        <w:instrText xml:space="preserve">" </w:instrText>
      </w:r>
      <w:r>
        <w:rPr>
          <w:rFonts w:ascii="Arial" w:hAnsi="Arial" w:cs="Arial"/>
          <w:color w:val="4A4A4A"/>
          <w:spacing w:val="5"/>
          <w:shd w:val="clear" w:color="auto" w:fill="F9F9F9"/>
        </w:rPr>
        <w:fldChar w:fldCharType="separate"/>
      </w:r>
      <w:r w:rsidRPr="00D92D6C">
        <w:rPr>
          <w:rStyle w:val="Hyperlink"/>
          <w:rFonts w:ascii="Arial" w:hAnsi="Arial" w:cs="Arial"/>
          <w:spacing w:val="5"/>
          <w:shd w:val="clear" w:color="auto" w:fill="F9F9F9"/>
        </w:rPr>
        <w:t>recrutamento@shift.com.br</w:t>
      </w:r>
      <w:r>
        <w:rPr>
          <w:rFonts w:ascii="Arial" w:hAnsi="Arial" w:cs="Arial"/>
          <w:color w:val="4A4A4A"/>
          <w:spacing w:val="5"/>
          <w:shd w:val="clear" w:color="auto" w:fill="F9F9F9"/>
        </w:rPr>
        <w:fldChar w:fldCharType="end"/>
      </w:r>
      <w:r>
        <w:rPr>
          <w:rFonts w:ascii="Arial" w:hAnsi="Arial" w:cs="Arial"/>
          <w:color w:val="4A4A4A"/>
          <w:spacing w:val="5"/>
          <w:shd w:val="clear" w:color="auto" w:fill="F9F9F9"/>
        </w:rPr>
        <w:t xml:space="preserve"> prova shift</w:t>
      </w:r>
    </w:p>
    <w:p w14:paraId="66CD916A" w14:textId="77506C31" w:rsidR="00527F10" w:rsidRDefault="00527F10">
      <w:pPr>
        <w:rPr>
          <w:rFonts w:ascii="Arial" w:hAnsi="Arial" w:cs="Arial"/>
          <w:color w:val="4A4A4A"/>
          <w:spacing w:val="5"/>
          <w:shd w:val="clear" w:color="auto" w:fill="F9F9F9"/>
        </w:rPr>
      </w:pPr>
    </w:p>
    <w:p w14:paraId="6F8514D0" w14:textId="77777777" w:rsidR="00527F10" w:rsidRDefault="00527F10" w:rsidP="00527F10">
      <w:pPr>
        <w:pStyle w:val="ql-align-justify"/>
        <w:numPr>
          <w:ilvl w:val="0"/>
          <w:numId w:val="1"/>
        </w:numPr>
        <w:spacing w:line="330" w:lineRule="atLeast"/>
        <w:rPr>
          <w:color w:val="4A4A4A"/>
        </w:rPr>
      </w:pPr>
      <w:r>
        <w:rPr>
          <w:color w:val="4A4A4A"/>
        </w:rPr>
        <w:t>Você poderá criar um sistema WEB baseado no modelo de negócio proposto, com o intuito de atender a necessidade do cliente;</w:t>
      </w:r>
    </w:p>
    <w:p w14:paraId="5F7C66C6" w14:textId="77777777" w:rsidR="00527F10" w:rsidRDefault="00527F10" w:rsidP="00527F10">
      <w:pPr>
        <w:pStyle w:val="ql-align-justify"/>
        <w:numPr>
          <w:ilvl w:val="0"/>
          <w:numId w:val="1"/>
        </w:numPr>
        <w:spacing w:line="330" w:lineRule="atLeast"/>
        <w:rPr>
          <w:color w:val="4A4A4A"/>
        </w:rPr>
      </w:pPr>
      <w:r>
        <w:rPr>
          <w:color w:val="4A4A4A"/>
        </w:rPr>
        <w:t xml:space="preserve">Também é livre para escolher as tecnologias WEB e banco de dados de sua preferência, já a tecnologia de </w:t>
      </w:r>
      <w:proofErr w:type="spellStart"/>
      <w:r>
        <w:rPr>
          <w:color w:val="4A4A4A"/>
        </w:rPr>
        <w:t>backend</w:t>
      </w:r>
      <w:proofErr w:type="spellEnd"/>
      <w:r>
        <w:rPr>
          <w:color w:val="4A4A4A"/>
        </w:rPr>
        <w:t xml:space="preserve"> deve ser Java 11 ou superior, utilizando os frameworks </w:t>
      </w:r>
      <w:proofErr w:type="spellStart"/>
      <w:r>
        <w:rPr>
          <w:color w:val="4A4A4A"/>
        </w:rPr>
        <w:t>Quarkus</w:t>
      </w:r>
      <w:proofErr w:type="spellEnd"/>
      <w:r>
        <w:rPr>
          <w:color w:val="4A4A4A"/>
        </w:rPr>
        <w:t xml:space="preserve"> ou Spring Boot com </w:t>
      </w:r>
      <w:proofErr w:type="spellStart"/>
      <w:r>
        <w:rPr>
          <w:color w:val="4A4A4A"/>
        </w:rPr>
        <w:t>Maven</w:t>
      </w:r>
      <w:proofErr w:type="spellEnd"/>
      <w:r>
        <w:rPr>
          <w:color w:val="4A4A4A"/>
        </w:rPr>
        <w:t>;</w:t>
      </w:r>
    </w:p>
    <w:p w14:paraId="427FAA66" w14:textId="77777777" w:rsidR="00527F10" w:rsidRDefault="00527F10" w:rsidP="00527F10">
      <w:pPr>
        <w:pStyle w:val="ql-align-justify"/>
        <w:numPr>
          <w:ilvl w:val="0"/>
          <w:numId w:val="1"/>
        </w:numPr>
        <w:spacing w:line="330" w:lineRule="atLeast"/>
        <w:rPr>
          <w:color w:val="4A4A4A"/>
        </w:rPr>
      </w:pPr>
      <w:r>
        <w:rPr>
          <w:color w:val="4A4A4A"/>
        </w:rPr>
        <w:t>É de suma importância considerar a qualidade de código e boas práticas de desenvolvimento utilizadas no mercado;</w:t>
      </w:r>
    </w:p>
    <w:p w14:paraId="36B8D72F" w14:textId="77777777" w:rsidR="00527F10" w:rsidRDefault="00527F10" w:rsidP="00527F10">
      <w:pPr>
        <w:pStyle w:val="ql-align-justify"/>
        <w:numPr>
          <w:ilvl w:val="0"/>
          <w:numId w:val="1"/>
        </w:numPr>
        <w:spacing w:line="330" w:lineRule="atLeast"/>
        <w:rPr>
          <w:color w:val="4A4A4A"/>
        </w:rPr>
      </w:pPr>
      <w:r>
        <w:rPr>
          <w:color w:val="4A4A4A"/>
        </w:rPr>
        <w:t xml:space="preserve">Você fará a entrega do projeto através do </w:t>
      </w:r>
      <w:proofErr w:type="spellStart"/>
      <w:r>
        <w:rPr>
          <w:color w:val="4A4A4A"/>
        </w:rPr>
        <w:t>Github</w:t>
      </w:r>
      <w:proofErr w:type="spellEnd"/>
      <w:r>
        <w:rPr>
          <w:color w:val="4A4A4A"/>
        </w:rPr>
        <w:t xml:space="preserve"> e o link será inserido no campo de resposta aqui da plataforma;</w:t>
      </w:r>
    </w:p>
    <w:p w14:paraId="6C23EE87" w14:textId="3982A3AF" w:rsidR="00527F10" w:rsidRDefault="00527F10" w:rsidP="00527F10">
      <w:pPr>
        <w:pStyle w:val="ql-align-justify"/>
        <w:numPr>
          <w:ilvl w:val="0"/>
          <w:numId w:val="1"/>
        </w:numPr>
        <w:spacing w:line="330" w:lineRule="atLeast"/>
        <w:rPr>
          <w:color w:val="4A4A4A"/>
        </w:rPr>
      </w:pPr>
      <w:r>
        <w:rPr>
          <w:color w:val="4A4A4A"/>
        </w:rPr>
        <w:t>Maiores instruções serão apresentadas ao longo do teste.</w:t>
      </w:r>
    </w:p>
    <w:p w14:paraId="6ED86343" w14:textId="77777777" w:rsidR="00527F10" w:rsidRPr="00527F10" w:rsidRDefault="00527F10" w:rsidP="00527F10">
      <w:pPr>
        <w:pStyle w:val="PargrafodaLista"/>
        <w:numPr>
          <w:ilvl w:val="0"/>
          <w:numId w:val="1"/>
        </w:numPr>
        <w:pBdr>
          <w:bottom w:val="single" w:sz="6" w:space="9" w:color="6A6A6A"/>
        </w:pBdr>
        <w:shd w:val="clear" w:color="auto" w:fill="F9F9F9"/>
        <w:spacing w:before="450" w:after="105" w:line="240" w:lineRule="atLeast"/>
        <w:jc w:val="both"/>
        <w:rPr>
          <w:rFonts w:ascii="Arial" w:eastAsia="Times New Roman" w:hAnsi="Arial" w:cs="Arial"/>
          <w:b/>
          <w:bCs/>
          <w:color w:val="4A4A4A"/>
          <w:spacing w:val="5"/>
          <w:sz w:val="24"/>
          <w:szCs w:val="24"/>
        </w:rPr>
      </w:pPr>
      <w:r w:rsidRPr="00527F10">
        <w:rPr>
          <w:rFonts w:ascii="Arial" w:eastAsia="Times New Roman" w:hAnsi="Arial" w:cs="Arial"/>
          <w:b/>
          <w:bCs/>
          <w:color w:val="4A4A4A"/>
          <w:spacing w:val="5"/>
          <w:sz w:val="24"/>
          <w:szCs w:val="24"/>
        </w:rPr>
        <w:t xml:space="preserve">1) APRESENTAÇÃO DO MODELO DE NEGÓCIO: - O modelo de negócio abordado no teste descreve o cadastro de um atendimento (Ordem de Serviço) em um laboratório de análises clínicas. - Após realizar uma consulta no médico de sua preferência, o paciente recebe o pedido médico que contém os exames necessários para prover o diagnóstico. - De posse do pedido médico, o paciente comparece no posto de coleta do laboratório para coleta do material biológico. - Após receber atendimento, o paciente deixa o posto de coleta de posse do protocolo de retirada dos resultados, que contém a data especificada para retirar seus resultados. - Após retirar os resultados, o paciente volta ao médico para obter o diagnóstico. - O teste tem como foco apenas o cadastro da Ordem de Serviço que ocorre dentro do laboratório, o fluxo fora do laboratório é apresentado apenas para maior esclarecimento. Anexo a imagem. 2) DEFINIÇÕES IMPORTANTES EM RELAÇÃO AO MODELO DE NEGÓCIO: - Paciente: Este é o “cliente” do laboratório que precisa receber os resultados de seus exames. - Pedido médico: Documento fornecido pelo médico do paciente que contém os exames necessários para prover o diagnóstico. - Ordem de serviço: Registro do atendimento do paciente no laboratório, baseado no pedido médico. - Posto de coleta: unidade física do laboratório onde o paciente compareceu para atendimento e coleta de material biológico. O laboratório pode ter um ou vários postos de coleta. - Médico: Médico escolhido pelo paciente para realizar a consulta e prover o diagnóstico. - Convênio: Empresa de serviço de saúde na qual o paciente contratou o plano de saúde. Exemplo: Unimed, Cassi, Bradesco Saúde, HB Saúde entre outros. - Exame: Análises clínicas solicitadas pelo médico para suporte ao diagnóstico. Uma ordem de serviço contém um ou vários exames. Exemplo: Colesterol, Hemograma entre outros. - Preço do exame: Preço que será cobrado para realização do exame. 3) A Ordem de Serviço é registrada durante o atendimento no posto de </w:t>
      </w:r>
      <w:r w:rsidRPr="00527F10">
        <w:rPr>
          <w:rFonts w:ascii="Arial" w:eastAsia="Times New Roman" w:hAnsi="Arial" w:cs="Arial"/>
          <w:b/>
          <w:bCs/>
          <w:color w:val="4A4A4A"/>
          <w:spacing w:val="5"/>
          <w:sz w:val="24"/>
          <w:szCs w:val="24"/>
        </w:rPr>
        <w:lastRenderedPageBreak/>
        <w:t>coleta. 4) Após cadastro da Ordem de Serviço, o paciente recebe o protocolo que contém as instruções para retirada do resultado na data de entrega determinada. No campo de resposta aqui da plataforma escrever "ok" neste primeiro momento!</w:t>
      </w:r>
    </w:p>
    <w:p w14:paraId="7E64E6DD" w14:textId="77777777" w:rsidR="00527F10" w:rsidRPr="00527F10" w:rsidRDefault="00527F10" w:rsidP="00527F10">
      <w:pPr>
        <w:pStyle w:val="PargrafodaLista"/>
        <w:numPr>
          <w:ilvl w:val="0"/>
          <w:numId w:val="1"/>
        </w:numPr>
        <w:shd w:val="clear" w:color="auto" w:fill="F9F9F9"/>
        <w:spacing w:after="180" w:line="240" w:lineRule="auto"/>
        <w:jc w:val="right"/>
        <w:rPr>
          <w:rFonts w:ascii="Arial" w:eastAsia="Times New Roman" w:hAnsi="Arial" w:cs="Arial"/>
          <w:color w:val="4A4A4A"/>
          <w:spacing w:val="5"/>
          <w:sz w:val="21"/>
          <w:szCs w:val="21"/>
        </w:rPr>
      </w:pPr>
      <w:r w:rsidRPr="00527F10">
        <w:rPr>
          <w:rFonts w:ascii="Arial" w:eastAsia="Times New Roman" w:hAnsi="Arial" w:cs="Arial"/>
          <w:color w:val="4A4A4A"/>
          <w:spacing w:val="5"/>
          <w:sz w:val="21"/>
          <w:szCs w:val="21"/>
        </w:rPr>
        <w:t>Resposta obrigatória</w:t>
      </w:r>
    </w:p>
    <w:p w14:paraId="63CE471D" w14:textId="4406B9B9" w:rsidR="00527F10" w:rsidRDefault="00527F10" w:rsidP="00527F10">
      <w:pPr>
        <w:pStyle w:val="ql-align-justify"/>
        <w:numPr>
          <w:ilvl w:val="0"/>
          <w:numId w:val="1"/>
        </w:numPr>
        <w:spacing w:line="330" w:lineRule="atLeast"/>
        <w:rPr>
          <w:color w:val="4A4A4A"/>
        </w:rPr>
      </w:pPr>
      <w:r w:rsidRPr="00527F10">
        <w:rPr>
          <w:noProof/>
        </w:rPr>
        <w:drawing>
          <wp:inline distT="0" distB="0" distL="0" distR="0" wp14:anchorId="769936CE" wp14:editId="2F78FD76">
            <wp:extent cx="5400040" cy="2830195"/>
            <wp:effectExtent l="0" t="0" r="0" b="8255"/>
            <wp:docPr id="1" name="Imagem 1" descr="custom-tests-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-tests-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C01A" w14:textId="2D06616B" w:rsidR="00527F10" w:rsidRDefault="00527F10" w:rsidP="00527F10">
      <w:pPr>
        <w:pStyle w:val="ql-align-justify"/>
        <w:spacing w:line="330" w:lineRule="atLeast"/>
        <w:rPr>
          <w:color w:val="4A4A4A"/>
        </w:rPr>
      </w:pPr>
      <w:r>
        <w:rPr>
          <w:rFonts w:ascii="Arial" w:hAnsi="Arial" w:cs="Arial"/>
          <w:b/>
          <w:bCs/>
          <w:color w:val="4A4A4A"/>
          <w:spacing w:val="5"/>
          <w:shd w:val="clear" w:color="auto" w:fill="F9F9F9"/>
        </w:rPr>
        <w:t>5) DIAGRAMA DE CLASSES DO MODELO PROPOSTO: No anexo apresentamos uma sugestão de diagrama de classes. Nota: A nomenclatura das classes apresenta linguagem ubíqua em relação ao modelo de negócio a fim de facilitar o entendimento. No campo de resposta aqui da plataforma escrever "ok" neste primeiro momento!</w:t>
      </w:r>
    </w:p>
    <w:p w14:paraId="63538816" w14:textId="359C6D42" w:rsidR="00527F10" w:rsidRDefault="00527F10">
      <w:r>
        <w:rPr>
          <w:noProof/>
        </w:rPr>
        <w:lastRenderedPageBreak/>
        <w:drawing>
          <wp:inline distT="0" distB="0" distL="0" distR="0" wp14:anchorId="28C52A34" wp14:editId="5AD4ED32">
            <wp:extent cx="8490096" cy="4457700"/>
            <wp:effectExtent l="0" t="0" r="6350" b="0"/>
            <wp:docPr id="2" name="Imagem 2" descr="custom-tests-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-tests-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560" cy="446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4B80" w14:textId="706E6A09" w:rsidR="00527F10" w:rsidRDefault="00527F10">
      <w:r>
        <w:rPr>
          <w:rFonts w:ascii="Arial" w:hAnsi="Arial" w:cs="Arial"/>
          <w:b/>
          <w:bCs/>
          <w:color w:val="4A4A4A"/>
          <w:spacing w:val="5"/>
          <w:shd w:val="clear" w:color="auto" w:fill="F9F9F9"/>
        </w:rPr>
        <w:t xml:space="preserve">6) ARTEFATOS E RESULTADOS QUE DEVEM SER PRODUZIDOS PELO CANDIDATO: - Deve ser produzido o módulo do sistema WEB que permite ao cliente fazer o Cadastro da Ordem de Serviço, segundo o modelo de negócio proposto. - Não é necessário produzir as telas (CRUD) das dependências da Ordem de Serviço (Posto de coleta, Exame, Paciente, </w:t>
      </w:r>
      <w:proofErr w:type="gramStart"/>
      <w:r>
        <w:rPr>
          <w:rFonts w:ascii="Arial" w:hAnsi="Arial" w:cs="Arial"/>
          <w:b/>
          <w:bCs/>
          <w:color w:val="4A4A4A"/>
          <w:spacing w:val="5"/>
          <w:shd w:val="clear" w:color="auto" w:fill="F9F9F9"/>
        </w:rPr>
        <w:t xml:space="preserve">Médico, </w:t>
      </w:r>
      <w:proofErr w:type="spellStart"/>
      <w:r>
        <w:rPr>
          <w:rFonts w:ascii="Arial" w:hAnsi="Arial" w:cs="Arial"/>
          <w:b/>
          <w:bCs/>
          <w:color w:val="4A4A4A"/>
          <w:spacing w:val="5"/>
          <w:shd w:val="clear" w:color="auto" w:fill="F9F9F9"/>
        </w:rPr>
        <w:t>etc</w:t>
      </w:r>
      <w:proofErr w:type="spellEnd"/>
      <w:proofErr w:type="gramEnd"/>
      <w:r>
        <w:rPr>
          <w:rFonts w:ascii="Arial" w:hAnsi="Arial" w:cs="Arial"/>
          <w:b/>
          <w:bCs/>
          <w:color w:val="4A4A4A"/>
          <w:spacing w:val="5"/>
          <w:shd w:val="clear" w:color="auto" w:fill="F9F9F9"/>
        </w:rPr>
        <w:t xml:space="preserve">). Para estas dependências basta popular manualmente a base de dados. - O diagrama de classes apresentado pode ser evoluído conforme você julgar necessário. Você deverá entregar o teste através do </w:t>
      </w:r>
      <w:proofErr w:type="spellStart"/>
      <w:r>
        <w:rPr>
          <w:rFonts w:ascii="Arial" w:hAnsi="Arial" w:cs="Arial"/>
          <w:b/>
          <w:bCs/>
          <w:color w:val="4A4A4A"/>
          <w:spacing w:val="5"/>
          <w:shd w:val="clear" w:color="auto" w:fill="F9F9F9"/>
        </w:rPr>
        <w:t>Github</w:t>
      </w:r>
      <w:proofErr w:type="spellEnd"/>
      <w:r>
        <w:rPr>
          <w:rFonts w:ascii="Arial" w:hAnsi="Arial" w:cs="Arial"/>
          <w:b/>
          <w:bCs/>
          <w:color w:val="4A4A4A"/>
          <w:spacing w:val="5"/>
          <w:shd w:val="clear" w:color="auto" w:fill="F9F9F9"/>
        </w:rPr>
        <w:t>, inserindo o link aqui no campo de resposta da plataforma :)</w:t>
      </w:r>
    </w:p>
    <w:sectPr w:rsidR="00527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52D6"/>
    <w:multiLevelType w:val="multilevel"/>
    <w:tmpl w:val="293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0"/>
    <w:rsid w:val="000155DA"/>
    <w:rsid w:val="00231140"/>
    <w:rsid w:val="0043251B"/>
    <w:rsid w:val="00527F10"/>
    <w:rsid w:val="006E5C44"/>
    <w:rsid w:val="00957F94"/>
    <w:rsid w:val="009A0B9F"/>
    <w:rsid w:val="00D6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87FC"/>
  <w15:chartTrackingRefBased/>
  <w15:docId w15:val="{3372A593-635E-4052-B6F3-8D94EA26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7F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F1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52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stom-testsquestiontitle">
    <w:name w:val="custom-tests__question__title"/>
    <w:basedOn w:val="Normal"/>
    <w:rsid w:val="0052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2</cp:revision>
  <dcterms:created xsi:type="dcterms:W3CDTF">2021-07-24T13:43:00Z</dcterms:created>
  <dcterms:modified xsi:type="dcterms:W3CDTF">2021-07-24T13:43:00Z</dcterms:modified>
</cp:coreProperties>
</file>