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C8141" w14:textId="2F0A2CF0" w:rsidR="00076758" w:rsidRDefault="00824C55">
      <w:pPr>
        <w:rPr>
          <w:lang w:val="en-US"/>
        </w:rPr>
      </w:pPr>
      <w:r>
        <w:rPr>
          <w:lang w:val="en-US"/>
        </w:rPr>
        <w:t>Equations</w:t>
      </w:r>
    </w:p>
    <w:p w14:paraId="346ABC2B" w14:textId="12C979A9" w:rsidR="00D434BA" w:rsidRPr="0053457A" w:rsidRDefault="00D434BA">
      <w:pPr>
        <w:rPr>
          <w:b/>
          <w:bCs/>
          <w:lang w:val="en-US"/>
        </w:rPr>
      </w:pPr>
      <w:r w:rsidRPr="0053457A">
        <w:rPr>
          <w:b/>
          <w:bCs/>
          <w:lang w:val="en-US"/>
        </w:rPr>
        <w:t>Mass conservation</w:t>
      </w:r>
    </w:p>
    <w:p w14:paraId="67EB17BA" w14:textId="12C979A9" w:rsidR="00824C55" w:rsidRPr="00824C55" w:rsidRDefault="00B0044A" w:rsidP="00824C55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∂ρ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ρuA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</m:oMath>
      </m:oMathPara>
    </w:p>
    <w:p w14:paraId="515A17F0" w14:textId="0A6DBEB6" w:rsidR="00824C55" w:rsidRPr="00E95ED1" w:rsidRDefault="00B0044A" w:rsidP="00824C55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∂ρ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uA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+ρu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+ρA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</m:e>
          </m:d>
        </m:oMath>
      </m:oMathPara>
    </w:p>
    <w:p w14:paraId="5D714E83" w14:textId="7D24C84B" w:rsidR="00E95ED1" w:rsidRPr="00D434BA" w:rsidRDefault="00B0044A" w:rsidP="00E95ED1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∂ρ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+ρ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ρu</m:t>
              </m: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∂A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</m:oMath>
      </m:oMathPara>
    </w:p>
    <w:p w14:paraId="09B4A853" w14:textId="6EEB8D5B" w:rsidR="00D434BA" w:rsidRPr="0053457A" w:rsidRDefault="00D434BA" w:rsidP="00E95ED1">
      <w:pPr>
        <w:ind w:left="720" w:hanging="720"/>
        <w:rPr>
          <w:b/>
          <w:bCs/>
          <w:lang w:val="en-US"/>
        </w:rPr>
      </w:pPr>
      <w:r w:rsidRPr="0053457A">
        <w:rPr>
          <w:b/>
          <w:bCs/>
          <w:lang w:val="en-US"/>
        </w:rPr>
        <w:t>Momentum</w:t>
      </w:r>
    </w:p>
    <w:p w14:paraId="15C20D8A" w14:textId="6E6B802D" w:rsidR="00F4368C" w:rsidRPr="00F71BBA" w:rsidRDefault="00B0044A" w:rsidP="00F4368C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ρ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+ρu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d>
        </m:oMath>
      </m:oMathPara>
    </w:p>
    <w:p w14:paraId="40572AE1" w14:textId="0EC47314" w:rsidR="00F71BBA" w:rsidRPr="00F71BBA" w:rsidRDefault="00F71BBA" w:rsidP="00F71BBA">
      <w:pPr>
        <w:ind w:left="720" w:hanging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spatial pressure derivative can be written as a function of the two other thermodynamic state variables </w:t>
      </w:r>
      <m:oMath>
        <m:r>
          <w:rPr>
            <w:rFonts w:ascii="Cambria Math" w:eastAsiaTheme="minorEastAsia" w:hAnsi="Cambria Math"/>
            <w:lang w:val="en-US"/>
          </w:rPr>
          <m:t>ρ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</w:p>
    <w:p w14:paraId="087A06AA" w14:textId="3B7EDCA0" w:rsidR="00F71BBA" w:rsidRPr="00753F94" w:rsidRDefault="00B0044A" w:rsidP="00F4368C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∂p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∂ρ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∂ρ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∂e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ρ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</m:oMath>
      </m:oMathPara>
    </w:p>
    <w:p w14:paraId="0CE2B2A1" w14:textId="4B06B497" w:rsidR="00753F94" w:rsidRDefault="00753F94" w:rsidP="00F4368C">
      <w:pPr>
        <w:ind w:left="720" w:hanging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a perfect gas,</w:t>
      </w:r>
    </w:p>
    <w:p w14:paraId="5B4AD853" w14:textId="065BA147" w:rsidR="00753F94" w:rsidRPr="00753F94" w:rsidRDefault="00B0044A" w:rsidP="00F4368C">
      <w:pPr>
        <w:ind w:left="720" w:hanging="7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∂ρ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ρ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and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∂e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ρ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e</m:t>
              </m:r>
            </m:den>
          </m:f>
        </m:oMath>
      </m:oMathPara>
    </w:p>
    <w:p w14:paraId="4BD73150" w14:textId="70CED16F" w:rsidR="00753F94" w:rsidRPr="00F71BBA" w:rsidRDefault="00B0044A" w:rsidP="00753F94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ρ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+ρu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d>
        </m:oMath>
      </m:oMathPara>
    </w:p>
    <w:p w14:paraId="7D49D3F4" w14:textId="3FDD86E7" w:rsidR="0053457A" w:rsidRPr="001B57B5" w:rsidRDefault="0053457A" w:rsidP="00F4368C">
      <w:pPr>
        <w:ind w:left="720" w:hanging="720"/>
        <w:rPr>
          <w:rFonts w:eastAsiaTheme="minorEastAsia"/>
          <w:b/>
          <w:bCs/>
          <w:lang w:val="en-US"/>
        </w:rPr>
      </w:pPr>
      <w:r w:rsidRPr="001B57B5">
        <w:rPr>
          <w:rFonts w:eastAsiaTheme="minorEastAsia"/>
          <w:b/>
          <w:bCs/>
          <w:lang w:val="en-US"/>
        </w:rPr>
        <w:t>Energy conservation</w:t>
      </w:r>
    </w:p>
    <w:p w14:paraId="3DF0776A" w14:textId="52FD5969" w:rsidR="0053457A" w:rsidRPr="00F1004F" w:rsidRDefault="00B0044A" w:rsidP="0053457A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ρ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+ρu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ρ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pu</m:t>
              </m:r>
            </m:num>
            <m:den>
              <m:r>
                <w:rPr>
                  <w:rFonts w:ascii="Cambria Math" w:hAnsi="Cambria Math"/>
                  <w:lang w:val="en-US"/>
                </w:rPr>
                <m:t>ρA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∂A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</m:oMath>
      </m:oMathPara>
    </w:p>
    <w:p w14:paraId="115D4AF2" w14:textId="14E98A7A" w:rsidR="00F1004F" w:rsidRDefault="00F1004F" w:rsidP="0053457A">
      <w:pPr>
        <w:ind w:left="720" w:hanging="720"/>
        <w:rPr>
          <w:rFonts w:eastAsiaTheme="minorEastAsia"/>
          <w:b/>
          <w:bCs/>
          <w:lang w:val="en-US"/>
        </w:rPr>
      </w:pPr>
      <w:r w:rsidRPr="001B57B5">
        <w:rPr>
          <w:rFonts w:eastAsiaTheme="minorEastAsia"/>
          <w:b/>
          <w:bCs/>
          <w:lang w:val="en-US"/>
        </w:rPr>
        <w:t xml:space="preserve">Matrix </w:t>
      </w:r>
      <w:r w:rsidR="001B57B5">
        <w:rPr>
          <w:rFonts w:eastAsiaTheme="minorEastAsia"/>
          <w:b/>
          <w:bCs/>
          <w:lang w:val="en-US"/>
        </w:rPr>
        <w:t>form</w:t>
      </w:r>
    </w:p>
    <w:p w14:paraId="5E721B66" w14:textId="22DE16CB" w:rsidR="001B57B5" w:rsidRPr="00FE20DE" w:rsidRDefault="00B0044A" w:rsidP="0053457A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ρe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ρu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pu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ρA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∂x</m:t>
                        </m:r>
                      </m:den>
                    </m:f>
                  </m:e>
                </m:mr>
              </m:m>
            </m:e>
          </m:d>
        </m:oMath>
      </m:oMathPara>
    </w:p>
    <w:p w14:paraId="0B4E95F6" w14:textId="77777777" w:rsidR="00FE20DE" w:rsidRPr="001B57B5" w:rsidRDefault="00FE20DE" w:rsidP="0053457A">
      <w:pPr>
        <w:ind w:left="720" w:hanging="720"/>
        <w:rPr>
          <w:rFonts w:eastAsiaTheme="minorEastAsia"/>
          <w:lang w:val="en-US"/>
        </w:rPr>
      </w:pPr>
    </w:p>
    <w:p w14:paraId="7DF52297" w14:textId="77777777" w:rsidR="00F1004F" w:rsidRPr="00F71BBA" w:rsidRDefault="00F1004F" w:rsidP="0053457A">
      <w:pPr>
        <w:ind w:left="720" w:hanging="720"/>
        <w:rPr>
          <w:rFonts w:eastAsiaTheme="minorEastAsia"/>
          <w:lang w:val="en-US"/>
        </w:rPr>
      </w:pPr>
    </w:p>
    <w:p w14:paraId="308D3139" w14:textId="77777777" w:rsidR="0053457A" w:rsidRPr="00F71BBA" w:rsidRDefault="0053457A" w:rsidP="00F4368C">
      <w:pPr>
        <w:ind w:left="720" w:hanging="720"/>
        <w:rPr>
          <w:rFonts w:eastAsiaTheme="minorEastAsia"/>
          <w:lang w:val="en-US"/>
        </w:rPr>
      </w:pPr>
    </w:p>
    <w:p w14:paraId="6F8D7FA3" w14:textId="77777777" w:rsidR="00F71BBA" w:rsidRPr="00824C55" w:rsidRDefault="00F71BBA" w:rsidP="00F4368C">
      <w:pPr>
        <w:ind w:left="720" w:hanging="720"/>
        <w:rPr>
          <w:rFonts w:eastAsiaTheme="minorEastAsia"/>
          <w:lang w:val="en-US"/>
        </w:rPr>
      </w:pPr>
    </w:p>
    <w:p w14:paraId="5D9AC69B" w14:textId="77777777" w:rsidR="00F4368C" w:rsidRDefault="00F4368C" w:rsidP="00E95ED1">
      <w:pPr>
        <w:ind w:left="720" w:hanging="720"/>
        <w:rPr>
          <w:lang w:val="en-US"/>
        </w:rPr>
      </w:pPr>
    </w:p>
    <w:p w14:paraId="3E139A44" w14:textId="6BB22FBD" w:rsidR="00FE20DE" w:rsidRDefault="00FE20DE">
      <w:pPr>
        <w:rPr>
          <w:lang w:val="en-US"/>
        </w:rPr>
      </w:pPr>
      <w:r>
        <w:rPr>
          <w:lang w:val="en-US"/>
        </w:rPr>
        <w:br w:type="page"/>
      </w:r>
    </w:p>
    <w:p w14:paraId="46DA0DC3" w14:textId="77777777" w:rsidR="00FE20DE" w:rsidRPr="0053457A" w:rsidRDefault="00FE20DE" w:rsidP="00FE20DE">
      <w:pPr>
        <w:rPr>
          <w:b/>
          <w:bCs/>
          <w:lang w:val="en-US"/>
        </w:rPr>
      </w:pPr>
      <w:r w:rsidRPr="0053457A">
        <w:rPr>
          <w:b/>
          <w:bCs/>
          <w:lang w:val="en-US"/>
        </w:rPr>
        <w:lastRenderedPageBreak/>
        <w:t>Mass conservation</w:t>
      </w:r>
    </w:p>
    <w:p w14:paraId="364EBD38" w14:textId="77777777" w:rsidR="00FE20DE" w:rsidRPr="00824C55" w:rsidRDefault="00FE20DE" w:rsidP="00FE20DE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∂ρ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ρuA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</m:oMath>
      </m:oMathPara>
    </w:p>
    <w:p w14:paraId="05BDDCD9" w14:textId="77777777" w:rsidR="00FE20DE" w:rsidRPr="00E95ED1" w:rsidRDefault="00FE20DE" w:rsidP="00FE20DE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∂ρ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uA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+ρu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+ρA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</m:e>
          </m:d>
        </m:oMath>
      </m:oMathPara>
    </w:p>
    <w:p w14:paraId="5FCE1997" w14:textId="77777777" w:rsidR="00FE20DE" w:rsidRPr="00D434BA" w:rsidRDefault="00FE20DE" w:rsidP="00FE20DE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∂ρ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+ρ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ρu</m:t>
              </m: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∂A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</m:oMath>
      </m:oMathPara>
    </w:p>
    <w:p w14:paraId="00B8AEDE" w14:textId="77777777" w:rsidR="00FE20DE" w:rsidRPr="0053457A" w:rsidRDefault="00FE20DE" w:rsidP="00FE20DE">
      <w:pPr>
        <w:ind w:left="720" w:hanging="720"/>
        <w:rPr>
          <w:b/>
          <w:bCs/>
          <w:lang w:val="en-US"/>
        </w:rPr>
      </w:pPr>
      <w:r w:rsidRPr="0053457A">
        <w:rPr>
          <w:b/>
          <w:bCs/>
          <w:lang w:val="en-US"/>
        </w:rPr>
        <w:t>Momentum</w:t>
      </w:r>
    </w:p>
    <w:p w14:paraId="48193B89" w14:textId="77777777" w:rsidR="00FE20DE" w:rsidRPr="00F71BBA" w:rsidRDefault="00FE20DE" w:rsidP="00FE20DE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ρ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+ρu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d>
        </m:oMath>
      </m:oMathPara>
    </w:p>
    <w:p w14:paraId="0B0DDC27" w14:textId="77777777" w:rsidR="00FE20DE" w:rsidRPr="00F71BBA" w:rsidRDefault="00FE20DE" w:rsidP="00FE20DE">
      <w:pPr>
        <w:ind w:left="720" w:hanging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spatial pressure derivative can be written as a function of the two other thermodynamic state variables </w:t>
      </w:r>
      <m:oMath>
        <m:r>
          <w:rPr>
            <w:rFonts w:ascii="Cambria Math" w:eastAsiaTheme="minorEastAsia" w:hAnsi="Cambria Math"/>
            <w:lang w:val="en-US"/>
          </w:rPr>
          <m:t>ρ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</w:p>
    <w:p w14:paraId="2DC379E5" w14:textId="549345EE" w:rsidR="00FE20DE" w:rsidRPr="00753F94" w:rsidRDefault="00FE20DE" w:rsidP="00FE20DE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∂p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∂ρ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∂ρ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ρ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∂T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</m:oMath>
      </m:oMathPara>
    </w:p>
    <w:p w14:paraId="3F2802BC" w14:textId="77777777" w:rsidR="00FE20DE" w:rsidRDefault="00FE20DE" w:rsidP="00FE20DE">
      <w:pPr>
        <w:ind w:left="720" w:hanging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a perfect gas,</w:t>
      </w:r>
    </w:p>
    <w:p w14:paraId="7CFDB724" w14:textId="0F2B5099" w:rsidR="00FE20DE" w:rsidRPr="00753F94" w:rsidRDefault="00FE20DE" w:rsidP="00FE20DE">
      <w:pPr>
        <w:ind w:left="720" w:hanging="7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∂ρ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ρ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and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ρ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2C67DFE8" w14:textId="745E5875" w:rsidR="00FE20DE" w:rsidRPr="00465EB8" w:rsidRDefault="00FE20DE" w:rsidP="00FE20DE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ρ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+ρu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d>
        </m:oMath>
      </m:oMathPara>
    </w:p>
    <w:p w14:paraId="279A929C" w14:textId="4E6A18D5" w:rsidR="00465EB8" w:rsidRPr="00F71BBA" w:rsidRDefault="00465EB8" w:rsidP="00465EB8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+u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ρT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d>
        </m:oMath>
      </m:oMathPara>
    </w:p>
    <w:p w14:paraId="62746D86" w14:textId="77777777" w:rsidR="00465EB8" w:rsidRPr="00465EB8" w:rsidRDefault="00465EB8" w:rsidP="00FE20DE">
      <w:pPr>
        <w:ind w:left="720" w:hanging="720"/>
        <w:rPr>
          <w:rFonts w:eastAsiaTheme="minorEastAsia"/>
          <w:lang w:val="en-US"/>
        </w:rPr>
      </w:pPr>
    </w:p>
    <w:p w14:paraId="28059CA0" w14:textId="77777777" w:rsidR="00FE20DE" w:rsidRPr="001B57B5" w:rsidRDefault="00FE20DE" w:rsidP="00FE20DE">
      <w:pPr>
        <w:ind w:left="720" w:hanging="720"/>
        <w:rPr>
          <w:rFonts w:eastAsiaTheme="minorEastAsia"/>
          <w:b/>
          <w:bCs/>
          <w:lang w:val="en-US"/>
        </w:rPr>
      </w:pPr>
      <w:r w:rsidRPr="001B57B5">
        <w:rPr>
          <w:rFonts w:eastAsiaTheme="minorEastAsia"/>
          <w:b/>
          <w:bCs/>
          <w:lang w:val="en-US"/>
        </w:rPr>
        <w:t>Energy conservation</w:t>
      </w:r>
    </w:p>
    <w:p w14:paraId="7A567BB1" w14:textId="7DE92CBC" w:rsidR="00FE20DE" w:rsidRPr="00AF0A37" w:rsidRDefault="00FE20DE" w:rsidP="00FE20DE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ρ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+ρu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ρ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pu</m:t>
              </m:r>
            </m:num>
            <m:den>
              <m:r>
                <w:rPr>
                  <w:rFonts w:ascii="Cambria Math" w:hAnsi="Cambria Math"/>
                  <w:lang w:val="en-US"/>
                </w:rPr>
                <m:t>ρA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∂A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</m:oMath>
      </m:oMathPara>
    </w:p>
    <w:p w14:paraId="690A60D1" w14:textId="52DF0BC7" w:rsidR="00AF0A37" w:rsidRPr="00F1004F" w:rsidRDefault="00AF0A37" w:rsidP="00AF0A37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∂T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u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acc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ρA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</m:e>
          </m:d>
        </m:oMath>
      </m:oMathPara>
    </w:p>
    <w:p w14:paraId="75661A43" w14:textId="77777777" w:rsidR="00AF0A37" w:rsidRPr="00F1004F" w:rsidRDefault="00AF0A37" w:rsidP="00FE20DE">
      <w:pPr>
        <w:ind w:left="720" w:hanging="720"/>
        <w:rPr>
          <w:rFonts w:eastAsiaTheme="minorEastAsia"/>
          <w:lang w:val="en-US"/>
        </w:rPr>
      </w:pPr>
    </w:p>
    <w:p w14:paraId="62D41FC6" w14:textId="77777777" w:rsidR="00FE20DE" w:rsidRDefault="00FE20DE" w:rsidP="00FE20DE">
      <w:pPr>
        <w:ind w:left="720" w:hanging="720"/>
        <w:rPr>
          <w:rFonts w:eastAsiaTheme="minorEastAsia"/>
          <w:b/>
          <w:bCs/>
          <w:lang w:val="en-US"/>
        </w:rPr>
      </w:pPr>
      <w:r w:rsidRPr="001B57B5">
        <w:rPr>
          <w:rFonts w:eastAsiaTheme="minorEastAsia"/>
          <w:b/>
          <w:bCs/>
          <w:lang w:val="en-US"/>
        </w:rPr>
        <w:t xml:space="preserve">Matrix </w:t>
      </w:r>
      <w:r>
        <w:rPr>
          <w:rFonts w:eastAsiaTheme="minorEastAsia"/>
          <w:b/>
          <w:bCs/>
          <w:lang w:val="en-US"/>
        </w:rPr>
        <w:t>form</w:t>
      </w:r>
    </w:p>
    <w:p w14:paraId="7ED3CD1C" w14:textId="65CB337C" w:rsidR="00FE20DE" w:rsidRPr="001B7A88" w:rsidRDefault="00FE20DE" w:rsidP="00FE20DE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ρe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ρu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pu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ρA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∂x</m:t>
                        </m:r>
                      </m:den>
                    </m:f>
                  </m:e>
                </m:mr>
              </m:m>
            </m:e>
          </m:d>
        </m:oMath>
      </m:oMathPara>
    </w:p>
    <w:p w14:paraId="2F39F4CE" w14:textId="23DA0EEB" w:rsidR="00E95ED1" w:rsidRPr="001B7A88" w:rsidRDefault="00E812A4" w:rsidP="001B7A88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ρT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ρu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ρ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</m:acc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  <m:ctrlPr>
                              <w:rPr>
                                <w:rFonts w:ascii="Cambria Math" w:hAnsi="Cambria Math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ρA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</m:mr>
              </m:m>
            </m:e>
          </m:d>
        </m:oMath>
      </m:oMathPara>
    </w:p>
    <w:p w14:paraId="584835A9" w14:textId="7F7B1898" w:rsidR="001B7A88" w:rsidRDefault="001B7A88" w:rsidP="00824C55">
      <w:pPr>
        <w:ind w:left="720" w:hanging="720"/>
        <w:rPr>
          <w:lang w:val="en-US"/>
        </w:rPr>
      </w:pPr>
      <w:r>
        <w:rPr>
          <w:lang w:val="en-US"/>
        </w:rPr>
        <w:t>Expression of the friction factor</w:t>
      </w:r>
    </w:p>
    <w:p w14:paraId="306B8D82" w14:textId="15FE91C5" w:rsidR="001B7A88" w:rsidRPr="001D791C" w:rsidRDefault="001B7A88" w:rsidP="00824C55">
      <w:pPr>
        <w:ind w:left="720" w:hanging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ρ</m:t>
          </m:r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22AE6CA" w14:textId="1E978C35" w:rsidR="001D791C" w:rsidRDefault="001D791C" w:rsidP="00824C55">
      <w:pPr>
        <w:ind w:left="720" w:hanging="720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ρ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5B31FDB" w14:textId="77777777" w:rsidR="001B7A88" w:rsidRPr="00824C55" w:rsidRDefault="001B7A88" w:rsidP="00824C55">
      <w:pPr>
        <w:ind w:left="720" w:hanging="720"/>
        <w:rPr>
          <w:lang w:val="en-US"/>
        </w:rPr>
      </w:pPr>
    </w:p>
    <w:p w14:paraId="56F35D96" w14:textId="77777777" w:rsidR="00824C55" w:rsidRPr="00824C55" w:rsidRDefault="00824C55" w:rsidP="00824C55">
      <w:pPr>
        <w:ind w:left="720" w:hanging="720"/>
        <w:rPr>
          <w:rFonts w:eastAsiaTheme="minorEastAsia"/>
          <w:lang w:val="en-US"/>
        </w:rPr>
      </w:pPr>
    </w:p>
    <w:sectPr w:rsidR="00824C55" w:rsidRPr="00824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13"/>
    <w:rsid w:val="00060213"/>
    <w:rsid w:val="00076758"/>
    <w:rsid w:val="000D75DE"/>
    <w:rsid w:val="001417F2"/>
    <w:rsid w:val="001B57B5"/>
    <w:rsid w:val="001B7A88"/>
    <w:rsid w:val="001D791C"/>
    <w:rsid w:val="001E0BA0"/>
    <w:rsid w:val="0038687A"/>
    <w:rsid w:val="00397907"/>
    <w:rsid w:val="003D12BF"/>
    <w:rsid w:val="003E38A1"/>
    <w:rsid w:val="0042036C"/>
    <w:rsid w:val="00460E5D"/>
    <w:rsid w:val="00465CA0"/>
    <w:rsid w:val="00465EB8"/>
    <w:rsid w:val="004D4E86"/>
    <w:rsid w:val="0053457A"/>
    <w:rsid w:val="00551F58"/>
    <w:rsid w:val="006C35A6"/>
    <w:rsid w:val="006E4934"/>
    <w:rsid w:val="006E6589"/>
    <w:rsid w:val="007455BF"/>
    <w:rsid w:val="00753F94"/>
    <w:rsid w:val="0076590C"/>
    <w:rsid w:val="007730A0"/>
    <w:rsid w:val="00824C55"/>
    <w:rsid w:val="00852A1D"/>
    <w:rsid w:val="008D1E8F"/>
    <w:rsid w:val="008E6501"/>
    <w:rsid w:val="009A3410"/>
    <w:rsid w:val="009D39D7"/>
    <w:rsid w:val="00AC3053"/>
    <w:rsid w:val="00AF0A37"/>
    <w:rsid w:val="00B0044A"/>
    <w:rsid w:val="00C0288E"/>
    <w:rsid w:val="00C24591"/>
    <w:rsid w:val="00D434BA"/>
    <w:rsid w:val="00DA6F4E"/>
    <w:rsid w:val="00E812A4"/>
    <w:rsid w:val="00E95ED1"/>
    <w:rsid w:val="00EA7050"/>
    <w:rsid w:val="00EC3679"/>
    <w:rsid w:val="00F1004F"/>
    <w:rsid w:val="00F4368C"/>
    <w:rsid w:val="00F60BA2"/>
    <w:rsid w:val="00F71BBA"/>
    <w:rsid w:val="00FE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621A5"/>
  <w15:chartTrackingRefBased/>
  <w15:docId w15:val="{64E8AAE9-D7DB-49B7-90F3-5ADF21B3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4C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A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A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11619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Michalski</dc:creator>
  <cp:keywords/>
  <dc:description/>
  <cp:lastModifiedBy>Quentin Michalski</cp:lastModifiedBy>
  <cp:revision>46</cp:revision>
  <dcterms:created xsi:type="dcterms:W3CDTF">2021-12-19T01:54:00Z</dcterms:created>
  <dcterms:modified xsi:type="dcterms:W3CDTF">2021-12-30T06:32:00Z</dcterms:modified>
</cp:coreProperties>
</file>