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E9DF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4260" cy="1156970"/>
            <wp:effectExtent l="0" t="0" r="12700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87BA6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许多芯片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自带NPU，用来支持AI运算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。芯片自带NPU以及成为亮点之一。</w:t>
      </w:r>
    </w:p>
    <w:p w14:paraId="135F59F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AI模型部署，就是把AI模型放到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AI芯片上去跑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929454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08AE88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717BA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4670" cy="2645410"/>
            <wp:effectExtent l="0" t="0" r="889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742CB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架构图：</w:t>
      </w:r>
    </w:p>
    <w:p w14:paraId="502B8D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7120" cy="2448560"/>
            <wp:effectExtent l="0" t="0" r="1016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B9ED5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CPU：深度学习这一块，要处理海量的数据，传统嵌入式处理器的CPU主要就是进行算数逻辑运算，和安全机制的控制，它擅长逻辑控制，主要进行多任务管理。但其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算力并不强。无法进行大量矩阵数据的并行计算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。因此CPU难以满足海量数据处理的需求了。就是因为，在CPU中神经网络运算时，效率低下。算力跟不上。</w:t>
      </w:r>
    </w:p>
    <w:p w14:paraId="737A4F8A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可以参考架构图。在CPU的架构图中主要就包括:</w:t>
      </w:r>
    </w:p>
    <w:p w14:paraId="58545B7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控制器（控制单元）Control:主要用于控制CPU的运行和指令的执行</w:t>
      </w:r>
    </w:p>
    <w:p w14:paraId="5D929D57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缓冲存储器Cache ：可以存储CPU运行过程中需要频繁访问的数据和指令，缓存Cache大的话，CPU的运行速度和效率就会高。</w:t>
      </w:r>
    </w:p>
    <w:p w14:paraId="225C6F4B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以及 用于计算的计算单元ALU：主要进行算数运算和逻辑运算（+-*/&amp;|！^）。ALU的运算速度和效率决定了CPU的处理能力和性能。对比CPU和GPU架构图可见：CPU的ALU比较少（仅20%,剩下的80%给了内存控制器和缓冲存储器以及指令译码器等结构）。</w:t>
      </w:r>
    </w:p>
    <w:p w14:paraId="6A750DC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还有总线BUS:总线就是用于连接CPU和其它设备的。</w:t>
      </w:r>
    </w:p>
    <w:p w14:paraId="5CEF6D4D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当然还有内存控制器、指令译码器、寄存器组等没有列出来。</w:t>
      </w:r>
    </w:p>
    <w:p w14:paraId="423BC13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一般CPU擅长处理逻辑控制，主要负责进行串行程序的控制和调度任务。因为其算力不高，所以CPU在计算密集数据的处理时，计算效率不高。</w:t>
      </w:r>
    </w:p>
    <w:p w14:paraId="42B94053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图形处理器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GPU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:其提供了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多核并行计算的基础结构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，能够完成对大规模大数据的计算，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有很高的浮点运算能力，和高访存速度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。能高效完成大量的卷积运算。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训练大模型的时候，很多时候都是依靠GPU来完成训练的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。（GPU大体积大功耗）</w:t>
      </w:r>
    </w:p>
    <w:p w14:paraId="7694991A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FPGA: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可编程的硬件平台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，可以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通过对内部的逻辑电路进行编程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，通过内部的门电路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实现用户定制的算法。实现特定的功能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不需要指令系统的翻译，执行效率非常高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FPGA优点就是比较灵活，可重构，具有可定制、高性能和低功耗的特点。适合用在资源受到限制的设备，以及便携设备中。（FPGA在AI和大数据中还有极大的潜力，但FPGA的编程复杂度比较高，开发难度比较大，要掌握FPGA需要懂数字电路设计，有硬件的背景，要会使用硬件描述语言。）</w:t>
      </w:r>
    </w:p>
    <w:p w14:paraId="2E48786B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NPU（Neural Process Unit，神经网络处理单元）:也称为AI处理器。因此NPU是一种专门进行神经网络计算的处理器。人工神经网络（或称为神经网络一般简写为NN），神经网络是一种模仿生物神经网络结构和功能的计算模型。</w:t>
      </w:r>
    </w:p>
    <w:p w14:paraId="1464D01E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850" cy="1294130"/>
            <wp:effectExtent l="0" t="0" r="11430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32875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NPU就是专门用于进行神经网络计算的处理器。其实就是想用电路模拟人类的神经元和突触结构。NPU通过电路层来模拟人类的神经元和突触结构通过 深度学习指令集实现处理大规模的神经元和突触。 一般NPU通过一条指令就可以完成一条神经元的处理。而CPU和GPU则需要数千条指令才能完成一条神经元的处理。</w:t>
      </w:r>
    </w:p>
    <w:p w14:paraId="6337FDA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E33753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那么，NPU与CPU或GPU相比，NPU的执行效率更高。通过架构图，我们发现，NPU与前三者的架构稍有不同。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ITCM和OTCM为存储单元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PE就是NPU的计算单元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处理单元）。NPU其实是有很多个处理单元组成的（中间的PE阵列）。PE阵列就是NPU中的大量的计算单元了。PE之间是互相有联系的。说明PE之间是有通信的，PE阵列通过同时并行运算而达到高效运算的目的。也就是说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NPU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数据驱动并行计算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的架构。可以同时处理多批次的高维数据。这些处理单元可以同时执行多个矩阵算法操作。所以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NPU非常适合深度学习中的矩阵运算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。因此NPU非常适合视频、图像类的海量数据的处理。</w:t>
      </w:r>
    </w:p>
    <w:p w14:paraId="171CC22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50616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例如：一张图片在计算机中就是像素矩阵，神经网络的核心就是进行卷积运算。而卷积运算就是将被卷积的矩阵展开后与 卷积核矩阵进行相乘以后得到卷积阵列。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卷积运算实质上是进行矩阵乘法。在神经网络的训练和推理过程中，主要就是涉及到矩阵的+-*等浮点运算的。前面说过，NPU可以同时处理多批次的高维数据，可以同时执行多个矩阵乘法操作。所以NPU就特别擅长处理视频、图形类的海量多媒体数据。可以用于加速神经网络运算。</w:t>
      </w:r>
    </w:p>
    <w:p w14:paraId="569D260A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（卷积运算中主要进行的就是矩阵的乘法）</w:t>
      </w:r>
    </w:p>
    <w:p w14:paraId="3F7ADB2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NPU是具有数据流的架构，NPU以单指令多数据模式运行，即每个PE同步运行相同的程序，充分利用了数据的复用性，减少数据在计算单元与存储单元之间的通信，可大大节省运算的延时和功耗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。NPU功耗低、计算力强、效率高、成本低、体积小。可以将深度学习模型做到最小化。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 w14:paraId="1AF3FA3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5BE833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可以说：NPU是专门为嵌入式人工智能而设计的计算平台。NPU非常适合用于硬件资源有限制的嵌入式设备、便携移动设备中。</w:t>
      </w:r>
    </w:p>
    <w:p w14:paraId="6E95022F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0950" cy="609600"/>
            <wp:effectExtent l="0" t="0" r="381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FE75F8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CFFF38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了解：</w:t>
      </w:r>
    </w:p>
    <w:p w14:paraId="59F14E30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APU：Accelerated Processing Unit APU是AMD的一个处理器品牌、</w:t>
      </w:r>
    </w:p>
    <w:p w14:paraId="2CBCF54E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BPU：Brain Processing Unit。地平线机器人、</w:t>
      </w:r>
    </w:p>
    <w:p w14:paraId="118EC253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1"/>
          <w:szCs w:val="11"/>
          <w:lang w:val="en-US" w:eastAsia="zh-CN"/>
        </w:rPr>
        <w:t>CPU：</w:t>
      </w: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Central Processing Unit, 中央处理器；、</w:t>
      </w:r>
    </w:p>
    <w:p w14:paraId="66A7D881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1"/>
          <w:szCs w:val="11"/>
          <w:lang w:val="en-US" w:eastAsia="zh-CN"/>
        </w:rPr>
        <w:t>DPU</w:t>
      </w: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：Deep learning Processing Unit, 深度学习处理器、</w:t>
      </w:r>
    </w:p>
    <w:p w14:paraId="2B34E5AD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1"/>
          <w:szCs w:val="11"/>
          <w:lang w:val="en-US" w:eastAsia="zh-CN"/>
        </w:rPr>
        <w:t>EPU</w:t>
      </w: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：Emotion Processing Unit。Emoshape 并不是这两年才推出EPU的，号称是全球首款情绪合成（emotion synthesis）引擎，可以让机器人具有情绪。、</w:t>
      </w:r>
    </w:p>
    <w:p w14:paraId="13874023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FPU：Floating Point Unit。浮点单元，不多做解释了。现在高性能的CPU、DSP、GPU内都集成了FPU做浮点运算、</w:t>
      </w:r>
    </w:p>
    <w:p w14:paraId="4E38B977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1"/>
          <w:szCs w:val="11"/>
          <w:lang w:val="en-US" w:eastAsia="zh-CN"/>
        </w:rPr>
        <w:t>GPU：</w:t>
      </w: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Graphics Processing Unit, 图像处理器、</w:t>
      </w:r>
    </w:p>
    <w:p w14:paraId="775EC077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11"/>
          <w:szCs w:val="11"/>
          <w:lang w:val="en-US" w:eastAsia="zh-CN"/>
        </w:rPr>
        <w:t>NPU</w:t>
      </w: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：Neural network Processing Unit, 神经网络处理器、</w:t>
      </w:r>
    </w:p>
    <w:p w14:paraId="7F7DC887">
      <w:pPr>
        <w:numPr>
          <w:ilvl w:val="0"/>
          <w:numId w:val="0"/>
        </w:numPr>
        <w:rPr>
          <w:rFonts w:hint="eastAsia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TPU：Tensor Processing Unit, 张量处理器、</w:t>
      </w:r>
    </w:p>
    <w:p w14:paraId="0B5044E3">
      <w:pPr>
        <w:numPr>
          <w:ilvl w:val="0"/>
          <w:numId w:val="0"/>
        </w:numPr>
        <w:rPr>
          <w:rFonts w:hint="default" w:ascii="宋体" w:hAnsi="宋体" w:eastAsia="宋体" w:cs="宋体"/>
          <w:sz w:val="11"/>
          <w:szCs w:val="11"/>
          <w:lang w:val="en-US" w:eastAsia="zh-CN"/>
        </w:rPr>
      </w:pPr>
      <w:r>
        <w:rPr>
          <w:rFonts w:hint="eastAsia" w:ascii="宋体" w:hAnsi="宋体" w:eastAsia="宋体" w:cs="宋体"/>
          <w:sz w:val="11"/>
          <w:szCs w:val="11"/>
          <w:lang w:val="en-US" w:eastAsia="zh-CN"/>
        </w:rPr>
        <w:t>VPU：Video Processing Unit，专门设计用于处理视频相关任务的处理器单元</w:t>
      </w:r>
    </w:p>
    <w:p w14:paraId="289C07A4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3975" cy="1775460"/>
            <wp:effectExtent l="0" t="0" r="698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F9B529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7480" cy="1967865"/>
            <wp:effectExtent l="0" t="0" r="10160" b="133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ECEA3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NPU在图像识别分类、目标检测、图像分割、智能驾驶、和自然语言处理等方面有广泛的应用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D276C5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然语言处理：如文本分类、机器翻译、情感分析等。像chartgpt,简称GPT，是由openAI开发的一种基于自然语言处理技术的聊天机器人。可以接收图像的文本输入，并提供文本输出。例如给GPT上传一张图片，就可以很快的生成网站的html代码。GPT就是一种深度神经网络模型。</w:t>
      </w:r>
    </w:p>
    <w:p w14:paraId="4BF4CFF0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4FD8633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3475" cy="2428875"/>
            <wp:effectExtent l="0" t="0" r="952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12605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我们所说的NPU就是指瑞芯微的RKNPU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，瑞芯微简称RK，为满足日渐增长的AI算力需求，RK在处理器中集成了NPU，这个NPU称为Rockchip NPU。简称RKNPU.意思就是RK平台的NPU。这一节课程里，主要就是以瑞芯微平台的芯片为例。来讲解模型的部署。</w:t>
      </w:r>
    </w:p>
    <w:p w14:paraId="2314FDD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本课程对于RK的许多芯片都是通用的。例如RK3568、RK3588等平台，也可以看本课程。本课程里主要是以瑞芯微为例来讲解模型的部署。就涉及到RKNPU。</w:t>
      </w:r>
    </w:p>
    <w:p w14:paraId="7723652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5D410BD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NPU的例程：</w:t>
      </w:r>
    </w:p>
    <w:p w14:paraId="70FA31B2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99715" cy="1052195"/>
            <wp:effectExtent l="0" t="0" r="4445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18467"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RK的产品路线图：</w:t>
      </w:r>
    </w:p>
    <w:p w14:paraId="254FA332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8380" cy="2614930"/>
            <wp:effectExtent l="0" t="0" r="12700" b="635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A55174">
      <w:pPr>
        <w:numPr>
          <w:ilvl w:val="0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AI芯片的性能图：</w:t>
      </w:r>
    </w:p>
    <w:p w14:paraId="459619C6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6540" cy="2197100"/>
            <wp:effectExtent l="0" t="0" r="2540" b="1270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845C3E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19CA074A">
      <w:pPr>
        <w:numPr>
          <w:ilvl w:val="0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78500" cy="2893695"/>
            <wp:effectExtent l="0" t="0" r="12700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690545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算力就是指计算能力，也就是用于衡量计算系统或硬件系统的处理能力，在深度学习中算力一般是用来描述：GPU、FPGA、NPU等硬件加速器的性能的。是计算性能的度量。</w:t>
      </w:r>
    </w:p>
    <w:p w14:paraId="06425426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1TOPS:就是指1秒可以进行1万亿次的操作（op）。</w:t>
      </w:r>
    </w:p>
    <w:p w14:paraId="4157C41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1TFLOPS:表示处理器每秒可以完成1万亿次的浮点运算操作。</w:t>
      </w:r>
    </w:p>
    <w:p w14:paraId="02369EB8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MIPS:表示1秒钟可以完成一百万条指令。</w:t>
      </w:r>
    </w:p>
    <w:p w14:paraId="65DCEC45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DMIPS:表示每秒钟能够实现的工作数量。</w:t>
      </w:r>
    </w:p>
    <w:p w14:paraId="695E3746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MIPS和DMIPS主要用于评价CPU的性能指标。</w:t>
      </w:r>
    </w:p>
    <w:p w14:paraId="4F71EC13">
      <w:pPr>
        <w:numPr>
          <w:ilvl w:val="-2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9235" cy="2675890"/>
            <wp:effectExtent l="0" t="0" r="9525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57535A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MAC操作：</w:t>
      </w:r>
    </w:p>
    <w:p w14:paraId="4AF8F253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是深度学习模型中常见的基本操作。如图上所示。</w:t>
      </w:r>
    </w:p>
    <w:p w14:paraId="73147EC5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一个MAC包括一个乘法和一个累加步骤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。即，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一个MAC包括两次运算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。（一个MAC就是一次乘加运算）</w:t>
      </w:r>
    </w:p>
    <w:p w14:paraId="2FC4A749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在CNN网络模型中（也就是卷积神经网络模型中），主要进行的就是卷积运算，那么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在CNN中，乘加运算就是无处不在的，CNN的计算主要来自CNN的前向推理，需要执行乘加运算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CF75287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F6ECA13">
      <w:pPr>
        <w:numPr>
          <w:ilvl w:val="-3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我们在NPU上运行模型（推理模型），实质就是执行前向运算的过程。例如：一个输入的图片与3*3大小的卷积核进行卷积运算，一次运算的过程就如图所示：左侧表示图片，中间表示3*3大小的卷积核。</w:t>
      </w:r>
    </w:p>
    <w:p w14:paraId="494A91A2">
      <w:pPr>
        <w:numPr>
          <w:ilvl w:val="-3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84905" cy="952500"/>
            <wp:effectExtent l="0" t="0" r="3175" b="762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3062EE">
      <w:pPr>
        <w:numPr>
          <w:ilvl w:val="-3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一次运算的结果如下所示：</w:t>
      </w:r>
    </w:p>
    <w:p w14:paraId="11D526D0">
      <w:pPr>
        <w:numPr>
          <w:ilvl w:val="-3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9820" cy="280035"/>
            <wp:effectExtent l="0" t="0" r="762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执行了9次乘法，8次加法。近似经历了9次MAC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，一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共经历了9+(9-1)次FLOPS运算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，所以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1MAC近似等于 2FLOPS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E21C947">
      <w:pPr>
        <w:numPr>
          <w:ilvl w:val="-3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4089ED5">
      <w:pPr>
        <w:numPr>
          <w:ilvl w:val="-3"/>
          <w:numId w:val="0"/>
        </w:num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再来看：NPU的MAC能力：</w:t>
      </w:r>
    </w:p>
    <w:p w14:paraId="1E725C8B">
      <w:pPr>
        <w:numPr>
          <w:ilvl w:val="-3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7625" cy="2752725"/>
            <wp:effectExtent l="0" t="0" r="8255" b="571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8463C6">
      <w:pPr>
        <w:numPr>
          <w:ilvl w:val="-3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MAC以TOPS为单位。</w:t>
      </w:r>
    </w:p>
    <w:p w14:paraId="01733399">
      <w:pPr>
        <w:numPr>
          <w:ilvl w:val="-3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4605" cy="2791460"/>
            <wp:effectExtent l="0" t="0" r="10795" b="1270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CE2099">
      <w:pPr>
        <w:numPr>
          <w:ilvl w:val="-3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60725" cy="1777365"/>
            <wp:effectExtent l="0" t="0" r="635" b="571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73A420">
      <w:pPr>
        <w:numPr>
          <w:ilvl w:val="-3"/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9930" cy="2340610"/>
            <wp:effectExtent l="0" t="0" r="6350" b="635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27966B">
      <w:pPr>
        <w:numPr>
          <w:ilvl w:val="-3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1FF16A"/>
    <w:multiLevelType w:val="multilevel"/>
    <w:tmpl w:val="4F1FF1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4814"/>
    <w:rsid w:val="01304A6D"/>
    <w:rsid w:val="01422176"/>
    <w:rsid w:val="01553ECB"/>
    <w:rsid w:val="01A077EA"/>
    <w:rsid w:val="01A66CEF"/>
    <w:rsid w:val="01AA498B"/>
    <w:rsid w:val="034B19CE"/>
    <w:rsid w:val="03962305"/>
    <w:rsid w:val="05941C02"/>
    <w:rsid w:val="063130C9"/>
    <w:rsid w:val="069D287C"/>
    <w:rsid w:val="07AB20F7"/>
    <w:rsid w:val="07F5008C"/>
    <w:rsid w:val="09774E16"/>
    <w:rsid w:val="098D423D"/>
    <w:rsid w:val="09C560D2"/>
    <w:rsid w:val="09D83F8D"/>
    <w:rsid w:val="09F92DEF"/>
    <w:rsid w:val="0A404DE6"/>
    <w:rsid w:val="0A76671F"/>
    <w:rsid w:val="0B8503C6"/>
    <w:rsid w:val="0B880B59"/>
    <w:rsid w:val="0D0227BA"/>
    <w:rsid w:val="0DA446C5"/>
    <w:rsid w:val="0E3A13A6"/>
    <w:rsid w:val="0F522C33"/>
    <w:rsid w:val="0FDC3796"/>
    <w:rsid w:val="10B95885"/>
    <w:rsid w:val="1206210D"/>
    <w:rsid w:val="12610A9D"/>
    <w:rsid w:val="12C81DAF"/>
    <w:rsid w:val="13AF6871"/>
    <w:rsid w:val="14CA690A"/>
    <w:rsid w:val="15C643BD"/>
    <w:rsid w:val="15EB7469"/>
    <w:rsid w:val="167427AE"/>
    <w:rsid w:val="16F07B27"/>
    <w:rsid w:val="179028AE"/>
    <w:rsid w:val="17A30C9C"/>
    <w:rsid w:val="17BC46AA"/>
    <w:rsid w:val="187726B2"/>
    <w:rsid w:val="199E7D0E"/>
    <w:rsid w:val="19E461E8"/>
    <w:rsid w:val="1ADB085E"/>
    <w:rsid w:val="1B0921C3"/>
    <w:rsid w:val="1C422327"/>
    <w:rsid w:val="1C511153"/>
    <w:rsid w:val="1C552F9E"/>
    <w:rsid w:val="1C811F94"/>
    <w:rsid w:val="1D7B2840"/>
    <w:rsid w:val="1E1C35BE"/>
    <w:rsid w:val="1F0F0258"/>
    <w:rsid w:val="1F8721D5"/>
    <w:rsid w:val="1FB73CB1"/>
    <w:rsid w:val="207417C9"/>
    <w:rsid w:val="20F12E19"/>
    <w:rsid w:val="21F7620D"/>
    <w:rsid w:val="225318D4"/>
    <w:rsid w:val="22AA4F93"/>
    <w:rsid w:val="235F650A"/>
    <w:rsid w:val="24C71435"/>
    <w:rsid w:val="24CE54E9"/>
    <w:rsid w:val="24E844B0"/>
    <w:rsid w:val="251010F8"/>
    <w:rsid w:val="26663B4A"/>
    <w:rsid w:val="26B03810"/>
    <w:rsid w:val="27364CF9"/>
    <w:rsid w:val="27CE5C62"/>
    <w:rsid w:val="28173165"/>
    <w:rsid w:val="28A56626"/>
    <w:rsid w:val="28E82D54"/>
    <w:rsid w:val="290C6A42"/>
    <w:rsid w:val="29A44ECD"/>
    <w:rsid w:val="29E21551"/>
    <w:rsid w:val="2A921F7D"/>
    <w:rsid w:val="2AFC4959"/>
    <w:rsid w:val="2B1970EF"/>
    <w:rsid w:val="2C38384F"/>
    <w:rsid w:val="2CE86F98"/>
    <w:rsid w:val="2E7D17C5"/>
    <w:rsid w:val="2F7A262F"/>
    <w:rsid w:val="2FD40FDF"/>
    <w:rsid w:val="30483335"/>
    <w:rsid w:val="305C496C"/>
    <w:rsid w:val="30623AE3"/>
    <w:rsid w:val="30903E00"/>
    <w:rsid w:val="312F4F3F"/>
    <w:rsid w:val="31D76417"/>
    <w:rsid w:val="32615501"/>
    <w:rsid w:val="332B496B"/>
    <w:rsid w:val="35531DB4"/>
    <w:rsid w:val="35883D35"/>
    <w:rsid w:val="36080D77"/>
    <w:rsid w:val="364647C1"/>
    <w:rsid w:val="367F5CBE"/>
    <w:rsid w:val="36D46207"/>
    <w:rsid w:val="37734C88"/>
    <w:rsid w:val="38EB37A2"/>
    <w:rsid w:val="38F56C58"/>
    <w:rsid w:val="39335ED5"/>
    <w:rsid w:val="39562097"/>
    <w:rsid w:val="39CB2002"/>
    <w:rsid w:val="3A0415F8"/>
    <w:rsid w:val="3A182E7D"/>
    <w:rsid w:val="3A266A81"/>
    <w:rsid w:val="3B2220F5"/>
    <w:rsid w:val="3C115900"/>
    <w:rsid w:val="3C2E5A2F"/>
    <w:rsid w:val="3C740D90"/>
    <w:rsid w:val="3E466C92"/>
    <w:rsid w:val="3E647289"/>
    <w:rsid w:val="3FDF2E7D"/>
    <w:rsid w:val="406D0ECA"/>
    <w:rsid w:val="409C0254"/>
    <w:rsid w:val="40A95275"/>
    <w:rsid w:val="424A586D"/>
    <w:rsid w:val="42B95E1D"/>
    <w:rsid w:val="435B3335"/>
    <w:rsid w:val="435C1F1C"/>
    <w:rsid w:val="43617A86"/>
    <w:rsid w:val="438E1D37"/>
    <w:rsid w:val="43EE456A"/>
    <w:rsid w:val="43F06C68"/>
    <w:rsid w:val="43F56981"/>
    <w:rsid w:val="44061A05"/>
    <w:rsid w:val="45232EC1"/>
    <w:rsid w:val="45B933A3"/>
    <w:rsid w:val="45C146E6"/>
    <w:rsid w:val="46737CA9"/>
    <w:rsid w:val="47666FCE"/>
    <w:rsid w:val="4892649C"/>
    <w:rsid w:val="49663B03"/>
    <w:rsid w:val="49B27967"/>
    <w:rsid w:val="4A966FEB"/>
    <w:rsid w:val="4B906C3C"/>
    <w:rsid w:val="4BF30F0E"/>
    <w:rsid w:val="4C2F1B4C"/>
    <w:rsid w:val="4C745FD5"/>
    <w:rsid w:val="4D0343F1"/>
    <w:rsid w:val="4D360BC7"/>
    <w:rsid w:val="4D48296A"/>
    <w:rsid w:val="4D9B284E"/>
    <w:rsid w:val="4DC14C39"/>
    <w:rsid w:val="4DDA64EC"/>
    <w:rsid w:val="4E3A79A5"/>
    <w:rsid w:val="50297ECD"/>
    <w:rsid w:val="508C57FF"/>
    <w:rsid w:val="50EA0003"/>
    <w:rsid w:val="52BD0A5B"/>
    <w:rsid w:val="5335184F"/>
    <w:rsid w:val="55CF7AE3"/>
    <w:rsid w:val="56FD6E17"/>
    <w:rsid w:val="58065609"/>
    <w:rsid w:val="58372C70"/>
    <w:rsid w:val="590D7AE9"/>
    <w:rsid w:val="593C30DD"/>
    <w:rsid w:val="59476D59"/>
    <w:rsid w:val="59C72A09"/>
    <w:rsid w:val="59C77E38"/>
    <w:rsid w:val="5A7D7885"/>
    <w:rsid w:val="5AA14BF5"/>
    <w:rsid w:val="5C1E63BF"/>
    <w:rsid w:val="5C7811B6"/>
    <w:rsid w:val="5CA23C6F"/>
    <w:rsid w:val="5CF46DB5"/>
    <w:rsid w:val="5D55666E"/>
    <w:rsid w:val="5E9640DD"/>
    <w:rsid w:val="5FCA0B4B"/>
    <w:rsid w:val="5FEB2206"/>
    <w:rsid w:val="60794718"/>
    <w:rsid w:val="61154AB0"/>
    <w:rsid w:val="62324C67"/>
    <w:rsid w:val="626D0A5D"/>
    <w:rsid w:val="62D022B3"/>
    <w:rsid w:val="63140BA5"/>
    <w:rsid w:val="63905B8E"/>
    <w:rsid w:val="63BD2ED3"/>
    <w:rsid w:val="647F0933"/>
    <w:rsid w:val="65155B50"/>
    <w:rsid w:val="655F5494"/>
    <w:rsid w:val="65B579E1"/>
    <w:rsid w:val="665633D6"/>
    <w:rsid w:val="66AF0431"/>
    <w:rsid w:val="66B917F5"/>
    <w:rsid w:val="66CF2D05"/>
    <w:rsid w:val="67A66471"/>
    <w:rsid w:val="686F7BAE"/>
    <w:rsid w:val="690E2B8E"/>
    <w:rsid w:val="69160588"/>
    <w:rsid w:val="69B1626F"/>
    <w:rsid w:val="69C21D50"/>
    <w:rsid w:val="6ACF4BC5"/>
    <w:rsid w:val="6AEA413C"/>
    <w:rsid w:val="6B3E4488"/>
    <w:rsid w:val="6B6903E8"/>
    <w:rsid w:val="6CAC32FA"/>
    <w:rsid w:val="6DD02C0B"/>
    <w:rsid w:val="6DD118C1"/>
    <w:rsid w:val="6E1B63AC"/>
    <w:rsid w:val="6F250331"/>
    <w:rsid w:val="6F4126F9"/>
    <w:rsid w:val="6F414CE4"/>
    <w:rsid w:val="6F48077C"/>
    <w:rsid w:val="6FD75DC3"/>
    <w:rsid w:val="704730A5"/>
    <w:rsid w:val="70F04B2E"/>
    <w:rsid w:val="7130059F"/>
    <w:rsid w:val="737E3665"/>
    <w:rsid w:val="73CB1AEB"/>
    <w:rsid w:val="73DC65DE"/>
    <w:rsid w:val="7408658E"/>
    <w:rsid w:val="7445229D"/>
    <w:rsid w:val="74A51F60"/>
    <w:rsid w:val="75A95564"/>
    <w:rsid w:val="778523EC"/>
    <w:rsid w:val="778E6EBB"/>
    <w:rsid w:val="77D64717"/>
    <w:rsid w:val="786D673B"/>
    <w:rsid w:val="7A133C97"/>
    <w:rsid w:val="7A293BFF"/>
    <w:rsid w:val="7A414108"/>
    <w:rsid w:val="7B182667"/>
    <w:rsid w:val="7BB76BFF"/>
    <w:rsid w:val="7BE2755F"/>
    <w:rsid w:val="7C652B68"/>
    <w:rsid w:val="7D192AD6"/>
    <w:rsid w:val="7D344D95"/>
    <w:rsid w:val="7D7257E7"/>
    <w:rsid w:val="7D7B55CF"/>
    <w:rsid w:val="7E417867"/>
    <w:rsid w:val="7EA71BC7"/>
    <w:rsid w:val="7F140BA1"/>
    <w:rsid w:val="7F464B70"/>
    <w:rsid w:val="7FBB6308"/>
    <w:rsid w:val="7FE9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2683</Words>
  <Characters>3267</Characters>
  <Lines>0</Lines>
  <Paragraphs>0</Paragraphs>
  <TotalTime>73</TotalTime>
  <ScaleCrop>false</ScaleCrop>
  <LinksUpToDate>false</LinksUpToDate>
  <CharactersWithSpaces>3309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2025-02-04T05:57:00Z</dcterms:created>
  <dc:creator>zhongqing</dc:creator>
  <cp:lastModifiedBy>「袂」</cp:lastModifiedBy>
  <dcterms:modified xsi:type="dcterms:W3CDTF">2025-03-20T06:07:07Z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EBB3AC5E1B714F539A91C954043C759A_12</vt:lpwstr>
  </property>
</Properties>
</file>