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25.png" ContentType="image/png"/>
  <Override PartName="/word/media/rId68.png" ContentType="image/png"/>
  <Override PartName="/word/media/rId93.png" ContentType="image/png"/>
  <Override PartName="/word/media/rId89.png" ContentType="image/png"/>
  <Override PartName="/word/media/rId100.png" ContentType="image/png"/>
  <Override PartName="/word/media/rId72.png" ContentType="image/png"/>
  <Override PartName="/word/media/rId76.png" ContentType="image/png"/>
  <Override PartName="/word/media/rId82.png" ContentType="image/png"/>
  <Override PartName="/word/media/rId46.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基于LSI主题模型和BERT模型的疫情背景下的周边游需求图谱分析</w:t>
      </w:r>
    </w:p>
    <w:p>
      <w:pPr>
        <w:pStyle w:val="Abstract"/>
      </w:pPr>
      <w:r>
        <w:t xml:space="preserve">如今，我们身处大数据时代，以文本形式产生的数据是了解对应市场的重要信息来源。本文使用给定的的在线旅游和游客的用户生成内容数据，围绕公众号文章分类，旅游产品热度，本地旅游图谱构建做了数据挖掘与数据分析。</w:t>
      </w:r>
    </w:p>
    <w:p>
      <w:pPr>
        <w:pStyle w:val="Abstract"/>
      </w:pPr>
      <w:r>
        <w:t xml:space="preserve">对于问题1，首先判断其本质上是二分类问题，本文通过LSI算法提取微信公众号的主题词，并通过主题词与旅游词库的重合度来判断与旅游相关与否。对于问题2，本文首先对热度指标进行了定义，然后基于BERT模型进行了情感分析，并同其他模型进行了比较，并结合游记中花费，人数等指标结合热度定义，进行了热度排序。对于问题3，本文首先对关联度进行了定义，基于产品名称在其他产品评论的出现频次等指标，算出了关联度，之后基于paddlepaddle进行了知识图谱的构建。</w:t>
      </w:r>
    </w:p>
    <w:p>
      <w:pPr>
        <w:pStyle w:val="Abstract"/>
      </w:pPr>
      <w:r>
        <w:t xml:space="preserve">Today,</w:t>
      </w:r>
      <w:r>
        <w:t xml:space="preserve"> </w:t>
      </w:r>
      <w:r>
        <w:t xml:space="preserve">we</w:t>
      </w:r>
      <w:r>
        <w:t xml:space="preserve"> </w:t>
      </w:r>
      <w:r>
        <w:t xml:space="preserve">are</w:t>
      </w:r>
      <w:r>
        <w:t xml:space="preserve"> </w:t>
      </w:r>
      <w:r>
        <w:t xml:space="preserve">in</w:t>
      </w:r>
      <w:r>
        <w:t xml:space="preserve"> </w:t>
      </w:r>
      <w:r>
        <w:t xml:space="preserve">the</w:t>
      </w:r>
      <w:r>
        <w:t xml:space="preserve"> </w:t>
      </w:r>
      <w:r>
        <w:t xml:space="preserve">era</w:t>
      </w:r>
      <w:r>
        <w:t xml:space="preserve"> </w:t>
      </w:r>
      <w:r>
        <w:t xml:space="preserve">of</w:t>
      </w:r>
      <w:r>
        <w:t xml:space="preserve"> </w:t>
      </w:r>
      <w:r>
        <w:t xml:space="preserve">big</w:t>
      </w:r>
      <w:r>
        <w:t xml:space="preserve"> </w:t>
      </w:r>
      <w:r>
        <w:t xml:space="preserve">data,</w:t>
      </w:r>
      <w:r>
        <w:t xml:space="preserve"> </w:t>
      </w:r>
      <w:r>
        <w:t xml:space="preserve">and</w:t>
      </w:r>
      <w:r>
        <w:t xml:space="preserve"> </w:t>
      </w:r>
      <w:r>
        <w:t xml:space="preserve">the</w:t>
      </w:r>
      <w:r>
        <w:t xml:space="preserve"> </w:t>
      </w:r>
      <w:r>
        <w:t xml:space="preserve">data</w:t>
      </w:r>
      <w:r>
        <w:t xml:space="preserve"> </w:t>
      </w:r>
      <w:r>
        <w:t xml:space="preserve">generated</w:t>
      </w:r>
      <w:r>
        <w:t xml:space="preserve"> </w:t>
      </w:r>
      <w:r>
        <w:t xml:space="preserve">in</w:t>
      </w:r>
      <w:r>
        <w:t xml:space="preserve"> </w:t>
      </w:r>
      <w:r>
        <w:t xml:space="preserve">the</w:t>
      </w:r>
      <w:r>
        <w:t xml:space="preserve"> </w:t>
      </w:r>
      <w:r>
        <w:t xml:space="preserve">form</w:t>
      </w:r>
      <w:r>
        <w:t xml:space="preserve"> </w:t>
      </w:r>
      <w:r>
        <w:t xml:space="preserve">of</w:t>
      </w:r>
      <w:r>
        <w:t xml:space="preserve"> </w:t>
      </w:r>
      <w:r>
        <w:t xml:space="preserve">text</w:t>
      </w:r>
      <w:r>
        <w:t xml:space="preserve"> </w:t>
      </w:r>
      <w:r>
        <w:t xml:space="preserve">is</w:t>
      </w:r>
      <w:r>
        <w:t xml:space="preserve"> </w:t>
      </w:r>
      <w:r>
        <w:t xml:space="preserve">an</w:t>
      </w:r>
      <w:r>
        <w:t xml:space="preserve"> </w:t>
      </w:r>
      <w:r>
        <w:t xml:space="preserve">important</w:t>
      </w:r>
      <w:r>
        <w:t xml:space="preserve"> </w:t>
      </w:r>
      <w:r>
        <w:t xml:space="preserve">source</w:t>
      </w:r>
      <w:r>
        <w:t xml:space="preserve"> </w:t>
      </w:r>
      <w:r>
        <w:t xml:space="preserve">of</w:t>
      </w:r>
      <w:r>
        <w:t xml:space="preserve"> </w:t>
      </w:r>
      <w:r>
        <w:t xml:space="preserve">information</w:t>
      </w:r>
      <w:r>
        <w:t xml:space="preserve"> </w:t>
      </w:r>
      <w:r>
        <w:t xml:space="preserve">for</w:t>
      </w:r>
      <w:r>
        <w:t xml:space="preserve"> </w:t>
      </w:r>
      <w:r>
        <w:t xml:space="preserve">understanding</w:t>
      </w:r>
      <w:r>
        <w:t xml:space="preserve"> </w:t>
      </w:r>
      <w:r>
        <w:t xml:space="preserve">the</w:t>
      </w:r>
      <w:r>
        <w:t xml:space="preserve"> </w:t>
      </w:r>
      <w:r>
        <w:t xml:space="preserve">corresponding</w:t>
      </w:r>
      <w:r>
        <w:t xml:space="preserve"> </w:t>
      </w:r>
      <w:r>
        <w:t xml:space="preserve">market.</w:t>
      </w:r>
      <w:r>
        <w:t xml:space="preserve"> </w:t>
      </w:r>
      <w:r>
        <w:t xml:space="preserve">This</w:t>
      </w:r>
      <w:r>
        <w:t xml:space="preserve"> </w:t>
      </w:r>
      <w:r>
        <w:t xml:space="preserve">paper</w:t>
      </w:r>
      <w:r>
        <w:t xml:space="preserve"> </w:t>
      </w:r>
      <w:r>
        <w:t xml:space="preserve">uses</w:t>
      </w:r>
      <w:r>
        <w:t xml:space="preserve"> </w:t>
      </w:r>
      <w:r>
        <w:t xml:space="preserve">the</w:t>
      </w:r>
      <w:r>
        <w:t xml:space="preserve"> </w:t>
      </w:r>
      <w:r>
        <w:t xml:space="preserve">given</w:t>
      </w:r>
      <w:r>
        <w:t xml:space="preserve"> </w:t>
      </w:r>
      <w:r>
        <w:t xml:space="preserve">user</w:t>
      </w:r>
      <w:r>
        <w:t xml:space="preserve"> </w:t>
      </w:r>
      <w:r>
        <w:t xml:space="preserve">generated</w:t>
      </w:r>
      <w:r>
        <w:t xml:space="preserve"> </w:t>
      </w:r>
      <w:r>
        <w:t xml:space="preserve">content</w:t>
      </w:r>
      <w:r>
        <w:t xml:space="preserve"> </w:t>
      </w:r>
      <w:r>
        <w:t xml:space="preserve">data</w:t>
      </w:r>
      <w:r>
        <w:t xml:space="preserve"> </w:t>
      </w:r>
      <w:r>
        <w:t xml:space="preserve">of</w:t>
      </w:r>
      <w:r>
        <w:t xml:space="preserve"> </w:t>
      </w:r>
      <w:r>
        <w:t xml:space="preserve">online</w:t>
      </w:r>
      <w:r>
        <w:t xml:space="preserve"> </w:t>
      </w:r>
      <w:r>
        <w:t xml:space="preserve">tourism</w:t>
      </w:r>
      <w:r>
        <w:t xml:space="preserve"> </w:t>
      </w:r>
      <w:r>
        <w:t xml:space="preserve">and</w:t>
      </w:r>
      <w:r>
        <w:t xml:space="preserve"> </w:t>
      </w:r>
      <w:r>
        <w:t xml:space="preserve">tourists,</w:t>
      </w:r>
      <w:r>
        <w:t xml:space="preserve"> </w:t>
      </w:r>
      <w:r>
        <w:t xml:space="preserve">and</w:t>
      </w:r>
      <w:r>
        <w:t xml:space="preserve"> </w:t>
      </w:r>
      <w:r>
        <w:t xml:space="preserve">does</w:t>
      </w:r>
      <w:r>
        <w:t xml:space="preserve"> </w:t>
      </w:r>
      <w:r>
        <w:t xml:space="preserve">data</w:t>
      </w:r>
      <w:r>
        <w:t xml:space="preserve"> </w:t>
      </w:r>
      <w:r>
        <w:t xml:space="preserve">mining</w:t>
      </w:r>
      <w:r>
        <w:t xml:space="preserve"> </w:t>
      </w:r>
      <w:r>
        <w:t xml:space="preserve">and</w:t>
      </w:r>
      <w:r>
        <w:t xml:space="preserve"> </w:t>
      </w:r>
      <w:r>
        <w:t xml:space="preserve">data</w:t>
      </w:r>
      <w:r>
        <w:t xml:space="preserve"> </w:t>
      </w:r>
      <w:r>
        <w:t xml:space="preserve">analysis</w:t>
      </w:r>
      <w:r>
        <w:t xml:space="preserve"> </w:t>
      </w:r>
      <w:r>
        <w:t xml:space="preserve">around</w:t>
      </w:r>
      <w:r>
        <w:t xml:space="preserve"> </w:t>
      </w:r>
      <w:r>
        <w:t xml:space="preserve">the</w:t>
      </w:r>
      <w:r>
        <w:t xml:space="preserve"> </w:t>
      </w:r>
      <w:r>
        <w:t xml:space="preserve">classification</w:t>
      </w:r>
      <w:r>
        <w:t xml:space="preserve"> </w:t>
      </w:r>
      <w:r>
        <w:t xml:space="preserve">of</w:t>
      </w:r>
      <w:r>
        <w:t xml:space="preserve"> </w:t>
      </w:r>
      <w:r>
        <w:t xml:space="preserve">official</w:t>
      </w:r>
      <w:r>
        <w:t xml:space="preserve"> </w:t>
      </w:r>
      <w:r>
        <w:t xml:space="preserve">account</w:t>
      </w:r>
      <w:r>
        <w:t xml:space="preserve"> </w:t>
      </w:r>
      <w:r>
        <w:t xml:space="preserve">articles,</w:t>
      </w:r>
      <w:r>
        <w:t xml:space="preserve"> </w:t>
      </w:r>
      <w:r>
        <w:t xml:space="preserve">the</w:t>
      </w:r>
      <w:r>
        <w:t xml:space="preserve"> </w:t>
      </w:r>
      <w:r>
        <w:t xml:space="preserve">popularity</w:t>
      </w:r>
      <w:r>
        <w:t xml:space="preserve"> </w:t>
      </w:r>
      <w:r>
        <w:t xml:space="preserve">of</w:t>
      </w:r>
      <w:r>
        <w:t xml:space="preserve"> </w:t>
      </w:r>
      <w:r>
        <w:t xml:space="preserve">tourism</w:t>
      </w:r>
      <w:r>
        <w:t xml:space="preserve"> </w:t>
      </w:r>
      <w:r>
        <w:t xml:space="preserve">products,</w:t>
      </w:r>
      <w:r>
        <w:t xml:space="preserve"> </w:t>
      </w:r>
      <w:r>
        <w:t xml:space="preserve">and</w:t>
      </w:r>
      <w:r>
        <w:t xml:space="preserve"> </w:t>
      </w:r>
      <w:r>
        <w:t xml:space="preserve">the</w:t>
      </w:r>
      <w:r>
        <w:t xml:space="preserve"> </w:t>
      </w:r>
      <w:r>
        <w:t xml:space="preserve">construction</w:t>
      </w:r>
      <w:r>
        <w:t xml:space="preserve"> </w:t>
      </w:r>
      <w:r>
        <w:t xml:space="preserve">of</w:t>
      </w:r>
      <w:r>
        <w:t xml:space="preserve"> </w:t>
      </w:r>
      <w:r>
        <w:t xml:space="preserve">local</w:t>
      </w:r>
      <w:r>
        <w:t xml:space="preserve"> </w:t>
      </w:r>
      <w:r>
        <w:t xml:space="preserve">tourism</w:t>
      </w:r>
      <w:r>
        <w:t xml:space="preserve"> </w:t>
      </w:r>
      <w:r>
        <w:t xml:space="preserve">maps.</w:t>
      </w:r>
    </w:p>
    <w:p>
      <w:pPr>
        <w:pStyle w:val="Abstract"/>
      </w:pPr>
      <w:r>
        <w:t xml:space="preserve">For</w:t>
      </w:r>
      <w:r>
        <w:t xml:space="preserve"> </w:t>
      </w:r>
      <w:r>
        <w:t xml:space="preserve">question</w:t>
      </w:r>
      <w:r>
        <w:t xml:space="preserve"> </w:t>
      </w:r>
      <w:r>
        <w:t xml:space="preserve">1,</w:t>
      </w:r>
      <w:r>
        <w:t xml:space="preserve"> </w:t>
      </w:r>
      <w:r>
        <w:t xml:space="preserve">first</w:t>
      </w:r>
      <w:r>
        <w:t xml:space="preserve"> </w:t>
      </w:r>
      <w:r>
        <w:t xml:space="preserve">of</w:t>
      </w:r>
      <w:r>
        <w:t xml:space="preserve"> </w:t>
      </w:r>
      <w:r>
        <w:t xml:space="preserve">all,</w:t>
      </w:r>
      <w:r>
        <w:t xml:space="preserve"> </w:t>
      </w:r>
      <w:r>
        <w:t xml:space="preserve">it</w:t>
      </w:r>
      <w:r>
        <w:t xml:space="preserve"> </w:t>
      </w:r>
      <w:r>
        <w:t xml:space="preserve">is</w:t>
      </w:r>
      <w:r>
        <w:t xml:space="preserve"> </w:t>
      </w:r>
      <w:r>
        <w:t xml:space="preserve">judged</w:t>
      </w:r>
      <w:r>
        <w:t xml:space="preserve"> </w:t>
      </w:r>
      <w:r>
        <w:t xml:space="preserve">that</w:t>
      </w:r>
      <w:r>
        <w:t xml:space="preserve"> </w:t>
      </w:r>
      <w:r>
        <w:t xml:space="preserve">it</w:t>
      </w:r>
      <w:r>
        <w:t xml:space="preserve"> </w:t>
      </w:r>
      <w:r>
        <w:t xml:space="preserve">is</w:t>
      </w:r>
      <w:r>
        <w:t xml:space="preserve"> </w:t>
      </w:r>
      <w:r>
        <w:t xml:space="preserve">a</w:t>
      </w:r>
      <w:r>
        <w:t xml:space="preserve"> </w:t>
      </w:r>
      <w:r>
        <w:t xml:space="preserve">binary</w:t>
      </w:r>
      <w:r>
        <w:t xml:space="preserve"> </w:t>
      </w:r>
      <w:r>
        <w:t xml:space="preserve">classification</w:t>
      </w:r>
      <w:r>
        <w:t xml:space="preserve"> </w:t>
      </w:r>
      <w:r>
        <w:t xml:space="preserve">problem</w:t>
      </w:r>
      <w:r>
        <w:t xml:space="preserve"> </w:t>
      </w:r>
      <w:r>
        <w:t xml:space="preserve">in</w:t>
      </w:r>
      <w:r>
        <w:t xml:space="preserve"> </w:t>
      </w:r>
      <w:r>
        <w:t xml:space="preserve">nature.</w:t>
      </w:r>
      <w:r>
        <w:t xml:space="preserve"> </w:t>
      </w:r>
      <w:r>
        <w:t xml:space="preserve">This</w:t>
      </w:r>
      <w:r>
        <w:t xml:space="preserve"> </w:t>
      </w:r>
      <w:r>
        <w:t xml:space="preserve">paper</w:t>
      </w:r>
      <w:r>
        <w:t xml:space="preserve"> </w:t>
      </w:r>
      <w:r>
        <w:t xml:space="preserve">extracts</w:t>
      </w:r>
      <w:r>
        <w:t xml:space="preserve"> </w:t>
      </w:r>
      <w:r>
        <w:t xml:space="preserve">the</w:t>
      </w:r>
      <w:r>
        <w:t xml:space="preserve"> </w:t>
      </w:r>
      <w:r>
        <w:t xml:space="preserve">subject</w:t>
      </w:r>
      <w:r>
        <w:t xml:space="preserve"> </w:t>
      </w:r>
      <w:r>
        <w:t xml:space="preserve">words</w:t>
      </w:r>
      <w:r>
        <w:t xml:space="preserve"> </w:t>
      </w:r>
      <w:r>
        <w:t xml:space="preserve">of</w:t>
      </w:r>
      <w:r>
        <w:t xml:space="preserve"> </w:t>
      </w:r>
      <w:r>
        <w:t xml:space="preserve">wechat</w:t>
      </w:r>
      <w:r>
        <w:t xml:space="preserve"> </w:t>
      </w:r>
      <w:r>
        <w:t xml:space="preserve">official</w:t>
      </w:r>
      <w:r>
        <w:t xml:space="preserve"> </w:t>
      </w:r>
      <w:r>
        <w:t xml:space="preserve">account</w:t>
      </w:r>
      <w:r>
        <w:t xml:space="preserve"> </w:t>
      </w:r>
      <w:r>
        <w:t xml:space="preserve">through</w:t>
      </w:r>
      <w:r>
        <w:t xml:space="preserve"> </w:t>
      </w:r>
      <w:r>
        <w:t xml:space="preserve">LSI</w:t>
      </w:r>
      <w:r>
        <w:t xml:space="preserve"> </w:t>
      </w:r>
      <w:r>
        <w:t xml:space="preserve">algorithm,</w:t>
      </w:r>
      <w:r>
        <w:t xml:space="preserve"> </w:t>
      </w:r>
      <w:r>
        <w:t xml:space="preserve">and</w:t>
      </w:r>
      <w:r>
        <w:t xml:space="preserve"> </w:t>
      </w:r>
      <w:r>
        <w:t xml:space="preserve">judges</w:t>
      </w:r>
      <w:r>
        <w:t xml:space="preserve"> </w:t>
      </w:r>
      <w:r>
        <w:t xml:space="preserve">whether</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tourism</w:t>
      </w:r>
      <w:r>
        <w:t xml:space="preserve"> </w:t>
      </w:r>
      <w:r>
        <w:t xml:space="preserve">through</w:t>
      </w:r>
      <w:r>
        <w:t xml:space="preserve"> </w:t>
      </w:r>
      <w:r>
        <w:t xml:space="preserve">the</w:t>
      </w:r>
      <w:r>
        <w:t xml:space="preserve"> </w:t>
      </w:r>
      <w:r>
        <w:t xml:space="preserve">coincidence</w:t>
      </w:r>
      <w:r>
        <w:t xml:space="preserve"> </w:t>
      </w:r>
      <w:r>
        <w:t xml:space="preserve">degree</w:t>
      </w:r>
      <w:r>
        <w:t xml:space="preserve"> </w:t>
      </w:r>
      <w:r>
        <w:t xml:space="preserve">between</w:t>
      </w:r>
      <w:r>
        <w:t xml:space="preserve"> </w:t>
      </w:r>
      <w:r>
        <w:t xml:space="preserve">the</w:t>
      </w:r>
      <w:r>
        <w:t xml:space="preserve"> </w:t>
      </w:r>
      <w:r>
        <w:t xml:space="preserve">subject</w:t>
      </w:r>
      <w:r>
        <w:t xml:space="preserve"> </w:t>
      </w:r>
      <w:r>
        <w:t xml:space="preserve">words</w:t>
      </w:r>
      <w:r>
        <w:t xml:space="preserve"> </w:t>
      </w:r>
      <w:r>
        <w:t xml:space="preserve">and</w:t>
      </w:r>
      <w:r>
        <w:t xml:space="preserve"> </w:t>
      </w:r>
      <w:r>
        <w:t xml:space="preserve">the</w:t>
      </w:r>
      <w:r>
        <w:t xml:space="preserve"> </w:t>
      </w:r>
      <w:r>
        <w:t xml:space="preserve">tourism</w:t>
      </w:r>
      <w:r>
        <w:t xml:space="preserve"> </w:t>
      </w:r>
      <w:r>
        <w:t xml:space="preserve">thesaurus.</w:t>
      </w:r>
      <w:r>
        <w:t xml:space="preserve"> </w:t>
      </w:r>
      <w:r>
        <w:t xml:space="preserve">For</w:t>
      </w:r>
      <w:r>
        <w:t xml:space="preserve"> </w:t>
      </w:r>
      <w:r>
        <w:t xml:space="preserve">question</w:t>
      </w:r>
      <w:r>
        <w:t xml:space="preserve"> </w:t>
      </w:r>
      <w:r>
        <w:t xml:space="preserve">2,</w:t>
      </w:r>
      <w:r>
        <w:t xml:space="preserve"> </w:t>
      </w:r>
      <w:r>
        <w:t xml:space="preserve">this</w:t>
      </w:r>
      <w:r>
        <w:t xml:space="preserve"> </w:t>
      </w:r>
      <w:r>
        <w:t xml:space="preserve">paper</w:t>
      </w:r>
      <w:r>
        <w:t xml:space="preserve"> </w:t>
      </w:r>
      <w:r>
        <w:t xml:space="preserve">first</w:t>
      </w:r>
      <w:r>
        <w:t xml:space="preserve"> </w:t>
      </w:r>
      <w:r>
        <w:t xml:space="preserve">defines</w:t>
      </w:r>
      <w:r>
        <w:t xml:space="preserve"> </w:t>
      </w:r>
      <w:r>
        <w:t xml:space="preserve">the</w:t>
      </w:r>
      <w:r>
        <w:t xml:space="preserve"> </w:t>
      </w:r>
      <w:r>
        <w:t xml:space="preserve">heat</w:t>
      </w:r>
      <w:r>
        <w:t xml:space="preserve"> </w:t>
      </w:r>
      <w:r>
        <w:t xml:space="preserve">index,</w:t>
      </w:r>
      <w:r>
        <w:t xml:space="preserve"> </w:t>
      </w:r>
      <w:r>
        <w:t xml:space="preserve">then</w:t>
      </w:r>
      <w:r>
        <w:t xml:space="preserve"> </w:t>
      </w:r>
      <w:r>
        <w:t xml:space="preserve">analyzes</w:t>
      </w:r>
      <w:r>
        <w:t xml:space="preserve"> </w:t>
      </w:r>
      <w:r>
        <w:t xml:space="preserve">the</w:t>
      </w:r>
      <w:r>
        <w:t xml:space="preserve"> </w:t>
      </w:r>
      <w:r>
        <w:t xml:space="preserve">emotion</w:t>
      </w:r>
      <w:r>
        <w:t xml:space="preserve"> </w:t>
      </w:r>
      <w:r>
        <w:t xml:space="preserve">based</w:t>
      </w:r>
      <w:r>
        <w:t xml:space="preserve"> </w:t>
      </w:r>
      <w:r>
        <w:t xml:space="preserve">on</w:t>
      </w:r>
      <w:r>
        <w:t xml:space="preserve"> </w:t>
      </w:r>
      <w:r>
        <w:t xml:space="preserve">the</w:t>
      </w:r>
      <w:r>
        <w:t xml:space="preserve"> </w:t>
      </w:r>
      <w:r>
        <w:t xml:space="preserve">Bert</w:t>
      </w:r>
      <w:r>
        <w:t xml:space="preserve"> </w:t>
      </w:r>
      <w:r>
        <w:t xml:space="preserve">model,</w:t>
      </w:r>
      <w:r>
        <w:t xml:space="preserve"> </w:t>
      </w:r>
      <w:r>
        <w:t xml:space="preserve">compares</w:t>
      </w:r>
      <w:r>
        <w:t xml:space="preserve"> </w:t>
      </w:r>
      <w:r>
        <w:t xml:space="preserve">it</w:t>
      </w:r>
      <w:r>
        <w:t xml:space="preserve"> </w:t>
      </w:r>
      <w:r>
        <w:t xml:space="preserve">with</w:t>
      </w:r>
      <w:r>
        <w:t xml:space="preserve"> </w:t>
      </w:r>
      <w:r>
        <w:t xml:space="preserve">other</w:t>
      </w:r>
      <w:r>
        <w:t xml:space="preserve"> </w:t>
      </w:r>
      <w:r>
        <w:t xml:space="preserve">models,</w:t>
      </w:r>
      <w:r>
        <w:t xml:space="preserve"> </w:t>
      </w:r>
      <w:r>
        <w:t xml:space="preserve">and</w:t>
      </w:r>
      <w:r>
        <w:t xml:space="preserve"> </w:t>
      </w:r>
      <w:r>
        <w:t xml:space="preserve">ranks</w:t>
      </w:r>
      <w:r>
        <w:t xml:space="preserve"> </w:t>
      </w:r>
      <w:r>
        <w:t xml:space="preserve">the</w:t>
      </w:r>
      <w:r>
        <w:t xml:space="preserve"> </w:t>
      </w:r>
      <w:r>
        <w:t xml:space="preserve">heat</w:t>
      </w:r>
      <w:r>
        <w:t xml:space="preserve"> </w:t>
      </w:r>
      <w:r>
        <w:t xml:space="preserve">in</w:t>
      </w:r>
      <w:r>
        <w:t xml:space="preserve"> </w:t>
      </w:r>
      <w:r>
        <w:t xml:space="preserve">combination</w:t>
      </w:r>
      <w:r>
        <w:t xml:space="preserve"> </w:t>
      </w:r>
      <w:r>
        <w:t xml:space="preserve">with</w:t>
      </w:r>
      <w:r>
        <w:t xml:space="preserve"> </w:t>
      </w:r>
      <w:r>
        <w:t xml:space="preserve">the</w:t>
      </w:r>
      <w:r>
        <w:t xml:space="preserve"> </w:t>
      </w:r>
      <w:r>
        <w:t xml:space="preserve">indexes</w:t>
      </w:r>
      <w:r>
        <w:t xml:space="preserve"> </w:t>
      </w:r>
      <w:r>
        <w:t xml:space="preserve">such</w:t>
      </w:r>
      <w:r>
        <w:t xml:space="preserve"> </w:t>
      </w:r>
      <w:r>
        <w:t xml:space="preserve">as</w:t>
      </w:r>
      <w:r>
        <w:t xml:space="preserve"> </w:t>
      </w:r>
      <w:r>
        <w:t xml:space="preserve">cost</w:t>
      </w:r>
      <w:r>
        <w:t xml:space="preserve"> </w:t>
      </w:r>
      <w:r>
        <w:t xml:space="preserve">and</w:t>
      </w:r>
      <w:r>
        <w:t xml:space="preserve"> </w:t>
      </w:r>
      <w:r>
        <w:t xml:space="preserve">number</w:t>
      </w:r>
      <w:r>
        <w:t xml:space="preserve"> </w:t>
      </w:r>
      <w:r>
        <w:t xml:space="preserve">of</w:t>
      </w:r>
      <w:r>
        <w:t xml:space="preserve"> </w:t>
      </w:r>
      <w:r>
        <w:t xml:space="preserve">people</w:t>
      </w:r>
      <w:r>
        <w:t xml:space="preserve"> </w:t>
      </w:r>
      <w:r>
        <w:t xml:space="preserve">in</w:t>
      </w:r>
      <w:r>
        <w:t xml:space="preserve"> </w:t>
      </w:r>
      <w:r>
        <w:t xml:space="preserve">the</w:t>
      </w:r>
      <w:r>
        <w:t xml:space="preserve"> </w:t>
      </w:r>
      <w:r>
        <w:t xml:space="preserve">travel</w:t>
      </w:r>
      <w:r>
        <w:t xml:space="preserve"> </w:t>
      </w:r>
      <w:r>
        <w:t xml:space="preserve">notes</w:t>
      </w:r>
      <w:r>
        <w:t xml:space="preserve"> </w:t>
      </w:r>
      <w:r>
        <w:t xml:space="preserve">and</w:t>
      </w:r>
      <w:r>
        <w:t xml:space="preserve"> </w:t>
      </w:r>
      <w:r>
        <w:t xml:space="preserve">the</w:t>
      </w:r>
      <w:r>
        <w:t xml:space="preserve"> </w:t>
      </w:r>
      <w:r>
        <w:t xml:space="preserve">definition</w:t>
      </w:r>
      <w:r>
        <w:t xml:space="preserve"> </w:t>
      </w:r>
      <w:r>
        <w:t xml:space="preserve">of</w:t>
      </w:r>
      <w:r>
        <w:t xml:space="preserve"> </w:t>
      </w:r>
      <w:r>
        <w:t xml:space="preserve">heat.</w:t>
      </w:r>
      <w:r>
        <w:t xml:space="preserve"> </w:t>
      </w:r>
      <w:r>
        <w:t xml:space="preserve">For</w:t>
      </w:r>
      <w:r>
        <w:t xml:space="preserve"> </w:t>
      </w:r>
      <w:r>
        <w:t xml:space="preserve">question</w:t>
      </w:r>
      <w:r>
        <w:t xml:space="preserve"> </w:t>
      </w:r>
      <w:r>
        <w:t xml:space="preserve">3,</w:t>
      </w:r>
      <w:r>
        <w:t xml:space="preserve"> </w:t>
      </w:r>
      <w:r>
        <w:t xml:space="preserve">this</w:t>
      </w:r>
      <w:r>
        <w:t xml:space="preserve"> </w:t>
      </w:r>
      <w:r>
        <w:t xml:space="preserve">paper</w:t>
      </w:r>
      <w:r>
        <w:t xml:space="preserve"> </w:t>
      </w:r>
      <w:r>
        <w:t xml:space="preserve">first</w:t>
      </w:r>
      <w:r>
        <w:t xml:space="preserve"> </w:t>
      </w:r>
      <w:r>
        <w:t xml:space="preserve">defines</w:t>
      </w:r>
      <w:r>
        <w:t xml:space="preserve"> </w:t>
      </w:r>
      <w:r>
        <w:t xml:space="preserve">the</w:t>
      </w:r>
      <w:r>
        <w:t xml:space="preserve"> </w:t>
      </w:r>
      <w:r>
        <w:t xml:space="preserve">relevance</w:t>
      </w:r>
      <w:r>
        <w:t xml:space="preserve"> </w:t>
      </w:r>
      <w:r>
        <w:t xml:space="preserve">degree,</w:t>
      </w:r>
      <w:r>
        <w:t xml:space="preserve"> </w:t>
      </w:r>
      <w:r>
        <w:t xml:space="preserve">calculates</w:t>
      </w:r>
      <w:r>
        <w:t xml:space="preserve"> </w:t>
      </w:r>
      <w:r>
        <w:t xml:space="preserve">the</w:t>
      </w:r>
      <w:r>
        <w:t xml:space="preserve"> </w:t>
      </w:r>
      <w:r>
        <w:t xml:space="preserve">relevance</w:t>
      </w:r>
      <w:r>
        <w:t xml:space="preserve"> </w:t>
      </w:r>
      <w:r>
        <w:t xml:space="preserve">degree</w:t>
      </w:r>
      <w:r>
        <w:t xml:space="preserve"> </w:t>
      </w:r>
      <w:r>
        <w:t xml:space="preserve">based</w:t>
      </w:r>
      <w:r>
        <w:t xml:space="preserve"> </w:t>
      </w:r>
      <w:r>
        <w:t xml:space="preserve">on</w:t>
      </w:r>
      <w:r>
        <w:t xml:space="preserve"> </w:t>
      </w:r>
      <w:r>
        <w:t xml:space="preserve">the</w:t>
      </w:r>
      <w:r>
        <w:t xml:space="preserve"> </w:t>
      </w:r>
      <w:r>
        <w:t xml:space="preserve">frequency</w:t>
      </w:r>
      <w:r>
        <w:t xml:space="preserve"> </w:t>
      </w:r>
      <w:r>
        <w:t xml:space="preserve">of</w:t>
      </w:r>
      <w:r>
        <w:t xml:space="preserve"> </w:t>
      </w:r>
      <w:r>
        <w:t xml:space="preserve">product</w:t>
      </w:r>
      <w:r>
        <w:t xml:space="preserve"> </w:t>
      </w:r>
      <w:r>
        <w:t xml:space="preserve">names</w:t>
      </w:r>
      <w:r>
        <w:t xml:space="preserve"> </w:t>
      </w:r>
      <w:r>
        <w:t xml:space="preserve">in</w:t>
      </w:r>
      <w:r>
        <w:t xml:space="preserve"> </w:t>
      </w:r>
      <w:r>
        <w:t xml:space="preserve">other</w:t>
      </w:r>
      <w:r>
        <w:t xml:space="preserve"> </w:t>
      </w:r>
      <w:r>
        <w:t xml:space="preserve">product</w:t>
      </w:r>
      <w:r>
        <w:t xml:space="preserve"> </w:t>
      </w:r>
      <w:r>
        <w:t xml:space="preserve">reviews,</w:t>
      </w:r>
      <w:r>
        <w:t xml:space="preserve"> </w:t>
      </w:r>
      <w:r>
        <w:t xml:space="preserve">and</w:t>
      </w:r>
      <w:r>
        <w:t xml:space="preserve"> </w:t>
      </w:r>
      <w:r>
        <w:t xml:space="preserve">then</w:t>
      </w:r>
      <w:r>
        <w:t xml:space="preserve"> </w:t>
      </w:r>
      <w:r>
        <w:t xml:space="preserve">constructs</w:t>
      </w:r>
      <w:r>
        <w:t xml:space="preserve"> </w:t>
      </w:r>
      <w:r>
        <w:t xml:space="preserve">the</w:t>
      </w:r>
      <w:r>
        <w:t xml:space="preserve"> </w:t>
      </w:r>
      <w:r>
        <w:t xml:space="preserve">knowledge</w:t>
      </w:r>
      <w:r>
        <w:t xml:space="preserve"> </w:t>
      </w:r>
      <w:r>
        <w:t xml:space="preserve">map</w:t>
      </w:r>
      <w:r>
        <w:t xml:space="preserve"> </w:t>
      </w:r>
      <w:r>
        <w:t xml:space="preserve">based</w:t>
      </w:r>
      <w:r>
        <w:t xml:space="preserve"> </w:t>
      </w:r>
      <w:r>
        <w:t xml:space="preserve">on</w:t>
      </w:r>
      <w:r>
        <w:t xml:space="preserve"> </w:t>
      </w:r>
      <w:r>
        <w:t xml:space="preserve">paddlepaddle.</w:t>
      </w:r>
    </w:p>
    <w:p>
      <w:pPr>
        <w:pStyle w:val="Abstract"/>
      </w:pPr>
      <w:r>
        <w:rPr>
          <w:bCs/>
          <w:b/>
        </w:rPr>
        <w:t xml:space="preserve">Keywords</w:t>
      </w:r>
      <w:r>
        <w:t xml:space="preserve">:Text</w:t>
      </w:r>
      <w:r>
        <w:t xml:space="preserve"> </w:t>
      </w:r>
      <w:r>
        <w:t xml:space="preserve">classification;BERT;LSI;Emotional</w:t>
      </w:r>
      <w:r>
        <w:t xml:space="preserve"> </w:t>
      </w:r>
      <w:r>
        <w:t xml:space="preserve">analysis</w:t>
      </w:r>
    </w:p>
    <w:bookmarkStart w:id="23" w:name="引言"/>
    <w:p>
      <w:pPr>
        <w:pStyle w:val="Heading1"/>
      </w:pPr>
      <w:r>
        <w:t xml:space="preserve">引言</w:t>
      </w:r>
    </w:p>
    <w:bookmarkStart w:id="20" w:name="挖掘背景"/>
    <w:p>
      <w:pPr>
        <w:pStyle w:val="Heading2"/>
      </w:pPr>
      <w:r>
        <w:t xml:space="preserve">挖掘背景</w:t>
      </w:r>
    </w:p>
    <w:p>
      <w:pPr>
        <w:pStyle w:val="FirstParagraph"/>
      </w:pPr>
      <w:r>
        <w:t xml:space="preserve">茂名市作为广东的地级市，它拥有全地形特征的中国优秀旅游城市，共有23个A级景区，其中4A级景区9个，3A级景区14个，旅游资源丰富。</w:t>
      </w:r>
    </w:p>
    <w:p>
      <w:pPr>
        <w:pStyle w:val="BodyText"/>
      </w:pPr>
      <w:r>
        <w:t xml:space="preserve">近年来互联网和信息行业的飞速发展，网络数据具有数据量巨大，种类繁多，价值密度底等显著特征。如何在大量数据中，通过算法找到相关问题隐藏信息成为数据挖掘的关键。并且以文本形式生成内容数据成为主要的数据来源。大数据时代的来临使得数据的规模和复杂性都出现爆炸式的增长，促使不同应用领域的数据分析人员利用数据挖掘技术对数据进行分析。文本挖掘，是数据挖掘领域重要的组成部分。简单地说，文本挖掘就是通过NLP、机器学习等方法从大量的文本资料中发掘出有价值的信息。无论是微信聊天记录，还是新闻文章，文本挖掘的应用领域非常广泛。</w:t>
      </w:r>
    </w:p>
    <w:bookmarkEnd w:id="20"/>
    <w:bookmarkStart w:id="21" w:name="挖掘意义"/>
    <w:p>
      <w:pPr>
        <w:pStyle w:val="Heading2"/>
      </w:pPr>
      <w:r>
        <w:t xml:space="preserve">挖掘意义</w:t>
      </w:r>
    </w:p>
    <w:p>
      <w:pPr>
        <w:pStyle w:val="FirstParagraph"/>
      </w:pPr>
      <w:r>
        <w:t xml:space="preserve">随着2019年底新冠席卷全球，对旅游产业也造成了巨大的冲击，为了分析疫情背景下茂名的周边游需求情况，对疫情前后的茂名市酒店，景点，餐饮数据进行了数据挖掘与数据分析，不仅对工作人员快速准确的处理评论、减少工作强度等有帮助，而且还找到疫情对茂名旅游产品的影响，以及构建旅游图谱，即以旅游产品为中心，扩散出与其相关的其他产品，比如酒店，机票，餐厅，签证，景点等。</w:t>
      </w:r>
    </w:p>
    <w:p>
      <w:pPr>
        <w:pStyle w:val="BodyText"/>
      </w:pPr>
      <w:r>
        <w:t xml:space="preserve">基于此，我们通过对原始数据的特殊字符处理，文本去重，文本分词，去除停用词得到实验数据，然后对微信公众号文章进行分类，找到与旅游相关的文章，之后提取旅游产品，进行情感分析，体现产品热度，找出强相关产品，进行本地旅游图谱构建。目标是希望通过数据挖掘，对部门提出旅游行业发展的建议，进一步提升游客对茂名旅游产品的总体印象评价。以及构建旅游图谱，推动景区智能化信息管理、游客高效查询与决策以及旅游企业精准营销等方面的发展。</w:t>
      </w:r>
    </w:p>
    <w:bookmarkEnd w:id="21"/>
    <w:bookmarkStart w:id="22" w:name="实验环境配置"/>
    <w:p>
      <w:pPr>
        <w:pStyle w:val="Heading2"/>
      </w:pPr>
      <w:r>
        <w:t xml:space="preserve">实验环境配置</w:t>
      </w:r>
    </w:p>
    <w:p>
      <w:pPr>
        <w:pStyle w:val="FirstParagraph"/>
      </w:pPr>
      <w:r>
        <w:t xml:space="preserve">实验硬件环境配置为：GPU计算型GN7|GN7.5XLARGE80(配置一颗NVIDIA T4),80内存。操作系统为 Windows Server 2019 数据数据中心版 64位 中文版。开发环境位Python 3.9,采用的深度学习框架为paddlepaddle百度飞桨框架。</w:t>
      </w:r>
    </w:p>
    <w:bookmarkEnd w:id="22"/>
    <w:bookmarkEnd w:id="23"/>
    <w:bookmarkStart w:id="44" w:name="算法介绍"/>
    <w:p>
      <w:pPr>
        <w:pStyle w:val="Heading1"/>
      </w:pPr>
      <w:r>
        <w:t xml:space="preserve">算法介绍</w:t>
      </w:r>
    </w:p>
    <w:bookmarkStart w:id="24" w:name="tf-idf算法"/>
    <w:p>
      <w:pPr>
        <w:pStyle w:val="Heading2"/>
      </w:pPr>
      <w:r>
        <w:t xml:space="preserve">TF-IDF算法</w:t>
      </w:r>
    </w:p>
    <w:p>
      <w:pPr>
        <w:pStyle w:val="FirstParagraph"/>
      </w:pPr>
      <w:r>
        <w:t xml:space="preserve">在信息检索中，TF-IDF（术语频率 – 逆文档频率的缩写）是一种数字统计，旨在反映单词对集合或语料库中的文档的重要程度，是当今最受欢迎的术语加权方案之一。它由两部分组成，第一部分，TF是词频(Term Frequency)，由词频除以文章总词数；第二部分，IDF是逆向文件频率(Inverse Document Frequency)，由总文件数目除以包含该词语的文件的数目，再将得到的商取对数得到。具体公式如下：</w:t>
      </w:r>
    </w:p>
    <w:p>
      <w:pPr>
        <w:pStyle w:val="BodyText"/>
      </w:pPr>
      <m:oMathPara>
        <m:oMathParaPr>
          <m:jc m:val="center"/>
        </m:oMathParaPr>
        <m:oMath>
          <m:r>
            <m:t>T</m:t>
          </m:r>
          <m:r>
            <m:t>F</m:t>
          </m:r>
          <m:r>
            <m:rPr>
              <m:sty m:val="p"/>
            </m:rPr>
            <m:t>−</m:t>
          </m:r>
          <m:r>
            <m:t>I</m:t>
          </m:r>
          <m:r>
            <m:t>D</m:t>
          </m:r>
          <m:r>
            <m:t>F</m:t>
          </m:r>
          <m:d>
            <m:dPr>
              <m:begChr m:val="("/>
              <m:endChr m:val=")"/>
              <m:sepChr m:val=""/>
              <m:grow/>
            </m:dPr>
            <m:e>
              <m:sSub>
                <m:e>
                  <m:r>
                    <m:t>w</m:t>
                  </m:r>
                </m:e>
                <m:sub>
                  <m:r>
                    <m:t>i</m:t>
                  </m:r>
                </m:sub>
              </m:sSub>
            </m:e>
          </m:d>
          <m:r>
            <m:rPr>
              <m:sty m:val="p"/>
            </m:rPr>
            <m:t>=</m:t>
          </m:r>
          <m:f>
            <m:fPr>
              <m:type m:val="bar"/>
            </m:fPr>
            <m:num>
              <m:sSub>
                <m:e>
                  <m:r>
                    <m:t>n</m:t>
                  </m:r>
                </m:e>
                <m:sub>
                  <m:r>
                    <m:t>i</m:t>
                  </m:r>
                  <m:r>
                    <m:t>j</m:t>
                  </m:r>
                </m:sub>
              </m:sSub>
            </m:num>
            <m:den>
              <m:nary>
                <m:naryPr>
                  <m:chr m:val="∑"/>
                  <m:limLoc m:val="undOvr"/>
                  <m:subHide m:val="0"/>
                  <m:supHide m:val="1"/>
                </m:naryPr>
                <m:sub>
                  <m:r>
                    <m:t>k</m:t>
                  </m:r>
                </m:sub>
                <m:sup>
                  <m:r>
                    <m:t>​</m:t>
                  </m:r>
                </m:sup>
                <m:e>
                  <m:sSub>
                    <m:e>
                      <m:r>
                        <m:t>n</m:t>
                      </m:r>
                    </m:e>
                    <m:sub>
                      <m:r>
                        <m:t>k</m:t>
                      </m:r>
                      <m:r>
                        <m:rPr>
                          <m:sty m:val="p"/>
                        </m:rPr>
                        <m:t>,</m:t>
                      </m:r>
                      <m:r>
                        <m:t>j</m:t>
                      </m:r>
                    </m:sub>
                  </m:sSub>
                </m:e>
              </m:nary>
            </m:den>
          </m:f>
          <m:r>
            <m:rPr>
              <m:sty m:val="p"/>
            </m:rPr>
            <m:t>×</m:t>
          </m:r>
          <m:r>
            <m:rPr>
              <m:sty m:val="p"/>
            </m:rPr>
            <m:t>log</m:t>
          </m:r>
          <m:f>
            <m:fPr>
              <m:type m:val="bar"/>
            </m:fPr>
            <m:num>
              <m:d>
                <m:dPr>
                  <m:begChr m:val="|"/>
                  <m:endChr m:val="|"/>
                  <m:sepChr m:val=""/>
                  <m:grow/>
                </m:dPr>
                <m:e>
                  <m:r>
                    <m:t>D</m:t>
                  </m:r>
                </m:e>
              </m:d>
            </m:num>
            <m:den>
              <m:d>
                <m:dPr>
                  <m:begChr m:val="|"/>
                  <m:endChr m:val="|"/>
                  <m:sepChr m:val=""/>
                  <m:grow/>
                </m:dPr>
                <m:e>
                  <m:d>
                    <m:dPr>
                      <m:begChr m:val="{"/>
                      <m:endChr m:val="}"/>
                      <m:sepChr m:val=""/>
                      <m:grow/>
                    </m:dPr>
                    <m:e>
                      <m:r>
                        <m:t>j</m:t>
                      </m:r>
                      <m:r>
                        <m:rPr>
                          <m:sty m:val="p"/>
                        </m:rPr>
                        <m:t>:</m:t>
                      </m:r>
                      <m:sSub>
                        <m:e>
                          <m:r>
                            <m:t>w</m:t>
                          </m:r>
                        </m:e>
                        <m:sub>
                          <m:r>
                            <m:rPr>
                              <m:sty m:val="p"/>
                            </m:rPr>
                            <m:t>−</m:t>
                          </m:r>
                        </m:sub>
                      </m:sSub>
                      <m:r>
                        <m:t>i</m:t>
                      </m:r>
                      <m:r>
                        <m:rPr>
                          <m:sty m:val="p"/>
                        </m:rPr>
                        <m:t>∈</m:t>
                      </m:r>
                      <m:sSub>
                        <m:e>
                          <m:r>
                            <m:t>d</m:t>
                          </m:r>
                        </m:e>
                        <m:sub>
                          <m:r>
                            <m:rPr>
                              <m:sty m:val="p"/>
                            </m:rPr>
                            <m:t>−</m:t>
                          </m:r>
                        </m:sub>
                      </m:sSub>
                      <m:r>
                        <m:t>j</m:t>
                      </m:r>
                    </m:e>
                  </m:d>
                </m:e>
              </m:d>
            </m:den>
          </m:f>
        </m:oMath>
      </m:oMathPara>
    </w:p>
    <w:p>
      <w:pPr>
        <w:pStyle w:val="FirstParagraph"/>
      </w:pPr>
      <w:r>
        <w:t xml:space="preserve">其中，</w:t>
      </w:r>
      <m:oMath>
        <m:sSub>
          <m:e>
            <m:r>
              <m:t>d</m:t>
            </m:r>
          </m:e>
          <m:sub>
            <m:r>
              <m:t>j</m:t>
            </m:r>
          </m:sub>
        </m:sSub>
      </m:oMath>
      <w:r>
        <w:t xml:space="preserve">表示文本，</w:t>
      </w:r>
      <m:oMath>
        <m:sSub>
          <m:e>
            <m:r>
              <m:t>n</m:t>
            </m:r>
          </m:e>
          <m:sub>
            <m:r>
              <m:t>i</m:t>
            </m:r>
            <m:r>
              <m:rPr>
                <m:sty m:val="p"/>
              </m:rPr>
              <m:t>,</m:t>
            </m:r>
            <m:r>
              <m:t>j</m:t>
            </m:r>
          </m:sub>
        </m:sSub>
      </m:oMath>
      <w:r>
        <w:t xml:space="preserve"> </w:t>
      </w:r>
      <w:r>
        <w:t xml:space="preserve">表示文本</w:t>
      </w:r>
      <m:oMath>
        <m:sSub>
          <m:e>
            <m:r>
              <m:t>d</m:t>
            </m:r>
          </m:e>
          <m:sub>
            <m:r>
              <m:t>j</m:t>
            </m:r>
          </m:sub>
        </m:sSub>
      </m:oMath>
      <w:r>
        <w:t xml:space="preserve">中该词出现的次数，</w:t>
      </w:r>
      <m:oMath>
        <m:d>
          <m:dPr>
            <m:begChr m:val="|"/>
            <m:endChr m:val="|"/>
            <m:sepChr m:val=""/>
            <m:grow/>
          </m:dPr>
          <m:e>
            <m:r>
              <m:t>D</m:t>
            </m:r>
          </m:e>
        </m:d>
      </m:oMath>
      <w:r>
        <w:t xml:space="preserve">表示语料库中的文本总数，</w:t>
      </w:r>
      <m:oMath>
        <m:d>
          <m:dPr>
            <m:begChr m:val="|"/>
            <m:endChr m:val="|"/>
            <m:sepChr m:val=""/>
            <m:grow/>
          </m:dPr>
          <m:e>
            <m:d>
              <m:dPr>
                <m:begChr m:val="{"/>
                <m:endChr m:val="}"/>
                <m:sepChr m:val=""/>
                <m:grow/>
              </m:dPr>
              <m:e>
                <m:r>
                  <m:t>j</m:t>
                </m:r>
                <m:r>
                  <m:rPr>
                    <m:sty m:val="p"/>
                  </m:rPr>
                  <m:t>;</m:t>
                </m:r>
                <m:sSub>
                  <m:e>
                    <m:r>
                      <m:t>w</m:t>
                    </m:r>
                  </m:e>
                  <m:sub>
                    <m:r>
                      <m:t>i</m:t>
                    </m:r>
                  </m:sub>
                </m:sSub>
                <m:r>
                  <m:rPr>
                    <m:sty m:val="p"/>
                  </m:rPr>
                  <m:t>∈</m:t>
                </m:r>
                <m:sSub>
                  <m:e>
                    <m:r>
                      <m:t>d</m:t>
                    </m:r>
                  </m:e>
                  <m:sub>
                    <m:r>
                      <m:t>j</m:t>
                    </m:r>
                  </m:sub>
                </m:sSub>
              </m:e>
            </m:d>
          </m:e>
        </m:d>
      </m:oMath>
      <w:r>
        <w:t xml:space="preserve">表示 。</w:t>
      </w:r>
    </w:p>
    <w:bookmarkEnd w:id="24"/>
    <w:bookmarkStart w:id="30" w:name="word2vec算法"/>
    <w:p>
      <w:pPr>
        <w:pStyle w:val="Heading2"/>
      </w:pPr>
      <w:r>
        <w:t xml:space="preserve">Word2vec算法</w:t>
      </w:r>
    </w:p>
    <w:p>
      <w:pPr>
        <w:pStyle w:val="FirstParagraph"/>
      </w:pPr>
      <w:r>
        <w:t xml:space="preserve">Word2vec是由Google的Mikolov在2013年提出的基于神经网络的深度学习算法。该算法将每个单词表示为实数值的向量，即所谓的词向量。Word2vec算法的基本构思是基于bengio三层神经网络语言模型的改进。Word2Vec是构建了一个</w:t>
      </w:r>
      <w:r>
        <w:t xml:space="preserve"> </w:t>
      </w:r>
      <m:oMath>
        <m:r>
          <m:t>f</m:t>
        </m:r>
        <m:d>
          <m:dPr>
            <m:begChr m:val="("/>
            <m:endChr m:val=")"/>
            <m:sepChr m:val=""/>
            <m:grow/>
          </m:dPr>
          <m:e>
            <m:r>
              <m:t>x</m:t>
            </m:r>
          </m:e>
        </m:d>
        <m:r>
          <m:rPr>
            <m:sty m:val="p"/>
          </m:rPr>
          <m:t>→</m:t>
        </m:r>
        <m:r>
          <m:t>y</m:t>
        </m:r>
      </m:oMath>
      <w:r>
        <w:t xml:space="preserve"> </w:t>
      </w:r>
      <w:r>
        <w:t xml:space="preserve">的映射,其中</w:t>
      </w:r>
      <w:r>
        <w:t xml:space="preserve"> </w:t>
      </w:r>
      <m:oMath>
        <m:r>
          <m:t>x</m:t>
        </m:r>
      </m:oMath>
      <w:r>
        <w:t xml:space="preserve"> </w:t>
      </w:r>
      <w:r>
        <w:t xml:space="preserve">是句子中的词语,</w:t>
      </w:r>
      <w:r>
        <w:t xml:space="preserve"> </w:t>
      </w:r>
      <m:oMath>
        <m:r>
          <m:t>y</m:t>
        </m:r>
      </m:oMath>
      <w:r>
        <w:t xml:space="preserve"> </w:t>
      </w:r>
      <w:r>
        <w:t xml:space="preserve">是上下文中的另一个词语,</w:t>
      </w:r>
      <w:r>
        <w:t xml:space="preserve"> </w:t>
      </w:r>
      <m:oMath>
        <m:r>
          <m:t>f</m:t>
        </m:r>
      </m:oMath>
      <w:r>
        <w:t xml:space="preserve"> </w:t>
      </w:r>
      <w:r>
        <w:t xml:space="preserve">是语言模型。这个</w:t>
      </w:r>
      <w:r>
        <w:t xml:space="preserve"> </w:t>
      </w:r>
      <m:oMath>
        <m:r>
          <m:t>f</m:t>
        </m:r>
      </m:oMath>
      <w:r>
        <w:t xml:space="preserve"> </w:t>
      </w:r>
      <w:r>
        <w:t xml:space="preserve">其实简单来说就是个神经网络, 该神经网络是个很简单的结构, 只有一个线性的隐藏层。我们的目标不是输出多么优秀的结果, 而是需要训练中的权重矩阵。Word2vec算法由两个模型组成：Cbow模型和Skip—gram模型。</w:t>
      </w:r>
    </w:p>
    <w:bookmarkStart w:id="29" w:name="cbow和skipgram模型"/>
    <w:p>
      <w:pPr>
        <w:pStyle w:val="Heading3"/>
      </w:pPr>
      <w:r>
        <w:t xml:space="preserve">Cbow和skip—gram模型</w:t>
      </w:r>
    </w:p>
    <w:p>
      <w:pPr>
        <w:pStyle w:val="CaptionedFigure"/>
      </w:pPr>
      <w:bookmarkStart w:id="28" w:name="X11c945f30ce2cbafc452f39840f025693339c42"/>
      <w:r>
        <w:drawing>
          <wp:inline>
            <wp:extent cx="4319999" cy="1609681"/>
            <wp:effectExtent b="0" l="0" r="0" t="0"/>
            <wp:docPr descr="Cbow和skip-gram模型" title="" id="26" name="Picture"/>
            <a:graphic>
              <a:graphicData uri="http://schemas.openxmlformats.org/drawingml/2006/picture">
                <pic:pic>
                  <pic:nvPicPr>
                    <pic:cNvPr descr="cbow.png" id="27" name="Picture"/>
                    <pic:cNvPicPr>
                      <a:picLocks noChangeArrowheads="1" noChangeAspect="1"/>
                    </pic:cNvPicPr>
                  </pic:nvPicPr>
                  <pic:blipFill>
                    <a:blip r:embed="rId25"/>
                    <a:stretch>
                      <a:fillRect/>
                    </a:stretch>
                  </pic:blipFill>
                  <pic:spPr bwMode="auto">
                    <a:xfrm>
                      <a:off x="0" y="0"/>
                      <a:ext cx="4319999" cy="1609681"/>
                    </a:xfrm>
                    <a:prstGeom prst="rect">
                      <a:avLst/>
                    </a:prstGeom>
                    <a:noFill/>
                    <a:ln w="9525">
                      <a:noFill/>
                      <a:headEnd/>
                      <a:tailEnd/>
                    </a:ln>
                  </pic:spPr>
                </pic:pic>
              </a:graphicData>
            </a:graphic>
          </wp:inline>
        </w:drawing>
      </w:r>
      <w:bookmarkEnd w:id="28"/>
    </w:p>
    <w:p>
      <w:pPr>
        <w:pStyle w:val="ImageCaption"/>
      </w:pPr>
      <w:r>
        <w:t xml:space="preserve">Cbow和skip-gram模型</w:t>
      </w:r>
    </w:p>
    <w:p>
      <w:pPr>
        <w:pStyle w:val="BodyText"/>
      </w:pPr>
      <w:r>
        <w:t xml:space="preserve">从图1可以看出，Cbow 和 Skip-gram 模型均包含输入层、投影层和输出层。其中，CBOW模型通过上下文来预测当前词，Skip-gram 模型则通过当前词来预测其上下文。简单的说cbow就是已知周围词预测中心词，而skip-gram是已知中心词预测周围词。</w:t>
      </w:r>
    </w:p>
    <w:bookmarkEnd w:id="29"/>
    <w:bookmarkEnd w:id="30"/>
    <w:bookmarkStart w:id="31" w:name="lsi算法"/>
    <w:p>
      <w:pPr>
        <w:pStyle w:val="Heading2"/>
      </w:pPr>
      <w:r>
        <w:t xml:space="preserve">LSI算法</w:t>
      </w:r>
    </w:p>
    <w:p>
      <w:pPr>
        <w:pStyle w:val="FirstParagraph"/>
      </w:pPr>
      <w:r>
        <w:t xml:space="preserve">LSI算法是一种简单实用的主题模型。LSI是基于奇异值分解的方法来得到文本的主题的。</w:t>
      </w:r>
      <w:r>
        <w:t xml:space="preserve"> </w:t>
      </w:r>
      <w:r>
        <w:t xml:space="preserve">首先，介绍一下SVD分解.</w:t>
      </w:r>
    </w:p>
    <w:p>
      <w:pPr>
        <w:pStyle w:val="BodyText"/>
      </w:pPr>
      <w:r>
        <w:t xml:space="preserve">奇异值和特征值有相似的重要意义，都是为了提取出矩阵的主要特征。假设</w:t>
      </w:r>
      <m:oMath>
        <m:r>
          <m:t>A</m:t>
        </m:r>
      </m:oMath>
      <w:r>
        <w:t xml:space="preserve">是一个</w:t>
      </w:r>
      <m:oMath>
        <m:r>
          <m:t>m</m:t>
        </m:r>
        <m:r>
          <m:rPr>
            <m:sty m:val="p"/>
          </m:rPr>
          <m:t>∗</m:t>
        </m:r>
        <m:r>
          <m:t>n</m:t>
        </m:r>
      </m:oMath>
      <w:r>
        <w:t xml:space="preserve">阶矩阵，如此则存在一个分解</w:t>
      </w:r>
      <m:oMath>
        <m:r>
          <m:t>m</m:t>
        </m:r>
      </m:oMath>
      <w:r>
        <w:t xml:space="preserve">阶正交矩阵</w:t>
      </w:r>
      <m:oMath>
        <m:r>
          <m:t>U</m:t>
        </m:r>
      </m:oMath>
      <w:r>
        <w:t xml:space="preserve">、非负对角阵</w:t>
      </w:r>
      <m:oMath>
        <m:r>
          <m:t>Σ</m:t>
        </m:r>
      </m:oMath>
      <w:r>
        <w:t xml:space="preserve">和n阶正交矩阵</w:t>
      </w:r>
      <m:oMath>
        <m:r>
          <m:t>V</m:t>
        </m:r>
      </m:oMath>
      <w:r>
        <w:t xml:space="preserve">使得:</w:t>
      </w:r>
    </w:p>
    <w:p>
      <w:pPr>
        <w:pStyle w:val="BodyText"/>
      </w:pPr>
      <m:oMathPara>
        <m:oMathParaPr>
          <m:jc m:val="center"/>
        </m:oMathParaPr>
        <m:oMath>
          <m:r>
            <m:rPr>
              <m:sty m:val="p"/>
            </m:rPr>
            <m:t>A</m:t>
          </m:r>
          <m:r>
            <m:rPr>
              <m:sty m:val="p"/>
            </m:rPr>
            <m:t>=</m:t>
          </m:r>
          <m:r>
            <m:rPr>
              <m:sty m:val="p"/>
            </m:rPr>
            <m:t>U</m:t>
          </m:r>
          <m:d>
            <m:dPr>
              <m:begChr m:val="("/>
              <m:endChr m:val=")"/>
              <m:sepChr m:val=""/>
              <m:grow/>
            </m:dPr>
            <m:e>
              <m:m>
                <m:mPr>
                  <m:baseJc m:val="center"/>
                  <m:plcHide m:val="1"/>
                  <m:mcs>
                    <m:mc>
                      <m:mcPr>
                        <m:mcJc m:val="left"/>
                        <m:count m:val="1"/>
                      </m:mcPr>
                    </m:mc>
                    <m:mc>
                      <m:mcPr>
                        <m:mcJc m:val="left"/>
                        <m:count m:val="1"/>
                      </m:mcPr>
                    </m:mc>
                  </m:mcs>
                </m:mPr>
                <m:mr>
                  <m:e>
                    <m:r>
                      <m:t>Σ</m:t>
                    </m:r>
                  </m:e>
                  <m:e>
                    <m:r>
                      <m:t>0</m:t>
                    </m:r>
                  </m:e>
                </m:mr>
                <m:mr>
                  <m:e>
                    <m:r>
                      <m:t>0</m:t>
                    </m:r>
                  </m:e>
                  <m:e>
                    <m:r>
                      <m:t>0</m:t>
                    </m:r>
                  </m:e>
                </m:mr>
              </m:m>
            </m:e>
          </m:d>
          <m:sSup>
            <m:e>
              <m:r>
                <m:t>V</m:t>
              </m:r>
            </m:e>
            <m:sup>
              <m:r>
                <m:t>T</m:t>
              </m:r>
            </m:sup>
          </m:sSup>
        </m:oMath>
      </m:oMathPara>
    </w:p>
    <w:p>
      <w:pPr>
        <w:pStyle w:val="FirstParagraph"/>
      </w:pPr>
      <m:oMath>
        <m:r>
          <m:t>Σ</m:t>
        </m:r>
      </m:oMath>
      <w:r>
        <w:t xml:space="preserve">对角线上的元素</w:t>
      </w:r>
      <m:oMath>
        <m:sSub>
          <m:e>
            <m:r>
              <m:t>Σ</m:t>
            </m:r>
          </m:e>
          <m:sub>
            <m:r>
              <m:t>i</m:t>
            </m:r>
            <m:r>
              <m:rPr>
                <m:sty m:val="p"/>
              </m:rPr>
              <m:t>,</m:t>
            </m:r>
            <m:r>
              <m:t>j</m:t>
            </m:r>
          </m:sub>
        </m:sSub>
      </m:oMath>
      <w:r>
        <w:t xml:space="preserve"> </w:t>
      </w:r>
      <w:r>
        <w:t xml:space="preserve">即为A的奇异值。而且一般来说，我们会将Σ上的值按从大到小的顺序排列。他解决了分解中只能针对方阵而没法对更一般矩阵进行分解的问题，因此，我们可以表示为：</w:t>
      </w:r>
    </w:p>
    <w:p>
      <w:pPr>
        <w:pStyle w:val="BodyText"/>
      </w:pPr>
      <m:oMathPara>
        <m:oMathParaPr>
          <m:jc m:val="center"/>
        </m:oMathParaPr>
        <m:oMath>
          <m:r>
            <m:t>A</m:t>
          </m:r>
          <m:r>
            <m:rPr>
              <m:sty m:val="p"/>
            </m:rPr>
            <m:t>=</m:t>
          </m:r>
          <m:r>
            <m:t>U</m:t>
          </m:r>
          <m:r>
            <m:t>Σ</m:t>
          </m:r>
          <m:sSup>
            <m:e>
              <m:r>
                <m:t>V</m:t>
              </m:r>
            </m:e>
            <m:sup>
              <m:r>
                <m:t>T</m:t>
              </m:r>
            </m:sup>
          </m:sSup>
        </m:oMath>
      </m:oMathPara>
    </w:p>
    <w:p>
      <w:pPr>
        <w:pStyle w:val="FirstParagraph"/>
      </w:pPr>
      <w:r>
        <w:t xml:space="preserve">其中</w:t>
      </w:r>
      <m:oMath>
        <m:r>
          <m:t>A</m:t>
        </m:r>
      </m:oMath>
      <w:r>
        <w:t xml:space="preserve">是一个m*n的矩阵，</w:t>
      </w:r>
      <m:oMath>
        <m:r>
          <m:t>U</m:t>
        </m:r>
      </m:oMath>
      <w:r>
        <w:t xml:space="preserve">是一个</w:t>
      </w:r>
      <m:oMath>
        <m:r>
          <m:t>m</m:t>
        </m:r>
        <m:r>
          <m:rPr>
            <m:sty m:val="p"/>
          </m:rPr>
          <m:t>*</m:t>
        </m:r>
        <m:r>
          <m:t>m</m:t>
        </m:r>
      </m:oMath>
      <w:r>
        <w:t xml:space="preserve">的矩阵，</w:t>
      </w:r>
      <m:oMath>
        <m:r>
          <m:t>Σ</m:t>
        </m:r>
      </m:oMath>
      <w:r>
        <w:t xml:space="preserve">是一个</w:t>
      </w:r>
      <m:oMath>
        <m:r>
          <m:t>m</m:t>
        </m:r>
        <m:r>
          <m:rPr>
            <m:sty m:val="p"/>
          </m:rPr>
          <m:t>*</m:t>
        </m:r>
        <m:r>
          <m:t>n</m:t>
        </m:r>
      </m:oMath>
      <w:r>
        <w:t xml:space="preserve">的矩阵，</w:t>
      </w:r>
      <m:oMath>
        <m:r>
          <m:t>V</m:t>
        </m:r>
      </m:oMath>
      <w:r>
        <w:t xml:space="preserve">是一个</w:t>
      </w:r>
      <m:oMath>
        <m:r>
          <m:t>n</m:t>
        </m:r>
        <m:r>
          <m:rPr>
            <m:sty m:val="p"/>
          </m:rPr>
          <m:t>*</m:t>
        </m:r>
        <m:r>
          <m:t>n</m:t>
        </m:r>
      </m:oMath>
      <w:r>
        <w:t xml:space="preserve">的矩阵。当我们把矩阵</w:t>
      </w:r>
      <m:oMath>
        <m:r>
          <m:t>Σ</m:t>
        </m:r>
      </m:oMath>
      <w:r>
        <w:t xml:space="preserve">里的奇异值按从大到小的顺序呢排列以后，很容易就会发现，奇异值</w:t>
      </w:r>
      <m:oMath>
        <m:r>
          <m:t>σ</m:t>
        </m:r>
      </m:oMath>
      <w:r>
        <w:t xml:space="preserve">减小的速度特别快。大部分奇异值都很小。因此，我们就可以用前面r个奇异值来对这个矩阵做近似，即：</w:t>
      </w:r>
    </w:p>
    <w:p>
      <w:pPr>
        <w:pStyle w:val="BodyText"/>
      </w:pPr>
      <m:oMathPara>
        <m:oMathParaPr>
          <m:jc m:val="center"/>
        </m:oMathParaPr>
        <m:oMath>
          <m:r>
            <m:t>A</m:t>
          </m:r>
          <m:r>
            <m:rPr>
              <m:sty m:val="p"/>
            </m:rPr>
            <m:t>=</m:t>
          </m:r>
          <m:r>
            <m:t>U</m:t>
          </m:r>
          <m:r>
            <m:t>Σ</m:t>
          </m:r>
          <m:sSup>
            <m:e>
              <m:r>
                <m:t>V</m:t>
              </m:r>
            </m:e>
            <m:sup>
              <m:r>
                <m:t>T</m:t>
              </m:r>
            </m:sup>
          </m:sSup>
        </m:oMath>
      </m:oMathPara>
    </w:p>
    <w:p>
      <w:pPr>
        <w:pStyle w:val="FirstParagraph"/>
      </w:pPr>
      <w:r>
        <w:t xml:space="preserve">不同的是，</w:t>
      </w:r>
      <m:oMath>
        <m:r>
          <m:t>U</m:t>
        </m:r>
      </m:oMath>
      <w:r>
        <w:t xml:space="preserve">是一个</w:t>
      </w:r>
      <m:oMath>
        <m:r>
          <m:t>m</m:t>
        </m:r>
        <m:r>
          <m:rPr>
            <m:sty m:val="p"/>
          </m:rPr>
          <m:t>*</m:t>
        </m:r>
        <m:r>
          <m:t>r</m:t>
        </m:r>
      </m:oMath>
      <w:r>
        <w:t xml:space="preserve">的矩阵，</w:t>
      </w:r>
      <m:oMath>
        <m:r>
          <m:t>Σ</m:t>
        </m:r>
      </m:oMath>
      <w:r>
        <w:t xml:space="preserve">是一个</w:t>
      </w:r>
      <m:oMath>
        <m:r>
          <m:t>r</m:t>
        </m:r>
        <m:r>
          <m:rPr>
            <m:sty m:val="p"/>
          </m:rPr>
          <m:t>*</m:t>
        </m:r>
        <m:r>
          <m:t>r</m:t>
        </m:r>
      </m:oMath>
      <w:r>
        <w:t xml:space="preserve">的矩阵，</w:t>
      </w:r>
      <m:oMath>
        <m:r>
          <m:t>V</m:t>
        </m:r>
      </m:oMath>
      <w:r>
        <w:t xml:space="preserve">是一个</w:t>
      </w:r>
      <m:oMath>
        <m:r>
          <m:t>n</m:t>
        </m:r>
        <m:r>
          <m:rPr>
            <m:sty m:val="p"/>
          </m:rPr>
          <m:t>*</m:t>
        </m:r>
        <m:r>
          <m:t>r</m:t>
        </m:r>
      </m:oMath>
      <w:r>
        <w:t xml:space="preserve">的矩阵,且</w:t>
      </w:r>
      <m:oMath>
        <m:r>
          <m:t>r</m:t>
        </m:r>
        <m:r>
          <m:rPr>
            <m:sty m:val="p"/>
          </m:rPr>
          <m:t>&lt;</m:t>
        </m:r>
        <m:r>
          <m:rPr>
            <m:sty m:val="p"/>
          </m:rPr>
          <m:t>&lt;</m:t>
        </m:r>
        <m:r>
          <m:t>m</m:t>
        </m:r>
        <m:r>
          <m:rPr>
            <m:sty m:val="p"/>
          </m:rPr>
          <m:t>,</m:t>
        </m:r>
        <m:r>
          <m:t>r</m:t>
        </m:r>
        <m:r>
          <m:rPr>
            <m:sty m:val="p"/>
          </m:rPr>
          <m:t>&lt;</m:t>
        </m:r>
        <m:r>
          <m:rPr>
            <m:sty m:val="p"/>
          </m:rPr>
          <m:t>&lt;</m:t>
        </m:r>
        <m:r>
          <m:t>n</m:t>
        </m:r>
      </m:oMath>
      <w:r>
        <w:t xml:space="preserve">。</w:t>
      </w:r>
      <w:r>
        <w:t xml:space="preserve"> </w:t>
      </w:r>
      <w:r>
        <w:t xml:space="preserve">在本文中，</w:t>
      </w:r>
      <m:oMath>
        <m:r>
          <m:t>A</m:t>
        </m:r>
      </m:oMath>
      <w:r>
        <w:t xml:space="preserve">即是TF-IDF值的矩阵。</w:t>
      </w:r>
      <m:oMath>
        <m:r>
          <m:t>Σ</m:t>
        </m:r>
      </m:oMath>
      <w:r>
        <w:t xml:space="preserve">是非负对角阵且对角线元素是</w:t>
      </w:r>
      <m:oMath>
        <m:r>
          <m:t>A</m:t>
        </m:r>
      </m:oMath>
      <w:r>
        <w:t xml:space="preserve">的奇异值按大小排序后保留前</w:t>
      </w:r>
      <m:oMath>
        <m:r>
          <m:t>K</m:t>
        </m:r>
      </m:oMath>
      <w:r>
        <w:t xml:space="preserve">个奇异值的矩阵(K为假定的主题数)。</w:t>
      </w:r>
      <m:oMath>
        <m:r>
          <m:t>V</m:t>
        </m:r>
        <m:d>
          <m:dPr>
            <m:begChr m:val="("/>
            <m:endChr m:val=")"/>
            <m:sepChr m:val=""/>
            <m:grow/>
          </m:dPr>
          <m:e>
            <m:r>
              <m:t>i</m:t>
            </m:r>
            <m:r>
              <m:rPr>
                <m:sty m:val="p"/>
              </m:rPr>
              <m:t>,</m:t>
            </m:r>
            <m:r>
              <m:t>j</m:t>
            </m:r>
          </m:e>
        </m:d>
      </m:oMath>
      <w:r>
        <w:t xml:space="preserve">可以理解为对于文本和主题的相关度。</w:t>
      </w:r>
      <w:r>
        <w:t xml:space="preserve"> </w:t>
      </w:r>
      <w:r>
        <w:t xml:space="preserve">LSI就是通过奇异值分解的方法来得到文本的主题，最后返回最相近的主题。</w:t>
      </w:r>
    </w:p>
    <w:bookmarkEnd w:id="31"/>
    <w:bookmarkStart w:id="43" w:name="bert模型"/>
    <w:p>
      <w:pPr>
        <w:pStyle w:val="Heading2"/>
      </w:pPr>
      <w:r>
        <w:t xml:space="preserve">BERT模型</w:t>
      </w:r>
    </w:p>
    <w:p>
      <w:pPr>
        <w:pStyle w:val="FirstParagraph"/>
      </w:pPr>
      <w:r>
        <w:t xml:space="preserve">BERT算法它强调了不再像以往一样采用传统的单向语言模型或者把两个单向语言模型进行浅层拼接的方法进行预训练，而是采用新的masked language model(MLM)以致能生成深度的双向语言表征。BERT是基于Transformer模型建立的一个双向编码器。Transformer模型起源于机器翻译领域，抛弃了循环神经网络中循环式网络结构方法，利用注意力机制构建每个词的特征，通过分析词之间的相互影响，得到每个词的特征权重。</w:t>
      </w:r>
    </w:p>
    <w:p>
      <w:pPr>
        <w:pStyle w:val="BodyText"/>
      </w:pPr>
      <w:r>
        <w:t xml:space="preserve">BERT模型的主要结构图如下：</w:t>
      </w:r>
    </w:p>
    <w:p>
      <w:pPr>
        <w:pStyle w:val="CaptionedFigure"/>
      </w:pPr>
      <w:bookmarkStart w:id="35" w:name="X11c945f30ce2cbafc452f39840f025693339c42"/>
      <w:r>
        <w:drawing>
          <wp:inline>
            <wp:extent cx="3599999" cy="2876264"/>
            <wp:effectExtent b="0" l="0" r="0" t="0"/>
            <wp:docPr descr="BERT模型结构图" title="" id="33" name="Picture"/>
            <a:graphic>
              <a:graphicData uri="http://schemas.openxmlformats.org/drawingml/2006/picture">
                <pic:pic>
                  <pic:nvPicPr>
                    <pic:cNvPr descr="bert1.png" id="34" name="Picture"/>
                    <pic:cNvPicPr>
                      <a:picLocks noChangeArrowheads="1" noChangeAspect="1"/>
                    </pic:cNvPicPr>
                  </pic:nvPicPr>
                  <pic:blipFill>
                    <a:blip r:embed="rId32"/>
                    <a:stretch>
                      <a:fillRect/>
                    </a:stretch>
                  </pic:blipFill>
                  <pic:spPr bwMode="auto">
                    <a:xfrm>
                      <a:off x="0" y="0"/>
                      <a:ext cx="3599999" cy="2876264"/>
                    </a:xfrm>
                    <a:prstGeom prst="rect">
                      <a:avLst/>
                    </a:prstGeom>
                    <a:noFill/>
                    <a:ln w="9525">
                      <a:noFill/>
                      <a:headEnd/>
                      <a:tailEnd/>
                    </a:ln>
                  </pic:spPr>
                </pic:pic>
              </a:graphicData>
            </a:graphic>
          </wp:inline>
        </w:drawing>
      </w:r>
      <w:bookmarkEnd w:id="35"/>
    </w:p>
    <w:p>
      <w:pPr>
        <w:pStyle w:val="ImageCaption"/>
      </w:pPr>
      <w:r>
        <w:t xml:space="preserve">BERT模型结构图</w:t>
      </w:r>
    </w:p>
    <w:p>
      <w:pPr>
        <w:pStyle w:val="BodyText"/>
      </w:pPr>
      <w:r>
        <w:t xml:space="preserve">其中</w:t>
      </w:r>
      <m:oMath>
        <m:sSub>
          <m:e>
            <m:r>
              <m:t>E</m:t>
            </m:r>
          </m:e>
          <m:sub>
            <m:r>
              <m:t>i</m:t>
            </m:r>
          </m:sub>
        </m:sSub>
      </m:oMath>
      <w:r>
        <w:t xml:space="preserve">表示中文字符，trm表示12层双向的Transformer编码器，最后得到文本字符语境化的向量表示。</w:t>
      </w:r>
    </w:p>
    <w:bookmarkStart w:id="40" w:name="bert的输入"/>
    <w:p>
      <w:pPr>
        <w:pStyle w:val="Heading3"/>
      </w:pPr>
      <w:r>
        <w:t xml:space="preserve">BERT的输入</w:t>
      </w:r>
    </w:p>
    <w:p>
      <w:pPr>
        <w:pStyle w:val="FirstParagraph"/>
      </w:pPr>
      <w:r>
        <w:t xml:space="preserve">BERT模型的输入表示通过对相应的字向量、文本向量以及位置向量进行求和来构造，即输入的是字向量、段向量以及位置向量的总和。其中文本向量的取值在模型训练过程中自动学习，用于刻画文本的全局语义信息，并与单字/词的语义信息相融和合。由于出现在文本不同位置的字/词所携带的语义信息存在差异，因此，BERT模型对不同位置的字/词分别附加一个不同的向量以作区分。具体流程见图3:</w:t>
      </w:r>
      <w:r>
        <w:br/>
      </w:r>
    </w:p>
    <w:p>
      <w:pPr>
        <w:pStyle w:val="CaptionedFigure"/>
      </w:pPr>
      <w:bookmarkStart w:id="39" w:name="X11c945f30ce2cbafc452f39840f025693339c42"/>
      <w:r>
        <w:drawing>
          <wp:inline>
            <wp:extent cx="4319999" cy="1476773"/>
            <wp:effectExtent b="0" l="0" r="0" t="0"/>
            <wp:docPr descr="BERT模型的输入" title="" id="37" name="Picture"/>
            <a:graphic>
              <a:graphicData uri="http://schemas.openxmlformats.org/drawingml/2006/picture">
                <pic:pic>
                  <pic:nvPicPr>
                    <pic:cNvPr descr="bert2.png" id="38" name="Picture"/>
                    <pic:cNvPicPr>
                      <a:picLocks noChangeArrowheads="1" noChangeAspect="1"/>
                    </pic:cNvPicPr>
                  </pic:nvPicPr>
                  <pic:blipFill>
                    <a:blip r:embed="rId36"/>
                    <a:stretch>
                      <a:fillRect/>
                    </a:stretch>
                  </pic:blipFill>
                  <pic:spPr bwMode="auto">
                    <a:xfrm>
                      <a:off x="0" y="0"/>
                      <a:ext cx="4319999" cy="1476773"/>
                    </a:xfrm>
                    <a:prstGeom prst="rect">
                      <a:avLst/>
                    </a:prstGeom>
                    <a:noFill/>
                    <a:ln w="9525">
                      <a:noFill/>
                      <a:headEnd/>
                      <a:tailEnd/>
                    </a:ln>
                  </pic:spPr>
                </pic:pic>
              </a:graphicData>
            </a:graphic>
          </wp:inline>
        </w:drawing>
      </w:r>
      <w:bookmarkEnd w:id="39"/>
    </w:p>
    <w:p>
      <w:pPr>
        <w:pStyle w:val="ImageCaption"/>
      </w:pPr>
      <w:r>
        <w:t xml:space="preserve">BERT模型的输入</w:t>
      </w:r>
    </w:p>
    <w:p>
      <w:pPr>
        <w:pStyle w:val="BodyText"/>
      </w:pPr>
      <w:r>
        <w:t xml:space="preserve">其中为了完成具体的分类任务，除了单词之外，输入的每一个序列开头都插入特定的分类</w:t>
      </w:r>
      <w:r>
        <w:t xml:space="preserve"> </w:t>
      </w:r>
      <m:oMath>
        <m:d>
          <m:dPr>
            <m:begChr m:val="["/>
            <m:endChr m:val="]"/>
            <m:sepChr m:val=""/>
            <m:grow/>
          </m:dPr>
          <m:e>
            <m:r>
              <m:t>C</m:t>
            </m:r>
            <m:r>
              <m:t>L</m:t>
            </m:r>
            <m:r>
              <m:t>S</m:t>
            </m:r>
          </m:e>
        </m:d>
      </m:oMath>
      <w:r>
        <w:t xml:space="preserve">,该分类对应的最后一个Transformer层输出被用来起到聚集整个序列表征信息的作用。单词外还把分割</w:t>
      </w:r>
      <m:oMath>
        <m:d>
          <m:dPr>
            <m:begChr m:val="["/>
            <m:endChr m:val="]"/>
            <m:sepChr m:val=""/>
            <m:grow/>
          </m:dPr>
          <m:e>
            <m:r>
              <m:t>S</m:t>
            </m:r>
            <m:r>
              <m:t>E</m:t>
            </m:r>
            <m:r>
              <m:t>P</m:t>
            </m:r>
          </m:e>
        </m:d>
      </m:oMath>
      <w:r>
        <w:t xml:space="preserve">插入到每个句子后，以分开不同的句子。</w:t>
      </w:r>
    </w:p>
    <w:bookmarkEnd w:id="40"/>
    <w:bookmarkStart w:id="41" w:name="bert的预训练"/>
    <w:p>
      <w:pPr>
        <w:pStyle w:val="Heading3"/>
      </w:pPr>
      <w:r>
        <w:t xml:space="preserve">BERT的预训练</w:t>
      </w:r>
    </w:p>
    <w:p>
      <w:pPr>
        <w:pStyle w:val="FirstParagraph"/>
      </w:pPr>
      <w:r>
        <w:t xml:space="preserve">在BERT模型之前的语言模型的预训练中，如Word2vec和ELMO等模型多数是采用从左往右和从右往左预测当前词、上一个词或者下一个词。但是BERT模型利用了双向语言模型，其本质就是利用Transformer构造一个多层双向的编码网络。为了有效的训练双向语言模型，BERT采用两项预训练任务目标，即随机屏被词预测和下一句预测。</w:t>
      </w:r>
    </w:p>
    <w:p>
      <w:pPr>
        <w:pStyle w:val="BodyText"/>
      </w:pPr>
      <w:r>
        <w:t xml:space="preserve">随机遮盖词预测:</w:t>
      </w:r>
    </w:p>
    <w:p>
      <w:pPr>
        <w:pStyle w:val="BodyText"/>
      </w:pPr>
      <w:r>
        <w:t xml:space="preserve">BERT模型中随机遮盖输入序列中一些词，将其替换为统一标记[MASK],设定随机遮盖每个句子中的15</w:t>
      </w:r>
      <m:oMath>
        <m:r>
          <m:rPr>
            <m:sty m:val="p"/>
          </m:rPr>
          <m:t>%</m:t>
        </m:r>
      </m:oMath>
      <w:r>
        <w:t xml:space="preserve">的词，对遮盖的词进行预测。其目标是训练BERT模型，使得BERT模型生成的每个词的表征都参照上下文信息。</w:t>
      </w:r>
    </w:p>
    <w:p>
      <w:pPr>
        <w:pStyle w:val="BodyText"/>
      </w:pPr>
      <w:r>
        <w:t xml:space="preserve">随机遮盖词预测训练方法，虽然能够使得BERT生成具有上下文信息的词表征，但是这种训练方法造成预训练和微调不一致。BERT模型针对该缺点进行改进，将80</w:t>
      </w:r>
      <m:oMath>
        <m:r>
          <m:rPr>
            <m:sty m:val="p"/>
          </m:rPr>
          <m:t>%</m:t>
        </m:r>
      </m:oMath>
      <w:r>
        <w:t xml:space="preserve">的遮盖词用[MASK]进行替换，10</w:t>
      </w:r>
      <m:oMath>
        <m:r>
          <m:rPr>
            <m:sty m:val="p"/>
          </m:rPr>
          <m:t>%</m:t>
        </m:r>
      </m:oMath>
      <w:r>
        <w:t xml:space="preserve">的遮盖词随机替换为其他词，剩余的10</w:t>
      </w:r>
      <m:oMath>
        <m:r>
          <m:rPr>
            <m:sty m:val="p"/>
          </m:rPr>
          <m:t>%</m:t>
        </m:r>
      </m:oMath>
      <w:r>
        <w:t xml:space="preserve">的遮盖词的不改变。通过这种设定，使得Transformer编码器无法区分需要被预测的词和需要被替换的词，而强制每个词的表达都需要参照上下文信息。</w:t>
      </w:r>
    </w:p>
    <w:p>
      <w:pPr>
        <w:pStyle w:val="BodyText"/>
      </w:pPr>
      <w:r>
        <w:t xml:space="preserve">下一句判断:</w:t>
      </w:r>
    </w:p>
    <w:p>
      <w:pPr>
        <w:pStyle w:val="BodyText"/>
      </w:pPr>
      <w:r>
        <w:t xml:space="preserve">BERT模型中随机输入语料库中句子对，句子对中含有句子A和句子B,将50</w:t>
      </w:r>
      <m:oMath>
        <m:r>
          <m:rPr>
            <m:sty m:val="p"/>
          </m:rPr>
          <m:t>%</m:t>
        </m:r>
      </m:oMath>
      <w:r>
        <w:t xml:space="preserve">句子对中的句子B随机替换掉。Bert模型预测与句子A构成句子对的句子B。该训练方法的目的是使得BERT模型具有能够获取句子间的信息的能力。</w:t>
      </w:r>
    </w:p>
    <w:bookmarkEnd w:id="41"/>
    <w:bookmarkStart w:id="42" w:name="bert的微调"/>
    <w:p>
      <w:pPr>
        <w:pStyle w:val="Heading3"/>
      </w:pPr>
      <w:r>
        <w:t xml:space="preserve">BERT的微调</w:t>
      </w:r>
    </w:p>
    <w:p>
      <w:pPr>
        <w:pStyle w:val="FirstParagraph"/>
      </w:pPr>
      <w:r>
        <w:t xml:space="preserve">针对特定的任务，Bert模型可以连接一个额外的输出层，学习最小数量的模型参数。</w:t>
      </w:r>
    </w:p>
    <w:p>
      <w:pPr>
        <w:pStyle w:val="BodyText"/>
      </w:pPr>
      <w:r>
        <w:t xml:space="preserve">针对旅游评论情感分析，大概分为了四个步骤：1、在大量通用语料上训练一个LM(Pretrain)。2、在旅游领域上继续训练LM(Domain transfer)3、在任务相关的小数据上继续训练LM(Task transfer)4、在任务相关数据上做具体任务(fine-tune)</w:t>
      </w:r>
      <w:r>
        <w:t xml:space="preserve"> </w:t>
      </w:r>
      <w:r>
        <w:t xml:space="preserve">对于参数Learning rate需要尽可能的小，以避免灾难性遗忘；Number of epochs:选择3或者4；weighted decay使用warmup搭配线性衰减。</w:t>
      </w:r>
    </w:p>
    <w:bookmarkEnd w:id="42"/>
    <w:bookmarkEnd w:id="43"/>
    <w:bookmarkEnd w:id="44"/>
    <w:bookmarkStart w:id="56" w:name="数据处理"/>
    <w:p>
      <w:pPr>
        <w:pStyle w:val="Heading1"/>
      </w:pPr>
      <w:r>
        <w:t xml:space="preserve">数据处理</w:t>
      </w:r>
    </w:p>
    <w:bookmarkStart w:id="45" w:name="数据描述"/>
    <w:p>
      <w:pPr>
        <w:pStyle w:val="Heading2"/>
      </w:pPr>
      <w:r>
        <w:t xml:space="preserve">数据描述</w:t>
      </w:r>
    </w:p>
    <w:p>
      <w:pPr>
        <w:pStyle w:val="FirstParagraph"/>
      </w:pPr>
      <w:r>
        <w:t xml:space="preserve">总体来看，给定数据分为2018-2019以及2020-2021以疫情前后作为时间划分的数据表，表中包含酒店评论，景区评论，餐饮评论，游记攻略以及公众号文章，涉及评论ID，名称，日期，内容等指标，都是未经加工的数据。通过对数据的简单观察可以发现，他们中含有无意义评论，内容重复评论数据，且评论中常含有大量标点符号，无意义词汇以及部分评论中含有特殊符号。进行去重处理的原始数据有公众号文章，其中2018-2019公众号文章620条，去重删除短句后 481条；2020-2021公众号文章 5665条，去重筛选后4490条。</w:t>
      </w:r>
    </w:p>
    <w:bookmarkEnd w:id="45"/>
    <w:bookmarkStart w:id="55" w:name="数据预处理"/>
    <w:p>
      <w:pPr>
        <w:pStyle w:val="Heading2"/>
      </w:pPr>
      <w:r>
        <w:t xml:space="preserve">数据预处理</w:t>
      </w:r>
    </w:p>
    <w:p>
      <w:pPr>
        <w:pStyle w:val="FirstParagraph"/>
      </w:pPr>
      <w:r>
        <w:t xml:space="preserve">文本预处理的过程，主要包括特殊字符处理，文本去重，文本分词，去停用词,标注。具体流程图如下图。</w:t>
      </w:r>
    </w:p>
    <w:p>
      <w:pPr>
        <w:pStyle w:val="CaptionedFigure"/>
      </w:pPr>
      <w:bookmarkStart w:id="49" w:name="X11c945f30ce2cbafc452f39840f025693339c42"/>
      <w:r>
        <w:drawing>
          <wp:inline>
            <wp:extent cx="3239999" cy="4168421"/>
            <wp:effectExtent b="0" l="0" r="0" t="0"/>
            <wp:docPr descr="数据处理流程图" title="" id="47" name="Picture"/>
            <a:graphic>
              <a:graphicData uri="http://schemas.openxmlformats.org/drawingml/2006/picture">
                <pic:pic>
                  <pic:nvPicPr>
                    <pic:cNvPr descr="sjcl.png" id="48" name="Picture"/>
                    <pic:cNvPicPr>
                      <a:picLocks noChangeArrowheads="1" noChangeAspect="1"/>
                    </pic:cNvPicPr>
                  </pic:nvPicPr>
                  <pic:blipFill>
                    <a:blip r:embed="rId46"/>
                    <a:stretch>
                      <a:fillRect/>
                    </a:stretch>
                  </pic:blipFill>
                  <pic:spPr bwMode="auto">
                    <a:xfrm>
                      <a:off x="0" y="0"/>
                      <a:ext cx="3239999" cy="4168421"/>
                    </a:xfrm>
                    <a:prstGeom prst="rect">
                      <a:avLst/>
                    </a:prstGeom>
                    <a:noFill/>
                    <a:ln w="9525">
                      <a:noFill/>
                      <a:headEnd/>
                      <a:tailEnd/>
                    </a:ln>
                  </pic:spPr>
                </pic:pic>
              </a:graphicData>
            </a:graphic>
          </wp:inline>
        </w:drawing>
      </w:r>
      <w:bookmarkEnd w:id="49"/>
    </w:p>
    <w:p>
      <w:pPr>
        <w:pStyle w:val="ImageCaption"/>
      </w:pPr>
      <w:r>
        <w:t xml:space="preserve">数据处理流程图</w:t>
      </w:r>
    </w:p>
    <w:bookmarkStart w:id="50" w:name="特殊字符处理"/>
    <w:p>
      <w:pPr>
        <w:pStyle w:val="Heading3"/>
      </w:pPr>
      <w:r>
        <w:t xml:space="preserve">特殊字符处理</w:t>
      </w:r>
    </w:p>
    <w:p>
      <w:pPr>
        <w:pStyle w:val="FirstParagraph"/>
      </w:pPr>
      <w:r>
        <w:t xml:space="preserve">在原始数据中，有部分评论含有特殊字符，因此先对数据进行了特殊字符处理，通过设置正则匹配的表达式。正则表达式，也称为Regex，是一个字符序列，用于匹配某些文本内的字符串模式。匹配模式后，你可以在该模式上应用不同的功能。例如，你可以替换字符串上的值，并且根据正则表达式模式，可以在文本中添加或删除值，可以在文本内部搜索值等。设置正则匹配的表达式后，把文本中匹配到的字符替换成空格，最后去除空白最后得到了只保留中英文，数字和符号的数据。</w:t>
      </w:r>
    </w:p>
    <w:bookmarkEnd w:id="50"/>
    <w:bookmarkStart w:id="51" w:name="文本去重"/>
    <w:p>
      <w:pPr>
        <w:pStyle w:val="Heading3"/>
      </w:pPr>
      <w:r>
        <w:t xml:space="preserve">文本去重</w:t>
      </w:r>
    </w:p>
    <w:p>
      <w:pPr>
        <w:pStyle w:val="FirstParagraph"/>
      </w:pPr>
      <w:r>
        <w:t xml:space="preserve">因为在原始评论数据中，包含有评论内容完全一致论(具体内容见表二)，或者内容相似的评。由于这类评论往往是通过复制粘贴产生的，往往意义不大，因此我们对本文对一致的评论假定评论时间最早的有效，删除其他评论。</w:t>
      </w:r>
    </w:p>
    <w:p>
      <w:pPr>
        <w:pStyle w:val="TableCaption"/>
      </w:pPr>
      <w:r>
        <w:t xml:space="preserve">重复及相似评论示例</w:t>
      </w:r>
    </w:p>
    <w:tbl>
      <w:tblPr>
        <w:tblStyle w:val="Table"/>
        <w:tblW w:type="auto" w:w="0"/>
        <w:tblLook w:firstRow="1" w:lastRow="0" w:firstColumn="0" w:lastColumn="0" w:noHBand="0" w:noVBand="0" w:val="0020"/>
        <w:tblCaption w:val="重复及相似评论示例"/>
      </w:tblPr>
      <w:tblGrid>
        <w:gridCol w:w="2640"/>
        <w:gridCol w:w="2640"/>
        <w:gridCol w:w="2640"/>
      </w:tblGrid>
      <w:tr>
        <w:trPr>
          <w:tblHeader w:val="true"/>
        </w:trPr>
        <w:tc>
          <w:tcPr/>
          <w:p>
            <w:pPr>
              <w:pStyle w:val="Compact"/>
              <w:jc w:val="center"/>
            </w:pPr>
            <w:r>
              <w:t xml:space="preserve">产品ID</w:t>
            </w:r>
          </w:p>
        </w:tc>
        <w:tc>
          <w:tcPr/>
          <w:p>
            <w:pPr>
              <w:pStyle w:val="Compact"/>
              <w:jc w:val="center"/>
            </w:pPr>
            <w:r>
              <w:t xml:space="preserve">餐饮名称</w:t>
            </w:r>
          </w:p>
        </w:tc>
        <w:tc>
          <w:tcPr/>
          <w:p>
            <w:pPr>
              <w:pStyle w:val="Compact"/>
              <w:jc w:val="center"/>
            </w:pPr>
            <w:r>
              <w:t xml:space="preserve">评论内容</w:t>
            </w:r>
          </w:p>
        </w:tc>
      </w:tr>
      <w:tr>
        <w:tc>
          <w:tcPr/>
          <w:p>
            <w:pPr>
              <w:pStyle w:val="Compact"/>
              <w:jc w:val="center"/>
            </w:pPr>
            <w:r>
              <w:t xml:space="preserve">ID267</w:t>
            </w:r>
          </w:p>
        </w:tc>
        <w:tc>
          <w:tcPr/>
          <w:p>
            <w:pPr>
              <w:pStyle w:val="Compact"/>
              <w:jc w:val="center"/>
            </w:pPr>
            <w:r>
              <w:t xml:space="preserve">围炉海鲜烤肉自助(金港湾店)</w:t>
            </w:r>
          </w:p>
        </w:tc>
        <w:tc>
          <w:tcPr/>
          <w:p>
            <w:pPr>
              <w:pStyle w:val="Compact"/>
              <w:jc w:val="center"/>
            </w:pPr>
            <w:r>
              <w:t xml:space="preserve">好吃不贵</w:t>
            </w:r>
          </w:p>
        </w:tc>
      </w:tr>
      <w:tr>
        <w:tc>
          <w:tcPr/>
          <w:p>
            <w:pPr>
              <w:pStyle w:val="Compact"/>
              <w:jc w:val="center"/>
            </w:pPr>
            <w:r>
              <w:t xml:space="preserve">ID267</w:t>
            </w:r>
          </w:p>
        </w:tc>
        <w:tc>
          <w:tcPr/>
          <w:p>
            <w:pPr>
              <w:pStyle w:val="Compact"/>
              <w:jc w:val="center"/>
            </w:pPr>
            <w:r>
              <w:t xml:space="preserve">围炉海鲜烤肉自助(金港湾店)</w:t>
            </w:r>
          </w:p>
        </w:tc>
        <w:tc>
          <w:tcPr/>
          <w:p>
            <w:pPr>
              <w:pStyle w:val="Compact"/>
              <w:jc w:val="center"/>
            </w:pPr>
            <w:r>
              <w:t xml:space="preserve">好吃不贵</w:t>
            </w:r>
          </w:p>
        </w:tc>
      </w:tr>
      <w:tr>
        <w:tc>
          <w:tcPr/>
          <w:p>
            <w:pPr>
              <w:pStyle w:val="Compact"/>
              <w:jc w:val="center"/>
            </w:pPr>
            <w:r>
              <w:t xml:space="preserve">ID251</w:t>
            </w:r>
          </w:p>
        </w:tc>
        <w:tc>
          <w:tcPr/>
          <w:p>
            <w:pPr>
              <w:pStyle w:val="Compact"/>
              <w:jc w:val="center"/>
            </w:pPr>
            <w:r>
              <w:t xml:space="preserve">椒王火锅(电白店)</w:t>
            </w:r>
          </w:p>
        </w:tc>
        <w:tc>
          <w:tcPr/>
          <w:p>
            <w:pPr>
              <w:pStyle w:val="Compact"/>
              <w:jc w:val="center"/>
            </w:pPr>
            <w:r>
              <w:t xml:space="preserve">给蜡笔小新好评</w:t>
            </w:r>
          </w:p>
        </w:tc>
      </w:tr>
      <w:tr>
        <w:tc>
          <w:tcPr/>
          <w:p>
            <w:pPr>
              <w:pStyle w:val="Compact"/>
              <w:jc w:val="center"/>
            </w:pPr>
            <w:r>
              <w:t xml:space="preserve">ID251</w:t>
            </w:r>
          </w:p>
        </w:tc>
        <w:tc>
          <w:tcPr/>
          <w:p>
            <w:pPr>
              <w:pStyle w:val="Compact"/>
              <w:jc w:val="center"/>
            </w:pPr>
            <w:r>
              <w:t xml:space="preserve">椒王火锅(电白店)</w:t>
            </w:r>
          </w:p>
        </w:tc>
        <w:tc>
          <w:tcPr/>
          <w:p>
            <w:pPr>
              <w:pStyle w:val="Compact"/>
              <w:jc w:val="center"/>
            </w:pPr>
            <w:r>
              <w:t xml:space="preserve">给蜡笔小新好评</w:t>
            </w:r>
          </w:p>
        </w:tc>
      </w:tr>
    </w:tbl>
    <w:p>
      <w:pPr>
        <w:pStyle w:val="BodyText"/>
      </w:pPr>
      <w:r>
        <w:t xml:space="preserve">在实际操作上，我们使用python的去重函数判断并去除重复评论，并且保留评论时间最早的评论。</w:t>
      </w:r>
    </w:p>
    <w:bookmarkEnd w:id="51"/>
    <w:bookmarkStart w:id="52" w:name="文本分词"/>
    <w:p>
      <w:pPr>
        <w:pStyle w:val="Heading3"/>
      </w:pPr>
      <w:r>
        <w:t xml:space="preserve">文本分词</w:t>
      </w:r>
    </w:p>
    <w:p>
      <w:pPr>
        <w:pStyle w:val="FirstParagraph"/>
      </w:pPr>
      <w:r>
        <w:t xml:space="preserve">在中文中, 词是最小的语言单位。中文分词，其意思是将中文的一句话按照一定的规范分割成单独的词，这也是处理中文文本与英文文本的不同之处，因为英文文本单词中间带有空格，可以起到分词的效果，中文只有标点符号对语句进行断句。因此需要利用中文分词的方法对中文语句进行识别。</w:t>
      </w:r>
    </w:p>
    <w:p>
      <w:pPr>
        <w:pStyle w:val="BodyText"/>
      </w:pPr>
      <w:r>
        <w:t xml:space="preserve">目前的分词工具有Jieba 分词、NLPIR分词系统、pyltp等等。本文采用了jieba分词，Jieba 分词是一款中文开源分词包，具有高性能、高准确率、可扩展性等特点，是最常用的分词工具之一。jieba的主要功能是做中文分词，可以进行简单分词、并行分词、命令行分词，当然它的功能不限于此，目前还支持关键词提取、词性标注、词位置查询等。因此，本文采用了jieba进行分词。</w:t>
      </w:r>
    </w:p>
    <w:bookmarkEnd w:id="52"/>
    <w:bookmarkStart w:id="53" w:name="除去停用词"/>
    <w:p>
      <w:pPr>
        <w:pStyle w:val="Heading3"/>
      </w:pPr>
      <w:r>
        <w:t xml:space="preserve">除去停用词</w:t>
      </w:r>
    </w:p>
    <w:p>
      <w:pPr>
        <w:pStyle w:val="FirstParagraph"/>
      </w:pPr>
      <w:r>
        <w:t xml:space="preserve">在自然语言处理过程中, 有一类对于分类结果没有参考价值的词, 通常将其称之为停用词。就中文而言, 存在着介词、连词、语气 助词以及各种各样的标点符号, 例如</w:t>
      </w:r>
      <w:r>
        <w:t xml:space="preserve">“</w:t>
      </w:r>
      <w:r>
        <w:t xml:space="preserve">恩</w:t>
      </w:r>
      <w:r>
        <w:t xml:space="preserve">”</w:t>
      </w:r>
      <w:r>
        <w:t xml:space="preserve">、</w:t>
      </w:r>
      <w:r>
        <w:t xml:space="preserve">“</w:t>
      </w:r>
      <w:r>
        <w:t xml:space="preserve">呵</w:t>
      </w:r>
      <w:r>
        <w:t xml:space="preserve">”</w:t>
      </w:r>
      <w:r>
        <w:t xml:space="preserve">、</w:t>
      </w:r>
      <w:r>
        <w:t xml:space="preserve">“</w:t>
      </w:r>
      <w:r>
        <w:t xml:space="preserve">哦</w:t>
      </w:r>
      <w:r>
        <w:t xml:space="preserve">”</w:t>
      </w:r>
      <w:r>
        <w:t xml:space="preserve">、</w:t>
      </w:r>
      <w:r>
        <w:t xml:space="preserve">“</w:t>
      </w:r>
      <w:r>
        <w:t xml:space="preserve">!</w:t>
      </w:r>
      <w:r>
        <w:t xml:space="preserve">”</w:t>
      </w:r>
      <w:r>
        <w:t xml:space="preserve">等。对于这一类词, 在文本 预处理的过程中需要直接将其过滤。目前比较常见且公认的停用词表有:</w:t>
      </w:r>
      <w:r>
        <w:t xml:space="preserve"> </w:t>
      </w:r>
      <w:r>
        <w:t xml:space="preserve">“</w:t>
      </w:r>
      <w:r>
        <w:t xml:space="preserve">哈工大停用 词表</w:t>
      </w:r>
      <w:r>
        <w:t xml:space="preserve">”</w:t>
      </w:r>
      <w:r>
        <w:t xml:space="preserve">、</w:t>
      </w:r>
      <w:r>
        <w:t xml:space="preserve">“</w:t>
      </w:r>
      <w:r>
        <w:t xml:space="preserve">百度停用词表</w:t>
      </w:r>
      <w:r>
        <w:t xml:space="preserve">”</w:t>
      </w:r>
      <w:r>
        <w:t xml:space="preserve">等。</w:t>
      </w:r>
    </w:p>
    <w:p>
      <w:pPr>
        <w:pStyle w:val="BodyText"/>
      </w:pPr>
      <w:r>
        <w:t xml:space="preserve">为了更加有效的去除停用词，我们首先合并了哈工大停用词表，百度停用词表，四川大学机器智能实验室停用词库，中文停用词表。之后为了进一步优化结果，对词频过高且没有参考价值的词加入了停用词并再进行去除停用词不断更新停用词词库。具体加入的部分停用词如下表(针对微信公众号文章)：</w:t>
      </w:r>
    </w:p>
    <w:p>
      <w:pPr>
        <w:pStyle w:val="TableCaption"/>
      </w:pPr>
      <w:r>
        <w:t xml:space="preserve">加入的部分停用词示例</w:t>
      </w:r>
    </w:p>
    <w:tbl>
      <w:tblPr>
        <w:tblStyle w:val="Table"/>
        <w:tblW w:type="auto" w:w="0"/>
        <w:tblLook w:firstRow="1" w:lastRow="0" w:firstColumn="0" w:lastColumn="0" w:noHBand="0" w:noVBand="0" w:val="0020"/>
        <w:tblCaption w:val="加入的部分停用词示例"/>
      </w:tblPr>
      <w:tblGrid>
        <w:gridCol w:w="2640"/>
        <w:gridCol w:w="2640"/>
        <w:gridCol w:w="2640"/>
      </w:tblGrid>
      <w:tr>
        <w:trPr>
          <w:tblHeader w:val="true"/>
        </w:trPr>
        <w:tc>
          <w:tcPr/>
          <w:p>
            <w:pPr>
              <w:pStyle w:val="Compact"/>
              <w:jc w:val="center"/>
            </w:pPr>
            <w:r>
              <w:t xml:space="preserve">停用词</w:t>
            </w:r>
          </w:p>
        </w:tc>
        <w:tc>
          <w:tcPr/>
          <w:p>
            <w:pPr>
              <w:pStyle w:val="Compact"/>
              <w:jc w:val="center"/>
            </w:pPr>
            <w:r>
              <w:t xml:space="preserve">停用词</w:t>
            </w:r>
          </w:p>
        </w:tc>
        <w:tc>
          <w:tcPr/>
          <w:p>
            <w:pPr>
              <w:pStyle w:val="Compact"/>
              <w:jc w:val="center"/>
            </w:pPr>
            <w:r>
              <w:t xml:space="preserve">停用词</w:t>
            </w:r>
          </w:p>
        </w:tc>
      </w:tr>
      <w:tr>
        <w:tc>
          <w:tcPr/>
          <w:p>
            <w:pPr>
              <w:pStyle w:val="Compact"/>
              <w:jc w:val="center"/>
            </w:pPr>
            <w:r>
              <w:t xml:space="preserve">陈小姐</w:t>
            </w:r>
          </w:p>
        </w:tc>
        <w:tc>
          <w:tcPr/>
          <w:p>
            <w:pPr>
              <w:pStyle w:val="Compact"/>
              <w:jc w:val="center"/>
            </w:pPr>
            <w:r>
              <w:t xml:space="preserve">林小姐</w:t>
            </w:r>
          </w:p>
        </w:tc>
        <w:tc>
          <w:tcPr/>
          <w:p>
            <w:pPr>
              <w:pStyle w:val="Compact"/>
              <w:jc w:val="center"/>
            </w:pPr>
            <w:r>
              <w:t xml:space="preserve">点击</w:t>
            </w:r>
          </w:p>
        </w:tc>
      </w:tr>
      <w:tr>
        <w:tc>
          <w:tcPr/>
          <w:p>
            <w:pPr>
              <w:pStyle w:val="Compact"/>
              <w:jc w:val="center"/>
            </w:pPr>
            <w:r>
              <w:t xml:space="preserve">时</w:t>
            </w:r>
          </w:p>
        </w:tc>
        <w:tc>
          <w:tcPr/>
          <w:p>
            <w:pPr>
              <w:pStyle w:val="Compact"/>
              <w:jc w:val="center"/>
            </w:pPr>
            <w:r>
              <w:t xml:space="preserve">茂名</w:t>
            </w:r>
          </w:p>
        </w:tc>
        <w:tc>
          <w:tcPr/>
          <w:p>
            <w:pPr>
              <w:pStyle w:val="Compact"/>
              <w:jc w:val="center"/>
            </w:pPr>
            <w:r>
              <w:t xml:space="preserve">小姐</w:t>
            </w:r>
          </w:p>
        </w:tc>
      </w:tr>
    </w:tbl>
    <w:bookmarkEnd w:id="53"/>
    <w:bookmarkStart w:id="54" w:name="标注"/>
    <w:p>
      <w:pPr>
        <w:pStyle w:val="Heading3"/>
      </w:pPr>
      <w:r>
        <w:t xml:space="preserve">标注</w:t>
      </w:r>
    </w:p>
    <w:p>
      <w:pPr>
        <w:pStyle w:val="FirstParagraph"/>
      </w:pPr>
      <w:r>
        <w:t xml:space="preserve">按照上述规则对原文本进行标记, 将每一个字与标签单独放到一行进行表示, 并且在字和标签之间用空格隔开, 为了训练要求, 每个句子后面添加空白行, 部分标注数据如表4。</w:t>
      </w:r>
    </w:p>
    <w:p>
      <w:pPr>
        <w:pStyle w:val="TableCaption"/>
      </w:pPr>
      <w:r>
        <w:t xml:space="preserve">部分标注数据示例</w:t>
      </w:r>
    </w:p>
    <w:tbl>
      <w:tblPr>
        <w:tblStyle w:val="Table"/>
        <w:tblW w:type="auto" w:w="0"/>
        <w:tblLook w:firstRow="1" w:lastRow="0" w:firstColumn="0" w:lastColumn="0" w:noHBand="0" w:noVBand="0" w:val="0020"/>
        <w:tblCaption w:val="部分标注数据示例"/>
      </w:tblPr>
      <w:tblGrid>
        <w:gridCol w:w="1980"/>
        <w:gridCol w:w="1980"/>
        <w:gridCol w:w="1980"/>
        <w:gridCol w:w="1980"/>
      </w:tblGrid>
      <w:tr>
        <w:trPr>
          <w:tblHeader w:val="true"/>
        </w:trPr>
        <w:tc>
          <w:tcPr/>
          <w:p>
            <w:pPr>
              <w:pStyle w:val="Compact"/>
              <w:jc w:val="center"/>
            </w:pPr>
            <w:r>
              <w:t xml:space="preserve">文本</w:t>
            </w:r>
          </w:p>
        </w:tc>
        <w:tc>
          <w:tcPr/>
          <w:p>
            <w:pPr>
              <w:pStyle w:val="Compact"/>
              <w:jc w:val="center"/>
            </w:pPr>
            <w:r>
              <w:t xml:space="preserve">标注</w:t>
            </w:r>
          </w:p>
        </w:tc>
        <w:tc>
          <w:tcPr/>
          <w:p>
            <w:pPr>
              <w:pStyle w:val="Compact"/>
              <w:jc w:val="center"/>
            </w:pPr>
            <w:r>
              <w:t xml:space="preserve">文本</w:t>
            </w:r>
          </w:p>
        </w:tc>
        <w:tc>
          <w:tcPr/>
          <w:p>
            <w:pPr>
              <w:pStyle w:val="Compact"/>
              <w:jc w:val="center"/>
            </w:pPr>
            <w:r>
              <w:t xml:space="preserve">标注</w:t>
            </w:r>
          </w:p>
        </w:tc>
      </w:tr>
      <w:tr>
        <w:tc>
          <w:tcPr/>
          <w:p>
            <w:pPr>
              <w:pStyle w:val="Compact"/>
              <w:jc w:val="center"/>
            </w:pPr>
            <w:r>
              <w:t xml:space="preserve">贾</w:t>
            </w:r>
          </w:p>
        </w:tc>
        <w:tc>
          <w:tcPr/>
          <w:p>
            <w:pPr>
              <w:pStyle w:val="Compact"/>
              <w:jc w:val="center"/>
            </w:pPr>
            <w:r>
              <w:t xml:space="preserve">B-SA</w:t>
            </w:r>
          </w:p>
        </w:tc>
        <w:tc>
          <w:tcPr/>
          <w:p>
            <w:pPr>
              <w:pStyle w:val="Compact"/>
              <w:jc w:val="center"/>
            </w:pPr>
            <w:r>
              <w:t xml:space="preserve">登</w:t>
            </w:r>
          </w:p>
        </w:tc>
        <w:tc>
          <w:tcPr/>
          <w:p>
            <w:pPr>
              <w:pStyle w:val="Compact"/>
              <w:jc w:val="center"/>
            </w:pPr>
            <w:r>
              <w:t xml:space="preserve">I-SA</w:t>
            </w:r>
          </w:p>
        </w:tc>
      </w:tr>
      <w:tr>
        <w:tc>
          <w:tcPr/>
          <w:p>
            <w:pPr>
              <w:pStyle w:val="Compact"/>
              <w:jc w:val="center"/>
            </w:pPr>
            <w:r>
              <w:t xml:space="preserve">峪</w:t>
            </w:r>
          </w:p>
        </w:tc>
        <w:tc>
          <w:tcPr/>
          <w:p>
            <w:pPr>
              <w:pStyle w:val="Compact"/>
              <w:jc w:val="center"/>
            </w:pPr>
            <w:r>
              <w:t xml:space="preserve">I-SA</w:t>
            </w:r>
          </w:p>
        </w:tc>
        <w:tc>
          <w:tcPr/>
          <w:p>
            <w:pPr>
              <w:pStyle w:val="Compact"/>
              <w:jc w:val="center"/>
            </w:pPr>
            <w:r>
              <w:t xml:space="preserve">国</w:t>
            </w:r>
          </w:p>
        </w:tc>
        <w:tc>
          <w:tcPr/>
          <w:p>
            <w:pPr>
              <w:pStyle w:val="Compact"/>
              <w:jc w:val="center"/>
            </w:pPr>
            <w:r>
              <w:t xml:space="preserve">I-SA</w:t>
            </w:r>
          </w:p>
        </w:tc>
      </w:tr>
      <w:tr>
        <w:tc>
          <w:tcPr/>
          <w:p>
            <w:pPr>
              <w:pStyle w:val="Compact"/>
              <w:jc w:val="center"/>
            </w:pPr>
            <w:r>
              <w:t xml:space="preserve">家</w:t>
            </w:r>
          </w:p>
        </w:tc>
        <w:tc>
          <w:tcPr/>
          <w:p>
            <w:pPr>
              <w:pStyle w:val="Compact"/>
              <w:jc w:val="center"/>
            </w:pPr>
            <w:r>
              <w:t xml:space="preserve">I-SA</w:t>
            </w:r>
          </w:p>
        </w:tc>
        <w:tc>
          <w:tcPr/>
          <w:p>
            <w:pPr>
              <w:pStyle w:val="Compact"/>
              <w:jc w:val="center"/>
            </w:pPr>
            <w:r>
              <w:t xml:space="preserve">森</w:t>
            </w:r>
          </w:p>
        </w:tc>
        <w:tc>
          <w:tcPr/>
          <w:p>
            <w:pPr>
              <w:pStyle w:val="Compact"/>
              <w:jc w:val="center"/>
            </w:pPr>
            <w:r>
              <w:t xml:space="preserve">I-SA</w:t>
            </w:r>
          </w:p>
        </w:tc>
      </w:tr>
      <w:tr>
        <w:tc>
          <w:tcPr/>
          <w:p>
            <w:pPr>
              <w:pStyle w:val="Compact"/>
              <w:jc w:val="center"/>
            </w:pPr>
            <w:r>
              <w:t xml:space="preserve">林</w:t>
            </w:r>
          </w:p>
        </w:tc>
        <w:tc>
          <w:tcPr/>
          <w:p>
            <w:pPr>
              <w:pStyle w:val="Compact"/>
              <w:jc w:val="center"/>
            </w:pPr>
            <w:r>
              <w:t xml:space="preserve">I-SA</w:t>
            </w:r>
          </w:p>
        </w:tc>
        <w:tc>
          <w:tcPr/>
          <w:p>
            <w:pPr>
              <w:pStyle w:val="Compact"/>
              <w:jc w:val="center"/>
            </w:pPr>
            <w:r>
              <w:t xml:space="preserve">公</w:t>
            </w:r>
          </w:p>
        </w:tc>
        <w:tc>
          <w:tcPr/>
          <w:p>
            <w:pPr>
              <w:pStyle w:val="Compact"/>
              <w:jc w:val="center"/>
            </w:pPr>
            <w:r>
              <w:t xml:space="preserve">I-SA</w:t>
            </w:r>
          </w:p>
        </w:tc>
      </w:tr>
      <w:tr>
        <w:tc>
          <w:tcPr/>
          <w:p>
            <w:pPr>
              <w:pStyle w:val="Compact"/>
              <w:jc w:val="center"/>
            </w:pPr>
            <w:r>
              <w:t xml:space="preserve">园</w:t>
            </w:r>
          </w:p>
        </w:tc>
        <w:tc>
          <w:tcPr/>
          <w:p>
            <w:pPr>
              <w:pStyle w:val="Compact"/>
              <w:jc w:val="center"/>
            </w:pPr>
            <w:r>
              <w:t xml:space="preserve">I-SA</w:t>
            </w:r>
          </w:p>
        </w:tc>
        <w:tc>
          <w:tcPr/>
          <w:p>
            <w:pPr>
              <w:pStyle w:val="Compact"/>
              <w:jc w:val="center"/>
            </w:pPr>
            <w:r>
              <w:t xml:space="preserve">位</w:t>
            </w:r>
          </w:p>
        </w:tc>
        <w:tc>
          <w:tcPr/>
          <w:p>
            <w:pPr>
              <w:pStyle w:val="Compact"/>
              <w:jc w:val="center"/>
            </w:pPr>
            <w:r>
              <w:t xml:space="preserve">O</w:t>
            </w:r>
          </w:p>
        </w:tc>
      </w:tr>
      <w:tr>
        <w:tc>
          <w:tcPr/>
          <w:p>
            <w:pPr>
              <w:pStyle w:val="Compact"/>
              <w:jc w:val="center"/>
            </w:pPr>
            <w:r>
              <w:t xml:space="preserve">于</w:t>
            </w:r>
          </w:p>
        </w:tc>
        <w:tc>
          <w:tcPr/>
          <w:p>
            <w:pPr>
              <w:pStyle w:val="Compact"/>
              <w:jc w:val="center"/>
            </w:pPr>
            <w:r>
              <w:t xml:space="preserve">O</w:t>
            </w:r>
          </w:p>
        </w:tc>
        <w:tc>
          <w:tcPr/>
          <w:p>
            <w:pPr>
              <w:pStyle w:val="Compact"/>
              <w:jc w:val="center"/>
            </w:pPr>
            <w:r>
              <w:t xml:space="preserve">阿</w:t>
            </w:r>
          </w:p>
        </w:tc>
        <w:tc>
          <w:tcPr/>
          <w:p>
            <w:pPr>
              <w:pStyle w:val="Compact"/>
              <w:jc w:val="center"/>
            </w:pPr>
            <w:r>
              <w:t xml:space="preserve">B-LOC</w:t>
            </w:r>
          </w:p>
        </w:tc>
      </w:tr>
      <w:tr>
        <w:tc>
          <w:tcPr/>
          <w:p>
            <w:pPr>
              <w:pStyle w:val="Compact"/>
              <w:jc w:val="center"/>
            </w:pPr>
            <w:r>
              <w:t xml:space="preserve">勒</w:t>
            </w:r>
          </w:p>
        </w:tc>
        <w:tc>
          <w:tcPr/>
          <w:p>
            <w:pPr>
              <w:pStyle w:val="Compact"/>
              <w:jc w:val="center"/>
            </w:pPr>
            <w:r>
              <w:t xml:space="preserve">I-LOC</w:t>
            </w:r>
          </w:p>
        </w:tc>
        <w:tc>
          <w:tcPr/>
          <w:p>
            <w:pPr>
              <w:pStyle w:val="Compact"/>
              <w:jc w:val="center"/>
            </w:pPr>
            <w:r>
              <w:t xml:space="preserve">泰</w:t>
            </w:r>
          </w:p>
        </w:tc>
        <w:tc>
          <w:tcPr/>
          <w:p>
            <w:pPr>
              <w:pStyle w:val="Compact"/>
              <w:jc w:val="center"/>
            </w:pPr>
            <w:r>
              <w:t xml:space="preserve">E-LOC</w:t>
            </w:r>
          </w:p>
        </w:tc>
      </w:tr>
      <w:tr>
        <w:tc>
          <w:tcPr/>
          <w:p>
            <w:pPr>
              <w:pStyle w:val="Compact"/>
              <w:jc w:val="center"/>
            </w:pPr>
            <w:r>
              <w:t xml:space="preserve">地</w:t>
            </w:r>
          </w:p>
        </w:tc>
        <w:tc>
          <w:tcPr/>
          <w:p>
            <w:pPr>
              <w:pStyle w:val="Compact"/>
              <w:jc w:val="center"/>
            </w:pPr>
            <w:r>
              <w:t xml:space="preserve">I-LOC</w:t>
            </w:r>
          </w:p>
        </w:tc>
        <w:tc>
          <w:tcPr/>
          <w:p>
            <w:pPr>
              <w:pStyle w:val="Compact"/>
              <w:jc w:val="center"/>
            </w:pPr>
            <w:r>
              <w:t xml:space="preserve">区</w:t>
            </w:r>
          </w:p>
        </w:tc>
        <w:tc>
          <w:tcPr/>
          <w:p>
            <w:pPr>
              <w:pStyle w:val="Compact"/>
              <w:jc w:val="center"/>
            </w:pPr>
            <w:r>
              <w:t xml:space="preserve">O</w:t>
            </w:r>
          </w:p>
        </w:tc>
      </w:tr>
    </w:tbl>
    <w:bookmarkEnd w:id="54"/>
    <w:bookmarkEnd w:id="55"/>
    <w:bookmarkEnd w:id="56"/>
    <w:bookmarkStart w:id="60" w:name="微信公众号文章分类"/>
    <w:p>
      <w:pPr>
        <w:pStyle w:val="Heading1"/>
      </w:pPr>
      <w:r>
        <w:t xml:space="preserve">微信公众号文章分类</w:t>
      </w:r>
    </w:p>
    <w:bookmarkStart w:id="57" w:name="问题分析"/>
    <w:p>
      <w:pPr>
        <w:pStyle w:val="Heading2"/>
      </w:pPr>
      <w:r>
        <w:t xml:space="preserve">问题分析</w:t>
      </w:r>
    </w:p>
    <w:p>
      <w:pPr>
        <w:pStyle w:val="FirstParagraph"/>
      </w:pPr>
      <w:r>
        <w:t xml:space="preserve">问题需要将微信公众号文章分类为与旅游相关与旅游不相关两类，其本质是一个二分类问题。问题的关键在于对数据主题的抽取以及对主题是否和旅游相关性高。对与文本数据的主题抽查，可以使用LSI算法，LDA主题模型等提取文章潜在主题。通过每个支持该主题的词的概率值表示, 概率值越大, 说明该词与主题的关联程度越大</w:t>
      </w:r>
      <w:r>
        <w:t xml:space="preserve"> </w:t>
      </w:r>
      <m:oMath>
        <m:sSup>
          <m:e>
            <m:r>
              <m:t>​</m:t>
            </m:r>
          </m:e>
          <m:sup>
            <m:d>
              <m:dPr>
                <m:begChr m:val="["/>
                <m:endChr m:val="]"/>
                <m:sepChr m:val=""/>
                <m:grow/>
              </m:dPr>
              <m:e>
                <m:r>
                  <m:t>8</m:t>
                </m:r>
              </m:e>
            </m:d>
          </m:sup>
        </m:sSup>
      </m:oMath>
      <w:r>
        <w:t xml:space="preserve"> </w:t>
      </w:r>
      <w:r>
        <w:t xml:space="preserve">。主题强度的分布反映每个主题在文本库中的相对分量, 主题强度可以衡量主题在文本库中的受关注程度, 计算公式如下:</w:t>
      </w:r>
    </w:p>
    <w:p>
      <w:pPr>
        <w:pStyle w:val="BodyText"/>
      </w:pPr>
      <m:oMathPara>
        <m:oMathParaPr>
          <m:jc m:val="center"/>
        </m:oMathParaPr>
        <m:oMath>
          <m:sSub>
            <m:e>
              <m:r>
                <m:t>P</m:t>
              </m:r>
            </m:e>
            <m:sub>
              <m:r>
                <m:t>b</m:t>
              </m:r>
            </m:sub>
          </m:sSub>
          <m:r>
            <m:rPr>
              <m:sty m:val="p"/>
            </m:rPr>
            <m:t>=</m:t>
          </m:r>
          <m:f>
            <m:fPr>
              <m:type m:val="bar"/>
            </m:fPr>
            <m:num>
              <m:nary>
                <m:naryPr>
                  <m:chr m:val="∑"/>
                  <m:limLoc m:val="undOvr"/>
                  <m:subHide m:val="0"/>
                  <m:supHide m:val="0"/>
                </m:naryPr>
                <m:sub>
                  <m:r>
                    <m:t>i</m:t>
                  </m:r>
                </m:sub>
                <m:sup>
                  <m:r>
                    <m:t>N</m:t>
                  </m:r>
                </m:sup>
                <m:e>
                  <m:sSub>
                    <m:e>
                      <m:r>
                        <m:t>θ</m:t>
                      </m:r>
                    </m:e>
                    <m:sub>
                      <m:r>
                        <m:t>b</m:t>
                      </m:r>
                    </m:sub>
                  </m:sSub>
                </m:e>
              </m:nary>
            </m:num>
            <m:den>
              <m:r>
                <m:t>N</m:t>
              </m:r>
            </m:den>
          </m:f>
        </m:oMath>
      </m:oMathPara>
    </w:p>
    <w:p>
      <w:pPr>
        <w:pStyle w:val="FirstParagraph"/>
      </w:pPr>
      <w:r>
        <w:t xml:space="preserve">其中,</w:t>
      </w:r>
      <w:r>
        <w:t xml:space="preserve"> </w:t>
      </w:r>
      <m:oMath>
        <m:sSub>
          <m:e>
            <m:r>
              <m:t>P</m:t>
            </m:r>
          </m:e>
          <m:sub>
            <m:r>
              <m:t>k</m:t>
            </m:r>
          </m:sub>
        </m:sSub>
      </m:oMath>
      <w:r>
        <w:t xml:space="preserve"> </w:t>
      </w:r>
      <w:r>
        <w:t xml:space="preserve">为第</w:t>
      </w:r>
      <w:r>
        <w:t xml:space="preserve"> </w:t>
      </w:r>
      <m:oMath>
        <m:r>
          <m:t>k</m:t>
        </m:r>
      </m:oMath>
      <w:r>
        <w:t xml:space="preserve"> </w:t>
      </w:r>
      <w:r>
        <w:t xml:space="preserve">个主题的强度,</w:t>
      </w:r>
      <w:r>
        <w:t xml:space="preserve"> </w:t>
      </w:r>
      <m:oMath>
        <m:r>
          <m:t>N</m:t>
        </m:r>
      </m:oMath>
      <w:r>
        <w:t xml:space="preserve"> </w:t>
      </w:r>
      <w:r>
        <w:t xml:space="preserve">代表文档数量,</w:t>
      </w:r>
      <w:r>
        <w:t xml:space="preserve"> </w:t>
      </w:r>
      <m:oMath>
        <m:sSub>
          <m:e>
            <m:r>
              <m:t>θ</m:t>
            </m:r>
          </m:e>
          <m:sub>
            <m:r>
              <m:t>k</m:t>
            </m:r>
            <m:r>
              <m:t>i</m:t>
            </m:r>
          </m:sub>
        </m:sSub>
      </m:oMath>
      <w:r>
        <w:t xml:space="preserve"> </w:t>
      </w:r>
      <w:r>
        <w:t xml:space="preserve">为第</w:t>
      </w:r>
      <w:r>
        <w:t xml:space="preserve"> </w:t>
      </w:r>
      <m:oMath>
        <m:r>
          <m:t>k</m:t>
        </m:r>
      </m:oMath>
      <w:r>
        <w:t xml:space="preserve"> </w:t>
      </w:r>
      <w:r>
        <w:t xml:space="preserve">个主题在第</w:t>
      </w:r>
      <w:r>
        <w:t xml:space="preserve"> </w:t>
      </w:r>
      <m:oMath>
        <m:r>
          <m:t>i</m:t>
        </m:r>
      </m:oMath>
      <w:r>
        <w:t xml:space="preserve"> </w:t>
      </w:r>
      <w:r>
        <w:t xml:space="preserve">篇文档中的概率。</w:t>
      </w:r>
    </w:p>
    <w:p>
      <w:pPr>
        <w:pStyle w:val="BodyText"/>
      </w:pPr>
      <w:r>
        <w:t xml:space="preserve">其次是对抽取的主题进行旅游相关主题进行比较，判断是否相关</w:t>
      </w:r>
    </w:p>
    <w:bookmarkEnd w:id="57"/>
    <w:bookmarkStart w:id="58" w:name="基于lsi算法的主题抽取"/>
    <w:p>
      <w:pPr>
        <w:pStyle w:val="Heading2"/>
      </w:pPr>
      <w:r>
        <w:t xml:space="preserve">基于LSI算法的主题抽取</w:t>
      </w:r>
    </w:p>
    <w:p>
      <w:pPr>
        <w:pStyle w:val="FirstParagraph"/>
      </w:pPr>
      <w:r>
        <w:t xml:space="preserve">公众号评论内容s冗长，即使通过预处理也难以判断中心思想，因此我们需要通过算法对每条公众号文章进行主题抽取</w:t>
      </w:r>
      <w:r>
        <w:t xml:space="preserve"> </w:t>
      </w:r>
      <w:r>
        <w:t xml:space="preserve">LSI是基于奇异值分解的方法来得到文本的主题的。前面介绍了LSI算法的实现过程，在实际抽取过程中，我们以分词后的结果构建词典并建立LSI模型，然后对每条微信公众号文章抽取出来的主题我们只保留了与文章最相关的5个主题，以免若相关主题干扰旅游相关性判断。微信公众号文章主题抽取结果实例如下表：</w:t>
      </w:r>
    </w:p>
    <w:p>
      <w:pPr>
        <w:pStyle w:val="TableCaption"/>
      </w:pPr>
      <w:r>
        <w:t xml:space="preserve">公众号文章主题抽取结果实例</w:t>
      </w:r>
    </w:p>
    <w:tbl>
      <w:tblPr>
        <w:tblStyle w:val="Table"/>
        <w:tblW w:type="auto" w:w="0"/>
        <w:tblLook w:firstRow="1" w:lastRow="0" w:firstColumn="0" w:lastColumn="0" w:noHBand="0" w:noVBand="0" w:val="0020"/>
        <w:tblCaption w:val="公众号文章主题抽取结果实例"/>
      </w:tblPr>
      <w:tblGrid>
        <w:gridCol w:w="3960"/>
        <w:gridCol w:w="3960"/>
      </w:tblGrid>
      <w:tr>
        <w:trPr>
          <w:tblHeader w:val="true"/>
        </w:trPr>
        <w:tc>
          <w:tcPr/>
          <w:p>
            <w:pPr>
              <w:pStyle w:val="Compact"/>
              <w:jc w:val="center"/>
            </w:pPr>
            <w:r>
              <w:t xml:space="preserve">分词后部分文章</w:t>
            </w:r>
          </w:p>
        </w:tc>
        <w:tc>
          <w:tcPr/>
          <w:p>
            <w:pPr>
              <w:pStyle w:val="Compact"/>
              <w:jc w:val="center"/>
            </w:pPr>
            <w:r>
              <w:t xml:space="preserve">主题词</w:t>
            </w:r>
          </w:p>
        </w:tc>
      </w:tr>
      <w:tr>
        <w:tc>
          <w:tcPr/>
          <w:p>
            <w:pPr>
              <w:pStyle w:val="Compact"/>
              <w:jc w:val="center"/>
            </w:pPr>
            <m:oMath>
              <m:r>
                <m:rPr>
                  <m:sty m:val="p"/>
                </m:rPr>
                <m:t>⋯</m:t>
              </m:r>
            </m:oMath>
            <w:r>
              <w:t xml:space="preserve">公园落地动工广东滨海旅游公路段全省开建</w:t>
            </w:r>
            <m:oMath>
              <m:r>
                <m:rPr>
                  <m:sty m:val="p"/>
                </m:rPr>
                <m:t>⋯</m:t>
              </m:r>
            </m:oMath>
          </w:p>
        </w:tc>
        <w:tc>
          <w:tcPr/>
          <w:p>
            <w:pPr>
              <w:pStyle w:val="Compact"/>
              <w:jc w:val="center"/>
            </w:pPr>
            <w:r>
              <w:t xml:space="preserve">旅游，滨海，美丽，童子，综合</w:t>
            </w:r>
          </w:p>
        </w:tc>
      </w:tr>
      <w:tr>
        <w:tc>
          <w:tcPr/>
          <w:p>
            <w:pPr>
              <w:pStyle w:val="Compact"/>
              <w:jc w:val="center"/>
            </w:pPr>
            <m:oMath>
              <m:r>
                <m:rPr>
                  <m:sty m:val="p"/>
                </m:rPr>
                <m:t>⋯</m:t>
              </m:r>
            </m:oMath>
            <w:r>
              <w:t xml:space="preserve">秀丽湖泊山丘森林莲花湖独具魅力自然景观</w:t>
            </w:r>
            <m:oMath>
              <m:r>
                <m:rPr>
                  <m:sty m:val="p"/>
                </m:rPr>
                <m:t>⋯</m:t>
              </m:r>
            </m:oMath>
          </w:p>
        </w:tc>
        <w:tc>
          <w:tcPr/>
          <w:p>
            <w:pPr>
              <w:pStyle w:val="Compact"/>
              <w:jc w:val="center"/>
            </w:pPr>
            <w:r>
              <w:t xml:space="preserve">旅游，莲花，庄园，信宜，汽车</w:t>
            </w:r>
          </w:p>
        </w:tc>
      </w:tr>
    </w:tbl>
    <w:bookmarkEnd w:id="58"/>
    <w:bookmarkStart w:id="59" w:name="旅游相关性分类"/>
    <w:p>
      <w:pPr>
        <w:pStyle w:val="Heading2"/>
      </w:pPr>
      <w:r>
        <w:t xml:space="preserve">旅游相关性分类</w:t>
      </w:r>
    </w:p>
    <w:p>
      <w:pPr>
        <w:pStyle w:val="FirstParagraph"/>
      </w:pPr>
      <w:r>
        <w:t xml:space="preserve">与文旅相关性较强的主题有旅游、活动、节庆、特产、交通、酒店、景区、景点、文创、文化、乡村旅游、民宿、假日、假期、游客、采摘、赏花、春游、踏青、康养、公园、滨海游、度假、农家乐、剧本杀、旅行、徒步、工业旅游、线路、自驾游、团队游、攻略、游记、包车、玻璃栈道、游艇、高尔夫、温泉等等。但与旅游主题相关的主题远不止与此，问题的关键是找到旅游相关主题词库。</w:t>
      </w:r>
    </w:p>
    <w:p>
      <w:pPr>
        <w:pStyle w:val="BodyText"/>
      </w:pPr>
      <w:r>
        <w:t xml:space="preserve">为此我们找到了三个旅游词库并且采用准确率最高的词库来作为判断微信号文章主题与旅游是否相关的主题词库。词库(部分)见下表：</w:t>
      </w:r>
    </w:p>
    <w:p>
      <w:pPr>
        <w:pStyle w:val="TableCaption"/>
      </w:pPr>
      <w:r>
        <w:t xml:space="preserve">旅游词库(部分)</w:t>
      </w:r>
    </w:p>
    <w:tbl>
      <w:tblPr>
        <w:tblStyle w:val="Table"/>
        <w:tblW w:type="auto" w:w="0"/>
        <w:tblLook w:firstRow="1" w:lastRow="0" w:firstColumn="0" w:lastColumn="0" w:noHBand="0" w:noVBand="0" w:val="0020"/>
        <w:tblCaption w:val="旅游词库(部分)"/>
      </w:tblPr>
      <w:tblGrid>
        <w:gridCol w:w="1980"/>
        <w:gridCol w:w="1980"/>
        <w:gridCol w:w="1980"/>
        <w:gridCol w:w="1980"/>
      </w:tblGrid>
      <w:tr>
        <w:trPr>
          <w:tblHeader w:val="true"/>
        </w:trPr>
        <w:tc>
          <w:tcPr/>
          <w:p>
            <w:pPr>
              <w:pStyle w:val="Compact"/>
              <w:jc w:val="center"/>
            </w:pPr>
            <w:r>
              <w:t xml:space="preserve">主题词</w:t>
            </w:r>
          </w:p>
        </w:tc>
        <w:tc>
          <w:tcPr/>
          <w:p>
            <w:pPr>
              <w:pStyle w:val="Compact"/>
              <w:jc w:val="center"/>
            </w:pPr>
            <w:r>
              <w:t xml:space="preserve">评价</w:t>
            </w:r>
          </w:p>
        </w:tc>
        <w:tc>
          <w:tcPr/>
          <w:p>
            <w:pPr>
              <w:pStyle w:val="Compact"/>
              <w:jc w:val="center"/>
            </w:pPr>
            <w:r>
              <w:t xml:space="preserve">主题词</w:t>
            </w:r>
          </w:p>
        </w:tc>
        <w:tc>
          <w:tcPr/>
          <w:p>
            <w:pPr>
              <w:pStyle w:val="Compact"/>
              <w:jc w:val="center"/>
            </w:pPr>
            <w:r>
              <w:t xml:space="preserve">评价</w:t>
            </w:r>
          </w:p>
        </w:tc>
      </w:tr>
      <w:tr>
        <w:tc>
          <w:tcPr/>
          <w:p>
            <w:pPr>
              <w:pStyle w:val="Compact"/>
              <w:jc w:val="center"/>
            </w:pPr>
            <w:r>
              <w:t xml:space="preserve">风景</w:t>
            </w:r>
          </w:p>
        </w:tc>
        <w:tc>
          <w:tcPr/>
          <w:p>
            <w:pPr>
              <w:pStyle w:val="Compact"/>
              <w:jc w:val="center"/>
            </w:pPr>
            <w:r>
              <w:t xml:space="preserve">好</w:t>
            </w:r>
          </w:p>
        </w:tc>
        <w:tc>
          <w:tcPr/>
          <w:p>
            <w:pPr>
              <w:pStyle w:val="Compact"/>
              <w:jc w:val="center"/>
            </w:pPr>
            <w:r>
              <w:t xml:space="preserve">天气</w:t>
            </w:r>
          </w:p>
        </w:tc>
        <w:tc>
          <w:tcPr/>
          <w:p>
            <w:pPr>
              <w:pStyle w:val="Compact"/>
              <w:jc w:val="center"/>
            </w:pPr>
            <w:r>
              <w:t xml:space="preserve">热</w:t>
            </w:r>
          </w:p>
        </w:tc>
      </w:tr>
      <w:tr>
        <w:tc>
          <w:tcPr/>
          <w:p>
            <w:pPr>
              <w:pStyle w:val="Compact"/>
              <w:jc w:val="center"/>
            </w:pPr>
            <w:r>
              <w:t xml:space="preserve">景色</w:t>
            </w:r>
          </w:p>
        </w:tc>
        <w:tc>
          <w:tcPr/>
          <w:p>
            <w:pPr>
              <w:pStyle w:val="Compact"/>
              <w:jc w:val="center"/>
            </w:pPr>
            <w:r>
              <w:t xml:space="preserve">好</w:t>
            </w:r>
          </w:p>
        </w:tc>
        <w:tc>
          <w:tcPr/>
          <w:p>
            <w:pPr>
              <w:pStyle w:val="Compact"/>
              <w:jc w:val="center"/>
            </w:pPr>
            <w:r>
              <w:t xml:space="preserve">门票</w:t>
            </w:r>
          </w:p>
        </w:tc>
        <w:tc>
          <w:tcPr/>
          <w:p>
            <w:pPr>
              <w:pStyle w:val="Compact"/>
              <w:jc w:val="center"/>
            </w:pPr>
            <w:r>
              <w:t xml:space="preserve">贵</w:t>
            </w:r>
          </w:p>
        </w:tc>
      </w:tr>
      <w:tr>
        <w:tc>
          <w:tcPr/>
          <w:p>
            <w:pPr>
              <w:pStyle w:val="Compact"/>
              <w:jc w:val="center"/>
            </w:pPr>
            <w:r>
              <w:t xml:space="preserve">排队</w:t>
            </w:r>
          </w:p>
        </w:tc>
        <w:tc>
          <w:tcPr/>
          <w:p>
            <w:pPr>
              <w:pStyle w:val="Compact"/>
              <w:jc w:val="center"/>
            </w:pPr>
            <w:r>
              <w:t xml:space="preserve">久</w:t>
            </w:r>
          </w:p>
        </w:tc>
        <w:tc>
          <w:tcPr/>
          <w:p>
            <w:pPr>
              <w:pStyle w:val="Compact"/>
              <w:jc w:val="center"/>
            </w:pPr>
            <w:r>
              <w:t xml:space="preserve">瀑布</w:t>
            </w:r>
          </w:p>
        </w:tc>
        <w:tc>
          <w:tcPr/>
          <w:p>
            <w:pPr>
              <w:pStyle w:val="Compact"/>
              <w:jc w:val="center"/>
            </w:pPr>
            <w:r>
              <w:t xml:space="preserve">壮观</w:t>
            </w:r>
          </w:p>
        </w:tc>
      </w:tr>
    </w:tbl>
    <w:p>
      <w:pPr>
        <w:pStyle w:val="BodyText"/>
      </w:pPr>
      <w:r>
        <w:t xml:space="preserve">基于以上旅游主题词库，对提取出的公众号文章主题词进行匹配判断，如果有三个词在旅游主题词库中，我们便定义为相关，反之不相关。</w:t>
      </w:r>
    </w:p>
    <w:bookmarkEnd w:id="59"/>
    <w:bookmarkEnd w:id="60"/>
    <w:bookmarkStart w:id="87" w:name="产品热度分析"/>
    <w:p>
      <w:pPr>
        <w:pStyle w:val="Heading1"/>
      </w:pPr>
      <w:r>
        <w:t xml:space="preserve">产品热度分析</w:t>
      </w:r>
    </w:p>
    <w:bookmarkStart w:id="61" w:name="问题分析-1"/>
    <w:p>
      <w:pPr>
        <w:pStyle w:val="Heading2"/>
      </w:pPr>
      <w:r>
        <w:t xml:space="preserve">问题分析</w:t>
      </w:r>
    </w:p>
    <w:p>
      <w:pPr>
        <w:pStyle w:val="FirstParagraph"/>
      </w:pPr>
      <w:r>
        <w:t xml:space="preserve">通过旅游大数据进行热度分析能更好地了解旅游需求、游客行为、游客满意度等旅游问题。旅游产品提取的关键在于预处理的准确性，需要提取包括景区、酒店、网红景点、民宿、特色餐饮、乡村旅游、文创等旅游产品的实例和其他有用信息，将提取出的旅游产品和所依托的语料，所以在本节不过多阐述。 将重点放在对周边游产品热度分析，其关键在于热度的定义，需要根据已有数据，尽可能多的考虑热度影响因素，确保热度的有效性。</w:t>
      </w:r>
    </w:p>
    <w:bookmarkEnd w:id="61"/>
    <w:bookmarkStart w:id="62" w:name="定义热度指标"/>
    <w:p>
      <w:pPr>
        <w:pStyle w:val="Heading2"/>
      </w:pPr>
      <w:r>
        <w:t xml:space="preserve">定义热度指标</w:t>
      </w:r>
    </w:p>
    <w:p>
      <w:pPr>
        <w:pStyle w:val="FirstParagraph"/>
      </w:pPr>
      <w:r>
        <w:t xml:space="preserve">热度，反映了特定人群在某段时间普遍关注的问题和事物。在所给数据中，需要综合考虑游客正负向情感，评论条数，时间段等一系列因素。通过查阅相关文献后，以及对数据观察分析，对热度相关指标及其旅游产品热度做出了如下定义：</w:t>
      </w:r>
      <w:r>
        <w:br/>
      </w:r>
      <w:r>
        <w:t xml:space="preserve">(1)该目的地最早评论日期与最晚评论日期的间隔天数</w:t>
      </w:r>
      <m:oMath>
        <m:r>
          <m:t>m</m:t>
        </m:r>
      </m:oMath>
      <w:r>
        <w:t xml:space="preserve">,热度高的产品评论往往在较短时间内集中产生；</w:t>
      </w:r>
      <w:r>
        <w:br/>
      </w:r>
      <w:r>
        <w:t xml:space="preserve">(2)该产品评论的正向情感次数</w:t>
      </w:r>
      <w:r>
        <w:t xml:space="preserve"> </w:t>
      </w:r>
      <m:oMath>
        <m:r>
          <m:t>a</m:t>
        </m:r>
      </m:oMath>
      <w:r>
        <w:t xml:space="preserve"> </w:t>
      </w:r>
      <w:r>
        <w:t xml:space="preserve">与负向情感次数</w:t>
      </w:r>
      <w:r>
        <w:t xml:space="preserve"> </w:t>
      </w:r>
      <m:oMath>
        <m:r>
          <m:t>b</m:t>
        </m:r>
      </m:oMath>
      <w:r>
        <w:t xml:space="preserve">, 评论的条数越多，评论中情感词数越多, 也反映出更多的关注度。</w:t>
      </w:r>
      <w:r>
        <w:br/>
      </w:r>
      <w:r>
        <w:t xml:space="preserve">(3)对游记中涉及到的产品的出行人数</w:t>
      </w:r>
      <m:oMath>
        <m:r>
          <m:t>s</m:t>
        </m:r>
      </m:oMath>
      <w:r>
        <w:t xml:space="preserve">，出行天数</w:t>
      </w:r>
      <m:oMath>
        <m:r>
          <m:t>d</m:t>
        </m:r>
      </m:oMath>
      <w:r>
        <w:t xml:space="preserve">，及其花非</w:t>
      </w:r>
      <m:oMath>
        <m:r>
          <m:t>p</m:t>
        </m:r>
      </m:oMath>
      <w:r>
        <w:t xml:space="preserve">都是衡量热度的重要指标,对于热度高的产品，人们往往具有结队出行，游玩以及消费欲望。</w:t>
      </w:r>
      <w:r>
        <w:br/>
      </w:r>
      <w:r>
        <w:t xml:space="preserve">则目的地的热度(L)公式如下式:</w:t>
      </w:r>
    </w:p>
    <w:p>
      <w:pPr>
        <w:pStyle w:val="BodyText"/>
      </w:pPr>
      <w:r>
        <w:t xml:space="preserve">$$\begin{aligned}
        L &amp;= \textbf{W}\sqrt{\frac{\left(10+\frac{a+b}{5}\right)}{4\left[1+\log _{2}(\mathrm{~m}+5)\right]}} \\
        &amp;= \big{(} \frac{s}{4\textbf{E(s)}}+\frac{d}{4\textbf{E(d)}}+\frac{p}{2\textbf{E(p)}} \big{)}\sqrt{\frac{\left(10+\frac{a+b}{5}\right)}{4\left[1+\log _{2}(\mathrm{~m}+5)\right]}}
    \end{aligned}$$</w:t>
      </w:r>
    </w:p>
    <w:p>
      <w:pPr>
        <w:pStyle w:val="FirstParagraph"/>
      </w:pPr>
      <w:r>
        <w:t xml:space="preserve">其中，</w:t>
      </w:r>
      <m:oMath>
        <m:r>
          <m:rPr>
            <m:nor/>
            <m:sty m:val="b"/>
          </m:rPr>
          <m:t>W</m:t>
        </m:r>
      </m:oMath>
      <w:r>
        <w:t xml:space="preserve">表示权重,由出行人数</w:t>
      </w:r>
      <m:oMath>
        <m:r>
          <m:t>s</m:t>
        </m:r>
      </m:oMath>
      <w:r>
        <w:t xml:space="preserve">,花费</w:t>
      </w:r>
      <m:oMath>
        <m:r>
          <m:t>p</m:t>
        </m:r>
      </m:oMath>
      <w:r>
        <w:t xml:space="preserve">,出行天数</w:t>
      </w:r>
      <m:oMath>
        <m:r>
          <m:t>d</m:t>
        </m:r>
      </m:oMath>
      <w:r>
        <w:t xml:space="preserve">构成,</w:t>
      </w:r>
      <m:oMath>
        <m:r>
          <m:rPr>
            <m:nor/>
            <m:sty m:val="b"/>
          </m:rPr>
          <m:t>E()</m:t>
        </m:r>
      </m:oMath>
      <w:r>
        <w:t xml:space="preserve"> </w:t>
      </w:r>
      <w:r>
        <w:t xml:space="preserve">表示取均值.</w:t>
      </w:r>
    </w:p>
    <w:p>
      <w:pPr>
        <w:pStyle w:val="BodyText"/>
      </w:pPr>
      <w:r>
        <w:t xml:space="preserve">通过观察数据，我们可以发现游记中有缺失数据，因此对游记中没有的涉及的产品取权重</w:t>
      </w:r>
      <m:oMath>
        <m:r>
          <m:rPr>
            <m:nor/>
            <m:sty m:val="b"/>
          </m:rPr>
          <m:t>W</m:t>
        </m:r>
        <m:r>
          <m:rPr>
            <m:sty m:val="p"/>
          </m:rPr>
          <m:t>=</m:t>
        </m:r>
        <m:r>
          <m:t>1</m:t>
        </m:r>
      </m:oMath>
      <w:r>
        <w:t xml:space="preserve">,</w:t>
      </w:r>
      <w:r>
        <w:t xml:space="preserve"> </w:t>
      </w:r>
      <w:r>
        <w:t xml:space="preserve">对出行人数</w:t>
      </w:r>
      <m:oMath>
        <m:r>
          <m:t>s</m:t>
        </m:r>
      </m:oMath>
      <w:r>
        <w:t xml:space="preserve">，出行天数</w:t>
      </w:r>
      <m:oMath>
        <m:r>
          <m:t>d</m:t>
        </m:r>
      </m:oMath>
      <w:r>
        <w:t xml:space="preserve">，及其花非</w:t>
      </w:r>
      <m:oMath>
        <m:r>
          <m:t>p</m:t>
        </m:r>
      </m:oMath>
      <w:r>
        <w:t xml:space="preserve">有部分缺失的数据，对缺失部分取均值填充。</w:t>
      </w:r>
    </w:p>
    <w:bookmarkEnd w:id="62"/>
    <w:bookmarkStart w:id="81" w:name="基于bert模型的旅游产品情感分析"/>
    <w:p>
      <w:pPr>
        <w:pStyle w:val="Heading2"/>
      </w:pPr>
      <w:r>
        <w:t xml:space="preserve">基于BERT模型的旅游产品情感分析</w:t>
      </w:r>
    </w:p>
    <w:bookmarkStart w:id="63" w:name="模型评估指标"/>
    <w:p>
      <w:pPr>
        <w:pStyle w:val="Heading3"/>
      </w:pPr>
      <w:r>
        <w:t xml:space="preserve">模型评估指标</w:t>
      </w:r>
    </w:p>
    <w:p>
      <w:pPr>
        <w:pStyle w:val="FirstParagraph"/>
      </w:pPr>
      <w:r>
        <w:t xml:space="preserve">模型评估指标使用准确率</w:t>
      </w:r>
      <w:r>
        <w:t xml:space="preserve"> </w:t>
      </w:r>
      <m:oMath>
        <m:d>
          <m:dPr>
            <m:begChr m:val="("/>
            <m:endChr m:val=")"/>
            <m:sepChr m:val=""/>
            <m:grow/>
          </m:dPr>
          <m:e>
            <m:r>
              <m:t>P</m:t>
            </m:r>
          </m:e>
        </m:d>
      </m:oMath>
      <w:r>
        <w:t xml:space="preserve">, 召回率</w:t>
      </w:r>
      <w:r>
        <w:t xml:space="preserve"> </w:t>
      </w:r>
      <m:oMath>
        <m:d>
          <m:dPr>
            <m:begChr m:val="("/>
            <m:endChr m:val=")"/>
            <m:sepChr m:val=""/>
            <m:grow/>
          </m:dPr>
          <m:e>
            <m:r>
              <m:t>R</m:t>
            </m:r>
          </m:e>
        </m:d>
      </m:oMath>
      <w:r>
        <w:t xml:space="preserve"> </w:t>
      </w:r>
      <w:r>
        <w:t xml:space="preserve">和</w:t>
      </w:r>
      <w:r>
        <w:t xml:space="preserve"> </w:t>
      </w:r>
      <m:oMath>
        <m:r>
          <m:t>F</m:t>
        </m:r>
        <m:r>
          <m:t>1</m:t>
        </m:r>
      </m:oMath>
      <w:r>
        <w:t xml:space="preserve"> </w:t>
      </w:r>
      <w:r>
        <w:t xml:space="preserve">值, 其中</w:t>
      </w:r>
      <w:r>
        <w:t xml:space="preserve"> </w:t>
      </w:r>
      <m:oMath>
        <m:r>
          <m:t>T</m:t>
        </m:r>
        <m:r>
          <m:t>P</m:t>
        </m:r>
      </m:oMath>
      <w:r>
        <w:t xml:space="preserve"> </w:t>
      </w:r>
      <w:r>
        <w:t xml:space="preserve">为正确识别的实体 个数,</w:t>
      </w:r>
      <w:r>
        <w:t xml:space="preserve"> </w:t>
      </w:r>
      <m:oMath>
        <m:r>
          <m:t>F</m:t>
        </m:r>
        <m:r>
          <m:t>P</m:t>
        </m:r>
      </m:oMath>
      <w:r>
        <w:t xml:space="preserve"> </w:t>
      </w:r>
      <w:r>
        <w:t xml:space="preserve">是识别出的不相关的实体个数,</w:t>
      </w:r>
      <w:r>
        <w:t xml:space="preserve"> </w:t>
      </w:r>
      <m:oMath>
        <m:r>
          <m:t>F</m:t>
        </m:r>
        <m:r>
          <m:t>N</m:t>
        </m:r>
      </m:oMath>
      <w:r>
        <w:t xml:space="preserve"> </w:t>
      </w:r>
      <w:r>
        <w:t xml:space="preserve">是数据集中存在且末被识别出来的实体个数。</w:t>
      </w:r>
    </w:p>
    <w:p>
      <w:pPr>
        <w:pStyle w:val="BodyText"/>
      </w:pPr>
      <m:oMathPara>
        <m:oMathParaPr>
          <m:jc m:val="center"/>
        </m:oMathParaPr>
        <m:oMath>
          <m:m>
            <m:mPr>
              <m:baseJc m:val="center"/>
              <m:plcHide m:val="1"/>
              <m:mcs>
                <m:mc>
                  <m:mcPr>
                    <m:mcJc m:val="right"/>
                    <m:count m:val="1"/>
                  </m:mcPr>
                </m:mc>
                <m:mc>
                  <m:mcPr>
                    <m:mcJc m:val="left"/>
                    <m:count m:val="1"/>
                  </m:mcPr>
                </m:mc>
              </m:mcs>
            </m:mPr>
            <m:mr>
              <m:e/>
              <m:e>
                <m:r>
                  <m:t>P</m:t>
                </m:r>
                <m:r>
                  <m:rPr>
                    <m:sty m:val="p"/>
                  </m:rPr>
                  <m:t>=</m:t>
                </m:r>
                <m:f>
                  <m:fPr>
                    <m:type m:val="bar"/>
                  </m:fPr>
                  <m:num>
                    <m:r>
                      <m:t>T</m:t>
                    </m:r>
                    <m:r>
                      <m:t>P</m:t>
                    </m:r>
                  </m:num>
                  <m:den>
                    <m:r>
                      <m:t>T</m:t>
                    </m:r>
                    <m:r>
                      <m:t>P</m:t>
                    </m:r>
                    <m:r>
                      <m:rPr>
                        <m:sty m:val="p"/>
                      </m:rPr>
                      <m:t>+</m:t>
                    </m:r>
                    <m:r>
                      <m:t>F</m:t>
                    </m:r>
                    <m:r>
                      <m:t>P</m:t>
                    </m:r>
                  </m:den>
                </m:f>
                <m:r>
                  <m:rPr>
                    <m:sty m:val="p"/>
                  </m:rPr>
                  <m:t>×</m:t>
                </m:r>
                <m:r>
                  <m:t>100</m:t>
                </m:r>
                <m:r>
                  <m:rPr>
                    <m:sty m:val="p"/>
                  </m:rPr>
                  <m:t>%</m:t>
                </m:r>
              </m:e>
            </m:mr>
            <m:mr>
              <m:e/>
              <m:e>
                <m:r>
                  <m:t>R</m:t>
                </m:r>
                <m:r>
                  <m:rPr>
                    <m:sty m:val="p"/>
                  </m:rPr>
                  <m:t>=</m:t>
                </m:r>
                <m:f>
                  <m:fPr>
                    <m:type m:val="bar"/>
                  </m:fPr>
                  <m:num>
                    <m:r>
                      <m:t>T</m:t>
                    </m:r>
                    <m:r>
                      <m:t>P</m:t>
                    </m:r>
                  </m:num>
                  <m:den>
                    <m:r>
                      <m:t>T</m:t>
                    </m:r>
                    <m:r>
                      <m:t>P</m:t>
                    </m:r>
                    <m:r>
                      <m:rPr>
                        <m:sty m:val="p"/>
                      </m:rPr>
                      <m:t>+</m:t>
                    </m:r>
                    <m:r>
                      <m:t>F</m:t>
                    </m:r>
                    <m:r>
                      <m:t>N</m:t>
                    </m:r>
                  </m:den>
                </m:f>
                <m:r>
                  <m:rPr>
                    <m:sty m:val="p"/>
                  </m:rPr>
                  <m:t>×</m:t>
                </m:r>
                <m:r>
                  <m:t>100</m:t>
                </m:r>
                <m:r>
                  <m:rPr>
                    <m:sty m:val="p"/>
                  </m:rPr>
                  <m:t>%</m:t>
                </m:r>
              </m:e>
            </m:mr>
          </m:m>
        </m:oMath>
      </m:oMathPara>
    </w:p>
    <w:p>
      <w:pPr>
        <w:pStyle w:val="FirstParagraph"/>
      </w:pPr>
      <w:r>
        <w:t xml:space="preserve">通常精确率和召回率的数值越高, 代表实验的效果好, 然而有时精确率越高, 召回率却越低, 所以需要综合考量他们的加权调和平均值, 也就是</w:t>
      </w:r>
      <w:r>
        <w:t xml:space="preserve"> </w:t>
      </w:r>
      <m:oMath>
        <m:r>
          <m:t>F</m:t>
        </m:r>
        <m:r>
          <m:t>1</m:t>
        </m:r>
      </m:oMath>
      <w:r>
        <w:t xml:space="preserve"> </w:t>
      </w:r>
      <w:r>
        <w:t xml:space="preserve">值,</w:t>
      </w:r>
      <w:r>
        <w:t xml:space="preserve"> </w:t>
      </w:r>
      <m:oMath>
        <m:r>
          <m:t>F</m:t>
        </m:r>
        <m:r>
          <m:t>1</m:t>
        </m:r>
      </m:oMath>
      <w:r>
        <w:t xml:space="preserve"> </w:t>
      </w:r>
      <w:r>
        <w:t xml:space="preserve">值定 义如下:</w:t>
      </w:r>
    </w:p>
    <w:p>
      <w:pPr>
        <w:pStyle w:val="BodyText"/>
      </w:pPr>
      <m:oMathPara>
        <m:oMathParaPr>
          <m:jc m:val="center"/>
        </m:oMathParaPr>
        <m:oMath>
          <m:r>
            <m:t>F</m:t>
          </m:r>
          <m:r>
            <m:t>1</m:t>
          </m:r>
          <m:r>
            <m:rPr>
              <m:sty m:val="p"/>
            </m:rPr>
            <m:t>=</m:t>
          </m:r>
          <m:f>
            <m:fPr>
              <m:type m:val="bar"/>
            </m:fPr>
            <m:num>
              <m:r>
                <m:t>2</m:t>
              </m:r>
              <m:r>
                <m:t>P</m:t>
              </m:r>
              <m:r>
                <m:t>R</m:t>
              </m:r>
            </m:num>
            <m:den>
              <m:r>
                <m:t>P</m:t>
              </m:r>
              <m:r>
                <m:rPr>
                  <m:sty m:val="p"/>
                </m:rPr>
                <m:t>+</m:t>
              </m:r>
              <m:r>
                <m:t>R</m:t>
              </m:r>
            </m:den>
          </m:f>
          <m:r>
            <m:rPr>
              <m:sty m:val="p"/>
            </m:rPr>
            <m:t>×</m:t>
          </m:r>
          <m:r>
            <m:t>100</m:t>
          </m:r>
          <m:r>
            <m:rPr>
              <m:sty m:val="p"/>
            </m:rPr>
            <m:t>%</m:t>
          </m:r>
        </m:oMath>
      </m:oMathPara>
    </w:p>
    <w:bookmarkEnd w:id="63"/>
    <w:bookmarkStart w:id="80" w:name="bert情感分析"/>
    <w:p>
      <w:pPr>
        <w:pStyle w:val="Heading3"/>
      </w:pPr>
      <w:r>
        <w:t xml:space="preserve">BERT情感分析</w:t>
      </w:r>
    </w:p>
    <w:p>
      <w:pPr>
        <w:pStyle w:val="FirstParagraph"/>
      </w:pPr>
      <w:r>
        <w:t xml:space="preserve">为了计算影响热度中的正负向情感次数，我们对旅游产品评论做了情感分析。该任务属于自然语言处理中的文本分类任务，首先我们的测试集包含9700多条带标签的酒店评论，利用这些评论进行模型训练和验证，计算了模型的准确率、召回率等指标并且与传统的分类算法结果做了模型评价指标的比较，具体结果如下表或图：</w:t>
      </w:r>
    </w:p>
    <w:p>
      <w:pPr>
        <w:pStyle w:val="TableCaption"/>
      </w:pPr>
      <w:r>
        <w:t xml:space="preserve">不同算法在训练集上的表现</w:t>
      </w:r>
    </w:p>
    <w:tbl>
      <w:tblPr>
        <w:tblStyle w:val="Table"/>
        <w:tblW w:type="auto" w:w="0"/>
        <w:tblLook w:firstRow="1" w:lastRow="0" w:firstColumn="0" w:lastColumn="0" w:noHBand="0" w:noVBand="0" w:val="0020"/>
        <w:tblCaption w:val="不同算法在训练集上的表现"/>
      </w:tblPr>
      <w:tblGrid>
        <w:gridCol w:w="1584"/>
        <w:gridCol w:w="1584"/>
        <w:gridCol w:w="1584"/>
        <w:gridCol w:w="1584"/>
        <w:gridCol w:w="1584"/>
      </w:tblGrid>
      <w:tr>
        <w:trPr>
          <w:tblHeader w:val="true"/>
        </w:trPr>
        <w:tc>
          <w:tcPr/>
          <w:p>
            <w:pPr>
              <w:pStyle w:val="Compact"/>
              <w:jc w:val="center"/>
            </w:pPr>
            <w:r>
              <w:t xml:space="preserve">方法</w:t>
            </w:r>
          </w:p>
        </w:tc>
        <w:tc>
          <w:tcPr/>
          <w:p>
            <w:pPr>
              <w:pStyle w:val="Compact"/>
              <w:jc w:val="center"/>
            </w:pPr>
            <w:r>
              <w:t xml:space="preserve">准确率</w:t>
            </w:r>
          </w:p>
        </w:tc>
        <w:tc>
          <w:tcPr/>
          <w:p>
            <w:pPr>
              <w:pStyle w:val="Compact"/>
              <w:jc w:val="center"/>
            </w:pPr>
            <w:r>
              <w:t xml:space="preserve">召回率</w:t>
            </w:r>
          </w:p>
        </w:tc>
        <w:tc>
          <w:tcPr/>
          <w:p>
            <w:pPr>
              <w:pStyle w:val="Compact"/>
              <w:jc w:val="center"/>
            </w:pPr>
            <w:r>
              <w:t xml:space="preserve">精确率</w:t>
            </w:r>
          </w:p>
        </w:tc>
        <w:tc>
          <w:tcPr/>
          <w:p>
            <w:pPr>
              <w:pStyle w:val="Compact"/>
              <w:jc w:val="center"/>
            </w:pPr>
            <w:r>
              <w:t xml:space="preserve">F1</w:t>
            </w:r>
          </w:p>
        </w:tc>
      </w:tr>
      <w:tr>
        <w:tc>
          <w:tcPr/>
          <w:p>
            <w:pPr>
              <w:pStyle w:val="Compact"/>
              <w:jc w:val="center"/>
            </w:pPr>
            <w:r>
              <w:t xml:space="preserve">支持向量机</w:t>
            </w:r>
          </w:p>
        </w:tc>
        <w:tc>
          <w:tcPr/>
          <w:p>
            <w:pPr>
              <w:pStyle w:val="Compact"/>
              <w:jc w:val="center"/>
            </w:pPr>
            <w:r>
              <w:t xml:space="preserve">0.505</w:t>
            </w:r>
          </w:p>
        </w:tc>
        <w:tc>
          <w:tcPr/>
          <w:p>
            <w:pPr>
              <w:pStyle w:val="Compact"/>
              <w:jc w:val="center"/>
            </w:pPr>
            <w:r>
              <w:t xml:space="preserve">0.505</w:t>
            </w:r>
          </w:p>
        </w:tc>
        <w:tc>
          <w:tcPr/>
          <w:p>
            <w:pPr>
              <w:pStyle w:val="Compact"/>
              <w:jc w:val="center"/>
            </w:pPr>
            <w:r>
              <w:t xml:space="preserve">0.498</w:t>
            </w:r>
          </w:p>
        </w:tc>
        <w:tc>
          <w:tcPr/>
          <w:p>
            <w:pPr>
              <w:pStyle w:val="Compact"/>
              <w:jc w:val="center"/>
            </w:pPr>
            <w:r>
              <w:t xml:space="preserve">0.501</w:t>
            </w:r>
          </w:p>
        </w:tc>
      </w:tr>
      <w:tr>
        <w:tc>
          <w:tcPr/>
          <w:p>
            <w:pPr>
              <w:pStyle w:val="Compact"/>
              <w:jc w:val="center"/>
            </w:pPr>
            <w:r>
              <w:t xml:space="preserve">BP神经网络</w:t>
            </w:r>
          </w:p>
        </w:tc>
        <w:tc>
          <w:tcPr/>
          <w:p>
            <w:pPr>
              <w:pStyle w:val="Compact"/>
              <w:jc w:val="center"/>
            </w:pPr>
            <w:r>
              <w:t xml:space="preserve">0.587</w:t>
            </w:r>
          </w:p>
        </w:tc>
        <w:tc>
          <w:tcPr/>
          <w:p>
            <w:pPr>
              <w:pStyle w:val="Compact"/>
              <w:jc w:val="center"/>
            </w:pPr>
            <w:r>
              <w:t xml:space="preserve">0.587</w:t>
            </w:r>
          </w:p>
        </w:tc>
        <w:tc>
          <w:tcPr/>
          <w:p>
            <w:pPr>
              <w:pStyle w:val="Compact"/>
              <w:jc w:val="center"/>
            </w:pPr>
            <w:r>
              <w:t xml:space="preserve">0.547</w:t>
            </w:r>
          </w:p>
        </w:tc>
        <w:tc>
          <w:tcPr/>
          <w:p>
            <w:pPr>
              <w:pStyle w:val="Compact"/>
              <w:jc w:val="center"/>
            </w:pPr>
            <w:r>
              <w:t xml:space="preserve">0.502</w:t>
            </w:r>
          </w:p>
        </w:tc>
      </w:tr>
      <w:tr>
        <w:tc>
          <w:tcPr/>
          <w:p>
            <w:pPr>
              <w:pStyle w:val="Compact"/>
              <w:jc w:val="center"/>
            </w:pPr>
            <w:r>
              <w:t xml:space="preserve">朴素贝叶斯</w:t>
            </w:r>
          </w:p>
        </w:tc>
        <w:tc>
          <w:tcPr/>
          <w:p>
            <w:pPr>
              <w:pStyle w:val="Compact"/>
              <w:jc w:val="center"/>
            </w:pPr>
            <w:r>
              <w:t xml:space="preserve">0.589</w:t>
            </w:r>
          </w:p>
        </w:tc>
        <w:tc>
          <w:tcPr/>
          <w:p>
            <w:pPr>
              <w:pStyle w:val="Compact"/>
              <w:jc w:val="center"/>
            </w:pPr>
            <w:r>
              <w:t xml:space="preserve">0.589</w:t>
            </w:r>
          </w:p>
        </w:tc>
        <w:tc>
          <w:tcPr/>
          <w:p>
            <w:pPr>
              <w:pStyle w:val="Compact"/>
              <w:jc w:val="center"/>
            </w:pPr>
            <w:r>
              <w:t xml:space="preserve">0.55</w:t>
            </w:r>
          </w:p>
        </w:tc>
        <w:tc>
          <w:tcPr/>
          <w:p>
            <w:pPr>
              <w:pStyle w:val="Compact"/>
              <w:jc w:val="center"/>
            </w:pPr>
            <w:r>
              <w:t xml:space="preserve">0.491</w:t>
            </w:r>
          </w:p>
        </w:tc>
      </w:tr>
      <w:tr>
        <w:tc>
          <w:tcPr/>
          <w:p>
            <w:pPr>
              <w:pStyle w:val="Compact"/>
              <w:jc w:val="center"/>
            </w:pPr>
            <w:r>
              <w:t xml:space="preserve">adaboost</w:t>
            </w:r>
          </w:p>
        </w:tc>
        <w:tc>
          <w:tcPr/>
          <w:p>
            <w:pPr>
              <w:pStyle w:val="Compact"/>
              <w:jc w:val="center"/>
            </w:pPr>
            <w:r>
              <w:t xml:space="preserve">0.811</w:t>
            </w:r>
          </w:p>
        </w:tc>
        <w:tc>
          <w:tcPr/>
          <w:p>
            <w:pPr>
              <w:pStyle w:val="Compact"/>
              <w:jc w:val="center"/>
            </w:pPr>
            <w:r>
              <w:t xml:space="preserve">0.811</w:t>
            </w:r>
          </w:p>
        </w:tc>
        <w:tc>
          <w:tcPr/>
          <w:p>
            <w:pPr>
              <w:pStyle w:val="Compact"/>
              <w:jc w:val="center"/>
            </w:pPr>
            <w:r>
              <w:t xml:space="preserve">0.812</w:t>
            </w:r>
          </w:p>
        </w:tc>
        <w:tc>
          <w:tcPr/>
          <w:p>
            <w:pPr>
              <w:pStyle w:val="Compact"/>
              <w:jc w:val="center"/>
            </w:pPr>
            <w:r>
              <w:t xml:space="preserve">0.808</w:t>
            </w:r>
          </w:p>
        </w:tc>
      </w:tr>
      <w:tr>
        <w:tc>
          <w:tcPr/>
          <w:p>
            <w:pPr>
              <w:pStyle w:val="Compact"/>
              <w:jc w:val="center"/>
            </w:pPr>
            <w:r>
              <w:t xml:space="preserve">随机森林</w:t>
            </w:r>
          </w:p>
        </w:tc>
        <w:tc>
          <w:tcPr/>
          <w:p>
            <w:pPr>
              <w:pStyle w:val="Compact"/>
              <w:jc w:val="center"/>
            </w:pPr>
            <w:r>
              <w:t xml:space="preserve">0.944</w:t>
            </w:r>
          </w:p>
        </w:tc>
        <w:tc>
          <w:tcPr/>
          <w:p>
            <w:pPr>
              <w:pStyle w:val="Compact"/>
              <w:jc w:val="center"/>
            </w:pPr>
            <w:r>
              <w:t xml:space="preserve">0.944</w:t>
            </w:r>
          </w:p>
        </w:tc>
        <w:tc>
          <w:tcPr/>
          <w:p>
            <w:pPr>
              <w:pStyle w:val="Compact"/>
              <w:jc w:val="center"/>
            </w:pPr>
            <w:r>
              <w:t xml:space="preserve">0.947</w:t>
            </w:r>
          </w:p>
        </w:tc>
        <w:tc>
          <w:tcPr/>
          <w:p>
            <w:pPr>
              <w:pStyle w:val="Compact"/>
              <w:jc w:val="center"/>
            </w:pPr>
            <w:r>
              <w:t xml:space="preserve">0.944</w:t>
            </w:r>
          </w:p>
        </w:tc>
      </w:tr>
      <w:tr>
        <w:tc>
          <w:tcPr/>
          <w:p>
            <w:pPr>
              <w:pStyle w:val="Compact"/>
              <w:jc w:val="center"/>
            </w:pPr>
            <w:r>
              <w:t xml:space="preserve">catboost</w:t>
            </w:r>
          </w:p>
        </w:tc>
        <w:tc>
          <w:tcPr/>
          <w:p>
            <w:pPr>
              <w:pStyle w:val="Compact"/>
              <w:jc w:val="center"/>
            </w:pPr>
            <w:r>
              <w:t xml:space="preserve">0.977</w:t>
            </w:r>
          </w:p>
        </w:tc>
        <w:tc>
          <w:tcPr/>
          <w:p>
            <w:pPr>
              <w:pStyle w:val="Compact"/>
              <w:jc w:val="center"/>
            </w:pPr>
            <w:r>
              <w:t xml:space="preserve">0.977</w:t>
            </w:r>
          </w:p>
        </w:tc>
        <w:tc>
          <w:tcPr/>
          <w:p>
            <w:pPr>
              <w:pStyle w:val="Compact"/>
              <w:jc w:val="center"/>
            </w:pPr>
            <w:r>
              <w:t xml:space="preserve">0.977</w:t>
            </w:r>
          </w:p>
        </w:tc>
        <w:tc>
          <w:tcPr/>
          <w:p>
            <w:pPr>
              <w:pStyle w:val="Compact"/>
              <w:jc w:val="center"/>
            </w:pPr>
            <w:r>
              <w:t xml:space="preserve">0.977</w:t>
            </w:r>
          </w:p>
        </w:tc>
      </w:tr>
      <w:tr>
        <w:tc>
          <w:tcPr/>
          <w:p>
            <w:pPr>
              <w:pStyle w:val="Compact"/>
              <w:jc w:val="center"/>
            </w:pPr>
            <w:r>
              <w:t xml:space="preserve">梯度提升树</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bl>
    <w:p>
      <w:pPr>
        <w:pStyle w:val="CaptionedFigure"/>
      </w:pPr>
      <w:bookmarkStart w:id="67" w:name="X11c945f30ce2cbafc452f39840f025693339c42"/>
      <w:r>
        <w:drawing>
          <wp:inline>
            <wp:extent cx="4319999" cy="2857846"/>
            <wp:effectExtent b="0" l="0" r="0" t="0"/>
            <wp:docPr descr="不同算法在训练集上的表现" title="" id="65" name="Picture"/>
            <a:graphic>
              <a:graphicData uri="http://schemas.openxmlformats.org/drawingml/2006/picture">
                <pic:pic>
                  <pic:nvPicPr>
                    <pic:cNvPr descr="xlj.png" id="66" name="Picture"/>
                    <pic:cNvPicPr>
                      <a:picLocks noChangeArrowheads="1" noChangeAspect="1"/>
                    </pic:cNvPicPr>
                  </pic:nvPicPr>
                  <pic:blipFill>
                    <a:blip r:embed="rId64"/>
                    <a:stretch>
                      <a:fillRect/>
                    </a:stretch>
                  </pic:blipFill>
                  <pic:spPr bwMode="auto">
                    <a:xfrm>
                      <a:off x="0" y="0"/>
                      <a:ext cx="4319999" cy="2857846"/>
                    </a:xfrm>
                    <a:prstGeom prst="rect">
                      <a:avLst/>
                    </a:prstGeom>
                    <a:noFill/>
                    <a:ln w="9525">
                      <a:noFill/>
                      <a:headEnd/>
                      <a:tailEnd/>
                    </a:ln>
                  </pic:spPr>
                </pic:pic>
              </a:graphicData>
            </a:graphic>
          </wp:inline>
        </w:drawing>
      </w:r>
      <w:bookmarkEnd w:id="67"/>
    </w:p>
    <w:p>
      <w:pPr>
        <w:pStyle w:val="ImageCaption"/>
      </w:pPr>
      <w:r>
        <w:t xml:space="preserve">不同算法在训练集上的表现</w:t>
      </w:r>
    </w:p>
    <w:p>
      <w:pPr>
        <w:pStyle w:val="TableCaption"/>
      </w:pPr>
      <w:r>
        <w:t xml:space="preserve">不同算法在测试集上的表现</w:t>
      </w:r>
    </w:p>
    <w:tbl>
      <w:tblPr>
        <w:tblStyle w:val="Table"/>
        <w:tblW w:type="auto" w:w="0"/>
        <w:tblLook w:firstRow="1" w:lastRow="0" w:firstColumn="0" w:lastColumn="0" w:noHBand="0" w:noVBand="0" w:val="0020"/>
        <w:tblCaption w:val="不同算法在测试集上的表现"/>
      </w:tblPr>
      <w:tblGrid>
        <w:gridCol w:w="1584"/>
        <w:gridCol w:w="1584"/>
        <w:gridCol w:w="1584"/>
        <w:gridCol w:w="1584"/>
        <w:gridCol w:w="1584"/>
      </w:tblGrid>
      <w:tr>
        <w:trPr>
          <w:tblHeader w:val="true"/>
        </w:trPr>
        <w:tc>
          <w:tcPr/>
          <w:p>
            <w:pPr>
              <w:pStyle w:val="Compact"/>
              <w:jc w:val="center"/>
            </w:pPr>
            <w:r>
              <w:t xml:space="preserve">方法</w:t>
            </w:r>
          </w:p>
        </w:tc>
        <w:tc>
          <w:tcPr/>
          <w:p>
            <w:pPr>
              <w:pStyle w:val="Compact"/>
              <w:jc w:val="center"/>
            </w:pPr>
            <w:r>
              <w:t xml:space="preserve">准确率</w:t>
            </w:r>
          </w:p>
        </w:tc>
        <w:tc>
          <w:tcPr/>
          <w:p>
            <w:pPr>
              <w:pStyle w:val="Compact"/>
              <w:jc w:val="center"/>
            </w:pPr>
            <w:r>
              <w:t xml:space="preserve">召回率</w:t>
            </w:r>
          </w:p>
        </w:tc>
        <w:tc>
          <w:tcPr/>
          <w:p>
            <w:pPr>
              <w:pStyle w:val="Compact"/>
              <w:jc w:val="center"/>
            </w:pPr>
            <w:r>
              <w:t xml:space="preserve">精确率</w:t>
            </w:r>
          </w:p>
        </w:tc>
        <w:tc>
          <w:tcPr/>
          <w:p>
            <w:pPr>
              <w:pStyle w:val="Compact"/>
              <w:jc w:val="center"/>
            </w:pPr>
            <w:r>
              <w:t xml:space="preserve">F1</w:t>
            </w:r>
          </w:p>
        </w:tc>
      </w:tr>
      <w:tr>
        <w:tc>
          <w:tcPr/>
          <w:p>
            <w:pPr>
              <w:pStyle w:val="Compact"/>
              <w:jc w:val="center"/>
            </w:pPr>
            <w:r>
              <w:t xml:space="preserve">支持向量机</w:t>
            </w:r>
          </w:p>
        </w:tc>
        <w:tc>
          <w:tcPr/>
          <w:p>
            <w:pPr>
              <w:pStyle w:val="Compact"/>
              <w:jc w:val="center"/>
            </w:pPr>
            <w:r>
              <w:t xml:space="preserve">0.617</w:t>
            </w:r>
          </w:p>
        </w:tc>
        <w:tc>
          <w:tcPr/>
          <w:p>
            <w:pPr>
              <w:pStyle w:val="Compact"/>
              <w:jc w:val="center"/>
            </w:pPr>
            <w:r>
              <w:t xml:space="preserve">0.617</w:t>
            </w:r>
          </w:p>
        </w:tc>
        <w:tc>
          <w:tcPr/>
          <w:p>
            <w:pPr>
              <w:pStyle w:val="Compact"/>
              <w:jc w:val="center"/>
            </w:pPr>
            <w:r>
              <w:t xml:space="preserve">0.556</w:t>
            </w:r>
          </w:p>
        </w:tc>
        <w:tc>
          <w:tcPr/>
          <w:p>
            <w:pPr>
              <w:pStyle w:val="Compact"/>
              <w:jc w:val="center"/>
            </w:pPr>
            <w:r>
              <w:t xml:space="preserve">0.547</w:t>
            </w:r>
          </w:p>
        </w:tc>
      </w:tr>
      <w:tr>
        <w:tc>
          <w:tcPr/>
          <w:p>
            <w:pPr>
              <w:pStyle w:val="Compact"/>
              <w:jc w:val="center"/>
            </w:pPr>
            <w:r>
              <w:t xml:space="preserve">BP神经网络</w:t>
            </w:r>
          </w:p>
        </w:tc>
        <w:tc>
          <w:tcPr/>
          <w:p>
            <w:pPr>
              <w:pStyle w:val="Compact"/>
              <w:jc w:val="center"/>
            </w:pPr>
            <w:r>
              <w:t xml:space="preserve">0.463</w:t>
            </w:r>
          </w:p>
        </w:tc>
        <w:tc>
          <w:tcPr/>
          <w:p>
            <w:pPr>
              <w:pStyle w:val="Compact"/>
              <w:jc w:val="center"/>
            </w:pPr>
            <w:r>
              <w:t xml:space="preserve">0.463</w:t>
            </w:r>
          </w:p>
        </w:tc>
        <w:tc>
          <w:tcPr/>
          <w:p>
            <w:pPr>
              <w:pStyle w:val="Compact"/>
              <w:jc w:val="center"/>
            </w:pPr>
            <w:r>
              <w:t xml:space="preserve">0.507</w:t>
            </w:r>
          </w:p>
        </w:tc>
        <w:tc>
          <w:tcPr/>
          <w:p>
            <w:pPr>
              <w:pStyle w:val="Compact"/>
              <w:jc w:val="center"/>
            </w:pPr>
            <w:r>
              <w:t xml:space="preserve">0.472</w:t>
            </w:r>
          </w:p>
        </w:tc>
      </w:tr>
      <w:tr>
        <w:tc>
          <w:tcPr/>
          <w:p>
            <w:pPr>
              <w:pStyle w:val="Compact"/>
              <w:jc w:val="center"/>
            </w:pPr>
            <w:r>
              <w:t xml:space="preserve">朴素贝叶斯</w:t>
            </w:r>
          </w:p>
        </w:tc>
        <w:tc>
          <w:tcPr/>
          <w:p>
            <w:pPr>
              <w:pStyle w:val="Compact"/>
              <w:jc w:val="center"/>
            </w:pPr>
            <w:r>
              <w:t xml:space="preserve">0.55</w:t>
            </w:r>
          </w:p>
        </w:tc>
        <w:tc>
          <w:tcPr/>
          <w:p>
            <w:pPr>
              <w:pStyle w:val="Compact"/>
              <w:jc w:val="center"/>
            </w:pPr>
            <w:r>
              <w:t xml:space="preserve">0.55</w:t>
            </w:r>
          </w:p>
        </w:tc>
        <w:tc>
          <w:tcPr/>
          <w:p>
            <w:pPr>
              <w:pStyle w:val="Compact"/>
              <w:jc w:val="center"/>
            </w:pPr>
            <w:r>
              <w:t xml:space="preserve">0.515</w:t>
            </w:r>
          </w:p>
        </w:tc>
        <w:tc>
          <w:tcPr/>
          <w:p>
            <w:pPr>
              <w:pStyle w:val="Compact"/>
              <w:jc w:val="center"/>
            </w:pPr>
            <w:r>
              <w:t xml:space="preserve">0.525</w:t>
            </w:r>
          </w:p>
        </w:tc>
      </w:tr>
      <w:tr>
        <w:tc>
          <w:tcPr/>
          <w:p>
            <w:pPr>
              <w:pStyle w:val="Compact"/>
              <w:jc w:val="center"/>
            </w:pPr>
            <w:r>
              <w:t xml:space="preserve">adaboost</w:t>
            </w:r>
          </w:p>
        </w:tc>
        <w:tc>
          <w:tcPr/>
          <w:p>
            <w:pPr>
              <w:pStyle w:val="Compact"/>
              <w:jc w:val="center"/>
            </w:pPr>
            <w:r>
              <w:t xml:space="preserve">0.6</w:t>
            </w:r>
          </w:p>
        </w:tc>
        <w:tc>
          <w:tcPr/>
          <w:p>
            <w:pPr>
              <w:pStyle w:val="Compact"/>
              <w:jc w:val="center"/>
            </w:pPr>
            <w:r>
              <w:t xml:space="preserve">0.6</w:t>
            </w:r>
          </w:p>
        </w:tc>
        <w:tc>
          <w:tcPr/>
          <w:p>
            <w:pPr>
              <w:pStyle w:val="Compact"/>
              <w:jc w:val="center"/>
            </w:pPr>
            <w:r>
              <w:t xml:space="preserve">0.557</w:t>
            </w:r>
          </w:p>
        </w:tc>
        <w:tc>
          <w:tcPr/>
          <w:p>
            <w:pPr>
              <w:pStyle w:val="Compact"/>
              <w:jc w:val="center"/>
            </w:pPr>
            <w:r>
              <w:t xml:space="preserve">0.556</w:t>
            </w:r>
          </w:p>
        </w:tc>
      </w:tr>
      <w:tr>
        <w:tc>
          <w:tcPr/>
          <w:p>
            <w:pPr>
              <w:pStyle w:val="Compact"/>
              <w:jc w:val="center"/>
            </w:pPr>
            <w:r>
              <w:t xml:space="preserve">随机森林</w:t>
            </w:r>
          </w:p>
        </w:tc>
        <w:tc>
          <w:tcPr/>
          <w:p>
            <w:pPr>
              <w:pStyle w:val="Compact"/>
              <w:jc w:val="center"/>
            </w:pPr>
            <w:r>
              <w:t xml:space="preserve">0.523</w:t>
            </w:r>
          </w:p>
        </w:tc>
        <w:tc>
          <w:tcPr/>
          <w:p>
            <w:pPr>
              <w:pStyle w:val="Compact"/>
              <w:jc w:val="center"/>
            </w:pPr>
            <w:r>
              <w:t xml:space="preserve">0.523</w:t>
            </w:r>
          </w:p>
        </w:tc>
        <w:tc>
          <w:tcPr/>
          <w:p>
            <w:pPr>
              <w:pStyle w:val="Compact"/>
              <w:jc w:val="center"/>
            </w:pPr>
            <w:r>
              <w:t xml:space="preserve">511</w:t>
            </w:r>
          </w:p>
        </w:tc>
        <w:tc>
          <w:tcPr/>
          <w:p>
            <w:pPr>
              <w:pStyle w:val="Compact"/>
              <w:jc w:val="center"/>
            </w:pPr>
            <w:r>
              <w:t xml:space="preserve">0.516</w:t>
            </w:r>
          </w:p>
        </w:tc>
      </w:tr>
      <w:tr>
        <w:tc>
          <w:tcPr/>
          <w:p>
            <w:pPr>
              <w:pStyle w:val="Compact"/>
              <w:jc w:val="center"/>
            </w:pPr>
            <w:r>
              <w:t xml:space="preserve">catboost</w:t>
            </w:r>
          </w:p>
        </w:tc>
        <w:tc>
          <w:tcPr/>
          <w:p>
            <w:pPr>
              <w:pStyle w:val="Compact"/>
              <w:jc w:val="center"/>
            </w:pPr>
            <w:r>
              <w:t xml:space="preserve">0.487</w:t>
            </w:r>
          </w:p>
        </w:tc>
        <w:tc>
          <w:tcPr/>
          <w:p>
            <w:pPr>
              <w:pStyle w:val="Compact"/>
              <w:jc w:val="center"/>
            </w:pPr>
            <w:r>
              <w:t xml:space="preserve">0.487</w:t>
            </w:r>
          </w:p>
        </w:tc>
        <w:tc>
          <w:tcPr/>
          <w:p>
            <w:pPr>
              <w:pStyle w:val="Compact"/>
              <w:jc w:val="center"/>
            </w:pPr>
            <w:r>
              <w:t xml:space="preserve">0.528</w:t>
            </w:r>
          </w:p>
        </w:tc>
        <w:tc>
          <w:tcPr/>
          <w:p>
            <w:pPr>
              <w:pStyle w:val="Compact"/>
              <w:jc w:val="center"/>
            </w:pPr>
            <w:r>
              <w:t xml:space="preserve">0.495</w:t>
            </w:r>
          </w:p>
        </w:tc>
      </w:tr>
      <w:tr>
        <w:tc>
          <w:tcPr/>
          <w:p>
            <w:pPr>
              <w:pStyle w:val="Compact"/>
              <w:jc w:val="center"/>
            </w:pPr>
            <w:r>
              <w:t xml:space="preserve">梯度提升树</w:t>
            </w:r>
          </w:p>
        </w:tc>
        <w:tc>
          <w:tcPr/>
          <w:p>
            <w:pPr>
              <w:pStyle w:val="Compact"/>
              <w:jc w:val="center"/>
            </w:pPr>
            <w:r>
              <w:t xml:space="preserve">0.557</w:t>
            </w:r>
          </w:p>
        </w:tc>
        <w:tc>
          <w:tcPr/>
          <w:p>
            <w:pPr>
              <w:pStyle w:val="Compact"/>
              <w:jc w:val="center"/>
            </w:pPr>
            <w:r>
              <w:t xml:space="preserve">0.557</w:t>
            </w:r>
          </w:p>
        </w:tc>
        <w:tc>
          <w:tcPr/>
          <w:p>
            <w:pPr>
              <w:pStyle w:val="Compact"/>
              <w:jc w:val="center"/>
            </w:pPr>
            <w:r>
              <w:t xml:space="preserve">0.541</w:t>
            </w:r>
          </w:p>
        </w:tc>
        <w:tc>
          <w:tcPr/>
          <w:p>
            <w:pPr>
              <w:pStyle w:val="Compact"/>
              <w:jc w:val="center"/>
            </w:pPr>
            <w:r>
              <w:t xml:space="preserve">0.547</w:t>
            </w:r>
          </w:p>
        </w:tc>
      </w:tr>
    </w:tbl>
    <w:p>
      <w:pPr>
        <w:pStyle w:val="CaptionedFigure"/>
      </w:pPr>
      <w:bookmarkStart w:id="71" w:name="X11c945f30ce2cbafc452f39840f025693339c42"/>
      <w:r>
        <w:drawing>
          <wp:inline>
            <wp:extent cx="4319999" cy="2872460"/>
            <wp:effectExtent b="0" l="0" r="0" t="0"/>
            <wp:docPr descr="不同算法在测试集上的表现" title="" id="69" name="Picture"/>
            <a:graphic>
              <a:graphicData uri="http://schemas.openxmlformats.org/drawingml/2006/picture">
                <pic:pic>
                  <pic:nvPicPr>
                    <pic:cNvPr descr="csj.png" id="70" name="Picture"/>
                    <pic:cNvPicPr>
                      <a:picLocks noChangeArrowheads="1" noChangeAspect="1"/>
                    </pic:cNvPicPr>
                  </pic:nvPicPr>
                  <pic:blipFill>
                    <a:blip r:embed="rId68"/>
                    <a:stretch>
                      <a:fillRect/>
                    </a:stretch>
                  </pic:blipFill>
                  <pic:spPr bwMode="auto">
                    <a:xfrm>
                      <a:off x="0" y="0"/>
                      <a:ext cx="4319999" cy="2872460"/>
                    </a:xfrm>
                    <a:prstGeom prst="rect">
                      <a:avLst/>
                    </a:prstGeom>
                    <a:noFill/>
                    <a:ln w="9525">
                      <a:noFill/>
                      <a:headEnd/>
                      <a:tailEnd/>
                    </a:ln>
                  </pic:spPr>
                </pic:pic>
              </a:graphicData>
            </a:graphic>
          </wp:inline>
        </w:drawing>
      </w:r>
      <w:bookmarkEnd w:id="71"/>
    </w:p>
    <w:p>
      <w:pPr>
        <w:pStyle w:val="ImageCaption"/>
      </w:pPr>
      <w:r>
        <w:t xml:space="preserve">不同算法在测试集上的表现</w:t>
      </w:r>
    </w:p>
    <w:p>
      <w:pPr>
        <w:pStyle w:val="BodyText"/>
      </w:pPr>
      <w:r>
        <w:t xml:space="preserve">可以发现，虽然部分算法在训练集上表现不错。但是总体来看，他们普遍都在测试集表现上差强人意。因此，本文采用基于BERT模型的情感分析，并且在测试集上表现优异，具体数值如下表：</w:t>
      </w:r>
    </w:p>
    <w:p>
      <w:pPr>
        <w:pStyle w:val="TableCaption"/>
      </w:pPr>
      <w:r>
        <w:t xml:space="preserve">BERT在测试集上的表现</w:t>
      </w:r>
    </w:p>
    <w:tbl>
      <w:tblPr>
        <w:tblStyle w:val="Table"/>
        <w:tblW w:type="auto" w:w="0"/>
        <w:tblLook w:firstRow="1" w:lastRow="0" w:firstColumn="0" w:lastColumn="0" w:noHBand="0" w:noVBand="0" w:val="0020"/>
        <w:tblCaption w:val="BERT在测试集上的表现"/>
      </w:tblPr>
      <w:tblGrid>
        <w:gridCol w:w="1584"/>
        <w:gridCol w:w="1584"/>
        <w:gridCol w:w="1584"/>
        <w:gridCol w:w="1584"/>
        <w:gridCol w:w="1584"/>
      </w:tblGrid>
      <w:tr>
        <w:trPr>
          <w:tblHeader w:val="true"/>
        </w:trPr>
        <w:tc>
          <w:tcPr/>
          <w:p>
            <w:pPr>
              <w:pStyle w:val="Compact"/>
            </w:pPr>
          </w:p>
        </w:tc>
        <w:tc>
          <w:tcPr/>
          <w:p>
            <w:pPr>
              <w:pStyle w:val="Compact"/>
              <w:jc w:val="center"/>
            </w:pPr>
            <w:r>
              <w:t xml:space="preserve">准确率</w:t>
            </w:r>
          </w:p>
        </w:tc>
        <w:tc>
          <w:tcPr/>
          <w:p>
            <w:pPr>
              <w:pStyle w:val="Compact"/>
              <w:jc w:val="center"/>
            </w:pPr>
            <w:r>
              <w:t xml:space="preserve">损失函数值</w:t>
            </w:r>
          </w:p>
        </w:tc>
        <w:tc>
          <w:tcPr/>
          <w:p>
            <w:pPr>
              <w:pStyle w:val="Compact"/>
            </w:pPr>
          </w:p>
        </w:tc>
        <w:tc>
          <w:tcPr/>
          <w:p>
            <w:pPr>
              <w:pStyle w:val="Compact"/>
            </w:pPr>
          </w:p>
        </w:tc>
      </w:tr>
      <w:tr>
        <w:tc>
          <w:tcPr/>
          <w:p>
            <w:pPr>
              <w:pStyle w:val="Compact"/>
              <w:jc w:val="center"/>
            </w:pPr>
            <w:r>
              <w:t xml:space="preserve">BERT模型</w:t>
            </w:r>
          </w:p>
        </w:tc>
        <w:tc>
          <w:tcPr/>
          <w:p>
            <w:pPr>
              <w:pStyle w:val="Compact"/>
              <w:jc w:val="center"/>
            </w:pPr>
            <w:r>
              <w:t xml:space="preserve">0.90</w:t>
            </w:r>
          </w:p>
        </w:tc>
        <w:tc>
          <w:tcPr/>
          <w:p>
            <w:pPr>
              <w:pStyle w:val="Compact"/>
              <w:jc w:val="center"/>
            </w:pPr>
            <w:r>
              <w:t xml:space="preserve">0.0988</w:t>
            </w:r>
          </w:p>
        </w:tc>
        <w:tc>
          <w:tcPr/>
          <w:p>
            <w:pPr>
              <w:pStyle w:val="Compact"/>
            </w:pPr>
          </w:p>
        </w:tc>
        <w:tc>
          <w:tcPr/>
          <w:p>
            <w:pPr>
              <w:pStyle w:val="Compact"/>
            </w:pPr>
          </w:p>
        </w:tc>
      </w:tr>
    </w:tbl>
    <w:p>
      <w:pPr>
        <w:pStyle w:val="BodyText"/>
      </w:pPr>
      <w:r>
        <w:t xml:space="preserve">为了分析疫情前后的旅游情感倾向，我们分别统计了2018-2019和2020-2021的酒店、餐饮、以及景区的正负向情感频次，具体数据如下图：</w:t>
      </w:r>
    </w:p>
    <w:p>
      <w:pPr>
        <w:pStyle w:val="CaptionedFigure"/>
      </w:pPr>
      <w:bookmarkStart w:id="75" w:name="X11c945f30ce2cbafc452f39840f025693339c42"/>
      <w:r>
        <w:drawing>
          <wp:inline>
            <wp:extent cx="4319999" cy="2439902"/>
            <wp:effectExtent b="0" l="0" r="0" t="0"/>
            <wp:docPr descr="2018-2019旅游产品情感分布" title="" id="73" name="Picture"/>
            <a:graphic>
              <a:graphicData uri="http://schemas.openxmlformats.org/drawingml/2006/picture">
                <pic:pic>
                  <pic:nvPicPr>
                    <pic:cNvPr descr="qgfx18.png" id="74" name="Picture"/>
                    <pic:cNvPicPr>
                      <a:picLocks noChangeArrowheads="1" noChangeAspect="1"/>
                    </pic:cNvPicPr>
                  </pic:nvPicPr>
                  <pic:blipFill>
                    <a:blip r:embed="rId72"/>
                    <a:stretch>
                      <a:fillRect/>
                    </a:stretch>
                  </pic:blipFill>
                  <pic:spPr bwMode="auto">
                    <a:xfrm>
                      <a:off x="0" y="0"/>
                      <a:ext cx="4319999" cy="2439902"/>
                    </a:xfrm>
                    <a:prstGeom prst="rect">
                      <a:avLst/>
                    </a:prstGeom>
                    <a:noFill/>
                    <a:ln w="9525">
                      <a:noFill/>
                      <a:headEnd/>
                      <a:tailEnd/>
                    </a:ln>
                  </pic:spPr>
                </pic:pic>
              </a:graphicData>
            </a:graphic>
          </wp:inline>
        </w:drawing>
      </w:r>
      <w:bookmarkEnd w:id="75"/>
    </w:p>
    <w:p>
      <w:pPr>
        <w:pStyle w:val="ImageCaption"/>
      </w:pPr>
      <w:r>
        <w:t xml:space="preserve">2018-2019旅游产品情感分布</w:t>
      </w:r>
    </w:p>
    <w:p>
      <w:pPr>
        <w:pStyle w:val="CaptionedFigure"/>
      </w:pPr>
      <w:bookmarkStart w:id="79" w:name="X11c945f30ce2cbafc452f39840f025693339c42"/>
      <w:r>
        <w:drawing>
          <wp:inline>
            <wp:extent cx="4319999" cy="2612093"/>
            <wp:effectExtent b="0" l="0" r="0" t="0"/>
            <wp:docPr descr="2020-2021旅游产品情感分布" title="" id="77" name="Picture"/>
            <a:graphic>
              <a:graphicData uri="http://schemas.openxmlformats.org/drawingml/2006/picture">
                <pic:pic>
                  <pic:nvPicPr>
                    <pic:cNvPr descr="qgfx20.png" id="78" name="Picture"/>
                    <pic:cNvPicPr>
                      <a:picLocks noChangeArrowheads="1" noChangeAspect="1"/>
                    </pic:cNvPicPr>
                  </pic:nvPicPr>
                  <pic:blipFill>
                    <a:blip r:embed="rId76"/>
                    <a:stretch>
                      <a:fillRect/>
                    </a:stretch>
                  </pic:blipFill>
                  <pic:spPr bwMode="auto">
                    <a:xfrm>
                      <a:off x="0" y="0"/>
                      <a:ext cx="4319999" cy="2612093"/>
                    </a:xfrm>
                    <a:prstGeom prst="rect">
                      <a:avLst/>
                    </a:prstGeom>
                    <a:noFill/>
                    <a:ln w="9525">
                      <a:noFill/>
                      <a:headEnd/>
                      <a:tailEnd/>
                    </a:ln>
                  </pic:spPr>
                </pic:pic>
              </a:graphicData>
            </a:graphic>
          </wp:inline>
        </w:drawing>
      </w:r>
      <w:bookmarkEnd w:id="79"/>
    </w:p>
    <w:p>
      <w:pPr>
        <w:pStyle w:val="ImageCaption"/>
      </w:pPr>
      <w:r>
        <w:t xml:space="preserve">2020-2021旅游产品情感分布</w:t>
      </w:r>
    </w:p>
    <w:p>
      <w:pPr>
        <w:pStyle w:val="BodyText"/>
      </w:pPr>
      <w:r>
        <w:t xml:space="preserve">根据情感分布图，我们可以发现负向情感在分布中占比较少，并且在时间段上，2020-2021年时间段的负向情感占比较2018-2019略微下降。可以间接说明当地对于疫情控制较好，并且对旅游产业的重视度较高。</w:t>
      </w:r>
    </w:p>
    <w:bookmarkEnd w:id="80"/>
    <w:bookmarkEnd w:id="81"/>
    <w:bookmarkStart w:id="86" w:name="热度计算与分析"/>
    <w:p>
      <w:pPr>
        <w:pStyle w:val="Heading2"/>
      </w:pPr>
      <w:r>
        <w:t xml:space="preserve">热度计算与分析</w:t>
      </w:r>
    </w:p>
    <w:p>
      <w:pPr>
        <w:pStyle w:val="FirstParagraph"/>
      </w:pPr>
      <w:r>
        <w:t xml:space="preserve">基于上一节BERT模型的情感分析结果，我们得到了每个产品的正向负向情感频次</w:t>
      </w:r>
      <m:oMath>
        <m:r>
          <m:t>a</m:t>
        </m:r>
        <m:r>
          <m:rPr>
            <m:sty m:val="p"/>
          </m:rPr>
          <m:t>,</m:t>
        </m:r>
        <m:r>
          <m:t>b</m:t>
        </m:r>
      </m:oMath>
      <w:r>
        <w:t xml:space="preserve">，以及通过对日期格式的评论时间最大值减去最小值得到评论间隔天数</w:t>
      </w:r>
      <m:oMath>
        <m:r>
          <m:t>m</m:t>
        </m:r>
      </m:oMath>
      <w:r>
        <w:t xml:space="preserve">，使用产品名称在游记中进行匹配，得到旅游产品的人数</w:t>
      </w:r>
      <m:oMath>
        <m:r>
          <m:t>s</m:t>
        </m:r>
      </m:oMath>
      <w:r>
        <w:t xml:space="preserve">,花费</w:t>
      </w:r>
      <m:oMath>
        <m:r>
          <m:t>p</m:t>
        </m:r>
      </m:oMath>
      <w:r>
        <w:t xml:space="preserve">，出行天数</w:t>
      </w:r>
      <m:oMath>
        <m:r>
          <m:t>d</m:t>
        </m:r>
      </m:oMath>
      <w:r>
        <w:t xml:space="preserve">。至此，与热度相关的指标值全部得到，通过计算，得到热度，部分产品热度如下图：</w:t>
      </w:r>
    </w:p>
    <w:p>
      <w:pPr>
        <w:pStyle w:val="BodyText"/>
      </w:pPr>
      <w:r>
        <w:t xml:space="preserve">疫情前后部分旅游产品热度对比如下图：</w:t>
      </w:r>
    </w:p>
    <w:p>
      <w:pPr>
        <w:pStyle w:val="CaptionedFigure"/>
      </w:pPr>
      <w:bookmarkStart w:id="85" w:name="X11c945f30ce2cbafc452f39840f025693339c42"/>
      <w:r>
        <w:drawing>
          <wp:inline>
            <wp:extent cx="4319999" cy="2258467"/>
            <wp:effectExtent b="0" l="0" r="0" t="0"/>
            <wp:docPr descr="疫情前后部分旅游产品热度" title="" id="83" name="Picture"/>
            <a:graphic>
              <a:graphicData uri="http://schemas.openxmlformats.org/drawingml/2006/picture">
                <pic:pic>
                  <pic:nvPicPr>
                    <pic:cNvPr descr="rdbh.png" id="84" name="Picture"/>
                    <pic:cNvPicPr>
                      <a:picLocks noChangeArrowheads="1" noChangeAspect="1"/>
                    </pic:cNvPicPr>
                  </pic:nvPicPr>
                  <pic:blipFill>
                    <a:blip r:embed="rId82"/>
                    <a:stretch>
                      <a:fillRect/>
                    </a:stretch>
                  </pic:blipFill>
                  <pic:spPr bwMode="auto">
                    <a:xfrm>
                      <a:off x="0" y="0"/>
                      <a:ext cx="4319999" cy="2258467"/>
                    </a:xfrm>
                    <a:prstGeom prst="rect">
                      <a:avLst/>
                    </a:prstGeom>
                    <a:noFill/>
                    <a:ln w="9525">
                      <a:noFill/>
                      <a:headEnd/>
                      <a:tailEnd/>
                    </a:ln>
                  </pic:spPr>
                </pic:pic>
              </a:graphicData>
            </a:graphic>
          </wp:inline>
        </w:drawing>
      </w:r>
      <w:bookmarkEnd w:id="85"/>
    </w:p>
    <w:p>
      <w:pPr>
        <w:pStyle w:val="ImageCaption"/>
      </w:pPr>
      <w:r>
        <w:t xml:space="preserve">疫情前后部分旅游产品热度</w:t>
      </w:r>
    </w:p>
    <w:p>
      <w:pPr>
        <w:pStyle w:val="BodyText"/>
      </w:pPr>
      <w:r>
        <w:t xml:space="preserve">通过对疫情前后的产品热度对比，我们不难发现：2020-2021旅游产品热度较2018-2019产品热度整体上有提升，这个结果也与之前的情感分析结果相似。虽然新冠疫情不同于以往的旅游危机事件，从时间尺度上和空间尺度上给旅游业带来的冲击是前所未有的。但是，一方面，</w:t>
      </w:r>
      <w:r>
        <w:t xml:space="preserve">“</w:t>
      </w:r>
      <w:r>
        <w:t xml:space="preserve">二战</w:t>
      </w:r>
      <w:r>
        <w:t xml:space="preserve">”</w:t>
      </w:r>
      <w:r>
        <w:t xml:space="preserve">之后 ７０ 多年逐渐形成的世界旅游经济的运行逻辑被打破；另一方面，旅游业在重启过程中也将发生结构性变革。全球旅游业将进入</w:t>
      </w:r>
      <w:r>
        <w:t xml:space="preserve"> </w:t>
      </w:r>
      <w:r>
        <w:t xml:space="preserve">“</w:t>
      </w:r>
      <w:r>
        <w:t xml:space="preserve">二战</w:t>
      </w:r>
      <w:r>
        <w:t xml:space="preserve">”</w:t>
      </w:r>
      <w:r>
        <w:t xml:space="preserve">以来最为关键的产业重塑期。值此之际，对旅游领域中有关新冠疫情等文献进行深入分析，对于我国乃至全球旅游的研究与旅游业发展都具有十分重要的意义。数据中挖掘出信息，随着年份的增长旅游产品的热度有着上升的趋势，产品热度高的随着年份的增长增幅也大。随着全球新冠疫苗接种的推广，旅游业随之进入震荡式复苏，但未来发展依然存在较大的不确定性。</w:t>
      </w:r>
    </w:p>
    <w:bookmarkEnd w:id="86"/>
    <w:bookmarkEnd w:id="87"/>
    <w:bookmarkStart w:id="106" w:name="本地旅游图谱构建与分析"/>
    <w:p>
      <w:pPr>
        <w:pStyle w:val="Heading1"/>
      </w:pPr>
      <w:r>
        <w:t xml:space="preserve">本地旅游图谱构建与分析</w:t>
      </w:r>
    </w:p>
    <w:bookmarkStart w:id="88" w:name="问题分析-2"/>
    <w:p>
      <w:pPr>
        <w:pStyle w:val="Heading2"/>
      </w:pPr>
      <w:r>
        <w:t xml:space="preserve">问题分析</w:t>
      </w:r>
    </w:p>
    <w:p>
      <w:pPr>
        <w:pStyle w:val="FirstParagraph"/>
      </w:pPr>
      <w:r>
        <w:t xml:space="preserve">为了构造知识图谱，需要找出以以景区、酒店、餐饮等为核心的强关联模式，而构造知识图谱的基础任务是从文本信息中抽取三元组，即找出文本中的实体嵌套以及关系，即实体和关系抽取是基础，实体对齐是知识融合的保障。通过构建旅游领域的知识图谱并结合智能问答、个性化推荐等上层应用，可以促进旅游行业智能信息服务技术的快速发展，从而带来更高的经济效益。</w:t>
      </w:r>
    </w:p>
    <w:bookmarkEnd w:id="88"/>
    <w:bookmarkStart w:id="98" w:name="旅游产品关联分析"/>
    <w:p>
      <w:pPr>
        <w:pStyle w:val="Heading2"/>
      </w:pPr>
      <w:r>
        <w:t xml:space="preserve">旅游产品关联分析</w:t>
      </w:r>
    </w:p>
    <w:bookmarkStart w:id="97" w:name="旅游产品关联度定义"/>
    <w:p>
      <w:pPr>
        <w:pStyle w:val="Heading3"/>
      </w:pPr>
      <w:r>
        <w:t xml:space="preserve">旅游产品关联度定义</w:t>
      </w:r>
    </w:p>
    <w:p>
      <w:pPr>
        <w:pStyle w:val="FirstParagraph"/>
      </w:pPr>
      <w:r>
        <w:t xml:space="preserve">通过观察我们发现，不同旅游产品名称会出现在不同旅游产品评论中，这是产品关联的重要标志，因此，本文定义产品i与产品j的关联度如下l：</w:t>
      </w:r>
    </w:p>
    <w:p>
      <w:pPr>
        <w:pStyle w:val="BodyText"/>
      </w:pPr>
      <m:oMathPara>
        <m:oMathParaPr>
          <m:jc m:val="center"/>
        </m:oMathParaPr>
        <m:oMath>
          <m:sSub>
            <m:e>
              <m:r>
                <m:t>l</m:t>
              </m:r>
            </m:e>
            <m:sub>
              <m:r>
                <m:t>i</m:t>
              </m:r>
              <m:r>
                <m:rPr>
                  <m:sty m:val="p"/>
                </m:rPr>
                <m:t>,</m:t>
              </m:r>
              <m:r>
                <m:t>j</m:t>
              </m:r>
            </m:sub>
          </m:sSub>
          <m:r>
            <m:rPr>
              <m:sty m:val="p"/>
            </m:rPr>
            <m:t>=</m:t>
          </m:r>
          <m:f>
            <m:fPr>
              <m:type m:val="bar"/>
            </m:fPr>
            <m:num>
              <m:sSub>
                <m:e>
                  <m:r>
                    <m:t>n</m:t>
                  </m:r>
                </m:e>
                <m:sub>
                  <m:r>
                    <m:t>i</m:t>
                  </m:r>
                  <m:r>
                    <m:rPr>
                      <m:sty m:val="p"/>
                    </m:rPr>
                    <m:t>,</m:t>
                  </m:r>
                  <m:r>
                    <m:t>j</m:t>
                  </m:r>
                </m:sub>
              </m:sSub>
            </m:num>
            <m:den>
              <m:sSub>
                <m:e>
                  <m:r>
                    <m:t>m</m:t>
                  </m:r>
                </m:e>
                <m:sub>
                  <m:r>
                    <m:t>i</m:t>
                  </m:r>
                </m:sub>
              </m:sSub>
            </m:den>
          </m:f>
        </m:oMath>
      </m:oMathPara>
    </w:p>
    <w:p>
      <w:pPr>
        <w:pStyle w:val="FirstParagraph"/>
      </w:pPr>
      <w:r>
        <w:t xml:space="preserve">其中，</w:t>
      </w:r>
      <m:oMath>
        <m:sSub>
          <m:e>
            <m:r>
              <m:t>n</m:t>
            </m:r>
          </m:e>
          <m:sub>
            <m:r>
              <m:t>i</m:t>
            </m:r>
            <m:r>
              <m:rPr>
                <m:sty m:val="p"/>
              </m:rPr>
              <m:t>,</m:t>
            </m:r>
            <m:r>
              <m:t>j</m:t>
            </m:r>
          </m:sub>
        </m:sSub>
      </m:oMath>
      <w:r>
        <w:t xml:space="preserve"> </w:t>
      </w:r>
      <w:r>
        <w:t xml:space="preserve">表示产品i的名称在产品j的评论中出现的频次，</w:t>
      </w:r>
      <m:oMath>
        <m:sSub>
          <m:e>
            <m:r>
              <m:t>m</m:t>
            </m:r>
          </m:e>
          <m:sub>
            <m:r>
              <m:t>i</m:t>
            </m:r>
          </m:sub>
        </m:sSub>
      </m:oMath>
      <w:r>
        <w:t xml:space="preserve">表示产品</w:t>
      </w:r>
      <m:oMath>
        <m:r>
          <m:t>i</m:t>
        </m:r>
      </m:oMath>
      <w:r>
        <w:t xml:space="preserve">的评论总频数。得到如下总体结果：</w:t>
      </w:r>
    </w:p>
    <w:p>
      <w:pPr>
        <w:pStyle w:val="CaptionedFigure"/>
      </w:pPr>
      <w:bookmarkStart w:id="92" w:name="X11c945f30ce2cbafc452f39840f025693339c42"/>
      <w:r>
        <w:drawing>
          <wp:inline>
            <wp:extent cx="3599999" cy="2720338"/>
            <wp:effectExtent b="0" l="0" r="0" t="0"/>
            <wp:docPr descr="关联占比分布" title="" id="90" name="Picture"/>
            <a:graphic>
              <a:graphicData uri="http://schemas.openxmlformats.org/drawingml/2006/picture">
                <pic:pic>
                  <pic:nvPicPr>
                    <pic:cNvPr descr="glzb.png" id="91" name="Picture"/>
                    <pic:cNvPicPr>
                      <a:picLocks noChangeArrowheads="1" noChangeAspect="1"/>
                    </pic:cNvPicPr>
                  </pic:nvPicPr>
                  <pic:blipFill>
                    <a:blip r:embed="rId89"/>
                    <a:stretch>
                      <a:fillRect/>
                    </a:stretch>
                  </pic:blipFill>
                  <pic:spPr bwMode="auto">
                    <a:xfrm>
                      <a:off x="0" y="0"/>
                      <a:ext cx="3599999" cy="2720338"/>
                    </a:xfrm>
                    <a:prstGeom prst="rect">
                      <a:avLst/>
                    </a:prstGeom>
                    <a:noFill/>
                    <a:ln w="9525">
                      <a:noFill/>
                      <a:headEnd/>
                      <a:tailEnd/>
                    </a:ln>
                  </pic:spPr>
                </pic:pic>
              </a:graphicData>
            </a:graphic>
          </wp:inline>
        </w:drawing>
      </w:r>
      <w:bookmarkEnd w:id="92"/>
    </w:p>
    <w:p>
      <w:pPr>
        <w:pStyle w:val="ImageCaption"/>
      </w:pPr>
      <w:r>
        <w:t xml:space="preserve">关联占比分布</w:t>
      </w:r>
    </w:p>
    <w:p>
      <w:pPr>
        <w:pStyle w:val="CaptionedFigure"/>
      </w:pPr>
      <w:bookmarkStart w:id="96" w:name="X11c945f30ce2cbafc452f39840f025693339c42"/>
      <w:r>
        <w:drawing>
          <wp:inline>
            <wp:extent cx="3599999" cy="2072913"/>
            <wp:effectExtent b="0" l="0" r="0" t="0"/>
            <wp:docPr descr="关联强度情况" title="" id="94" name="Picture"/>
            <a:graphic>
              <a:graphicData uri="http://schemas.openxmlformats.org/drawingml/2006/picture">
                <pic:pic>
                  <pic:nvPicPr>
                    <pic:cNvPr descr="glqd.png" id="95" name="Picture"/>
                    <pic:cNvPicPr>
                      <a:picLocks noChangeArrowheads="1" noChangeAspect="1"/>
                    </pic:cNvPicPr>
                  </pic:nvPicPr>
                  <pic:blipFill>
                    <a:blip r:embed="rId93"/>
                    <a:stretch>
                      <a:fillRect/>
                    </a:stretch>
                  </pic:blipFill>
                  <pic:spPr bwMode="auto">
                    <a:xfrm>
                      <a:off x="0" y="0"/>
                      <a:ext cx="3599999" cy="2072913"/>
                    </a:xfrm>
                    <a:prstGeom prst="rect">
                      <a:avLst/>
                    </a:prstGeom>
                    <a:noFill/>
                    <a:ln w="9525">
                      <a:noFill/>
                      <a:headEnd/>
                      <a:tailEnd/>
                    </a:ln>
                  </pic:spPr>
                </pic:pic>
              </a:graphicData>
            </a:graphic>
          </wp:inline>
        </w:drawing>
      </w:r>
      <w:bookmarkEnd w:id="96"/>
    </w:p>
    <w:p>
      <w:pPr>
        <w:pStyle w:val="ImageCaption"/>
      </w:pPr>
      <w:r>
        <w:t xml:space="preserve">关联强度情况</w:t>
      </w:r>
    </w:p>
    <w:p>
      <w:pPr>
        <w:pStyle w:val="BodyText"/>
      </w:pPr>
      <w:r>
        <w:t xml:space="preserve">通过关联强度与关联占比的分析，我们不难发现，景区-景区的关联类型联系最紧密，其次是景区-餐饮。可以间接说明游客对茂名市旅游景点的喜爱，游客的旅游往往是按景点分布为行进路线的，因此景区-景区的关联类型联系最为紧密。</w:t>
      </w:r>
    </w:p>
    <w:bookmarkEnd w:id="97"/>
    <w:bookmarkEnd w:id="98"/>
    <w:bookmarkStart w:id="105" w:name="旅游知识图谱构建"/>
    <w:p>
      <w:pPr>
        <w:pStyle w:val="Heading2"/>
      </w:pPr>
      <w:r>
        <w:t xml:space="preserve">旅游知识图谱构建</w:t>
      </w:r>
    </w:p>
    <w:bookmarkStart w:id="99" w:name="基于bert的三元组抽取"/>
    <w:p>
      <w:pPr>
        <w:pStyle w:val="Heading3"/>
      </w:pPr>
      <w:r>
        <w:t xml:space="preserve">基于BERT的三元组抽取</w:t>
      </w:r>
    </w:p>
    <w:p>
      <w:pPr>
        <w:pStyle w:val="FirstParagraph"/>
      </w:pPr>
      <w:r>
        <w:t xml:space="preserve">知识图谱中的数据通常以</w:t>
      </w:r>
      <w:r>
        <w:t xml:space="preserve">“</w:t>
      </w:r>
      <w:r>
        <w:t xml:space="preserve">实体-关系-实体</w:t>
      </w:r>
      <w:r>
        <w:t xml:space="preserve">”</w:t>
      </w:r>
      <w:r>
        <w:t xml:space="preserve">或</w:t>
      </w:r>
      <w:r>
        <w:t xml:space="preserve">“</w:t>
      </w:r>
      <w:r>
        <w:t xml:space="preserve">实体-属性-属性值</w:t>
      </w:r>
      <w:r>
        <w:t xml:space="preserve">”</w:t>
      </w:r>
      <w:r>
        <w:t xml:space="preserve">的关系三元组存储, 形成一个图状知识库，因此从非结构化文本信息中抽取关系三元组是构建知识图谱的关键任务。而旅游领域的文本信息中存在着大量的实体嵌套和关系重叠现象，例如表7 文本中包含的以(subject，predicate，object)形式的关系三元组有[(杭州西湖风景区，所在城市，杭州),(杭州西湖风景区，著名景点，苏堤春晓), (苏堤春晓，所属景区，杭州西湖风景区), (苏堤春晓，所在城市，杭州)]</w:t>
      </w:r>
    </w:p>
    <w:p>
      <w:pPr>
        <w:pStyle w:val="TableCaption"/>
      </w:pPr>
      <w:r>
        <w:t xml:space="preserve">不同算法在测试集上的表现</w:t>
      </w:r>
    </w:p>
    <w:tbl>
      <w:tblPr>
        <w:tblStyle w:val="Table"/>
        <w:tblW w:type="auto" w:w="0"/>
        <w:tblLook w:firstRow="1" w:lastRow="0" w:firstColumn="0" w:lastColumn="0" w:noHBand="0" w:noVBand="0" w:val="0020"/>
        <w:tblCaption w:val="不同算法在测试集上的表现"/>
      </w:tblPr>
      <w:tblGrid>
        <w:gridCol w:w="1584"/>
        <w:gridCol w:w="1584"/>
        <w:gridCol w:w="1584"/>
        <w:gridCol w:w="1584"/>
        <w:gridCol w:w="1584"/>
      </w:tblGrid>
      <w:tr>
        <w:trPr>
          <w:tblHeader w:val="true"/>
        </w:trPr>
        <w:tc>
          <w:tcPr/>
          <w:p>
            <w:pPr>
              <w:pStyle w:val="Compact"/>
              <w:jc w:val="center"/>
            </w:pPr>
            <w:r>
              <w:t xml:space="preserve">text</w:t>
            </w:r>
          </w:p>
        </w:tc>
        <w:tc>
          <w:tcPr/>
          <w:p>
            <w:pPr>
              <w:pStyle w:val="Compact"/>
              <w:jc w:val="center"/>
            </w:pPr>
            <w:r>
              <w:t xml:space="preserve">杭州西湖风景区内的苏提春晓因苏轼而知名</w:t>
            </w:r>
          </w:p>
        </w:tc>
        <w:tc>
          <w:tcPr/>
          <w:p>
            <w:pPr>
              <w:pStyle w:val="Compact"/>
            </w:pPr>
          </w:p>
        </w:tc>
        <w:tc>
          <w:tcPr/>
          <w:p>
            <w:pPr>
              <w:pStyle w:val="Compact"/>
            </w:pPr>
          </w:p>
        </w:tc>
        <w:tc>
          <w:tcPr/>
          <w:p>
            <w:pPr>
              <w:pStyle w:val="Compact"/>
            </w:pPr>
          </w:p>
        </w:tc>
      </w:tr>
      <w:tr>
        <w:tc>
          <w:tcPr/>
          <w:p>
            <w:pPr>
              <w:pStyle w:val="Compact"/>
              <w:jc w:val="center"/>
            </w:pPr>
            <w:r>
              <w:t xml:space="preserve">EPO</w:t>
            </w:r>
          </w:p>
        </w:tc>
        <w:tc>
          <w:tcPr/>
          <w:p>
            <w:pPr>
              <w:pStyle w:val="Compact"/>
              <w:jc w:val="center"/>
            </w:pPr>
            <m:oMath>
              <m:r>
                <m:rPr>
                  <m:sty m:val="p"/>
                </m:rPr>
                <m:t>(</m:t>
              </m:r>
            </m:oMath>
            <w:r>
              <w:t xml:space="preserve">杭州西湖风景区，著名景点，苏堤春晓</w:t>
            </w:r>
            <m:oMath>
              <m:r>
                <m:rPr>
                  <m:sty m:val="p"/>
                </m:rPr>
                <m:t>)</m:t>
              </m:r>
            </m:oMath>
            <w:r>
              <w:t xml:space="preserve"> </w:t>
            </w:r>
            <m:oMath>
              <m:r>
                <m:rPr>
                  <m:sty m:val="p"/>
                </m:rPr>
                <m:t>(</m:t>
              </m:r>
            </m:oMath>
            <w:r>
              <w:t xml:space="preserve">苏堤春晓，所属景区，杭州西湖风景区</w:t>
            </w:r>
            <m:oMath>
              <m:r>
                <m:rPr>
                  <m:sty m:val="p"/>
                </m:rPr>
                <m:t>)</m:t>
              </m:r>
            </m:oMath>
          </w:p>
        </w:tc>
        <w:tc>
          <w:tcPr/>
          <w:p>
            <w:pPr>
              <w:pStyle w:val="Compact"/>
            </w:pPr>
          </w:p>
        </w:tc>
        <w:tc>
          <w:tcPr/>
          <w:p>
            <w:pPr>
              <w:pStyle w:val="Compact"/>
            </w:pPr>
          </w:p>
        </w:tc>
        <w:tc>
          <w:tcPr/>
          <w:p>
            <w:pPr>
              <w:pStyle w:val="Compact"/>
            </w:pPr>
          </w:p>
        </w:tc>
      </w:tr>
      <w:tr>
        <w:tc>
          <w:tcPr/>
          <w:p>
            <w:pPr>
              <w:pStyle w:val="Compact"/>
              <w:jc w:val="center"/>
            </w:pPr>
            <w:r>
              <w:t xml:space="preserve">SEO</w:t>
            </w:r>
          </w:p>
        </w:tc>
        <w:tc>
          <w:tcPr/>
          <w:p>
            <w:pPr>
              <w:pStyle w:val="Compact"/>
              <w:jc w:val="center"/>
            </w:pPr>
            <m:oMath>
              <m:r>
                <m:rPr>
                  <m:sty m:val="p"/>
                </m:rPr>
                <m:t>(</m:t>
              </m:r>
            </m:oMath>
            <w:r>
              <w:t xml:space="preserve">杭州西湖风景区，所在城市，杭州</w:t>
            </w:r>
            <m:oMath>
              <m:r>
                <m:rPr>
                  <m:sty m:val="p"/>
                </m:rPr>
                <m:t>)</m:t>
              </m:r>
            </m:oMath>
            <w:r>
              <w:t xml:space="preserve"> </w:t>
            </w:r>
            <m:oMath>
              <m:r>
                <m:rPr>
                  <m:sty m:val="p"/>
                </m:rPr>
                <m:t>(</m:t>
              </m:r>
            </m:oMath>
            <w:r>
              <w:t xml:space="preserve">杭州西湖风景区，著名景点，苏堤春晓</w:t>
            </w:r>
            <m:oMath>
              <m:r>
                <m:rPr>
                  <m:sty m:val="p"/>
                </m:rPr>
                <m:t>)</m:t>
              </m:r>
            </m:oMath>
          </w:p>
        </w:tc>
        <w:tc>
          <w:tcPr/>
          <w:p>
            <w:pPr>
              <w:pStyle w:val="Compact"/>
            </w:pPr>
          </w:p>
        </w:tc>
        <w:tc>
          <w:tcPr/>
          <w:p>
            <w:pPr>
              <w:pStyle w:val="Compact"/>
            </w:pPr>
          </w:p>
        </w:tc>
        <w:tc>
          <w:tcPr/>
          <w:p>
            <w:pPr>
              <w:pStyle w:val="Compact"/>
            </w:pPr>
          </w:p>
        </w:tc>
      </w:tr>
    </w:tbl>
    <w:p>
      <w:pPr>
        <w:pStyle w:val="BodyText"/>
      </w:pPr>
      <w:r>
        <w:t xml:space="preserve">在实体抽取过程中，其中作为景点名称的实体</w:t>
      </w:r>
      <w:r>
        <w:t xml:space="preserve">“</w:t>
      </w:r>
      <w:r>
        <w:t xml:space="preserve">杭州西湖风景区</w:t>
      </w:r>
      <w:r>
        <w:t xml:space="preserve">”</w:t>
      </w:r>
      <w:r>
        <w:t xml:space="preserve">中嵌套作为城市名称的</w:t>
      </w:r>
      <w:r>
        <w:t xml:space="preserve">“</w:t>
      </w:r>
      <w:r>
        <w:t xml:space="preserve">杭州</w:t>
      </w:r>
      <w:r>
        <w:t xml:space="preserve">”</w:t>
      </w:r>
      <w:r>
        <w:t xml:space="preserve">，Luo 等人提出基于注意力机制的</w:t>
      </w:r>
      <w:r>
        <w:t xml:space="preserve"> </w:t>
      </w:r>
      <m:oMath>
        <m:r>
          <m:t>A</m:t>
        </m:r>
        <m:r>
          <m:t>t</m:t>
        </m:r>
        <m:r>
          <m:t>t</m:t>
        </m:r>
        <m:r>
          <m:rPr>
            <m:sty m:val="p"/>
          </m:rPr>
          <m:t>−</m:t>
        </m:r>
        <m:r>
          <m:t>B</m:t>
        </m:r>
        <m:r>
          <m:t>i</m:t>
        </m:r>
        <m:r>
          <m:t>L</m:t>
        </m:r>
        <m:r>
          <m:t>S</m:t>
        </m:r>
        <m:r>
          <m:t>T</m:t>
        </m:r>
        <m:r>
          <m:t>M</m:t>
        </m:r>
        <m:r>
          <m:rPr>
            <m:sty m:val="p"/>
          </m:rPr>
          <m:t>−</m:t>
        </m:r>
        <m:r>
          <m:t>C</m:t>
        </m:r>
        <m:r>
          <m:t>R</m:t>
        </m:r>
        <m:r>
          <m:t>F</m:t>
        </m:r>
      </m:oMath>
      <w:r>
        <w:t xml:space="preserve"> </w:t>
      </w:r>
      <w:r>
        <w:t xml:space="preserve">模型进行化学领域命名实体识别，使用</w:t>
      </w:r>
      <w:r>
        <w:t xml:space="preserve"> </w:t>
      </w:r>
      <m:oMath>
        <m:r>
          <m:t>B</m:t>
        </m:r>
        <m:r>
          <m:rPr>
            <m:sty m:val="p"/>
          </m:rPr>
          <m:t>/</m:t>
        </m:r>
        <m:r>
          <m:t>I</m:t>
        </m:r>
        <m:r>
          <m:rPr>
            <m:sty m:val="p"/>
          </m:rPr>
          <m:t>/</m:t>
        </m:r>
        <m:r>
          <m:t>O</m:t>
        </m:r>
      </m:oMath>
      <w:r>
        <w:t xml:space="preserve"> </w:t>
      </w:r>
      <w:r>
        <w:t xml:space="preserve">标签加实体类型来区分实体的开头、中间和结尾或者判断是否为实体。这种命名实体识别的方法无法将实体</w:t>
      </w:r>
      <w:r>
        <w:t xml:space="preserve">“</w:t>
      </w:r>
      <w:r>
        <w:t xml:space="preserve">杭州西湖风景区</w:t>
      </w:r>
      <w:r>
        <w:t xml:space="preserve">”</w:t>
      </w:r>
      <w:r>
        <w:t xml:space="preserve">中的</w:t>
      </w:r>
      <w:r>
        <w:t xml:space="preserve">“</w:t>
      </w:r>
      <w:r>
        <w:t xml:space="preserve">杭</w:t>
      </w:r>
      <w:r>
        <w:t xml:space="preserve">”</w:t>
      </w:r>
      <w:r>
        <w:t xml:space="preserve">同时标注为景点名称的开头和城市名称的开头，因而无法解决实体嵌套问题。</w:t>
      </w:r>
    </w:p>
    <w:p>
      <w:pPr>
        <w:pStyle w:val="BodyText"/>
      </w:pPr>
      <w:r>
        <w:t xml:space="preserve">在关系抽取的过程中，表7中文本包含</w:t>
      </w:r>
      <m:oMath>
        <m:r>
          <m:t>E</m:t>
        </m:r>
        <m:r>
          <m:t>P</m:t>
        </m:r>
        <m:r>
          <m:t>O</m:t>
        </m:r>
      </m:oMath>
      <w:r>
        <w:t xml:space="preserve">和</w:t>
      </w:r>
      <m:oMath>
        <m:r>
          <m:t>S</m:t>
        </m:r>
        <m:r>
          <m:t>E</m:t>
        </m:r>
        <m:r>
          <m:t>O</m:t>
        </m:r>
      </m:oMath>
      <w:r>
        <w:t xml:space="preserve">两种关系重叠形式。其中，</w:t>
      </w:r>
      <m:oMath>
        <m:r>
          <m:t>E</m:t>
        </m:r>
        <m:r>
          <m:t>P</m:t>
        </m:r>
        <m:r>
          <m:t>O</m:t>
        </m:r>
      </m:oMath>
      <w:r>
        <w:t xml:space="preserve"> </w:t>
      </w:r>
      <w:r>
        <w:t xml:space="preserve">是指句子中至少有两个关系三元组，并且至少有两个关系三元组以相同或者相反的顺序共享一对实体；</w:t>
      </w:r>
      <m:oMath>
        <m:r>
          <m:t>S</m:t>
        </m:r>
        <m:r>
          <m:t>E</m:t>
        </m:r>
        <m:r>
          <m:t>O</m:t>
        </m:r>
      </m:oMath>
      <w:r>
        <w:t xml:space="preserve"> </w:t>
      </w:r>
      <w:r>
        <w:t xml:space="preserve">是指句子中有多个关系三元组，并且至少有两个关系三元组共享一个相同的实体。由于管道抽取模型存在误差积累和实体冗余会造成模型性能大幅下降，不能够有效处理关系重叠问题。Zheng等人提出的联合抽取模型将问题转化为序列标注问题，生成标注序列后将关系标签合并为实体三元组时采用就近组合的方法，虽然能够从句子中抽取出多种关系，但并不能处理实体出现重叠的关系抽取问题。</w:t>
      </w:r>
    </w:p>
    <w:p>
      <w:pPr>
        <w:pStyle w:val="BodyText"/>
      </w:pPr>
      <w:r>
        <w:t xml:space="preserve">其次，对三元组中的实体和关系名称进行补充是营商环境文本知识抽取的重要步骤，作为政策名称实体如果不使用规则，则很容易被拆分抽取部分作为实体而导致三元组错误。</w:t>
      </w:r>
    </w:p>
    <w:p>
      <w:pPr>
        <w:pStyle w:val="BodyText"/>
      </w:pPr>
      <w:r>
        <w:t xml:space="preserve">根据语义角色标注和依存句法分析结果和以上三元组抽取规则，总结实体关系抽取算法的具体步骤如下：</w:t>
      </w:r>
      <w:r>
        <w:t xml:space="preserve"> </w:t>
      </w:r>
      <w:r>
        <w:t xml:space="preserve">Step1：输入文本语句；</w:t>
      </w:r>
      <w:r>
        <w:t xml:space="preserve"> </w:t>
      </w:r>
      <w:r>
        <w:t xml:space="preserve">Step2：构建依存句法树；</w:t>
      </w:r>
      <w:r>
        <w:t xml:space="preserve"> </w:t>
      </w:r>
      <w:r>
        <w:t xml:space="preserve">Step3: 根据{"SBV","VOB","FOB","POB","CMP","COO"}句法关系提取三元组，如果提取出三元组，跳转至步骤四；如果没有提取出三元组，跳转至步骤五；</w:t>
      </w:r>
      <w:r>
        <w:t xml:space="preserve"> </w:t>
      </w:r>
      <w:r>
        <w:t xml:space="preserve">Step4：对提取的三元组进行扩展，将定中关系包含于其中；</w:t>
      </w:r>
      <w:r>
        <w:t xml:space="preserve"> </w:t>
      </w:r>
      <w:r>
        <w:t xml:space="preserve">Step5：对定中关系中进行分类，分别为名词组合和动词组合，对其中的动词组合根据主谓宾关系提取三元组。</w:t>
      </w:r>
    </w:p>
    <w:bookmarkEnd w:id="99"/>
    <w:bookmarkStart w:id="104" w:name="基于paddlepaddle的知识图谱构建"/>
    <w:p>
      <w:pPr>
        <w:pStyle w:val="Heading3"/>
      </w:pPr>
      <w:r>
        <w:t xml:space="preserve">基于paddlepaddle的知识图谱构建</w:t>
      </w:r>
    </w:p>
    <w:p>
      <w:pPr>
        <w:pStyle w:val="FirstParagraph"/>
      </w:pPr>
      <w:r>
        <w:t xml:space="preserve">知识表示与推理是受人类解决问题的启发，将知识符号化，为智能系统获取解决复杂任务的能力而进行的过程和方法，知识图谱技术是知识表示与推理的重要研究内容。知识图谱(Knowledge Graph KG)是以图的形式表现客观世界中的实体(概念、人、事物)及其之间关系的知识库，通常表示为三元组</w:t>
      </w:r>
      <m:oMath>
        <m:d>
          <m:dPr>
            <m:begChr m:val="("/>
            <m:endChr m:val=")"/>
            <m:sepChr m:val=""/>
            <m:grow/>
          </m:dPr>
          <m:e>
            <m:r>
              <m:t>h</m:t>
            </m:r>
            <m:r>
              <m:rPr>
                <m:sty m:val="p"/>
              </m:rPr>
              <m:t>,</m:t>
            </m:r>
            <m:r>
              <m:t>r</m:t>
            </m:r>
            <m:r>
              <m:rPr>
                <m:sty m:val="p"/>
              </m:rPr>
              <m:t>,</m:t>
            </m:r>
            <m:r>
              <m:t>t</m:t>
            </m:r>
          </m:e>
        </m:d>
      </m:oMath>
      <w:r>
        <w:t xml:space="preserve">的集合，其中</w:t>
      </w:r>
      <m:oMath>
        <m:r>
          <m:t>h</m:t>
        </m:r>
      </m:oMath>
      <w:r>
        <w:t xml:space="preserve">、</w:t>
      </w:r>
      <m:oMath>
        <m:r>
          <m:t>t</m:t>
        </m:r>
      </m:oMath>
      <w:r>
        <w:t xml:space="preserve">表示实体，</w:t>
      </w:r>
      <m:oMath>
        <m:r>
          <m:t>r</m:t>
        </m:r>
      </m:oMath>
      <w:r>
        <w:t xml:space="preserve">表示实 体之间的关系，每个三元组</w:t>
      </w:r>
      <m:oMath>
        <m:d>
          <m:dPr>
            <m:begChr m:val="("/>
            <m:endChr m:val=")"/>
            <m:sepChr m:val=""/>
            <m:grow/>
          </m:dPr>
          <m:e>
            <m:r>
              <m:t>h</m:t>
            </m:r>
            <m:r>
              <m:rPr>
                <m:sty m:val="p"/>
              </m:rPr>
              <m:t>,</m:t>
            </m:r>
            <m:r>
              <m:t>r</m:t>
            </m:r>
            <m:r>
              <m:rPr>
                <m:sty m:val="p"/>
              </m:rPr>
              <m:t>,</m:t>
            </m:r>
            <m:r>
              <m:t>t</m:t>
            </m:r>
          </m:e>
        </m:d>
      </m:oMath>
      <w:r>
        <w:t xml:space="preserve">代表一条事实，即</w:t>
      </w:r>
      <w:r>
        <w:t xml:space="preserve">“</w:t>
      </w:r>
      <w:r>
        <w:t xml:space="preserve">头实体</w:t>
      </w:r>
      <w:r>
        <w:t xml:space="preserve">”</w:t>
      </w:r>
      <w:r>
        <w:t xml:space="preserve"> </w:t>
      </w:r>
      <w:r>
        <w:t xml:space="preserve">和</w:t>
      </w:r>
      <w:r>
        <w:t xml:space="preserve">“</w:t>
      </w:r>
      <w:r>
        <w:t xml:space="preserve">尾实体</w:t>
      </w:r>
      <w:r>
        <w:t xml:space="preserve">”</w:t>
      </w:r>
      <w:r>
        <w:t xml:space="preserve"> </w:t>
      </w:r>
      <w:r>
        <w:t xml:space="preserve">之间存在有向关系 。图 1 给出了知识图谱的一个典型示例。</w:t>
      </w:r>
    </w:p>
    <w:p>
      <w:pPr>
        <w:pStyle w:val="BodyText"/>
      </w:pPr>
      <w:r>
        <w:t xml:space="preserve">在知识图谱相关研究中，知识表示是知识应用与获取的基础，是贯穿知识图谱的构建与应用全过程的关键，也是知识图谱相关研究的热点内容。基于知识图谱的知识表示学习(Knowledge Representation Learning, KRL)，也称知识图谱嵌入(Knowledge Graph Embedding, KGE)，是对知识图谱中的实体和关系完成分布式表示的过程，通过将实体和关系映射到低维向量空间来间接捕获它们的语义。</w:t>
      </w:r>
    </w:p>
    <w:p>
      <w:pPr>
        <w:pStyle w:val="BodyText"/>
      </w:pPr>
      <w:r>
        <w:t xml:space="preserve">基于paddlepaddle的知识图谱如下图：</w:t>
      </w:r>
    </w:p>
    <w:p>
      <w:pPr>
        <w:pStyle w:val="CaptionedFigure"/>
      </w:pPr>
      <w:bookmarkStart w:id="103" w:name="X11c945f30ce2cbafc452f39840f025693339c42"/>
      <w:r>
        <w:drawing>
          <wp:inline>
            <wp:extent cx="4319999" cy="2753883"/>
            <wp:effectExtent b="0" l="0" r="0" t="0"/>
            <wp:docPr descr="不同算法在测试集上的表现" title="" id="101" name="Picture"/>
            <a:graphic>
              <a:graphicData uri="http://schemas.openxmlformats.org/drawingml/2006/picture">
                <pic:pic>
                  <pic:nvPicPr>
                    <pic:cNvPr descr="lytp.png" id="102" name="Picture"/>
                    <pic:cNvPicPr>
                      <a:picLocks noChangeArrowheads="1" noChangeAspect="1"/>
                    </pic:cNvPicPr>
                  </pic:nvPicPr>
                  <pic:blipFill>
                    <a:blip r:embed="rId100"/>
                    <a:stretch>
                      <a:fillRect/>
                    </a:stretch>
                  </pic:blipFill>
                  <pic:spPr bwMode="auto">
                    <a:xfrm>
                      <a:off x="0" y="0"/>
                      <a:ext cx="4319999" cy="2753883"/>
                    </a:xfrm>
                    <a:prstGeom prst="rect">
                      <a:avLst/>
                    </a:prstGeom>
                    <a:noFill/>
                    <a:ln w="9525">
                      <a:noFill/>
                      <a:headEnd/>
                      <a:tailEnd/>
                    </a:ln>
                  </pic:spPr>
                </pic:pic>
              </a:graphicData>
            </a:graphic>
          </wp:inline>
        </w:drawing>
      </w:r>
      <w:bookmarkEnd w:id="103"/>
    </w:p>
    <w:p>
      <w:pPr>
        <w:pStyle w:val="ImageCaption"/>
      </w:pPr>
      <w:r>
        <w:t xml:space="preserve">不同算法在测试集上的表现</w:t>
      </w:r>
    </w:p>
    <w:bookmarkEnd w:id="104"/>
    <w:bookmarkEnd w:id="105"/>
    <w:bookmarkEnd w:id="106"/>
    <w:bookmarkStart w:id="109" w:name="总结与建议信"/>
    <w:p>
      <w:pPr>
        <w:pStyle w:val="Heading1"/>
      </w:pPr>
      <w:r>
        <w:t xml:space="preserve">总结与建议信</w:t>
      </w:r>
    </w:p>
    <w:bookmarkStart w:id="107" w:name="总结"/>
    <w:p>
      <w:pPr>
        <w:pStyle w:val="Heading2"/>
      </w:pPr>
      <w:r>
        <w:t xml:space="preserve">总结</w:t>
      </w:r>
    </w:p>
    <w:p>
      <w:pPr>
        <w:pStyle w:val="FirstParagraph"/>
      </w:pPr>
      <w:r>
        <w:t xml:space="preserve">大数据时代的来临迫切需要我们不仅从海量的数字数据中挖掘有效的信息，还得分析以文本形式出现的数据来源，而大数据的规模和复杂度也对我们挖掘信息提出了进一步的要求。当然本文注重研究的是文本数据的挖掘，主要应用了这几种算法：TF-IDF算法，Word2vec算法，BERT模型，LSI算法。</w:t>
      </w:r>
      <w:r>
        <w:t xml:space="preserve"> </w:t>
      </w:r>
      <w:r>
        <w:t xml:space="preserve">IF-IDF算法是一种数字统计，主要反映词对集合或语料库中的文档的重要程度，有利于提取关键词或主题句为文本删繁去重，减少冗余做准备。</w:t>
      </w:r>
      <w:r>
        <w:t xml:space="preserve"> </w:t>
      </w:r>
      <w:r>
        <w:t xml:space="preserve">Word2vec是基于神经网络深度学习算法，该算法将每个单词表示为实数值的向量，就是人们常说的词向量，而Word2vec作为Cbow和skip-gram模型的输入层有助于深度挖掘文本中关联词或预测其上下文。</w:t>
      </w:r>
    </w:p>
    <w:p>
      <w:pPr>
        <w:pStyle w:val="BodyText"/>
      </w:pPr>
      <w:r>
        <w:t xml:space="preserve">LSI算法是一种简单实用的主题模型，LSI是基于奇异值分解的方法得到文本主题的，通过这种算法用于文本的相似度有着举足轻重的作用。</w:t>
      </w:r>
      <w:r>
        <w:t xml:space="preserve"> </w:t>
      </w:r>
      <w:r>
        <w:t xml:space="preserve">BERT算法不同于传统的单向语言模型或者把两个单向语言模型进行浅层拼接的方法进行预训练，而是采用新的掩蔽语言模型以致生成深度的双向语言表征。该算法打破了CNN和RNN只能捕获单一的近邻关系和序关系的能力边界，利用注意力机制来预测和判断文本中的不同位置上、不同尺度下的关系。</w:t>
      </w:r>
      <w:r>
        <w:t xml:space="preserve"> </w:t>
      </w:r>
      <w:r>
        <w:t xml:space="preserve">一种好的算法想要发挥其最大的作用免不了对数据进行预处理，而肉眼直观可见茂名市地区文旅文本评论中出现了大量特殊符号，无意义且内容重复的数据。因此需要对数据进行处理。首先通过正则表达式找到特殊字符串将匹配到的字符替换成空格，然后只保留中英文，数字和符号的数据，其次是文本中包含重复的评论，很明显就是游客偷懒复制加粘贴其他人的评论想省事省力，但重复评论过多对于关键字或主题词的权重造成了影响，也对输出结果造成了偏差应当剔除。最后就是文本的分词和标注，本文采用了市面上比较成熟且好用的分词工具Jieba分词，jieba分词这是数据分析的第一步也是关键一步，分词的好坏直接影响整个文本挖掘的走向，当然也不能马虎大意分词完了就拿去套用算法或模型这是不对的，还需要人工的校对和修改，不断地改正词库或调参直到分词满意为止，分完词之后就是简单的训练数据要求的标注。到了这里为止数据的预处理和算法模型也已经准备到位，下面就是实际操作应用。</w:t>
      </w:r>
    </w:p>
    <w:p>
      <w:pPr>
        <w:pStyle w:val="BodyText"/>
      </w:pPr>
      <w:r>
        <w:t xml:space="preserve">针对问题一：判断微信公众号与旅游相关本质上是二分类问题，首先对部分数据进行人工的标记划分为相关或不相关，然后通过LSI算法识别微信公众号的主题词，并算出微信公众号的主题词占微信公众号的比例，就可以通过逻辑回归进行有监督的分类问题划分。</w:t>
      </w:r>
    </w:p>
    <w:p>
      <w:pPr>
        <w:pStyle w:val="BodyText"/>
      </w:pPr>
      <w:r>
        <w:t xml:space="preserve">针对问题二：通过旅游大数据进行热度分析能更好地了解旅游需求，从每个产品中可能包括但不限于游客的正负向情感次数，评论条数，时间，位置关系等一系列因素，在考虑多方面的影响下定义了热度L计算公式。可以很好地反映旅游产品的热度大小，还可以对比不同旅游产品的热度关系。</w:t>
      </w:r>
    </w:p>
    <w:p>
      <w:pPr>
        <w:pStyle w:val="BodyText"/>
      </w:pPr>
      <w:r>
        <w:t xml:space="preserve">针对问题三：找出产品间的关联模式，当然我们考虑产品的关联时涉及的因素比较多，比如产品的物理位置关系，游客的行程路线顺序关系，以及游客本身对产品的偏好程度也是需要处理的对象，相对而言微信公众号或游记中的同一评论对不同产品的评论也是潜在的关联只是不易被发现。这里我们在处理产品的关联度时把产品自身出现的评数当成权重，出现的越多表示关联权重越大。而关联强度中明显景区-景区的关联与其他关联关系中不在同一级别下，这也很好说明了，在当下人们的生活压力大周末或假期外出旅游偏向于体验大自然的无限风光以减少压力。</w:t>
      </w:r>
    </w:p>
    <w:bookmarkEnd w:id="107"/>
    <w:bookmarkStart w:id="108" w:name="建议信"/>
    <w:p>
      <w:pPr>
        <w:pStyle w:val="Heading2"/>
      </w:pPr>
      <w:r>
        <w:t xml:space="preserve">建议信</w:t>
      </w:r>
    </w:p>
    <w:p>
      <w:pPr>
        <w:pStyle w:val="FirstParagraph"/>
      </w:pPr>
      <w:r>
        <w:t xml:space="preserve">尊敬的区旅游主管部门:</w:t>
      </w:r>
      <w:r>
        <w:br/>
      </w:r>
      <w:r>
        <w:t xml:space="preserve">您好！</w:t>
      </w:r>
      <w:r>
        <w:br/>
      </w:r>
      <w:r>
        <w:t xml:space="preserve">我们是参加数据挖掘竞赛的成员，通过对茂名市的在线旅游和游客的用户生成内容数据进行数据挖掘和数据分析，我们得到茂名市旅游产品的总体信息，希望可以和您分享一下，以进一步提升游客对茂名旅游产品的印象与评价。</w:t>
      </w:r>
    </w:p>
    <w:p>
      <w:pPr>
        <w:pStyle w:val="BodyText"/>
      </w:pPr>
      <w:r>
        <w:t xml:space="preserve">通过茂名旅游产品热度分析，我们发现茂名旅游产品2020-2021年热度较2018-2019整体上提升。可以说茂名市相关部门对于疫情防控做得相当到位，并且在防控的同时，也推进了当地旅游事业的发展，这一点做得很好，同样也可以在情感分析中发现，大量评论都是带正向情感的，可以说游客对茂名旅游产品评价也是比较高的，但是我们分析了其中部分负向评论，酒店中有数条反应隔音不好的问题，又或者卫生条件差等评论。对此我们建议涉及到的酒店加装隔音棉，保证用户休息，加强员工管理，加强清洁打扫。景点评论中反应部分景区餐厅有点贵，景区水质不佳，不好玩等负向评论，建议加强景点餐饮管理，尽量做到物有所值，有条件更做到物超所值，保证游客花钱的同时有良好的体验，并且加强旅游卫生管理，提高垃圾桶的数量，树立警示牌，包围好我们共同的家园。在餐饮评论中，我们发现有评论显示味道越来越差，难吃，服务态度不好，卫生不好等一系列问题，在旅游产品类中反响最差，建议相关部门加大对餐饮行业的检查力度，并且加强卫生管理，员工素质培养等等，做好反思。</w:t>
      </w:r>
    </w:p>
    <w:p>
      <w:pPr>
        <w:pStyle w:val="BodyText"/>
      </w:pPr>
      <w:r>
        <w:t xml:space="preserve">通过对旅游产品关联度分析，我们发现部分产品有关联，这些关联往往在地区上有所体现，建议有关联的旅游产品进行相关联动活动，比如购买联票优惠等策略，加强游客游玩欲望。</w:t>
      </w:r>
    </w:p>
    <w:p>
      <w:pPr>
        <w:pStyle w:val="BodyText"/>
      </w:pPr>
      <w:r>
        <w:t xml:space="preserve">我们的分析和建议到这就结束了，相关数据会通过邮件发送给您，希望通过我们共同的不懈努力，茂名市旅游产品会越做越强，越做越大。</w:t>
      </w:r>
    </w:p>
    <w:p>
      <w:pPr>
        <w:pStyle w:val="BodyText"/>
      </w:pPr>
      <w:r>
        <w:t xml:space="preserve">参赛成员</w:t>
      </w:r>
    </w:p>
    <w:p>
      <w:pPr>
        <w:pStyle w:val="BodyText"/>
      </w:pPr>
      <w:r>
        <w:t xml:space="preserve">2022/4/28</w:t>
      </w:r>
    </w:p>
    <w:p>
      <w:pPr>
        <w:pStyle w:val="BodyText"/>
      </w:pPr>
      <w:r>
        <w:t xml:space="preserve">9</w:t>
      </w:r>
      <w:r>
        <w:t xml:space="preserve"> </w:t>
      </w:r>
      <w:r>
        <w:t xml:space="preserve">徐春,李胜楠.融合BERT-WWM和指针网络的旅游知识图谱构建研究[J/OL].计算机工程与应用:1-10</w:t>
      </w:r>
      <w:r>
        <w:t xml:space="preserve"> </w:t>
      </w:r>
      <w:r>
        <w:t xml:space="preserve">刘美茹.基于LSI和SVM的文本分类研究[J].计算机工程,2007(15):217-219.</w:t>
      </w:r>
      <w:r>
        <w:t xml:space="preserve"> </w:t>
      </w:r>
      <w:r>
        <w:t xml:space="preserve">殷纤慧,古丽拉·阿东别克.基于多特征注意力卷积神经网络的旅游领域实体关系抽取[J].东北师大学报:自然科学版,2022,54(1):79-83.</w:t>
      </w:r>
      <w:r>
        <w:t xml:space="preserve"> </w:t>
      </w:r>
      <w:r>
        <w:t xml:space="preserve">陈赟,古丽拉·阿东别克,马雅静.旅游领域实体和关系联合抽取方法研究[J/OL].计算机工程与应用:1-13</w:t>
      </w:r>
      <w:r>
        <w:t xml:space="preserve"> </w:t>
      </w:r>
      <w:r>
        <w:t xml:space="preserve">徐有为,张宏军,程恺,廖湘琳,张紫萱,李雷.知识图谱嵌入研究综述[J/OL].计算机工程与应用:1-25</w:t>
      </w:r>
      <w:r>
        <w:t xml:space="preserve"> </w:t>
      </w:r>
      <w:r>
        <w:t xml:space="preserve">任瀚,张怡.新冠疫情冲击下旅游相关研究的进展与展望[J].资源开发与市场,2022,38(2):231-238</w:t>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68" Target="media/rId68.png" /><Relationship Type="http://schemas.openxmlformats.org/officeDocument/2006/relationships/image" Id="rId93" Target="media/rId93.png" /><Relationship Type="http://schemas.openxmlformats.org/officeDocument/2006/relationships/image" Id="rId89" Target="media/rId89.png" /><Relationship Type="http://schemas.openxmlformats.org/officeDocument/2006/relationships/image" Id="rId100" Target="media/rId100.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46" Target="media/rId46.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基于LSI主题模型和BERT模型的疫情背景下的周边游需求图谱分析</dc:title>
  <dc:creator/>
  <cp:keywords/>
  <dcterms:created xsi:type="dcterms:W3CDTF">2022-04-29T07:31:31Z</dcterms:created>
  <dcterms:modified xsi:type="dcterms:W3CDTF">2022-04-29T07:31:31Z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如今，我们身处大数据时代，以文本形式产生的数据是了解对应市场的重要信息来源。本文使用给定的的在线旅游和游客的用户生成内容数据，围绕公众号文章分类，旅游产品热度，本地旅游图谱构建做了数据挖掘与数据分析。对于问题1，首先判断其本质上是二分类问题，本文通过LSI算法提取微信公众号的主题词，并通过主题词与旅游词库的重合度来判断与旅游相关与否。对于问题2，本文首先对热度指标进行了定义，然后基于BERT模型进行了情感分析，并同其他模型进行了比较，并结合游记中花费，人数等指标结合热度定义，进行了热度排序。对于问题3，本文首先对关联度进行了定义，基于产品名称在其他产品评论的出现频次等指标，算出了关联度，之后基于paddlepaddle进行了知识图谱的构建。Today, we are in the era of big data, and the data generated in the form of text is an important source of information for understanding the corresponding market. This paper uses the given user generated content data of online tourism and tourists, and does data mining and data analysis around the classification of official account articles, the popularity of tourism products, and the construction of local tourism maps.For question 1, first of all, it is judged that it is a binary classification problem in nature. This paper extracts the subject words of wechat official account through LSI algorithm, and judges whether it is related to tourism through the coincidence degree between the subject words and the tourism thesaurus. For question 2, this paper first defines the heat index, then analyzes the emotion based on the Bert model, compares it with other models, and ranks the heat in combination with the indexes such as cost and number of people in the travel notes and the definition of heat. For question 3, this paper first defines the relevance degree, calculates the relevance degree based on the frequency of product names in other product reviews, and then constructs the knowledge map based on paddlepaddle.Keywords:Text classification;BERT;LSI;Emotional analysis</vt:lpwstr>
  </property>
</Properties>
</file>