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82780" w14:textId="77777777" w:rsidR="002767D4" w:rsidRDefault="002767D4">
      <w:pPr>
        <w:pStyle w:val="2"/>
        <w:rPr>
          <w:rFonts w:eastAsia="Times New Roman"/>
          <w:kern w:val="0"/>
          <w:sz w:val="36"/>
          <w:szCs w:val="36"/>
          <w14:ligatures w14:val="none"/>
        </w:rPr>
      </w:pPr>
      <w:r>
        <w:rPr>
          <w:rFonts w:eastAsia="Times New Roman" w:hint="cs"/>
          <w:rtl/>
        </w:rPr>
        <w:t>م</w:t>
      </w:r>
      <w:r>
        <w:rPr>
          <w:rFonts w:eastAsia="Times New Roman"/>
          <w:rtl/>
        </w:rPr>
        <w:t>فهوم وتسميات علم الدلالة</w:t>
      </w:r>
    </w:p>
    <w:p w14:paraId="5160076E" w14:textId="6DCB5759" w:rsidR="002767D4" w:rsidRPr="006B6A39" w:rsidRDefault="002767D4">
      <w:pPr>
        <w:pStyle w:val="3"/>
        <w:rPr>
          <w:rtl/>
        </w:rPr>
      </w:pPr>
      <w:r>
        <w:rPr>
          <w:rFonts w:eastAsia="Times New Roman"/>
          <w:rtl/>
        </w:rPr>
        <w:t>​</w:t>
      </w:r>
      <w:r w:rsidRPr="006B6A39">
        <w:rPr>
          <w:rtl/>
        </w:rPr>
        <w:t>1.  التسمية في اللغة الإنجليزية وأصلها</w:t>
      </w:r>
    </w:p>
    <w:p w14:paraId="6C09EE0F" w14:textId="77777777" w:rsidR="002767D4" w:rsidRDefault="002767D4" w:rsidP="002767D4">
      <w:pPr>
        <w:numPr>
          <w:ilvl w:val="0"/>
          <w:numId w:val="1"/>
        </w:numPr>
        <w:spacing w:before="100" w:beforeAutospacing="1" w:after="100" w:afterAutospacing="1" w:line="240" w:lineRule="auto"/>
        <w:rPr>
          <w:rFonts w:eastAsia="Times New Roman"/>
          <w:rtl/>
        </w:rPr>
      </w:pPr>
      <w:r>
        <w:rPr>
          <w:rFonts w:eastAsia="Times New Roman"/>
          <w:rtl/>
        </w:rPr>
        <w:t xml:space="preserve">​يُطلق عليه في الإنجليزية اسم: </w:t>
      </w:r>
      <w:r>
        <w:rPr>
          <w:rFonts w:eastAsia="Times New Roman"/>
          <w:b/>
          <w:bCs/>
        </w:rPr>
        <w:t>Semantics</w:t>
      </w:r>
      <w:r>
        <w:rPr>
          <w:rFonts w:eastAsia="Times New Roman"/>
          <w:rtl/>
        </w:rPr>
        <w:t xml:space="preserve"> (</w:t>
      </w:r>
      <w:proofErr w:type="spellStart"/>
      <w:r>
        <w:rPr>
          <w:rFonts w:eastAsia="Times New Roman"/>
          <w:rtl/>
        </w:rPr>
        <w:t>سيمانتكس</w:t>
      </w:r>
      <w:proofErr w:type="spellEnd"/>
      <w:r>
        <w:rPr>
          <w:rFonts w:eastAsia="Times New Roman"/>
          <w:rtl/>
        </w:rPr>
        <w:t>).</w:t>
      </w:r>
    </w:p>
    <w:p w14:paraId="53FEB341" w14:textId="23FA817D" w:rsidR="002767D4" w:rsidRDefault="002767D4" w:rsidP="002767D4">
      <w:pPr>
        <w:numPr>
          <w:ilvl w:val="0"/>
          <w:numId w:val="1"/>
        </w:numPr>
        <w:spacing w:before="100" w:beforeAutospacing="1" w:after="100" w:afterAutospacing="1" w:line="240" w:lineRule="auto"/>
        <w:rPr>
          <w:rFonts w:eastAsia="Times New Roman"/>
          <w:rtl/>
        </w:rPr>
      </w:pPr>
      <w:r>
        <w:rPr>
          <w:rFonts w:eastAsia="Times New Roman"/>
          <w:rtl/>
        </w:rPr>
        <w:t>​</w:t>
      </w:r>
      <w:r>
        <w:rPr>
          <w:rFonts w:eastAsia="Times New Roman"/>
          <w:b/>
          <w:bCs/>
          <w:rtl/>
        </w:rPr>
        <w:t>واضع المصطلح:</w:t>
      </w:r>
      <w:r>
        <w:rPr>
          <w:rFonts w:eastAsia="Times New Roman"/>
          <w:rtl/>
        </w:rPr>
        <w:t xml:space="preserve"> عالم اللغوي الفرنسي </w:t>
      </w:r>
      <w:r w:rsidRPr="002767D4">
        <w:rPr>
          <w:rFonts w:eastAsia="Times New Roman"/>
          <w:rtl/>
        </w:rPr>
        <w:t>بريال</w:t>
      </w:r>
      <w:r>
        <w:rPr>
          <w:rFonts w:eastAsia="Times New Roman"/>
          <w:b/>
          <w:bCs/>
          <w:rtl/>
        </w:rPr>
        <w:t xml:space="preserve"> </w:t>
      </w:r>
      <w:r>
        <w:rPr>
          <w:rFonts w:eastAsia="Times New Roman"/>
          <w:rtl/>
        </w:rPr>
        <w:t xml:space="preserve"> عام 1897م، وقد ورد في بحثه تحت عنوان (مقالة في </w:t>
      </w:r>
      <w:proofErr w:type="spellStart"/>
      <w:r>
        <w:rPr>
          <w:rFonts w:eastAsia="Times New Roman"/>
          <w:rtl/>
        </w:rPr>
        <w:t>السيمانتيك</w:t>
      </w:r>
      <w:proofErr w:type="spellEnd"/>
      <w:r>
        <w:rPr>
          <w:rFonts w:eastAsia="Times New Roman"/>
          <w:rtl/>
        </w:rPr>
        <w:t>).</w:t>
      </w:r>
    </w:p>
    <w:p w14:paraId="6D2F9D8D" w14:textId="77777777" w:rsidR="002767D4" w:rsidRDefault="002767D4" w:rsidP="002767D4">
      <w:pPr>
        <w:numPr>
          <w:ilvl w:val="0"/>
          <w:numId w:val="1"/>
        </w:numPr>
        <w:spacing w:before="100" w:beforeAutospacing="1" w:after="100" w:afterAutospacing="1" w:line="240" w:lineRule="auto"/>
        <w:rPr>
          <w:rFonts w:eastAsia="Times New Roman"/>
          <w:rtl/>
        </w:rPr>
      </w:pPr>
      <w:r>
        <w:rPr>
          <w:rFonts w:eastAsia="Times New Roman"/>
          <w:rtl/>
        </w:rPr>
        <w:t>​</w:t>
      </w:r>
      <w:r>
        <w:rPr>
          <w:rFonts w:eastAsia="Times New Roman"/>
          <w:b/>
          <w:bCs/>
          <w:rtl/>
        </w:rPr>
        <w:t>أصل الكلمة:</w:t>
      </w:r>
      <w:r>
        <w:rPr>
          <w:rFonts w:eastAsia="Times New Roman"/>
          <w:rtl/>
        </w:rPr>
        <w:t xml:space="preserve"> تعود الكلمة اليونانية </w:t>
      </w:r>
      <w:r>
        <w:rPr>
          <w:rFonts w:eastAsia="Times New Roman"/>
          <w:b/>
          <w:bCs/>
          <w:rtl/>
        </w:rPr>
        <w:t>"</w:t>
      </w:r>
      <w:proofErr w:type="spellStart"/>
      <w:r>
        <w:rPr>
          <w:rFonts w:eastAsia="Times New Roman"/>
          <w:b/>
          <w:bCs/>
        </w:rPr>
        <w:t>sema</w:t>
      </w:r>
      <w:proofErr w:type="spellEnd"/>
      <w:r>
        <w:rPr>
          <w:rFonts w:eastAsia="Times New Roman"/>
          <w:b/>
          <w:bCs/>
          <w:rtl/>
        </w:rPr>
        <w:t>"</w:t>
      </w:r>
      <w:r>
        <w:rPr>
          <w:rFonts w:eastAsia="Times New Roman"/>
          <w:rtl/>
        </w:rPr>
        <w:t xml:space="preserve"> (سيما) والتي تعني </w:t>
      </w:r>
      <w:r>
        <w:rPr>
          <w:rFonts w:eastAsia="Times New Roman"/>
          <w:b/>
          <w:bCs/>
          <w:rtl/>
        </w:rPr>
        <w:t>(علامة)</w:t>
      </w:r>
      <w:r>
        <w:rPr>
          <w:rFonts w:eastAsia="Times New Roman"/>
          <w:rtl/>
        </w:rPr>
        <w:t>.</w:t>
      </w:r>
    </w:p>
    <w:p w14:paraId="56BC1B5D" w14:textId="52C5B389" w:rsidR="002767D4" w:rsidRPr="00C44D74" w:rsidRDefault="00C44D74" w:rsidP="00C44D74">
      <w:pPr>
        <w:pStyle w:val="3"/>
        <w:rPr>
          <w:rFonts w:eastAsia="Times New Roman"/>
          <w:kern w:val="0"/>
          <w:sz w:val="27"/>
          <w:szCs w:val="27"/>
          <w:rtl/>
          <w14:ligatures w14:val="none"/>
        </w:rPr>
      </w:pPr>
      <w:r>
        <w:rPr>
          <w:rFonts w:eastAsia="Times New Roman" w:hint="cs"/>
          <w:rtl/>
        </w:rPr>
        <w:t xml:space="preserve">2. </w:t>
      </w:r>
      <w:r>
        <w:rPr>
          <w:rFonts w:eastAsia="Times New Roman"/>
          <w:rtl/>
        </w:rPr>
        <w:t>التسمية والاختلاف في اللغة العربية</w:t>
      </w:r>
    </w:p>
    <w:p w14:paraId="0972A345" w14:textId="77777777" w:rsidR="002767D4" w:rsidRDefault="002767D4" w:rsidP="002767D4">
      <w:pPr>
        <w:numPr>
          <w:ilvl w:val="0"/>
          <w:numId w:val="2"/>
        </w:numPr>
        <w:spacing w:before="100" w:beforeAutospacing="1" w:after="100" w:afterAutospacing="1" w:line="240" w:lineRule="auto"/>
        <w:rPr>
          <w:rFonts w:eastAsia="Times New Roman"/>
        </w:rPr>
      </w:pPr>
      <w:r>
        <w:rPr>
          <w:rFonts w:eastAsia="Times New Roman"/>
          <w:rtl/>
        </w:rPr>
        <w:t>​</w:t>
      </w:r>
      <w:r>
        <w:rPr>
          <w:rFonts w:eastAsia="Times New Roman"/>
          <w:b/>
          <w:bCs/>
          <w:rtl/>
        </w:rPr>
        <w:t>الخلاف في التسمية:</w:t>
      </w:r>
      <w:r>
        <w:rPr>
          <w:rFonts w:eastAsia="Times New Roman"/>
          <w:rtl/>
        </w:rPr>
        <w:t xml:space="preserve"> اختلف الباحثون والمؤلفون العرب في تسميته.</w:t>
      </w:r>
    </w:p>
    <w:p w14:paraId="0DEE3170" w14:textId="058581F0" w:rsidR="002767D4" w:rsidRDefault="002767D4" w:rsidP="002767D4">
      <w:pPr>
        <w:numPr>
          <w:ilvl w:val="0"/>
          <w:numId w:val="2"/>
        </w:numPr>
        <w:spacing w:before="100" w:beforeAutospacing="1" w:after="100" w:afterAutospacing="1" w:line="240" w:lineRule="auto"/>
        <w:rPr>
          <w:rFonts w:eastAsia="Times New Roman"/>
          <w:rtl/>
        </w:rPr>
      </w:pPr>
      <w:r>
        <w:rPr>
          <w:rFonts w:eastAsia="Times New Roman"/>
          <w:rtl/>
        </w:rPr>
        <w:t>​</w:t>
      </w:r>
      <w:r>
        <w:rPr>
          <w:rFonts w:eastAsia="Times New Roman"/>
          <w:b/>
          <w:bCs/>
          <w:rtl/>
        </w:rPr>
        <w:t>التسميات المشهورة  له:</w:t>
      </w:r>
      <w:r>
        <w:rPr>
          <w:rFonts w:eastAsia="Times New Roman"/>
          <w:rtl/>
        </w:rPr>
        <w:t xml:space="preserve"> </w:t>
      </w:r>
    </w:p>
    <w:p w14:paraId="05EB3EFA" w14:textId="77777777" w:rsidR="002767D4" w:rsidRDefault="002767D4" w:rsidP="002767D4">
      <w:pPr>
        <w:numPr>
          <w:ilvl w:val="1"/>
          <w:numId w:val="2"/>
        </w:numPr>
        <w:spacing w:before="100" w:beforeAutospacing="1" w:after="100" w:afterAutospacing="1" w:line="240" w:lineRule="auto"/>
        <w:rPr>
          <w:rFonts w:eastAsia="Times New Roman"/>
          <w:rtl/>
        </w:rPr>
      </w:pPr>
      <w:r>
        <w:rPr>
          <w:rFonts w:eastAsia="Times New Roman"/>
          <w:rtl/>
        </w:rPr>
        <w:t>​</w:t>
      </w:r>
      <w:r w:rsidRPr="00C44D74">
        <w:rPr>
          <w:rFonts w:eastAsia="Times New Roman"/>
          <w:rtl/>
        </w:rPr>
        <w:t xml:space="preserve">علم الدلالة </w:t>
      </w:r>
      <w:r>
        <w:rPr>
          <w:rFonts w:eastAsia="Times New Roman"/>
          <w:rtl/>
        </w:rPr>
        <w:t>(وهو الأشهر).</w:t>
      </w:r>
    </w:p>
    <w:p w14:paraId="2CDBB385" w14:textId="77777777" w:rsidR="002767D4" w:rsidRDefault="002767D4" w:rsidP="002767D4">
      <w:pPr>
        <w:numPr>
          <w:ilvl w:val="1"/>
          <w:numId w:val="2"/>
        </w:numPr>
        <w:spacing w:before="100" w:beforeAutospacing="1" w:after="100" w:afterAutospacing="1" w:line="240" w:lineRule="auto"/>
        <w:rPr>
          <w:rFonts w:eastAsia="Times New Roman"/>
          <w:rtl/>
        </w:rPr>
      </w:pPr>
      <w:r>
        <w:rPr>
          <w:rFonts w:eastAsia="Times New Roman"/>
          <w:rtl/>
        </w:rPr>
        <w:t>​علم المعنى.</w:t>
      </w:r>
    </w:p>
    <w:p w14:paraId="0382BFB9" w14:textId="77777777" w:rsidR="002767D4" w:rsidRDefault="002767D4" w:rsidP="002767D4">
      <w:pPr>
        <w:numPr>
          <w:ilvl w:val="1"/>
          <w:numId w:val="2"/>
        </w:numPr>
        <w:spacing w:before="100" w:beforeAutospacing="1" w:after="100" w:afterAutospacing="1" w:line="240" w:lineRule="auto"/>
        <w:rPr>
          <w:rFonts w:eastAsia="Times New Roman"/>
          <w:rtl/>
        </w:rPr>
      </w:pPr>
      <w:r>
        <w:rPr>
          <w:rFonts w:eastAsia="Times New Roman"/>
          <w:rtl/>
        </w:rPr>
        <w:t xml:space="preserve">​علم </w:t>
      </w:r>
      <w:proofErr w:type="spellStart"/>
      <w:r>
        <w:rPr>
          <w:rFonts w:eastAsia="Times New Roman"/>
          <w:rtl/>
        </w:rPr>
        <w:t>السيمانتيك</w:t>
      </w:r>
      <w:proofErr w:type="spellEnd"/>
      <w:r>
        <w:rPr>
          <w:rFonts w:eastAsia="Times New Roman"/>
          <w:rtl/>
        </w:rPr>
        <w:t xml:space="preserve"> (</w:t>
      </w:r>
      <w:proofErr w:type="spellStart"/>
      <w:r>
        <w:rPr>
          <w:rFonts w:eastAsia="Times New Roman"/>
          <w:rtl/>
        </w:rPr>
        <w:t>السيمانتيكا</w:t>
      </w:r>
      <w:proofErr w:type="spellEnd"/>
      <w:r>
        <w:rPr>
          <w:rFonts w:eastAsia="Times New Roman"/>
          <w:rtl/>
        </w:rPr>
        <w:t>).</w:t>
      </w:r>
    </w:p>
    <w:p w14:paraId="4A01DDD8" w14:textId="45ACF24F" w:rsidR="002767D4" w:rsidRPr="00EA2549" w:rsidRDefault="002767D4" w:rsidP="002767D4">
      <w:pPr>
        <w:numPr>
          <w:ilvl w:val="0"/>
          <w:numId w:val="2"/>
        </w:numPr>
        <w:spacing w:before="100" w:beforeAutospacing="1" w:after="100" w:afterAutospacing="1" w:line="240" w:lineRule="auto"/>
        <w:rPr>
          <w:rFonts w:eastAsia="Times New Roman"/>
          <w:rtl/>
        </w:rPr>
      </w:pPr>
      <w:r>
        <w:rPr>
          <w:rFonts w:eastAsia="Times New Roman"/>
          <w:rtl/>
        </w:rPr>
        <w:t>​</w:t>
      </w:r>
      <w:r>
        <w:rPr>
          <w:rFonts w:eastAsia="Times New Roman" w:hint="cs"/>
          <w:rtl/>
        </w:rPr>
        <w:t>أ</w:t>
      </w:r>
      <w:r>
        <w:rPr>
          <w:rFonts w:eastAsia="Times New Roman"/>
          <w:rtl/>
        </w:rPr>
        <w:t xml:space="preserve">طلق عليه البعض مصطلح </w:t>
      </w:r>
      <w:proofErr w:type="spellStart"/>
      <w:r w:rsidRPr="00D61D0A">
        <w:rPr>
          <w:rFonts w:eastAsia="Times New Roman"/>
          <w:rtl/>
        </w:rPr>
        <w:t>السميائية</w:t>
      </w:r>
      <w:proofErr w:type="spellEnd"/>
      <w:r w:rsidR="00EA2549">
        <w:rPr>
          <w:rFonts w:eastAsia="Times New Roman" w:hint="cs"/>
          <w:b/>
          <w:bCs/>
          <w:rtl/>
        </w:rPr>
        <w:t xml:space="preserve"> </w:t>
      </w:r>
      <w:r>
        <w:rPr>
          <w:rFonts w:eastAsia="Times New Roman"/>
          <w:rtl/>
        </w:rPr>
        <w:t xml:space="preserve">، وهو مأخوذ من مجموع اللغة العربية ومن الكلمة اليونانية </w:t>
      </w:r>
      <w:r>
        <w:rPr>
          <w:rFonts w:eastAsia="Times New Roman"/>
          <w:b/>
          <w:bCs/>
          <w:rtl/>
        </w:rPr>
        <w:t>(</w:t>
      </w:r>
      <w:proofErr w:type="spellStart"/>
      <w:r>
        <w:rPr>
          <w:rFonts w:eastAsia="Times New Roman"/>
          <w:b/>
          <w:bCs/>
        </w:rPr>
        <w:t>sema</w:t>
      </w:r>
      <w:proofErr w:type="spellEnd"/>
      <w:r>
        <w:rPr>
          <w:rFonts w:eastAsia="Times New Roman"/>
          <w:b/>
          <w:bCs/>
          <w:rtl/>
        </w:rPr>
        <w:t>)</w:t>
      </w:r>
      <w:r>
        <w:rPr>
          <w:rFonts w:eastAsia="Times New Roman"/>
          <w:rtl/>
        </w:rPr>
        <w:t xml:space="preserve"> بمعنى </w:t>
      </w:r>
      <w:r w:rsidRPr="00EA2549">
        <w:rPr>
          <w:rFonts w:eastAsia="Times New Roman"/>
          <w:rtl/>
        </w:rPr>
        <w:t>علامة أو رمز أو إيماء.</w:t>
      </w:r>
    </w:p>
    <w:p w14:paraId="44A885CE" w14:textId="16D8ABD9" w:rsidR="002767D4" w:rsidRDefault="002767D4">
      <w:pPr>
        <w:pStyle w:val="3"/>
        <w:rPr>
          <w:rFonts w:eastAsia="Times New Roman"/>
          <w:rtl/>
        </w:rPr>
      </w:pPr>
      <w:r>
        <w:rPr>
          <w:rFonts w:eastAsia="Times New Roman"/>
          <w:rtl/>
        </w:rPr>
        <w:t>​3.  التمييز بين "علم الدلالة" و "علم المعاني"</w:t>
      </w:r>
    </w:p>
    <w:p w14:paraId="40FF2356" w14:textId="75E03A43" w:rsidR="002767D4" w:rsidRDefault="002767D4" w:rsidP="00B217EA">
      <w:pPr>
        <w:numPr>
          <w:ilvl w:val="0"/>
          <w:numId w:val="3"/>
        </w:numPr>
        <w:spacing w:before="100" w:beforeAutospacing="1" w:after="100" w:afterAutospacing="1" w:line="240" w:lineRule="auto"/>
        <w:rPr>
          <w:rFonts w:eastAsia="Times New Roman"/>
        </w:rPr>
      </w:pPr>
      <w:r>
        <w:rPr>
          <w:rFonts w:eastAsia="Times New Roman"/>
          <w:rtl/>
        </w:rPr>
        <w:t>​</w:t>
      </w:r>
      <w:r w:rsidRPr="0081538D">
        <w:rPr>
          <w:rFonts w:eastAsia="Times New Roman"/>
          <w:rtl/>
        </w:rPr>
        <w:t>التحذير من تسميته "علم المعاني"</w:t>
      </w:r>
      <w:r>
        <w:rPr>
          <w:rFonts w:eastAsia="Times New Roman"/>
          <w:b/>
          <w:bCs/>
          <w:rtl/>
        </w:rPr>
        <w:t>:</w:t>
      </w:r>
      <w:r>
        <w:rPr>
          <w:rFonts w:eastAsia="Times New Roman"/>
          <w:rtl/>
        </w:rPr>
        <w:t xml:space="preserve"> لا يمكن تسمية هذا العلم بـ </w:t>
      </w:r>
      <w:r w:rsidRPr="0081538D">
        <w:rPr>
          <w:rFonts w:eastAsia="Times New Roman"/>
          <w:rtl/>
        </w:rPr>
        <w:t>"علم المعاني"</w:t>
      </w:r>
      <w:r>
        <w:rPr>
          <w:rFonts w:eastAsia="Times New Roman"/>
          <w:rtl/>
        </w:rPr>
        <w:t xml:space="preserve"> لأنه يُعد </w:t>
      </w:r>
      <w:r w:rsidRPr="0081538D">
        <w:rPr>
          <w:rFonts w:eastAsia="Times New Roman"/>
          <w:rtl/>
        </w:rPr>
        <w:t>فرعاً من فروع علوم البلاغة (في التراث العربي).</w:t>
      </w:r>
    </w:p>
    <w:p w14:paraId="2D615A56" w14:textId="77777777" w:rsidR="00EE4516" w:rsidRDefault="00EE4516">
      <w:pPr>
        <w:pStyle w:val="3"/>
        <w:rPr>
          <w:rFonts w:eastAsia="Times New Roman"/>
          <w:kern w:val="0"/>
          <w:sz w:val="27"/>
          <w:szCs w:val="27"/>
          <w14:ligatures w14:val="none"/>
        </w:rPr>
      </w:pPr>
      <w:r>
        <w:rPr>
          <w:rFonts w:eastAsia="Times New Roman"/>
          <w:rtl/>
        </w:rPr>
        <w:t>الدلالة في اللغة (المعنى اللغوي)</w:t>
      </w:r>
    </w:p>
    <w:p w14:paraId="0AD34DE4" w14:textId="77777777" w:rsidR="00EE4516" w:rsidRPr="00EE4516" w:rsidRDefault="00EE4516" w:rsidP="00EE4516">
      <w:pPr>
        <w:numPr>
          <w:ilvl w:val="0"/>
          <w:numId w:val="4"/>
        </w:numPr>
        <w:spacing w:before="100" w:beforeAutospacing="1" w:after="100" w:afterAutospacing="1" w:line="240" w:lineRule="auto"/>
        <w:rPr>
          <w:rFonts w:eastAsia="Times New Roman"/>
          <w:b/>
          <w:bCs/>
          <w:rtl/>
        </w:rPr>
      </w:pPr>
      <w:r>
        <w:rPr>
          <w:rFonts w:eastAsia="Times New Roman"/>
          <w:rtl/>
        </w:rPr>
        <w:t>​</w:t>
      </w:r>
      <w:r>
        <w:rPr>
          <w:rFonts w:eastAsia="Times New Roman"/>
          <w:b/>
          <w:bCs/>
          <w:rtl/>
        </w:rPr>
        <w:t>الأصل اللغوي:</w:t>
      </w:r>
      <w:r>
        <w:rPr>
          <w:rFonts w:eastAsia="Times New Roman"/>
          <w:rtl/>
        </w:rPr>
        <w:t xml:space="preserve"> لفظ "الدلالة" مشتق من الجذر</w:t>
      </w:r>
      <w:r w:rsidRPr="00EE4516">
        <w:rPr>
          <w:rFonts w:eastAsia="Times New Roman"/>
          <w:b/>
          <w:bCs/>
          <w:rtl/>
        </w:rPr>
        <w:t xml:space="preserve"> (دلل/دال).</w:t>
      </w:r>
    </w:p>
    <w:p w14:paraId="675FE397" w14:textId="77777777" w:rsidR="00EE4516" w:rsidRDefault="00EE4516" w:rsidP="00EE4516">
      <w:pPr>
        <w:numPr>
          <w:ilvl w:val="0"/>
          <w:numId w:val="4"/>
        </w:numPr>
        <w:spacing w:before="100" w:beforeAutospacing="1" w:after="100" w:afterAutospacing="1" w:line="240" w:lineRule="auto"/>
        <w:rPr>
          <w:rFonts w:eastAsia="Times New Roman"/>
          <w:rtl/>
        </w:rPr>
      </w:pPr>
      <w:r>
        <w:rPr>
          <w:rFonts w:eastAsia="Times New Roman"/>
          <w:rtl/>
        </w:rPr>
        <w:t>​</w:t>
      </w:r>
      <w:r>
        <w:rPr>
          <w:rFonts w:eastAsia="Times New Roman"/>
          <w:b/>
          <w:bCs/>
          <w:rtl/>
        </w:rPr>
        <w:t>المعنى الرئيسي:</w:t>
      </w:r>
      <w:r>
        <w:rPr>
          <w:rFonts w:eastAsia="Times New Roman"/>
          <w:rtl/>
        </w:rPr>
        <w:t xml:space="preserve"> أجمع أغلب المعاجم على أن اللفظ يدل على معنى </w:t>
      </w:r>
      <w:r w:rsidRPr="00EE4516">
        <w:rPr>
          <w:rFonts w:eastAsia="Times New Roman"/>
          <w:rtl/>
        </w:rPr>
        <w:t xml:space="preserve">الهداية والإرشاد </w:t>
      </w:r>
      <w:r>
        <w:rPr>
          <w:rFonts w:eastAsia="Times New Roman"/>
          <w:rtl/>
        </w:rPr>
        <w:t xml:space="preserve">والإبانة عن الشيء. </w:t>
      </w:r>
    </w:p>
    <w:p w14:paraId="64AB07CC" w14:textId="77777777" w:rsidR="00EE4516" w:rsidRDefault="00EE4516" w:rsidP="00EE4516">
      <w:pPr>
        <w:numPr>
          <w:ilvl w:val="1"/>
          <w:numId w:val="4"/>
        </w:numPr>
        <w:spacing w:before="100" w:beforeAutospacing="1" w:after="100" w:afterAutospacing="1" w:line="240" w:lineRule="auto"/>
        <w:rPr>
          <w:rFonts w:eastAsia="Times New Roman"/>
          <w:rtl/>
        </w:rPr>
      </w:pPr>
      <w:r>
        <w:rPr>
          <w:rFonts w:eastAsia="Times New Roman"/>
          <w:rtl/>
        </w:rPr>
        <w:t>​</w:t>
      </w:r>
      <w:r>
        <w:rPr>
          <w:rFonts w:eastAsia="Times New Roman"/>
          <w:b/>
          <w:bCs/>
          <w:rtl/>
        </w:rPr>
        <w:t>الاستخدام القديم:</w:t>
      </w:r>
      <w:r>
        <w:rPr>
          <w:rFonts w:eastAsia="Times New Roman"/>
          <w:rtl/>
        </w:rPr>
        <w:t xml:space="preserve"> كان العرب يتخذون </w:t>
      </w:r>
      <w:r w:rsidRPr="00EE4516">
        <w:rPr>
          <w:rFonts w:eastAsia="Times New Roman"/>
          <w:rtl/>
        </w:rPr>
        <w:t>"الدليل"</w:t>
      </w:r>
      <w:r>
        <w:rPr>
          <w:rFonts w:eastAsia="Times New Roman"/>
          <w:rtl/>
        </w:rPr>
        <w:t xml:space="preserve"> في السفر ليُرشد القوافل في الصحراء.</w:t>
      </w:r>
    </w:p>
    <w:p w14:paraId="10570530" w14:textId="77777777" w:rsidR="00EE4516" w:rsidRDefault="00EE4516" w:rsidP="00EE4516">
      <w:pPr>
        <w:numPr>
          <w:ilvl w:val="0"/>
          <w:numId w:val="4"/>
        </w:numPr>
        <w:spacing w:before="100" w:beforeAutospacing="1" w:after="100" w:afterAutospacing="1" w:line="240" w:lineRule="auto"/>
        <w:rPr>
          <w:rFonts w:eastAsia="Times New Roman"/>
          <w:rtl/>
        </w:rPr>
      </w:pPr>
      <w:r>
        <w:rPr>
          <w:rFonts w:eastAsia="Times New Roman"/>
          <w:rtl/>
        </w:rPr>
        <w:t>​</w:t>
      </w:r>
      <w:r>
        <w:rPr>
          <w:rFonts w:eastAsia="Times New Roman"/>
          <w:b/>
          <w:bCs/>
          <w:rtl/>
        </w:rPr>
        <w:t>أوزان اللفظ:</w:t>
      </w:r>
      <w:r>
        <w:rPr>
          <w:rFonts w:eastAsia="Times New Roman"/>
          <w:rtl/>
        </w:rPr>
        <w:t xml:space="preserve"> كلمة "الدلالة" مصدر للفعل</w:t>
      </w:r>
      <w:r w:rsidRPr="00EE4516">
        <w:rPr>
          <w:rFonts w:eastAsia="Times New Roman"/>
          <w:rtl/>
        </w:rPr>
        <w:t xml:space="preserve"> (دلّ)،</w:t>
      </w:r>
      <w:r>
        <w:rPr>
          <w:rFonts w:eastAsia="Times New Roman"/>
          <w:rtl/>
        </w:rPr>
        <w:t xml:space="preserve"> وقد وردت بثلاث صور (تثليث) في المعاجم: </w:t>
      </w:r>
    </w:p>
    <w:p w14:paraId="756EC160" w14:textId="77777777" w:rsidR="00EE4516" w:rsidRDefault="00EE4516" w:rsidP="00EE4516">
      <w:pPr>
        <w:numPr>
          <w:ilvl w:val="1"/>
          <w:numId w:val="4"/>
        </w:numPr>
        <w:spacing w:before="100" w:beforeAutospacing="1" w:after="100" w:afterAutospacing="1" w:line="240" w:lineRule="auto"/>
        <w:rPr>
          <w:rFonts w:eastAsia="Times New Roman"/>
          <w:rtl/>
        </w:rPr>
      </w:pPr>
      <w:r>
        <w:rPr>
          <w:rFonts w:eastAsia="Times New Roman"/>
          <w:rtl/>
        </w:rPr>
        <w:t>​</w:t>
      </w:r>
      <w:r>
        <w:rPr>
          <w:rFonts w:eastAsia="Times New Roman"/>
          <w:b/>
          <w:bCs/>
          <w:rtl/>
        </w:rPr>
        <w:t>دَلالة</w:t>
      </w:r>
      <w:r>
        <w:rPr>
          <w:rFonts w:eastAsia="Times New Roman"/>
          <w:rtl/>
        </w:rPr>
        <w:t xml:space="preserve"> (بالفتح - وهو الأفصح والأعلى).</w:t>
      </w:r>
    </w:p>
    <w:p w14:paraId="34FD6FE5" w14:textId="77777777" w:rsidR="00EE4516" w:rsidRDefault="00EE4516" w:rsidP="00EE4516">
      <w:pPr>
        <w:numPr>
          <w:ilvl w:val="1"/>
          <w:numId w:val="4"/>
        </w:numPr>
        <w:spacing w:before="100" w:beforeAutospacing="1" w:after="100" w:afterAutospacing="1" w:line="240" w:lineRule="auto"/>
        <w:rPr>
          <w:rFonts w:eastAsia="Times New Roman"/>
          <w:rtl/>
        </w:rPr>
      </w:pPr>
      <w:r>
        <w:rPr>
          <w:rFonts w:eastAsia="Times New Roman"/>
          <w:rtl/>
        </w:rPr>
        <w:t>​</w:t>
      </w:r>
      <w:r>
        <w:rPr>
          <w:rFonts w:eastAsia="Times New Roman"/>
          <w:b/>
          <w:bCs/>
          <w:rtl/>
        </w:rPr>
        <w:t>دِلالة</w:t>
      </w:r>
      <w:r>
        <w:rPr>
          <w:rFonts w:eastAsia="Times New Roman"/>
          <w:rtl/>
        </w:rPr>
        <w:t xml:space="preserve"> (بالكسر).</w:t>
      </w:r>
    </w:p>
    <w:p w14:paraId="79BA6CF2" w14:textId="77777777" w:rsidR="00EE4516" w:rsidRDefault="00EE4516" w:rsidP="00EE4516">
      <w:pPr>
        <w:numPr>
          <w:ilvl w:val="1"/>
          <w:numId w:val="4"/>
        </w:numPr>
        <w:spacing w:before="100" w:beforeAutospacing="1" w:after="100" w:afterAutospacing="1" w:line="240" w:lineRule="auto"/>
        <w:rPr>
          <w:rFonts w:eastAsia="Times New Roman"/>
          <w:rtl/>
        </w:rPr>
      </w:pPr>
      <w:r>
        <w:rPr>
          <w:rFonts w:eastAsia="Times New Roman"/>
          <w:rtl/>
        </w:rPr>
        <w:t>​</w:t>
      </w:r>
      <w:r>
        <w:rPr>
          <w:rFonts w:eastAsia="Times New Roman"/>
          <w:b/>
          <w:bCs/>
          <w:rtl/>
        </w:rPr>
        <w:t>دُلولة</w:t>
      </w:r>
      <w:r>
        <w:rPr>
          <w:rFonts w:eastAsia="Times New Roman"/>
          <w:rtl/>
        </w:rPr>
        <w:t xml:space="preserve"> (بالضم).</w:t>
      </w:r>
    </w:p>
    <w:p w14:paraId="7FF26810" w14:textId="77777777" w:rsidR="00EE4516" w:rsidRPr="00EE4516" w:rsidRDefault="00EE4516" w:rsidP="00EE4516">
      <w:pPr>
        <w:numPr>
          <w:ilvl w:val="1"/>
          <w:numId w:val="4"/>
        </w:numPr>
        <w:spacing w:before="100" w:beforeAutospacing="1" w:after="100" w:afterAutospacing="1" w:line="240" w:lineRule="auto"/>
        <w:rPr>
          <w:rFonts w:eastAsia="Times New Roman"/>
          <w:rtl/>
        </w:rPr>
      </w:pPr>
      <w:r>
        <w:rPr>
          <w:rFonts w:eastAsia="Times New Roman"/>
          <w:rtl/>
        </w:rPr>
        <w:t>​</w:t>
      </w:r>
      <w:r>
        <w:rPr>
          <w:rFonts w:eastAsia="Times New Roman"/>
          <w:b/>
          <w:bCs/>
          <w:rtl/>
        </w:rPr>
        <w:t>الخلاصة:</w:t>
      </w:r>
      <w:r>
        <w:rPr>
          <w:rFonts w:eastAsia="Times New Roman"/>
          <w:rtl/>
        </w:rPr>
        <w:t xml:space="preserve"> جميع هذه الأشكال تعني </w:t>
      </w:r>
      <w:r w:rsidRPr="00EE4516">
        <w:rPr>
          <w:rFonts w:eastAsia="Times New Roman"/>
          <w:rtl/>
        </w:rPr>
        <w:t>الإرشاد والاستدلال.</w:t>
      </w:r>
    </w:p>
    <w:p w14:paraId="118F1A16" w14:textId="77777777" w:rsidR="00EE4516" w:rsidRDefault="00EE4516" w:rsidP="00EE4516">
      <w:pPr>
        <w:numPr>
          <w:ilvl w:val="0"/>
          <w:numId w:val="4"/>
        </w:numPr>
        <w:spacing w:before="100" w:beforeAutospacing="1" w:after="100" w:afterAutospacing="1" w:line="240" w:lineRule="auto"/>
        <w:rPr>
          <w:rFonts w:eastAsia="Times New Roman"/>
          <w:rtl/>
        </w:rPr>
      </w:pPr>
      <w:r>
        <w:rPr>
          <w:rFonts w:eastAsia="Times New Roman"/>
          <w:rtl/>
        </w:rPr>
        <w:t>​</w:t>
      </w:r>
      <w:r>
        <w:rPr>
          <w:rFonts w:eastAsia="Times New Roman"/>
          <w:b/>
          <w:bCs/>
          <w:rtl/>
        </w:rPr>
        <w:t>الاستعمال الحديث:</w:t>
      </w:r>
      <w:r>
        <w:rPr>
          <w:rFonts w:eastAsia="Times New Roman"/>
          <w:rtl/>
        </w:rPr>
        <w:t xml:space="preserve"> استُعملت في العصر الحديث مرادفة لـ</w:t>
      </w:r>
      <w:r w:rsidRPr="00EE4516">
        <w:rPr>
          <w:rFonts w:eastAsia="Times New Roman"/>
          <w:rtl/>
        </w:rPr>
        <w:t xml:space="preserve"> (المعنى)،</w:t>
      </w:r>
      <w:r>
        <w:rPr>
          <w:rFonts w:eastAsia="Times New Roman"/>
          <w:rtl/>
        </w:rPr>
        <w:t xml:space="preserve"> بمعنى أن اللفظ يدلّ على المعنى ويُرشد إليه.</w:t>
      </w:r>
    </w:p>
    <w:p w14:paraId="39E8839A" w14:textId="4BD3FC5E" w:rsidR="00EE4516" w:rsidRDefault="00EE4516">
      <w:pPr>
        <w:pStyle w:val="3"/>
        <w:rPr>
          <w:rFonts w:eastAsia="Times New Roman"/>
          <w:rtl/>
        </w:rPr>
      </w:pPr>
      <w:r>
        <w:rPr>
          <w:rFonts w:eastAsia="Times New Roman"/>
          <w:rtl/>
        </w:rPr>
        <w:t>​الدلالة اصطلاحاً (المعنى الاصطلاحي)</w:t>
      </w:r>
    </w:p>
    <w:p w14:paraId="280D7AF8" w14:textId="77777777" w:rsidR="00EE4516" w:rsidRDefault="00EE4516" w:rsidP="00EE4516">
      <w:pPr>
        <w:numPr>
          <w:ilvl w:val="0"/>
          <w:numId w:val="5"/>
        </w:numPr>
        <w:spacing w:before="100" w:beforeAutospacing="1" w:after="100" w:afterAutospacing="1" w:line="240" w:lineRule="auto"/>
        <w:rPr>
          <w:rFonts w:eastAsia="Times New Roman"/>
          <w:rtl/>
        </w:rPr>
      </w:pPr>
      <w:r>
        <w:rPr>
          <w:rFonts w:eastAsia="Times New Roman"/>
          <w:rtl/>
        </w:rPr>
        <w:t>​</w:t>
      </w:r>
      <w:r>
        <w:rPr>
          <w:rFonts w:eastAsia="Times New Roman"/>
          <w:b/>
          <w:bCs/>
          <w:rtl/>
        </w:rPr>
        <w:t>التعريف العام:</w:t>
      </w:r>
      <w:r>
        <w:rPr>
          <w:rFonts w:eastAsia="Times New Roman"/>
          <w:rtl/>
        </w:rPr>
        <w:t xml:space="preserve"> الدلالة هي: </w:t>
      </w:r>
      <w:r>
        <w:rPr>
          <w:rFonts w:eastAsia="Times New Roman"/>
          <w:b/>
          <w:bCs/>
          <w:rtl/>
        </w:rPr>
        <w:t>"</w:t>
      </w:r>
      <w:r w:rsidRPr="00EE4516">
        <w:rPr>
          <w:rFonts w:eastAsia="Times New Roman"/>
          <w:rtl/>
        </w:rPr>
        <w:t>ما يُتوصّل به إلى معرفة الشيء".</w:t>
      </w:r>
      <w:r>
        <w:rPr>
          <w:rFonts w:eastAsia="Times New Roman"/>
          <w:rtl/>
        </w:rPr>
        <w:t xml:space="preserve"> </w:t>
      </w:r>
    </w:p>
    <w:p w14:paraId="283355A3" w14:textId="77777777" w:rsidR="00EE4516" w:rsidRDefault="00EE4516" w:rsidP="00EE4516">
      <w:pPr>
        <w:numPr>
          <w:ilvl w:val="1"/>
          <w:numId w:val="5"/>
        </w:numPr>
        <w:spacing w:before="100" w:beforeAutospacing="1" w:after="100" w:afterAutospacing="1" w:line="240" w:lineRule="auto"/>
        <w:rPr>
          <w:rFonts w:eastAsia="Times New Roman"/>
          <w:rtl/>
        </w:rPr>
      </w:pPr>
      <w:r>
        <w:rPr>
          <w:rFonts w:eastAsia="Times New Roman"/>
          <w:rtl/>
        </w:rPr>
        <w:t>​يشمل ذلك دلالة الألفاظ على المعاني، ودلالة الإشارات، والرموز، والكتابة.</w:t>
      </w:r>
    </w:p>
    <w:p w14:paraId="54690403" w14:textId="77777777" w:rsidR="00EE4516" w:rsidRDefault="00EE4516" w:rsidP="00EE4516">
      <w:pPr>
        <w:numPr>
          <w:ilvl w:val="1"/>
          <w:numId w:val="5"/>
        </w:numPr>
        <w:spacing w:before="100" w:beforeAutospacing="1" w:after="100" w:afterAutospacing="1" w:line="240" w:lineRule="auto"/>
        <w:rPr>
          <w:rFonts w:eastAsia="Times New Roman"/>
          <w:rtl/>
        </w:rPr>
      </w:pPr>
      <w:r>
        <w:rPr>
          <w:rFonts w:eastAsia="Times New Roman"/>
          <w:rtl/>
        </w:rPr>
        <w:t>​تنطبق على الإشارة بقصد (كاللفظ) أو بدون قصد (كمَن يرى حركة إنسان فيعلم أنه حي).</w:t>
      </w:r>
    </w:p>
    <w:p w14:paraId="5BCBD0F6" w14:textId="77777777" w:rsidR="00EE4516" w:rsidRDefault="00EE4516" w:rsidP="00EE4516">
      <w:pPr>
        <w:numPr>
          <w:ilvl w:val="0"/>
          <w:numId w:val="5"/>
        </w:numPr>
        <w:spacing w:before="100" w:beforeAutospacing="1" w:after="100" w:afterAutospacing="1" w:line="240" w:lineRule="auto"/>
        <w:rPr>
          <w:rFonts w:eastAsia="Times New Roman"/>
          <w:rtl/>
        </w:rPr>
      </w:pPr>
      <w:r>
        <w:rPr>
          <w:rFonts w:eastAsia="Times New Roman"/>
          <w:rtl/>
        </w:rPr>
        <w:t>​</w:t>
      </w:r>
      <w:r>
        <w:rPr>
          <w:rFonts w:eastAsia="Times New Roman"/>
          <w:b/>
          <w:bCs/>
          <w:rtl/>
        </w:rPr>
        <w:t>تعريف الجرجاني (المعتمد):</w:t>
      </w:r>
      <w:r>
        <w:rPr>
          <w:rFonts w:eastAsia="Times New Roman"/>
          <w:rtl/>
        </w:rPr>
        <w:t xml:space="preserve"> الدلالة هي: </w:t>
      </w:r>
      <w:r w:rsidRPr="002674A3">
        <w:rPr>
          <w:rFonts w:eastAsia="Times New Roman"/>
          <w:rtl/>
        </w:rPr>
        <w:t xml:space="preserve">"كون الشيء بحالة، يلزم من العلم به العلم بشيء آخر". </w:t>
      </w:r>
    </w:p>
    <w:p w14:paraId="351C6075" w14:textId="77777777" w:rsidR="00EE4516" w:rsidRDefault="00EE4516" w:rsidP="00EE4516">
      <w:pPr>
        <w:numPr>
          <w:ilvl w:val="1"/>
          <w:numId w:val="5"/>
        </w:numPr>
        <w:spacing w:before="100" w:beforeAutospacing="1" w:after="100" w:afterAutospacing="1" w:line="240" w:lineRule="auto"/>
        <w:rPr>
          <w:rFonts w:eastAsia="Times New Roman"/>
          <w:rtl/>
        </w:rPr>
      </w:pPr>
      <w:r>
        <w:rPr>
          <w:rFonts w:eastAsia="Times New Roman"/>
          <w:rtl/>
        </w:rPr>
        <w:t>​</w:t>
      </w:r>
      <w:r>
        <w:rPr>
          <w:rFonts w:eastAsia="Times New Roman"/>
          <w:b/>
          <w:bCs/>
          <w:rtl/>
        </w:rPr>
        <w:t>المكونات الأساسية:</w:t>
      </w:r>
      <w:r>
        <w:rPr>
          <w:rFonts w:eastAsia="Times New Roman"/>
          <w:rtl/>
        </w:rPr>
        <w:t xml:space="preserve"> </w:t>
      </w:r>
    </w:p>
    <w:p w14:paraId="1CAD4258" w14:textId="3EDFBE20" w:rsidR="00EE4516" w:rsidRDefault="00EE4516" w:rsidP="00EE4516">
      <w:pPr>
        <w:numPr>
          <w:ilvl w:val="2"/>
          <w:numId w:val="5"/>
        </w:numPr>
        <w:spacing w:before="100" w:beforeAutospacing="1" w:after="100" w:afterAutospacing="1" w:line="240" w:lineRule="auto"/>
        <w:rPr>
          <w:rFonts w:eastAsia="Times New Roman"/>
          <w:rtl/>
        </w:rPr>
      </w:pPr>
      <w:r>
        <w:rPr>
          <w:rFonts w:eastAsia="Times New Roman"/>
          <w:rtl/>
        </w:rPr>
        <w:t>​</w:t>
      </w:r>
      <w:r>
        <w:rPr>
          <w:rFonts w:eastAsia="Times New Roman" w:hint="cs"/>
          <w:rtl/>
        </w:rPr>
        <w:t xml:space="preserve"> </w:t>
      </w:r>
      <w:r>
        <w:rPr>
          <w:rFonts w:eastAsia="Times New Roman"/>
          <w:b/>
          <w:bCs/>
          <w:rtl/>
        </w:rPr>
        <w:t>"</w:t>
      </w:r>
      <w:r w:rsidRPr="002674A3">
        <w:rPr>
          <w:rFonts w:eastAsia="Times New Roman"/>
          <w:rtl/>
        </w:rPr>
        <w:t>الدال</w:t>
      </w:r>
      <w:r>
        <w:rPr>
          <w:rFonts w:eastAsia="Times New Roman"/>
          <w:b/>
          <w:bCs/>
          <w:rtl/>
        </w:rPr>
        <w:t>"</w:t>
      </w:r>
      <w:r>
        <w:rPr>
          <w:rFonts w:eastAsia="Times New Roman"/>
          <w:rtl/>
        </w:rPr>
        <w:t xml:space="preserve"> (</w:t>
      </w:r>
      <w:r>
        <w:rPr>
          <w:rFonts w:eastAsia="Times New Roman"/>
        </w:rPr>
        <w:t>The Signifier</w:t>
      </w:r>
      <w:r>
        <w:rPr>
          <w:rFonts w:eastAsia="Times New Roman"/>
          <w:rtl/>
        </w:rPr>
        <w:t>).</w:t>
      </w:r>
    </w:p>
    <w:p w14:paraId="3DD6FBA4" w14:textId="6EFC0D5F" w:rsidR="00EE4516" w:rsidRDefault="00EE4516" w:rsidP="00EE4516">
      <w:pPr>
        <w:numPr>
          <w:ilvl w:val="2"/>
          <w:numId w:val="5"/>
        </w:numPr>
        <w:spacing w:before="100" w:beforeAutospacing="1" w:after="100" w:afterAutospacing="1" w:line="240" w:lineRule="auto"/>
        <w:rPr>
          <w:rFonts w:eastAsia="Times New Roman"/>
        </w:rPr>
      </w:pPr>
      <w:r>
        <w:rPr>
          <w:rFonts w:eastAsia="Times New Roman"/>
          <w:rtl/>
        </w:rPr>
        <w:t>​</w:t>
      </w:r>
      <w:r>
        <w:rPr>
          <w:rFonts w:eastAsia="Times New Roman" w:hint="cs"/>
          <w:rtl/>
        </w:rPr>
        <w:t xml:space="preserve"> </w:t>
      </w:r>
      <w:r>
        <w:rPr>
          <w:rFonts w:eastAsia="Times New Roman"/>
          <w:b/>
          <w:bCs/>
          <w:rtl/>
        </w:rPr>
        <w:t>"</w:t>
      </w:r>
      <w:r w:rsidRPr="002674A3">
        <w:rPr>
          <w:rFonts w:eastAsia="Times New Roman"/>
          <w:rtl/>
        </w:rPr>
        <w:t>المدلول</w:t>
      </w:r>
      <w:r>
        <w:rPr>
          <w:rFonts w:eastAsia="Times New Roman"/>
          <w:b/>
          <w:bCs/>
          <w:rtl/>
        </w:rPr>
        <w:t>"</w:t>
      </w:r>
      <w:r>
        <w:rPr>
          <w:rFonts w:eastAsia="Times New Roman"/>
          <w:rtl/>
        </w:rPr>
        <w:t xml:space="preserve"> (</w:t>
      </w:r>
      <w:r>
        <w:rPr>
          <w:rFonts w:eastAsia="Times New Roman"/>
        </w:rPr>
        <w:t>The Signified</w:t>
      </w:r>
      <w:r>
        <w:rPr>
          <w:rFonts w:eastAsia="Times New Roman"/>
          <w:rtl/>
        </w:rPr>
        <w:t>).</w:t>
      </w:r>
    </w:p>
    <w:p w14:paraId="449E290F" w14:textId="77777777" w:rsidR="008A3571" w:rsidRDefault="008A3571">
      <w:pPr>
        <w:pStyle w:val="3"/>
        <w:rPr>
          <w:rFonts w:eastAsia="Times New Roman"/>
          <w:kern w:val="0"/>
          <w:sz w:val="27"/>
          <w:szCs w:val="27"/>
          <w14:ligatures w14:val="none"/>
        </w:rPr>
      </w:pPr>
      <w:r>
        <w:rPr>
          <w:rFonts w:eastAsia="Times New Roman"/>
          <w:rtl/>
        </w:rPr>
        <w:lastRenderedPageBreak/>
        <w:t>أولاً: تعريف علم الدلالة (</w:t>
      </w:r>
      <w:r>
        <w:rPr>
          <w:rFonts w:eastAsia="Times New Roman"/>
        </w:rPr>
        <w:t>Semantics</w:t>
      </w:r>
      <w:r>
        <w:rPr>
          <w:rFonts w:eastAsia="Times New Roman"/>
          <w:rtl/>
        </w:rPr>
        <w:t>)</w:t>
      </w:r>
    </w:p>
    <w:p w14:paraId="0299FD8B" w14:textId="77777777" w:rsidR="008A3571" w:rsidRDefault="008A3571">
      <w:pPr>
        <w:pStyle w:val="aa"/>
        <w:bidi/>
        <w:rPr>
          <w:rtl/>
        </w:rPr>
      </w:pPr>
      <w:r>
        <w:rPr>
          <w:rtl/>
        </w:rPr>
        <w:t>​علم الدلالة هو:</w:t>
      </w:r>
    </w:p>
    <w:p w14:paraId="68A06FD9" w14:textId="77777777" w:rsidR="008A3571" w:rsidRPr="008A3571" w:rsidRDefault="008A3571" w:rsidP="008A3571">
      <w:pPr>
        <w:numPr>
          <w:ilvl w:val="0"/>
          <w:numId w:val="6"/>
        </w:numPr>
        <w:spacing w:before="100" w:beforeAutospacing="1" w:after="100" w:afterAutospacing="1" w:line="240" w:lineRule="auto"/>
        <w:rPr>
          <w:rFonts w:eastAsia="Times New Roman"/>
          <w:rtl/>
        </w:rPr>
      </w:pPr>
      <w:r>
        <w:rPr>
          <w:rFonts w:eastAsia="Times New Roman"/>
          <w:rtl/>
        </w:rPr>
        <w:t>​</w:t>
      </w:r>
      <w:r>
        <w:rPr>
          <w:rFonts w:eastAsia="Times New Roman"/>
          <w:b/>
          <w:bCs/>
          <w:rtl/>
        </w:rPr>
        <w:t>"</w:t>
      </w:r>
      <w:r w:rsidRPr="008A3571">
        <w:rPr>
          <w:rFonts w:eastAsia="Times New Roman"/>
          <w:rtl/>
        </w:rPr>
        <w:t>دراسة المعنى" أو "العلم الذي يدرس المعنى".</w:t>
      </w:r>
    </w:p>
    <w:p w14:paraId="6DEFB412" w14:textId="77777777" w:rsidR="008A3571" w:rsidRDefault="008A3571" w:rsidP="008A3571">
      <w:pPr>
        <w:numPr>
          <w:ilvl w:val="0"/>
          <w:numId w:val="6"/>
        </w:numPr>
        <w:spacing w:before="100" w:beforeAutospacing="1" w:after="100" w:afterAutospacing="1" w:line="240" w:lineRule="auto"/>
        <w:rPr>
          <w:rFonts w:eastAsia="Times New Roman"/>
          <w:rtl/>
        </w:rPr>
      </w:pPr>
      <w:r>
        <w:rPr>
          <w:rFonts w:eastAsia="Times New Roman"/>
          <w:rtl/>
        </w:rPr>
        <w:t xml:space="preserve">​الفرع من علم اللغة الذي يتناول </w:t>
      </w:r>
      <w:r w:rsidRPr="008A3571">
        <w:rPr>
          <w:rFonts w:eastAsia="Times New Roman"/>
          <w:rtl/>
        </w:rPr>
        <w:t xml:space="preserve">نظرية المعنى </w:t>
      </w:r>
      <w:r>
        <w:rPr>
          <w:rFonts w:eastAsia="Times New Roman"/>
          <w:rtl/>
        </w:rPr>
        <w:t xml:space="preserve">والشروط الواجب توافرها في </w:t>
      </w:r>
      <w:r w:rsidRPr="008A3571">
        <w:rPr>
          <w:rFonts w:eastAsia="Times New Roman"/>
          <w:rtl/>
        </w:rPr>
        <w:t>الرمز</w:t>
      </w:r>
      <w:r>
        <w:rPr>
          <w:rFonts w:eastAsia="Times New Roman"/>
          <w:rtl/>
        </w:rPr>
        <w:t xml:space="preserve"> (اللغة) حتى يكون قادراً على حمل المعنى.</w:t>
      </w:r>
    </w:p>
    <w:p w14:paraId="1FDBF806" w14:textId="77777777" w:rsidR="008A3571" w:rsidRDefault="008A3571" w:rsidP="008A3571">
      <w:pPr>
        <w:numPr>
          <w:ilvl w:val="0"/>
          <w:numId w:val="6"/>
        </w:numPr>
        <w:spacing w:before="100" w:beforeAutospacing="1" w:after="100" w:afterAutospacing="1" w:line="240" w:lineRule="auto"/>
        <w:rPr>
          <w:rFonts w:eastAsia="Times New Roman"/>
          <w:rtl/>
        </w:rPr>
      </w:pPr>
      <w:r>
        <w:rPr>
          <w:rFonts w:eastAsia="Times New Roman"/>
          <w:rtl/>
        </w:rPr>
        <w:t xml:space="preserve">​"تلك الفرع من علم اللغة الذي يقوم بدراسة </w:t>
      </w:r>
      <w:r w:rsidRPr="008A3571">
        <w:rPr>
          <w:rFonts w:eastAsia="Times New Roman"/>
          <w:rtl/>
        </w:rPr>
        <w:t>المعنى المعجمي في اللغة</w:t>
      </w:r>
      <w:r>
        <w:rPr>
          <w:rFonts w:eastAsia="Times New Roman"/>
          <w:rtl/>
        </w:rPr>
        <w:t xml:space="preserve"> وما دلالة الكلمات فيها".</w:t>
      </w:r>
    </w:p>
    <w:p w14:paraId="54C6BDCB" w14:textId="77777777" w:rsidR="008A3571" w:rsidRDefault="008A3571" w:rsidP="008A3571">
      <w:pPr>
        <w:numPr>
          <w:ilvl w:val="0"/>
          <w:numId w:val="6"/>
        </w:numPr>
        <w:spacing w:before="100" w:beforeAutospacing="1" w:after="100" w:afterAutospacing="1" w:line="240" w:lineRule="auto"/>
        <w:rPr>
          <w:rFonts w:eastAsia="Times New Roman"/>
          <w:rtl/>
        </w:rPr>
      </w:pPr>
      <w:r>
        <w:rPr>
          <w:rFonts w:eastAsia="Times New Roman"/>
          <w:rtl/>
        </w:rPr>
        <w:t xml:space="preserve">​يُعبّر عن </w:t>
      </w:r>
      <w:r w:rsidRPr="008A3571">
        <w:rPr>
          <w:rFonts w:eastAsia="Times New Roman"/>
          <w:rtl/>
        </w:rPr>
        <w:t xml:space="preserve">العلاقة القائمة بين لفظ ومعنى </w:t>
      </w:r>
      <w:r>
        <w:rPr>
          <w:rFonts w:eastAsia="Times New Roman"/>
          <w:rtl/>
        </w:rPr>
        <w:t>وكونهما مرتبطين ارتباطاً وثيقاً، بحيث يمكن فهم المعنى بمجرد ورود اللفظ.</w:t>
      </w:r>
    </w:p>
    <w:p w14:paraId="676BF6C0" w14:textId="77777777" w:rsidR="008A3571" w:rsidRDefault="008A3571">
      <w:pPr>
        <w:pStyle w:val="3"/>
        <w:rPr>
          <w:rFonts w:eastAsia="Times New Roman"/>
          <w:rtl/>
        </w:rPr>
      </w:pPr>
      <w:r>
        <w:rPr>
          <w:rFonts w:eastAsia="Times New Roman"/>
          <w:rtl/>
        </w:rPr>
        <w:t>​ثانياً: أركان عملية الدلالة (النسبة الدلالية)</w:t>
      </w:r>
    </w:p>
    <w:p w14:paraId="33E61412" w14:textId="77777777" w:rsidR="008A3571" w:rsidRDefault="008A3571">
      <w:pPr>
        <w:pStyle w:val="aa"/>
        <w:bidi/>
        <w:rPr>
          <w:rtl/>
        </w:rPr>
      </w:pPr>
      <w:r>
        <w:rPr>
          <w:rtl/>
        </w:rPr>
        <w:t>​لإتمام عملية الدلالة لا بد من توفر ثلاثة أمور أساسية:</w:t>
      </w:r>
    </w:p>
    <w:p w14:paraId="7FE34AE4" w14:textId="77777777" w:rsidR="00255DE9" w:rsidRPr="005E112B" w:rsidRDefault="00255DE9" w:rsidP="00255DE9">
      <w:pPr>
        <w:numPr>
          <w:ilvl w:val="0"/>
          <w:numId w:val="7"/>
        </w:numPr>
        <w:spacing w:before="100" w:beforeAutospacing="1" w:after="100" w:afterAutospacing="1" w:line="240" w:lineRule="auto"/>
        <w:rPr>
          <w:rFonts w:eastAsia="Times New Roman"/>
          <w:kern w:val="0"/>
          <w14:ligatures w14:val="none"/>
        </w:rPr>
      </w:pPr>
      <w:r>
        <w:rPr>
          <w:rFonts w:eastAsia="Times New Roman"/>
          <w:rtl/>
        </w:rPr>
        <w:t>​</w:t>
      </w:r>
      <w:r w:rsidRPr="005E112B">
        <w:rPr>
          <w:rFonts w:eastAsia="Times New Roman"/>
          <w:rtl/>
        </w:rPr>
        <w:t>الدال (</w:t>
      </w:r>
      <w:r w:rsidRPr="005E112B">
        <w:rPr>
          <w:rFonts w:eastAsia="Times New Roman"/>
        </w:rPr>
        <w:t>Signifier</w:t>
      </w:r>
      <w:r w:rsidRPr="005E112B">
        <w:rPr>
          <w:rFonts w:eastAsia="Times New Roman"/>
          <w:rtl/>
        </w:rPr>
        <w:t xml:space="preserve">): </w:t>
      </w:r>
    </w:p>
    <w:p w14:paraId="4DBD0623" w14:textId="77777777" w:rsidR="00255DE9" w:rsidRPr="005E112B" w:rsidRDefault="00255DE9" w:rsidP="00255DE9">
      <w:pPr>
        <w:numPr>
          <w:ilvl w:val="1"/>
          <w:numId w:val="7"/>
        </w:numPr>
        <w:spacing w:before="100" w:beforeAutospacing="1" w:after="100" w:afterAutospacing="1" w:line="240" w:lineRule="auto"/>
        <w:rPr>
          <w:rFonts w:eastAsia="Times New Roman"/>
          <w:rtl/>
        </w:rPr>
      </w:pPr>
      <w:r w:rsidRPr="005E112B">
        <w:rPr>
          <w:rFonts w:eastAsia="Times New Roman"/>
          <w:rtl/>
        </w:rPr>
        <w:t>​هو اللفظ أو العلامة أو الرمز الذي يُستخدم للإشارة.</w:t>
      </w:r>
    </w:p>
    <w:p w14:paraId="67A1498D" w14:textId="77777777" w:rsidR="00255DE9" w:rsidRPr="005E112B" w:rsidRDefault="00255DE9" w:rsidP="00255DE9">
      <w:pPr>
        <w:numPr>
          <w:ilvl w:val="0"/>
          <w:numId w:val="7"/>
        </w:numPr>
        <w:spacing w:before="100" w:beforeAutospacing="1" w:after="100" w:afterAutospacing="1" w:line="240" w:lineRule="auto"/>
        <w:rPr>
          <w:rFonts w:eastAsia="Times New Roman"/>
          <w:rtl/>
        </w:rPr>
      </w:pPr>
      <w:r w:rsidRPr="005E112B">
        <w:rPr>
          <w:rFonts w:eastAsia="Times New Roman"/>
          <w:rtl/>
        </w:rPr>
        <w:t>​المدلول (</w:t>
      </w:r>
      <w:r w:rsidRPr="005E112B">
        <w:rPr>
          <w:rFonts w:eastAsia="Times New Roman"/>
        </w:rPr>
        <w:t>Signified</w:t>
      </w:r>
      <w:r w:rsidRPr="005E112B">
        <w:rPr>
          <w:rFonts w:eastAsia="Times New Roman"/>
          <w:rtl/>
        </w:rPr>
        <w:t xml:space="preserve">): </w:t>
      </w:r>
    </w:p>
    <w:p w14:paraId="318F8216" w14:textId="77777777" w:rsidR="00255DE9" w:rsidRPr="005E112B" w:rsidRDefault="00255DE9" w:rsidP="00255DE9">
      <w:pPr>
        <w:numPr>
          <w:ilvl w:val="1"/>
          <w:numId w:val="7"/>
        </w:numPr>
        <w:spacing w:before="100" w:beforeAutospacing="1" w:after="100" w:afterAutospacing="1" w:line="240" w:lineRule="auto"/>
        <w:rPr>
          <w:rFonts w:eastAsia="Times New Roman"/>
          <w:rtl/>
        </w:rPr>
      </w:pPr>
      <w:r w:rsidRPr="005E112B">
        <w:rPr>
          <w:rFonts w:eastAsia="Times New Roman"/>
          <w:rtl/>
        </w:rPr>
        <w:t>​هو الأفكار أو المعنى الذي يُشير إليه اللفظ أو العلامة.</w:t>
      </w:r>
    </w:p>
    <w:p w14:paraId="697E53FE" w14:textId="77777777" w:rsidR="00255DE9" w:rsidRPr="005E112B" w:rsidRDefault="00255DE9" w:rsidP="00255DE9">
      <w:pPr>
        <w:numPr>
          <w:ilvl w:val="0"/>
          <w:numId w:val="7"/>
        </w:numPr>
        <w:spacing w:before="100" w:beforeAutospacing="1" w:after="100" w:afterAutospacing="1" w:line="240" w:lineRule="auto"/>
        <w:rPr>
          <w:rFonts w:eastAsia="Times New Roman"/>
          <w:rtl/>
        </w:rPr>
      </w:pPr>
      <w:r w:rsidRPr="005E112B">
        <w:rPr>
          <w:rFonts w:eastAsia="Times New Roman"/>
          <w:rtl/>
        </w:rPr>
        <w:t xml:space="preserve">​النسبة (الدلالية): </w:t>
      </w:r>
    </w:p>
    <w:p w14:paraId="2E69147C" w14:textId="77777777" w:rsidR="00255DE9" w:rsidRPr="005E112B" w:rsidRDefault="00255DE9" w:rsidP="00255DE9">
      <w:pPr>
        <w:numPr>
          <w:ilvl w:val="1"/>
          <w:numId w:val="7"/>
        </w:numPr>
        <w:spacing w:before="100" w:beforeAutospacing="1" w:after="100" w:afterAutospacing="1" w:line="240" w:lineRule="auto"/>
        <w:rPr>
          <w:rFonts w:eastAsia="Times New Roman"/>
          <w:rtl/>
        </w:rPr>
      </w:pPr>
      <w:r w:rsidRPr="005E112B">
        <w:rPr>
          <w:rFonts w:eastAsia="Times New Roman"/>
          <w:rtl/>
        </w:rPr>
        <w:t>​هي العلاقة القائمة بين الأفكار والألفاظ (بين الدال والمدلول).</w:t>
      </w:r>
    </w:p>
    <w:p w14:paraId="1043B164" w14:textId="77777777" w:rsidR="00255DE9" w:rsidRDefault="00255DE9" w:rsidP="00255DE9">
      <w:pPr>
        <w:numPr>
          <w:ilvl w:val="1"/>
          <w:numId w:val="7"/>
        </w:numPr>
        <w:spacing w:before="100" w:beforeAutospacing="1" w:after="100" w:afterAutospacing="1" w:line="240" w:lineRule="auto"/>
        <w:rPr>
          <w:rFonts w:eastAsia="Times New Roman"/>
        </w:rPr>
      </w:pPr>
      <w:r w:rsidRPr="005E112B">
        <w:rPr>
          <w:rFonts w:eastAsia="Times New Roman"/>
          <w:rtl/>
        </w:rPr>
        <w:t>​تتوقف هذه العلاقة على حالات المتكلم وأوضاع اللغة وعلاقة كل من المتكلم والسامع بموضوع الحديث (أي السياق).</w:t>
      </w:r>
    </w:p>
    <w:p w14:paraId="7FF3DBFD" w14:textId="77777777" w:rsidR="00EB4B55" w:rsidRDefault="00EB4B55" w:rsidP="00EB4B55">
      <w:pPr>
        <w:spacing w:before="100" w:beforeAutospacing="1" w:after="100" w:afterAutospacing="1" w:line="240" w:lineRule="auto"/>
        <w:rPr>
          <w:rFonts w:eastAsia="Times New Roman"/>
          <w:rtl/>
        </w:rPr>
      </w:pPr>
    </w:p>
    <w:p w14:paraId="4D2EFD90" w14:textId="77777777" w:rsidR="00EB4B55" w:rsidRDefault="00EB4B55">
      <w:pPr>
        <w:pStyle w:val="3"/>
        <w:rPr>
          <w:rFonts w:eastAsia="Times New Roman"/>
          <w:kern w:val="0"/>
          <w:sz w:val="27"/>
          <w:szCs w:val="27"/>
          <w14:ligatures w14:val="none"/>
        </w:rPr>
      </w:pPr>
      <w:r>
        <w:rPr>
          <w:rFonts w:eastAsia="Times New Roman"/>
          <w:rtl/>
        </w:rPr>
        <w:t>ثالثاً: موضوع علم الدلالة</w:t>
      </w:r>
    </w:p>
    <w:p w14:paraId="1EC26B3C" w14:textId="77777777" w:rsidR="00EB4B55" w:rsidRPr="00EB4B55" w:rsidRDefault="00EB4B55" w:rsidP="00EB4B55">
      <w:pPr>
        <w:numPr>
          <w:ilvl w:val="0"/>
          <w:numId w:val="8"/>
        </w:numPr>
        <w:spacing w:before="100" w:beforeAutospacing="1" w:after="100" w:afterAutospacing="1" w:line="240" w:lineRule="auto"/>
        <w:rPr>
          <w:rFonts w:eastAsia="Times New Roman"/>
          <w:rtl/>
        </w:rPr>
      </w:pPr>
      <w:r>
        <w:rPr>
          <w:rFonts w:eastAsia="Times New Roman"/>
          <w:rtl/>
        </w:rPr>
        <w:t>​</w:t>
      </w:r>
      <w:r w:rsidRPr="00EB4B55">
        <w:rPr>
          <w:rFonts w:eastAsia="Times New Roman"/>
          <w:rtl/>
        </w:rPr>
        <w:t>الموضوع الأساسي: هو الدلالة التي تتحقق عن طريق كلمات وجمل اللغة والكلام والحمل.</w:t>
      </w:r>
    </w:p>
    <w:p w14:paraId="2398A22F" w14:textId="77777777" w:rsidR="00EB4B55" w:rsidRPr="00EB4B55" w:rsidRDefault="00EB4B55" w:rsidP="00EB4B55">
      <w:pPr>
        <w:numPr>
          <w:ilvl w:val="0"/>
          <w:numId w:val="8"/>
        </w:numPr>
        <w:spacing w:before="100" w:beforeAutospacing="1" w:after="100" w:afterAutospacing="1" w:line="240" w:lineRule="auto"/>
        <w:rPr>
          <w:rFonts w:eastAsia="Times New Roman"/>
          <w:rtl/>
        </w:rPr>
      </w:pPr>
      <w:r w:rsidRPr="00EB4B55">
        <w:rPr>
          <w:rFonts w:eastAsia="Times New Roman"/>
          <w:rtl/>
        </w:rPr>
        <w:t>​اهتمامه: يركز علم الدلالة على الرموز اللغوية (الكلمات والجمل) بالدرجة الأولى، لاعتبارها ذات أهمية كبيرة للإنسان.</w:t>
      </w:r>
    </w:p>
    <w:p w14:paraId="3192A032" w14:textId="77777777" w:rsidR="00EB4B55" w:rsidRPr="00EB4B55" w:rsidRDefault="00EB4B55" w:rsidP="00EB4B55">
      <w:pPr>
        <w:numPr>
          <w:ilvl w:val="0"/>
          <w:numId w:val="8"/>
        </w:numPr>
        <w:spacing w:before="100" w:beforeAutospacing="1" w:after="100" w:afterAutospacing="1" w:line="240" w:lineRule="auto"/>
        <w:rPr>
          <w:rFonts w:eastAsia="Times New Roman"/>
          <w:rtl/>
        </w:rPr>
      </w:pPr>
      <w:r w:rsidRPr="00EB4B55">
        <w:rPr>
          <w:rFonts w:eastAsia="Times New Roman"/>
          <w:rtl/>
        </w:rPr>
        <w:t xml:space="preserve">​الشمولية: موضوع الدلالة هو "أي شيء أو كل شيء يقوم بدور العلامة أو الرمز". </w:t>
      </w:r>
    </w:p>
    <w:p w14:paraId="61185DB4" w14:textId="77777777" w:rsidR="00EB4B55" w:rsidRPr="00EB4B55" w:rsidRDefault="00EB4B55" w:rsidP="00EB4B55">
      <w:pPr>
        <w:numPr>
          <w:ilvl w:val="1"/>
          <w:numId w:val="8"/>
        </w:numPr>
        <w:spacing w:before="100" w:beforeAutospacing="1" w:after="100" w:afterAutospacing="1" w:line="240" w:lineRule="auto"/>
        <w:rPr>
          <w:rFonts w:eastAsia="Times New Roman"/>
          <w:rtl/>
        </w:rPr>
      </w:pPr>
      <w:r w:rsidRPr="00EB4B55">
        <w:rPr>
          <w:rFonts w:eastAsia="Times New Roman"/>
          <w:rtl/>
        </w:rPr>
        <w:t xml:space="preserve">​يشمل ذلك: </w:t>
      </w:r>
    </w:p>
    <w:p w14:paraId="7ECF9D6D" w14:textId="77777777" w:rsidR="00EB4B55" w:rsidRPr="00EB4B55" w:rsidRDefault="00EB4B55" w:rsidP="00EB4B55">
      <w:pPr>
        <w:numPr>
          <w:ilvl w:val="2"/>
          <w:numId w:val="8"/>
        </w:numPr>
        <w:spacing w:before="100" w:beforeAutospacing="1" w:after="100" w:afterAutospacing="1" w:line="240" w:lineRule="auto"/>
        <w:rPr>
          <w:rFonts w:eastAsia="Times New Roman"/>
          <w:rtl/>
        </w:rPr>
      </w:pPr>
      <w:r w:rsidRPr="00EB4B55">
        <w:rPr>
          <w:rFonts w:eastAsia="Times New Roman"/>
          <w:rtl/>
        </w:rPr>
        <w:t>​علامات أو رموز لغوية: (كالكلام المكتوب).</w:t>
      </w:r>
    </w:p>
    <w:p w14:paraId="7DD75308" w14:textId="77777777" w:rsidR="00EB4B55" w:rsidRPr="00EB4B55" w:rsidRDefault="00EB4B55" w:rsidP="00EB4B55">
      <w:pPr>
        <w:numPr>
          <w:ilvl w:val="2"/>
          <w:numId w:val="8"/>
        </w:numPr>
        <w:spacing w:before="100" w:beforeAutospacing="1" w:after="100" w:afterAutospacing="1" w:line="240" w:lineRule="auto"/>
        <w:rPr>
          <w:rFonts w:eastAsia="Times New Roman"/>
          <w:rtl/>
        </w:rPr>
      </w:pPr>
      <w:r w:rsidRPr="00EB4B55">
        <w:rPr>
          <w:rFonts w:eastAsia="Times New Roman"/>
          <w:rtl/>
        </w:rPr>
        <w:t>​إشارات أو رموز غير لغوية: (كالإشارة باليد أو الإيماء بالرأس).</w:t>
      </w:r>
    </w:p>
    <w:p w14:paraId="48996473" w14:textId="77777777" w:rsidR="00EB4B55" w:rsidRPr="00EB4B55" w:rsidRDefault="00EB4B55" w:rsidP="00EB4B55">
      <w:pPr>
        <w:numPr>
          <w:ilvl w:val="0"/>
          <w:numId w:val="8"/>
        </w:numPr>
        <w:spacing w:before="100" w:beforeAutospacing="1" w:after="100" w:afterAutospacing="1" w:line="240" w:lineRule="auto"/>
        <w:rPr>
          <w:rFonts w:eastAsia="Times New Roman"/>
          <w:rtl/>
        </w:rPr>
      </w:pPr>
      <w:r w:rsidRPr="00EB4B55">
        <w:rPr>
          <w:rFonts w:eastAsia="Times New Roman"/>
          <w:rtl/>
        </w:rPr>
        <w:t xml:space="preserve">​الفرق بين علم الدلالة والعلوم الأخرى: </w:t>
      </w:r>
    </w:p>
    <w:p w14:paraId="3FAF6412" w14:textId="77777777" w:rsidR="00EB4B55" w:rsidRPr="00EB4B55" w:rsidRDefault="00EB4B55" w:rsidP="00EB4B55">
      <w:pPr>
        <w:numPr>
          <w:ilvl w:val="1"/>
          <w:numId w:val="8"/>
        </w:numPr>
        <w:spacing w:before="100" w:beforeAutospacing="1" w:after="100" w:afterAutospacing="1" w:line="240" w:lineRule="auto"/>
        <w:rPr>
          <w:rFonts w:eastAsia="Times New Roman"/>
          <w:rtl/>
        </w:rPr>
      </w:pPr>
      <w:r w:rsidRPr="00EB4B55">
        <w:rPr>
          <w:rFonts w:eastAsia="Times New Roman"/>
          <w:rtl/>
        </w:rPr>
        <w:t>​علم الدلالة: يهتم بدراسة الرمز اللغوي.</w:t>
      </w:r>
    </w:p>
    <w:p w14:paraId="469EEDA4" w14:textId="77777777" w:rsidR="00EB4B55" w:rsidRDefault="00EB4B55" w:rsidP="00EB4B55">
      <w:pPr>
        <w:numPr>
          <w:ilvl w:val="1"/>
          <w:numId w:val="8"/>
        </w:numPr>
        <w:spacing w:before="100" w:beforeAutospacing="1" w:after="100" w:afterAutospacing="1" w:line="240" w:lineRule="auto"/>
        <w:rPr>
          <w:rFonts w:eastAsia="Times New Roman"/>
          <w:rtl/>
        </w:rPr>
      </w:pPr>
      <w:r w:rsidRPr="00EB4B55">
        <w:rPr>
          <w:rFonts w:eastAsia="Times New Roman"/>
          <w:rtl/>
        </w:rPr>
        <w:t xml:space="preserve">​علوم أخرى (مثل </w:t>
      </w:r>
      <w:proofErr w:type="spellStart"/>
      <w:r w:rsidRPr="00EB4B55">
        <w:rPr>
          <w:rFonts w:eastAsia="Times New Roman"/>
          <w:rtl/>
        </w:rPr>
        <w:t>السيميائية</w:t>
      </w:r>
      <w:proofErr w:type="spellEnd"/>
      <w:r w:rsidRPr="00EB4B55">
        <w:rPr>
          <w:rFonts w:eastAsia="Times New Roman"/>
          <w:rtl/>
        </w:rPr>
        <w:t>): تهتم بدراسة الرمز بشكل عام، كالإشارات البصر</w:t>
      </w:r>
      <w:r>
        <w:rPr>
          <w:rFonts w:eastAsia="Times New Roman"/>
          <w:rtl/>
        </w:rPr>
        <w:t>ية.</w:t>
      </w:r>
    </w:p>
    <w:p w14:paraId="5A0F8405" w14:textId="77777777" w:rsidR="00EB4B55" w:rsidRDefault="00EB4B55">
      <w:pPr>
        <w:pStyle w:val="aa"/>
        <w:bidi/>
        <w:rPr>
          <w:rtl/>
        </w:rPr>
      </w:pPr>
      <w:r>
        <w:rPr>
          <w:rtl/>
        </w:rPr>
        <w:t>​أمثلة لتوضيح الموضوع:</w:t>
      </w:r>
    </w:p>
    <w:p w14:paraId="20488CAF" w14:textId="77777777" w:rsidR="00EB4B55" w:rsidRPr="00EB4B55" w:rsidRDefault="00EB4B55" w:rsidP="00EB4B55">
      <w:pPr>
        <w:numPr>
          <w:ilvl w:val="0"/>
          <w:numId w:val="9"/>
        </w:numPr>
        <w:spacing w:before="100" w:beforeAutospacing="1" w:after="100" w:afterAutospacing="1" w:line="240" w:lineRule="auto"/>
        <w:rPr>
          <w:rFonts w:eastAsia="Times New Roman"/>
          <w:rtl/>
        </w:rPr>
      </w:pPr>
      <w:r>
        <w:rPr>
          <w:rFonts w:eastAsia="Times New Roman"/>
          <w:rtl/>
        </w:rPr>
        <w:t>​</w:t>
      </w:r>
      <w:r w:rsidRPr="00EB4B55">
        <w:rPr>
          <w:rFonts w:eastAsia="Times New Roman"/>
          <w:rtl/>
        </w:rPr>
        <w:t>رمز لغوي: شخص يرى سيارة بجواره لافتة مكتوب عليها: "الطريق مغلق"، فينصرف ذهنه إلى المعنى (الإغلاق).</w:t>
      </w:r>
    </w:p>
    <w:p w14:paraId="1A49D963" w14:textId="77777777" w:rsidR="00EB4B55" w:rsidRDefault="00EB4B55" w:rsidP="00EB4B55">
      <w:pPr>
        <w:numPr>
          <w:ilvl w:val="0"/>
          <w:numId w:val="9"/>
        </w:numPr>
        <w:spacing w:before="100" w:beforeAutospacing="1" w:after="100" w:afterAutospacing="1" w:line="240" w:lineRule="auto"/>
        <w:rPr>
          <w:rFonts w:eastAsia="Times New Roman"/>
        </w:rPr>
      </w:pPr>
      <w:r w:rsidRPr="00EB4B55">
        <w:rPr>
          <w:rFonts w:eastAsia="Times New Roman"/>
          <w:rtl/>
        </w:rPr>
        <w:t>​رمز غير لغوي: سماع "جرس" في تجربة "</w:t>
      </w:r>
      <w:proofErr w:type="spellStart"/>
      <w:r w:rsidRPr="00EB4B55">
        <w:rPr>
          <w:rFonts w:eastAsia="Times New Roman"/>
          <w:rtl/>
        </w:rPr>
        <w:t>بافلوف</w:t>
      </w:r>
      <w:proofErr w:type="spellEnd"/>
      <w:r w:rsidRPr="00EB4B55">
        <w:rPr>
          <w:rFonts w:eastAsia="Times New Roman"/>
          <w:rtl/>
        </w:rPr>
        <w:t>"، فالجرس يستدعي شيئاً غير نفسه (هو الطعام) الذي يترقبه الحيوان.</w:t>
      </w:r>
    </w:p>
    <w:p w14:paraId="54EDCD88" w14:textId="77777777" w:rsidR="00EB4B55" w:rsidRPr="00EB4B55" w:rsidRDefault="00EB4B55" w:rsidP="00EB4B55">
      <w:pPr>
        <w:spacing w:before="100" w:beforeAutospacing="1" w:after="100" w:afterAutospacing="1" w:line="240" w:lineRule="auto"/>
        <w:rPr>
          <w:rFonts w:eastAsia="Times New Roman"/>
          <w:rtl/>
        </w:rPr>
      </w:pPr>
    </w:p>
    <w:p w14:paraId="1E256D34" w14:textId="77777777" w:rsidR="00EB4B55" w:rsidRDefault="00EB4B55">
      <w:pPr>
        <w:pStyle w:val="3"/>
        <w:rPr>
          <w:rFonts w:eastAsia="Times New Roman"/>
          <w:rtl/>
        </w:rPr>
      </w:pPr>
      <w:r>
        <w:rPr>
          <w:rFonts w:eastAsia="Times New Roman"/>
          <w:rtl/>
        </w:rPr>
        <w:lastRenderedPageBreak/>
        <w:t>​رابعاً: الدلالة في النشاط الكلامي</w:t>
      </w:r>
    </w:p>
    <w:p w14:paraId="1CDB2D3F" w14:textId="77777777" w:rsidR="00EB4B55" w:rsidRPr="00EB4B55" w:rsidRDefault="00EB4B55" w:rsidP="00EB4B55">
      <w:pPr>
        <w:numPr>
          <w:ilvl w:val="0"/>
          <w:numId w:val="10"/>
        </w:numPr>
        <w:spacing w:before="100" w:beforeAutospacing="1" w:after="100" w:afterAutospacing="1" w:line="240" w:lineRule="auto"/>
        <w:rPr>
          <w:rFonts w:eastAsia="Times New Roman"/>
          <w:rtl/>
        </w:rPr>
      </w:pPr>
      <w:r>
        <w:rPr>
          <w:rFonts w:eastAsia="Times New Roman"/>
          <w:rtl/>
        </w:rPr>
        <w:t>​</w:t>
      </w:r>
      <w:r w:rsidRPr="00EB4B55">
        <w:rPr>
          <w:rFonts w:eastAsia="Times New Roman"/>
          <w:rtl/>
        </w:rPr>
        <w:t>وحدة الدلالة الكاملة: الدلالة الكاملة لا تتكون من مفردات فحسب.</w:t>
      </w:r>
    </w:p>
    <w:p w14:paraId="1F639D0F" w14:textId="77777777" w:rsidR="00EB4B55" w:rsidRPr="00EB4B55" w:rsidRDefault="00EB4B55" w:rsidP="00EB4B55">
      <w:pPr>
        <w:numPr>
          <w:ilvl w:val="0"/>
          <w:numId w:val="10"/>
        </w:numPr>
        <w:spacing w:before="100" w:beforeAutospacing="1" w:after="100" w:afterAutospacing="1" w:line="240" w:lineRule="auto"/>
        <w:rPr>
          <w:rFonts w:eastAsia="Times New Roman"/>
          <w:rtl/>
        </w:rPr>
      </w:pPr>
      <w:r w:rsidRPr="00EB4B55">
        <w:rPr>
          <w:rFonts w:eastAsia="Times New Roman"/>
          <w:rtl/>
        </w:rPr>
        <w:t>​المكونات الشاملة للدلالة: تتكون من أحداث كلامية أو امتدادات نطاقية تشكل جملاً تتحدد معالمها بسكتات أو وقفات أو نحو ذلك.</w:t>
      </w:r>
    </w:p>
    <w:p w14:paraId="42DF6BFA" w14:textId="19911B91" w:rsidR="00E83264" w:rsidRPr="00107E12" w:rsidRDefault="00EB4B55" w:rsidP="00107E12">
      <w:pPr>
        <w:numPr>
          <w:ilvl w:val="0"/>
          <w:numId w:val="10"/>
        </w:numPr>
        <w:spacing w:before="100" w:beforeAutospacing="1" w:after="100" w:afterAutospacing="1" w:line="240" w:lineRule="auto"/>
        <w:rPr>
          <w:rFonts w:eastAsia="Times New Roman"/>
          <w:rtl/>
        </w:rPr>
      </w:pPr>
      <w:r w:rsidRPr="00EB4B55">
        <w:rPr>
          <w:rFonts w:eastAsia="Times New Roman"/>
          <w:rtl/>
        </w:rPr>
        <w:t>​أهمية السياق: لا يقف فهم المعنى عند معاني الكلمات المفردة؛ إذ لا يمكن اعتبار كل كلمة حدثاً كلامياً مستقلاً بذاته.</w:t>
      </w:r>
    </w:p>
    <w:p w14:paraId="3D193FB4" w14:textId="77777777" w:rsidR="00E83264" w:rsidRDefault="00E83264">
      <w:pPr>
        <w:pStyle w:val="3"/>
        <w:rPr>
          <w:rFonts w:eastAsia="Times New Roman"/>
          <w:kern w:val="0"/>
          <w:sz w:val="27"/>
          <w:szCs w:val="27"/>
          <w14:ligatures w14:val="none"/>
        </w:rPr>
      </w:pPr>
      <w:r>
        <w:rPr>
          <w:rFonts w:eastAsia="Times New Roman"/>
          <w:rtl/>
        </w:rPr>
        <w:t>نشأة الدلالة عند اليونان</w:t>
      </w:r>
    </w:p>
    <w:p w14:paraId="0CADC2F9" w14:textId="77777777" w:rsidR="00E83264" w:rsidRPr="00C03D2F" w:rsidRDefault="00E83264" w:rsidP="00E83264">
      <w:pPr>
        <w:numPr>
          <w:ilvl w:val="0"/>
          <w:numId w:val="11"/>
        </w:numPr>
        <w:spacing w:before="100" w:beforeAutospacing="1" w:after="100" w:afterAutospacing="1" w:line="240" w:lineRule="auto"/>
        <w:rPr>
          <w:rFonts w:eastAsia="Times New Roman"/>
          <w:rtl/>
        </w:rPr>
      </w:pPr>
      <w:r>
        <w:rPr>
          <w:rFonts w:eastAsia="Times New Roman"/>
          <w:rtl/>
        </w:rPr>
        <w:t>​</w:t>
      </w:r>
      <w:r w:rsidRPr="00C03D2F">
        <w:rPr>
          <w:rFonts w:eastAsia="Times New Roman"/>
          <w:rtl/>
        </w:rPr>
        <w:t>تعرضت فلسفة اليونان قديماً للموضوعات التي تُعد من صميم علم الدلالة.</w:t>
      </w:r>
    </w:p>
    <w:p w14:paraId="011D7120" w14:textId="77777777" w:rsidR="00E83264" w:rsidRPr="00C03D2F" w:rsidRDefault="00E83264" w:rsidP="00E83264">
      <w:pPr>
        <w:numPr>
          <w:ilvl w:val="0"/>
          <w:numId w:val="11"/>
        </w:numPr>
        <w:spacing w:before="100" w:beforeAutospacing="1" w:after="100" w:afterAutospacing="1" w:line="240" w:lineRule="auto"/>
        <w:rPr>
          <w:rFonts w:eastAsia="Times New Roman"/>
          <w:rtl/>
        </w:rPr>
      </w:pPr>
      <w:r w:rsidRPr="00C03D2F">
        <w:rPr>
          <w:rFonts w:eastAsia="Times New Roman"/>
          <w:rtl/>
        </w:rPr>
        <w:t>​المفكرون الأساسيون: أرسطو وأفلاطون (في محاوراته مع أستاذه سقراط).</w:t>
      </w:r>
    </w:p>
    <w:p w14:paraId="6189819C" w14:textId="77777777" w:rsidR="00E83264" w:rsidRPr="00C03D2F" w:rsidRDefault="00E83264" w:rsidP="00E83264">
      <w:pPr>
        <w:numPr>
          <w:ilvl w:val="0"/>
          <w:numId w:val="11"/>
        </w:numPr>
        <w:spacing w:before="100" w:beforeAutospacing="1" w:after="100" w:afterAutospacing="1" w:line="240" w:lineRule="auto"/>
        <w:rPr>
          <w:rFonts w:eastAsia="Times New Roman"/>
          <w:rtl/>
        </w:rPr>
      </w:pPr>
      <w:r w:rsidRPr="00C03D2F">
        <w:rPr>
          <w:rFonts w:eastAsia="Times New Roman"/>
          <w:rtl/>
        </w:rPr>
        <w:t xml:space="preserve">​تمييز أرسطو بين ثلاثة أمور: </w:t>
      </w:r>
    </w:p>
    <w:p w14:paraId="733E2539" w14:textId="77777777" w:rsidR="00E83264" w:rsidRPr="00C03D2F" w:rsidRDefault="00E83264" w:rsidP="00E83264">
      <w:pPr>
        <w:numPr>
          <w:ilvl w:val="1"/>
          <w:numId w:val="11"/>
        </w:numPr>
        <w:spacing w:before="100" w:beforeAutospacing="1" w:after="100" w:afterAutospacing="1" w:line="240" w:lineRule="auto"/>
        <w:rPr>
          <w:rFonts w:eastAsia="Times New Roman"/>
          <w:rtl/>
        </w:rPr>
      </w:pPr>
      <w:r w:rsidRPr="00C03D2F">
        <w:rPr>
          <w:rFonts w:eastAsia="Times New Roman"/>
          <w:rtl/>
        </w:rPr>
        <w:t>​أ. الأشياء في العالم الخارجي.</w:t>
      </w:r>
    </w:p>
    <w:p w14:paraId="3226E20F" w14:textId="77777777" w:rsidR="00E83264" w:rsidRPr="00C03D2F" w:rsidRDefault="00E83264" w:rsidP="00E83264">
      <w:pPr>
        <w:numPr>
          <w:ilvl w:val="1"/>
          <w:numId w:val="11"/>
        </w:numPr>
        <w:spacing w:before="100" w:beforeAutospacing="1" w:after="100" w:afterAutospacing="1" w:line="240" w:lineRule="auto"/>
        <w:rPr>
          <w:rFonts w:eastAsia="Times New Roman"/>
          <w:rtl/>
        </w:rPr>
      </w:pPr>
      <w:r w:rsidRPr="00C03D2F">
        <w:rPr>
          <w:rFonts w:eastAsia="Times New Roman"/>
          <w:rtl/>
        </w:rPr>
        <w:t>​ب. التصورات = المعاني (الموجودة في العقل).</w:t>
      </w:r>
    </w:p>
    <w:p w14:paraId="18BB37F0" w14:textId="77777777" w:rsidR="00E83264" w:rsidRPr="00C03D2F" w:rsidRDefault="00E83264" w:rsidP="00E83264">
      <w:pPr>
        <w:numPr>
          <w:ilvl w:val="1"/>
          <w:numId w:val="11"/>
        </w:numPr>
        <w:spacing w:before="100" w:beforeAutospacing="1" w:after="100" w:afterAutospacing="1" w:line="240" w:lineRule="auto"/>
        <w:rPr>
          <w:rFonts w:eastAsia="Times New Roman"/>
          <w:rtl/>
        </w:rPr>
      </w:pPr>
      <w:r w:rsidRPr="00C03D2F">
        <w:rPr>
          <w:rFonts w:eastAsia="Times New Roman"/>
          <w:rtl/>
        </w:rPr>
        <w:t>​ج. الأصوات = الرموز أو الكلمات (الكلام الخارجي).</w:t>
      </w:r>
    </w:p>
    <w:p w14:paraId="615DA789" w14:textId="77777777" w:rsidR="00E83264" w:rsidRPr="00C03D2F" w:rsidRDefault="00E83264" w:rsidP="00E83264">
      <w:pPr>
        <w:numPr>
          <w:ilvl w:val="0"/>
          <w:numId w:val="11"/>
        </w:numPr>
        <w:spacing w:before="100" w:beforeAutospacing="1" w:after="100" w:afterAutospacing="1" w:line="240" w:lineRule="auto"/>
        <w:rPr>
          <w:rFonts w:eastAsia="Times New Roman"/>
          <w:rtl/>
        </w:rPr>
      </w:pPr>
      <w:r w:rsidRPr="00C03D2F">
        <w:rPr>
          <w:rFonts w:eastAsia="Times New Roman"/>
          <w:rtl/>
        </w:rPr>
        <w:t>​الموضوع الأساسي: كان موضوع العلاقة بين اللفظ ومدلوله هو الأساس لمعظم نظريات المعنى.</w:t>
      </w:r>
    </w:p>
    <w:p w14:paraId="60F11932" w14:textId="7EC20D6D" w:rsidR="00E83264" w:rsidRDefault="00E83264" w:rsidP="00C03D2F">
      <w:pPr>
        <w:pStyle w:val="3"/>
        <w:bidi w:val="0"/>
        <w:jc w:val="right"/>
        <w:rPr>
          <w:rFonts w:eastAsia="Times New Roman"/>
          <w:rtl/>
        </w:rPr>
      </w:pPr>
      <w:r>
        <w:rPr>
          <w:rFonts w:ascii="Arial" w:eastAsia="Times New Roman" w:hAnsi="Arial" w:cs="Arial"/>
        </w:rPr>
        <w:t>​</w:t>
      </w:r>
      <w:r>
        <w:rPr>
          <w:rFonts w:eastAsia="Times New Roman"/>
        </w:rPr>
        <w:t xml:space="preserve">  </w:t>
      </w:r>
      <w:r>
        <w:rPr>
          <w:rFonts w:eastAsia="Times New Roman"/>
          <w:rtl/>
        </w:rPr>
        <w:t>نشأة</w:t>
      </w:r>
      <w:r>
        <w:rPr>
          <w:rFonts w:eastAsia="Times New Roman"/>
        </w:rPr>
        <w:t xml:space="preserve"> </w:t>
      </w:r>
      <w:r>
        <w:rPr>
          <w:rFonts w:eastAsia="Times New Roman"/>
          <w:rtl/>
        </w:rPr>
        <w:t>الدلالة</w:t>
      </w:r>
      <w:r>
        <w:rPr>
          <w:rFonts w:eastAsia="Times New Roman"/>
        </w:rPr>
        <w:t xml:space="preserve"> </w:t>
      </w:r>
      <w:r>
        <w:rPr>
          <w:rFonts w:eastAsia="Times New Roman"/>
          <w:rtl/>
        </w:rPr>
        <w:t>عند</w:t>
      </w:r>
      <w:r>
        <w:rPr>
          <w:rFonts w:eastAsia="Times New Roman"/>
        </w:rPr>
        <w:t xml:space="preserve"> </w:t>
      </w:r>
      <w:r>
        <w:rPr>
          <w:rFonts w:eastAsia="Times New Roman"/>
          <w:rtl/>
        </w:rPr>
        <w:t>الهنود</w:t>
      </w:r>
    </w:p>
    <w:p w14:paraId="1C60789F" w14:textId="77777777" w:rsidR="00E83264" w:rsidRPr="00C03D2F" w:rsidRDefault="00E83264" w:rsidP="00E83264">
      <w:pPr>
        <w:numPr>
          <w:ilvl w:val="0"/>
          <w:numId w:val="12"/>
        </w:numPr>
        <w:spacing w:before="100" w:beforeAutospacing="1" w:after="100" w:afterAutospacing="1" w:line="240" w:lineRule="auto"/>
        <w:rPr>
          <w:rFonts w:eastAsia="Times New Roman"/>
        </w:rPr>
      </w:pPr>
      <w:r>
        <w:rPr>
          <w:rFonts w:eastAsia="Times New Roman"/>
          <w:rtl/>
        </w:rPr>
        <w:t>​</w:t>
      </w:r>
      <w:r w:rsidRPr="00C03D2F">
        <w:rPr>
          <w:rFonts w:eastAsia="Times New Roman"/>
          <w:rtl/>
        </w:rPr>
        <w:t>اهتم الهنود بمباحث الدلالة في وقت مبكر جداً، على الرغم من أنهم لم يكونوا مهتمين بمباحث اليونان.</w:t>
      </w:r>
    </w:p>
    <w:p w14:paraId="3C001CFD" w14:textId="77777777" w:rsidR="00E83264" w:rsidRPr="00C03D2F" w:rsidRDefault="00E83264" w:rsidP="00E83264">
      <w:pPr>
        <w:numPr>
          <w:ilvl w:val="0"/>
          <w:numId w:val="12"/>
        </w:numPr>
        <w:spacing w:before="100" w:beforeAutospacing="1" w:after="100" w:afterAutospacing="1" w:line="240" w:lineRule="auto"/>
        <w:rPr>
          <w:rFonts w:eastAsia="Times New Roman"/>
          <w:rtl/>
        </w:rPr>
      </w:pPr>
      <w:r w:rsidRPr="00C03D2F">
        <w:rPr>
          <w:rFonts w:eastAsia="Times New Roman"/>
          <w:rtl/>
        </w:rPr>
        <w:t xml:space="preserve">​اهتماماتهم: ركّزوا على مواضيع مثل طبيعة المفردات والجمل، وناقشوا قضايا تُعتبر من مباحث علم الدلالة الحديث مثل: </w:t>
      </w:r>
    </w:p>
    <w:p w14:paraId="6B64FCB6" w14:textId="77777777" w:rsidR="00E83264" w:rsidRPr="00C03D2F" w:rsidRDefault="00E83264" w:rsidP="00E83264">
      <w:pPr>
        <w:numPr>
          <w:ilvl w:val="1"/>
          <w:numId w:val="12"/>
        </w:numPr>
        <w:spacing w:before="100" w:beforeAutospacing="1" w:after="100" w:afterAutospacing="1" w:line="240" w:lineRule="auto"/>
        <w:rPr>
          <w:rFonts w:eastAsia="Times New Roman"/>
          <w:rtl/>
        </w:rPr>
      </w:pPr>
      <w:r w:rsidRPr="00C03D2F">
        <w:rPr>
          <w:rFonts w:eastAsia="Times New Roman"/>
          <w:rtl/>
        </w:rPr>
        <w:t>​نشأة اللغة.</w:t>
      </w:r>
    </w:p>
    <w:p w14:paraId="1C3FB40D" w14:textId="77777777" w:rsidR="00E83264" w:rsidRPr="00C03D2F" w:rsidRDefault="00E83264" w:rsidP="00E83264">
      <w:pPr>
        <w:numPr>
          <w:ilvl w:val="1"/>
          <w:numId w:val="12"/>
        </w:numPr>
        <w:spacing w:before="100" w:beforeAutospacing="1" w:after="100" w:afterAutospacing="1" w:line="240" w:lineRule="auto"/>
        <w:rPr>
          <w:rFonts w:eastAsia="Times New Roman"/>
          <w:rtl/>
        </w:rPr>
      </w:pPr>
      <w:r w:rsidRPr="00C03D2F">
        <w:rPr>
          <w:rFonts w:eastAsia="Times New Roman"/>
          <w:rtl/>
        </w:rPr>
        <w:t>​العلاقة بين اللفظ والمعنى.</w:t>
      </w:r>
    </w:p>
    <w:p w14:paraId="52EB19C8" w14:textId="77777777" w:rsidR="00E83264" w:rsidRPr="00C03D2F" w:rsidRDefault="00E83264" w:rsidP="00E83264">
      <w:pPr>
        <w:numPr>
          <w:ilvl w:val="1"/>
          <w:numId w:val="12"/>
        </w:numPr>
        <w:spacing w:before="100" w:beforeAutospacing="1" w:after="100" w:afterAutospacing="1" w:line="240" w:lineRule="auto"/>
        <w:rPr>
          <w:rFonts w:eastAsia="Times New Roman"/>
          <w:rtl/>
        </w:rPr>
      </w:pPr>
      <w:r w:rsidRPr="00C03D2F">
        <w:rPr>
          <w:rFonts w:eastAsia="Times New Roman"/>
          <w:rtl/>
        </w:rPr>
        <w:t>​أنواع الدلالات للكلمات.</w:t>
      </w:r>
    </w:p>
    <w:p w14:paraId="2048FD4D" w14:textId="77777777" w:rsidR="00E83264" w:rsidRDefault="00E83264" w:rsidP="00E83264">
      <w:pPr>
        <w:numPr>
          <w:ilvl w:val="1"/>
          <w:numId w:val="12"/>
        </w:numPr>
        <w:spacing w:before="100" w:beforeAutospacing="1" w:after="100" w:afterAutospacing="1" w:line="240" w:lineRule="auto"/>
        <w:rPr>
          <w:rFonts w:eastAsia="Times New Roman"/>
        </w:rPr>
      </w:pPr>
      <w:r w:rsidRPr="00C03D2F">
        <w:rPr>
          <w:rFonts w:eastAsia="Times New Roman"/>
          <w:rtl/>
        </w:rPr>
        <w:t>​أهمية السياق في إيضاح المعاني</w:t>
      </w:r>
      <w:r>
        <w:rPr>
          <w:rFonts w:eastAsia="Times New Roman"/>
          <w:rtl/>
        </w:rPr>
        <w:t>.</w:t>
      </w:r>
    </w:p>
    <w:p w14:paraId="5C01A963" w14:textId="77777777" w:rsidR="00436E72" w:rsidRDefault="00436E72">
      <w:pPr>
        <w:pStyle w:val="3"/>
        <w:rPr>
          <w:rFonts w:eastAsia="Times New Roman"/>
          <w:kern w:val="0"/>
          <w:sz w:val="27"/>
          <w:szCs w:val="27"/>
          <w14:ligatures w14:val="none"/>
        </w:rPr>
      </w:pPr>
      <w:r>
        <w:rPr>
          <w:rFonts w:eastAsia="Times New Roman"/>
          <w:rtl/>
        </w:rPr>
        <w:t>نشأة الدلالة عند العرب</w:t>
      </w:r>
    </w:p>
    <w:p w14:paraId="4AADBA3B" w14:textId="77777777" w:rsidR="00504947" w:rsidRPr="000402D6" w:rsidRDefault="00504947">
      <w:pPr>
        <w:pStyle w:val="aa"/>
        <w:bidi/>
      </w:pPr>
      <w:r>
        <w:rPr>
          <w:b/>
          <w:bCs/>
          <w:rtl/>
        </w:rPr>
        <w:t>الجهود المبكرة:</w:t>
      </w:r>
      <w:r>
        <w:rPr>
          <w:rtl/>
        </w:rPr>
        <w:t xml:space="preserve"> أولى العرب اهتماماً كبيراً بالبحث في </w:t>
      </w:r>
      <w:r w:rsidRPr="000402D6">
        <w:rPr>
          <w:rtl/>
        </w:rPr>
        <w:t>دلالات الألفاظ.</w:t>
      </w:r>
    </w:p>
    <w:p w14:paraId="50B70F9D" w14:textId="77777777" w:rsidR="002A767C" w:rsidRDefault="002A767C">
      <w:pPr>
        <w:pStyle w:val="aa"/>
        <w:bidi/>
      </w:pPr>
      <w:r>
        <w:rPr>
          <w:b/>
          <w:bCs/>
          <w:rtl/>
        </w:rPr>
        <w:t>الدافع الديني واللغوي:</w:t>
      </w:r>
    </w:p>
    <w:p w14:paraId="19DEE243" w14:textId="77777777" w:rsidR="002A767C" w:rsidRPr="00107E12" w:rsidRDefault="002A767C" w:rsidP="002A767C">
      <w:pPr>
        <w:numPr>
          <w:ilvl w:val="0"/>
          <w:numId w:val="13"/>
        </w:numPr>
        <w:spacing w:before="100" w:beforeAutospacing="1" w:after="100" w:afterAutospacing="1" w:line="240" w:lineRule="auto"/>
        <w:rPr>
          <w:rFonts w:eastAsia="Times New Roman"/>
          <w:rtl/>
        </w:rPr>
      </w:pPr>
      <w:r>
        <w:rPr>
          <w:rFonts w:eastAsia="Times New Roman"/>
          <w:rtl/>
        </w:rPr>
        <w:t>​</w:t>
      </w:r>
      <w:r w:rsidRPr="00107E12">
        <w:rPr>
          <w:rFonts w:eastAsia="Times New Roman"/>
          <w:rtl/>
        </w:rPr>
        <w:t>نزول القرآن الكريم بلسان عربي مبين، مما استدعى تسجيل معاني غريب القرآن والحديث.</w:t>
      </w:r>
    </w:p>
    <w:p w14:paraId="169AF138" w14:textId="77777777" w:rsidR="002A767C" w:rsidRPr="00107E12" w:rsidRDefault="002A767C" w:rsidP="002A767C">
      <w:pPr>
        <w:numPr>
          <w:ilvl w:val="0"/>
          <w:numId w:val="13"/>
        </w:numPr>
        <w:spacing w:before="100" w:beforeAutospacing="1" w:after="100" w:afterAutospacing="1" w:line="240" w:lineRule="auto"/>
        <w:rPr>
          <w:rFonts w:eastAsia="Times New Roman"/>
          <w:rtl/>
        </w:rPr>
      </w:pPr>
      <w:r w:rsidRPr="00107E12">
        <w:rPr>
          <w:rFonts w:eastAsia="Times New Roman"/>
          <w:rtl/>
        </w:rPr>
        <w:t>​تضمين القرآن الكريم العديد من الكلمات التي استغلقت معانيها على بعض العرب، خاصةً من دخل الإسلام حديثاً.</w:t>
      </w:r>
    </w:p>
    <w:p w14:paraId="5124B2C1" w14:textId="77777777" w:rsidR="002A767C" w:rsidRDefault="002A767C" w:rsidP="002A767C">
      <w:pPr>
        <w:numPr>
          <w:ilvl w:val="0"/>
          <w:numId w:val="13"/>
        </w:numPr>
        <w:spacing w:before="100" w:beforeAutospacing="1" w:after="100" w:afterAutospacing="1" w:line="240" w:lineRule="auto"/>
        <w:rPr>
          <w:rFonts w:eastAsia="Times New Roman"/>
          <w:rtl/>
        </w:rPr>
      </w:pPr>
      <w:r w:rsidRPr="00107E12">
        <w:rPr>
          <w:rFonts w:eastAsia="Times New Roman"/>
          <w:rtl/>
        </w:rPr>
        <w:t>​الحاجة إلى ضبط اللغة بشكل دلالي (مثل قصة أبي بكر الصديق وسؤ</w:t>
      </w:r>
      <w:r>
        <w:rPr>
          <w:rFonts w:eastAsia="Times New Roman"/>
          <w:rtl/>
        </w:rPr>
        <w:t>اله عن "الفاكهة والأب").</w:t>
      </w:r>
    </w:p>
    <w:p w14:paraId="5AAF8C6C" w14:textId="77777777" w:rsidR="00507B3E" w:rsidRDefault="00507B3E">
      <w:pPr>
        <w:pStyle w:val="aa"/>
        <w:bidi/>
      </w:pPr>
      <w:r>
        <w:rPr>
          <w:b/>
          <w:bCs/>
          <w:rtl/>
        </w:rPr>
        <w:t>الخطوات العملية التي سبقت علم الدلالة:</w:t>
      </w:r>
    </w:p>
    <w:p w14:paraId="1BAAF0C4" w14:textId="77777777" w:rsidR="00507B3E" w:rsidRPr="00107E12" w:rsidRDefault="00507B3E" w:rsidP="00507B3E">
      <w:pPr>
        <w:numPr>
          <w:ilvl w:val="0"/>
          <w:numId w:val="14"/>
        </w:numPr>
        <w:spacing w:before="100" w:beforeAutospacing="1" w:after="100" w:afterAutospacing="1" w:line="240" w:lineRule="auto"/>
        <w:rPr>
          <w:rFonts w:eastAsia="Times New Roman"/>
          <w:rtl/>
        </w:rPr>
      </w:pPr>
      <w:r>
        <w:rPr>
          <w:rFonts w:eastAsia="Times New Roman"/>
          <w:rtl/>
        </w:rPr>
        <w:t>​</w:t>
      </w:r>
      <w:r w:rsidRPr="00107E12">
        <w:rPr>
          <w:rFonts w:eastAsia="Times New Roman"/>
          <w:rtl/>
        </w:rPr>
        <w:t>الخطوة الأولى: اهتمام الدراسات اللغوية بشرح غريب القرآن والسنة النبوية (كعمل أبي عمرو بن العلاء والأصمعي وغيرهم).</w:t>
      </w:r>
    </w:p>
    <w:p w14:paraId="07E34767" w14:textId="77777777" w:rsidR="00507B3E" w:rsidRPr="00107E12" w:rsidRDefault="00507B3E" w:rsidP="00507B3E">
      <w:pPr>
        <w:numPr>
          <w:ilvl w:val="0"/>
          <w:numId w:val="14"/>
        </w:numPr>
        <w:spacing w:before="100" w:beforeAutospacing="1" w:after="100" w:afterAutospacing="1" w:line="240" w:lineRule="auto"/>
        <w:rPr>
          <w:rFonts w:eastAsia="Times New Roman"/>
          <w:rtl/>
        </w:rPr>
      </w:pPr>
      <w:r w:rsidRPr="00107E12">
        <w:rPr>
          <w:rFonts w:eastAsia="Times New Roman"/>
          <w:rtl/>
        </w:rPr>
        <w:t>​الخطوة الثانية: التوسع بجمع مفردات اللغة وعلوم اللغويين (كجمع أبي عبيد لأسماء الأضداد على العرب).</w:t>
      </w:r>
    </w:p>
    <w:p w14:paraId="3536F6BC" w14:textId="77777777" w:rsidR="00507B3E" w:rsidRPr="00107E12" w:rsidRDefault="00507B3E" w:rsidP="00507B3E">
      <w:pPr>
        <w:numPr>
          <w:ilvl w:val="0"/>
          <w:numId w:val="14"/>
        </w:numPr>
        <w:spacing w:before="100" w:beforeAutospacing="1" w:after="100" w:afterAutospacing="1" w:line="240" w:lineRule="auto"/>
        <w:rPr>
          <w:rFonts w:eastAsia="Times New Roman"/>
          <w:rtl/>
        </w:rPr>
      </w:pPr>
      <w:r w:rsidRPr="00107E12">
        <w:rPr>
          <w:rFonts w:eastAsia="Times New Roman"/>
          <w:rtl/>
        </w:rPr>
        <w:t>​الخطوة الثالثة (جوهر العمل الدلالي): عمل المعاجم اللغوية، وهي التي تعد من صميم العمل الدلالي في جمع الكلمات.</w:t>
      </w:r>
    </w:p>
    <w:p w14:paraId="1FDD3022" w14:textId="77777777" w:rsidR="00107E12" w:rsidRPr="00107E12" w:rsidRDefault="00107E12" w:rsidP="00107E12">
      <w:pPr>
        <w:pStyle w:val="aa"/>
        <w:numPr>
          <w:ilvl w:val="0"/>
          <w:numId w:val="14"/>
        </w:numPr>
        <w:bidi/>
      </w:pPr>
      <w:r w:rsidRPr="00107E12">
        <w:rPr>
          <w:rtl/>
        </w:rPr>
        <w:t>الهدف: كان الهدف الأساسي هو ضبط الكلمات بشكل دلالي لمنع تغيير وظيفة الكلمة، وبالتالي تغيير المعنى (مثل قوله تعالى: "</w:t>
      </w:r>
    </w:p>
    <w:p w14:paraId="1EDD08B3" w14:textId="77777777" w:rsidR="007A2F25" w:rsidRDefault="007A2F25">
      <w:pPr>
        <w:pStyle w:val="2"/>
        <w:rPr>
          <w:rFonts w:eastAsia="Times New Roman"/>
          <w:kern w:val="0"/>
          <w:sz w:val="36"/>
          <w:szCs w:val="36"/>
          <w14:ligatures w14:val="none"/>
        </w:rPr>
      </w:pPr>
      <w:r>
        <w:rPr>
          <w:rFonts w:eastAsia="Times New Roman"/>
          <w:rtl/>
        </w:rPr>
        <w:lastRenderedPageBreak/>
        <w:t>مساهمة العلماء العرب في علم الدلالة</w:t>
      </w:r>
    </w:p>
    <w:p w14:paraId="20A38954" w14:textId="2818DD4A" w:rsidR="007A2F25" w:rsidRDefault="007A2F25">
      <w:pPr>
        <w:pStyle w:val="3"/>
        <w:rPr>
          <w:rFonts w:eastAsia="Times New Roman"/>
          <w:rtl/>
        </w:rPr>
      </w:pPr>
      <w:r>
        <w:rPr>
          <w:rFonts w:eastAsia="Times New Roman"/>
          <w:rtl/>
        </w:rPr>
        <w:t>​1.  علماء الدلالة العرب القدامى وتعاريفهم</w:t>
      </w:r>
    </w:p>
    <w:p w14:paraId="3CD82E3D" w14:textId="77777777" w:rsidR="007A2F25" w:rsidRPr="007A2F25" w:rsidRDefault="007A2F25" w:rsidP="007A2F25">
      <w:pPr>
        <w:numPr>
          <w:ilvl w:val="0"/>
          <w:numId w:val="15"/>
        </w:numPr>
        <w:spacing w:before="100" w:beforeAutospacing="1" w:after="100" w:afterAutospacing="1" w:line="240" w:lineRule="auto"/>
        <w:rPr>
          <w:rFonts w:eastAsia="Times New Roman"/>
          <w:rtl/>
        </w:rPr>
      </w:pPr>
      <w:r>
        <w:rPr>
          <w:rFonts w:eastAsia="Times New Roman"/>
          <w:rtl/>
        </w:rPr>
        <w:t>​</w:t>
      </w:r>
      <w:r w:rsidRPr="007A2F25">
        <w:rPr>
          <w:rFonts w:eastAsia="Times New Roman"/>
          <w:rtl/>
        </w:rPr>
        <w:t xml:space="preserve">ابن فارس (مفاهيم الدلالة): </w:t>
      </w:r>
    </w:p>
    <w:p w14:paraId="4C72A204" w14:textId="77777777" w:rsidR="007A2F25" w:rsidRPr="007A2F25" w:rsidRDefault="007A2F25" w:rsidP="007A2F25">
      <w:pPr>
        <w:numPr>
          <w:ilvl w:val="1"/>
          <w:numId w:val="15"/>
        </w:numPr>
        <w:spacing w:before="100" w:beforeAutospacing="1" w:after="100" w:afterAutospacing="1" w:line="240" w:lineRule="auto"/>
        <w:rPr>
          <w:rFonts w:eastAsia="Times New Roman"/>
          <w:rtl/>
        </w:rPr>
      </w:pPr>
      <w:r w:rsidRPr="007A2F25">
        <w:rPr>
          <w:rFonts w:eastAsia="Times New Roman"/>
          <w:rtl/>
        </w:rPr>
        <w:t>​يقول بأن "دلّ" و "دال" و "الدال" يدل على إثبات الشيء بأمارة تُعرف بها، والمدلول يدل على الهدى والإرشاد إلى الشيء.</w:t>
      </w:r>
    </w:p>
    <w:p w14:paraId="64BE54B5" w14:textId="77777777" w:rsidR="007A2F25" w:rsidRPr="007A2F25" w:rsidRDefault="007A2F25" w:rsidP="007A2F25">
      <w:pPr>
        <w:numPr>
          <w:ilvl w:val="0"/>
          <w:numId w:val="15"/>
        </w:numPr>
        <w:spacing w:before="100" w:beforeAutospacing="1" w:after="100" w:afterAutospacing="1" w:line="240" w:lineRule="auto"/>
        <w:rPr>
          <w:rFonts w:eastAsia="Times New Roman"/>
          <w:rtl/>
        </w:rPr>
      </w:pPr>
      <w:r w:rsidRPr="007A2F25">
        <w:rPr>
          <w:rFonts w:eastAsia="Times New Roman"/>
          <w:rtl/>
        </w:rPr>
        <w:t xml:space="preserve">​أبو هلال العسكري (الفروق في اللغة): </w:t>
      </w:r>
    </w:p>
    <w:p w14:paraId="74C49B1D" w14:textId="77777777" w:rsidR="007A2F25" w:rsidRPr="007A2F25" w:rsidRDefault="007A2F25" w:rsidP="007A2F25">
      <w:pPr>
        <w:numPr>
          <w:ilvl w:val="1"/>
          <w:numId w:val="15"/>
        </w:numPr>
        <w:spacing w:before="100" w:beforeAutospacing="1" w:after="100" w:afterAutospacing="1" w:line="240" w:lineRule="auto"/>
        <w:rPr>
          <w:rFonts w:eastAsia="Times New Roman"/>
          <w:rtl/>
        </w:rPr>
      </w:pPr>
      <w:r w:rsidRPr="007A2F25">
        <w:rPr>
          <w:rFonts w:eastAsia="Times New Roman"/>
          <w:rtl/>
        </w:rPr>
        <w:t>​يرى أن الحديث كان عن الدلالة والعلامة، وأن الدلالة "يمكن أن يُقصد بها القاصد فيفعل أفعال الهداة"، بينما العلامة قد تدل على حدّها وليس لها قاصد.</w:t>
      </w:r>
    </w:p>
    <w:p w14:paraId="357F8EF0" w14:textId="77777777" w:rsidR="007A2F25" w:rsidRPr="007A2F25" w:rsidRDefault="007A2F25" w:rsidP="007A2F25">
      <w:pPr>
        <w:numPr>
          <w:ilvl w:val="0"/>
          <w:numId w:val="15"/>
        </w:numPr>
        <w:spacing w:before="100" w:beforeAutospacing="1" w:after="100" w:afterAutospacing="1" w:line="240" w:lineRule="auto"/>
        <w:rPr>
          <w:rFonts w:eastAsia="Times New Roman"/>
          <w:rtl/>
        </w:rPr>
      </w:pPr>
      <w:r w:rsidRPr="007A2F25">
        <w:rPr>
          <w:rFonts w:eastAsia="Times New Roman"/>
          <w:rtl/>
        </w:rPr>
        <w:t xml:space="preserve">​الراغب الأصفهاني (المفردات في غريب القرآن): </w:t>
      </w:r>
    </w:p>
    <w:p w14:paraId="799B5A23" w14:textId="77777777" w:rsidR="007A2F25" w:rsidRPr="007A2F25" w:rsidRDefault="007A2F25" w:rsidP="007A2F25">
      <w:pPr>
        <w:numPr>
          <w:ilvl w:val="1"/>
          <w:numId w:val="15"/>
        </w:numPr>
        <w:spacing w:before="100" w:beforeAutospacing="1" w:after="100" w:afterAutospacing="1" w:line="240" w:lineRule="auto"/>
        <w:rPr>
          <w:rFonts w:eastAsia="Times New Roman"/>
          <w:rtl/>
        </w:rPr>
      </w:pPr>
      <w:r w:rsidRPr="007A2F25">
        <w:rPr>
          <w:rFonts w:eastAsia="Times New Roman"/>
          <w:rtl/>
        </w:rPr>
        <w:t>​عرّف الدلالة بأنها "ما يُتوصّل به إلى معرفة الشيء"، وتشمل دلالة الألفاظ، والإشارات، والرموز، والكتابة.</w:t>
      </w:r>
    </w:p>
    <w:p w14:paraId="57DDDF75" w14:textId="77777777" w:rsidR="007A2F25" w:rsidRPr="007A2F25" w:rsidRDefault="007A2F25" w:rsidP="007A2F25">
      <w:pPr>
        <w:numPr>
          <w:ilvl w:val="0"/>
          <w:numId w:val="15"/>
        </w:numPr>
        <w:spacing w:before="100" w:beforeAutospacing="1" w:after="100" w:afterAutospacing="1" w:line="240" w:lineRule="auto"/>
        <w:rPr>
          <w:rFonts w:eastAsia="Times New Roman"/>
          <w:rtl/>
        </w:rPr>
      </w:pPr>
      <w:r w:rsidRPr="007A2F25">
        <w:rPr>
          <w:rFonts w:eastAsia="Times New Roman"/>
          <w:rtl/>
        </w:rPr>
        <w:t xml:space="preserve">​الجرجاني (التعريفات): </w:t>
      </w:r>
    </w:p>
    <w:p w14:paraId="75D2772C" w14:textId="77777777" w:rsidR="007A2F25" w:rsidRPr="007A2F25" w:rsidRDefault="007A2F25" w:rsidP="007A2F25">
      <w:pPr>
        <w:numPr>
          <w:ilvl w:val="1"/>
          <w:numId w:val="15"/>
        </w:numPr>
        <w:spacing w:before="100" w:beforeAutospacing="1" w:after="100" w:afterAutospacing="1" w:line="240" w:lineRule="auto"/>
        <w:rPr>
          <w:rFonts w:eastAsia="Times New Roman"/>
          <w:rtl/>
        </w:rPr>
      </w:pPr>
      <w:r w:rsidRPr="007A2F25">
        <w:rPr>
          <w:rFonts w:eastAsia="Times New Roman"/>
          <w:rtl/>
        </w:rPr>
        <w:t>​عرّف الدلالة بأنها "كون الشيء بحالة، يلزم من العلم به العلم بشيء آخر"، وهذا يشمل الدال والمدلول.</w:t>
      </w:r>
    </w:p>
    <w:p w14:paraId="2632D3DD" w14:textId="40A12FA7" w:rsidR="007A2F25" w:rsidRDefault="007A2F25">
      <w:pPr>
        <w:pStyle w:val="3"/>
        <w:rPr>
          <w:rFonts w:eastAsia="Times New Roman"/>
          <w:rtl/>
        </w:rPr>
      </w:pPr>
      <w:r>
        <w:rPr>
          <w:rFonts w:eastAsia="Times New Roman"/>
          <w:rtl/>
        </w:rPr>
        <w:t>​2.  جهود ابن جني وكتاب "الخصائص"</w:t>
      </w:r>
    </w:p>
    <w:p w14:paraId="06F688F3" w14:textId="77777777" w:rsidR="007A2F25" w:rsidRPr="00B6134A" w:rsidRDefault="007A2F25" w:rsidP="007A2F25">
      <w:pPr>
        <w:numPr>
          <w:ilvl w:val="0"/>
          <w:numId w:val="16"/>
        </w:numPr>
        <w:spacing w:before="100" w:beforeAutospacing="1" w:after="100" w:afterAutospacing="1" w:line="240" w:lineRule="auto"/>
        <w:rPr>
          <w:rFonts w:eastAsia="Times New Roman"/>
          <w:rtl/>
        </w:rPr>
      </w:pPr>
      <w:r>
        <w:rPr>
          <w:rFonts w:eastAsia="Times New Roman"/>
          <w:rtl/>
        </w:rPr>
        <w:t>​</w:t>
      </w:r>
      <w:r w:rsidRPr="00B6134A">
        <w:rPr>
          <w:rFonts w:eastAsia="Times New Roman"/>
          <w:rtl/>
        </w:rPr>
        <w:t xml:space="preserve">نبذة عن ابن جني: </w:t>
      </w:r>
    </w:p>
    <w:p w14:paraId="3AF08694" w14:textId="77777777" w:rsidR="007A2F25" w:rsidRPr="00B6134A" w:rsidRDefault="007A2F25" w:rsidP="007A2F25">
      <w:pPr>
        <w:numPr>
          <w:ilvl w:val="1"/>
          <w:numId w:val="16"/>
        </w:numPr>
        <w:spacing w:before="100" w:beforeAutospacing="1" w:after="100" w:afterAutospacing="1" w:line="240" w:lineRule="auto"/>
        <w:rPr>
          <w:rFonts w:eastAsia="Times New Roman"/>
          <w:rtl/>
        </w:rPr>
      </w:pPr>
      <w:r w:rsidRPr="00B6134A">
        <w:rPr>
          <w:rFonts w:eastAsia="Times New Roman"/>
          <w:rtl/>
        </w:rPr>
        <w:t>​هو أبو الفتح عثمان بن جني، أحد أئمة الأدب والنحو، وُلِد بالموصل وتوفي ببغداد عام 392هـ.</w:t>
      </w:r>
    </w:p>
    <w:p w14:paraId="3867AD5D" w14:textId="77777777" w:rsidR="007A2F25" w:rsidRPr="00B6134A" w:rsidRDefault="007A2F25" w:rsidP="007A2F25">
      <w:pPr>
        <w:numPr>
          <w:ilvl w:val="1"/>
          <w:numId w:val="16"/>
        </w:numPr>
        <w:spacing w:before="100" w:beforeAutospacing="1" w:after="100" w:afterAutospacing="1" w:line="240" w:lineRule="auto"/>
        <w:rPr>
          <w:rFonts w:eastAsia="Times New Roman"/>
          <w:rtl/>
        </w:rPr>
      </w:pPr>
      <w:r w:rsidRPr="00B6134A">
        <w:rPr>
          <w:rFonts w:eastAsia="Times New Roman"/>
          <w:rtl/>
        </w:rPr>
        <w:t>​كان يجمع بين مذاهب البصريين والكوفيين ويأخذ بمذهب البغدادي.</w:t>
      </w:r>
    </w:p>
    <w:p w14:paraId="7C729B34" w14:textId="77777777" w:rsidR="007A2F25" w:rsidRPr="00B6134A" w:rsidRDefault="007A2F25" w:rsidP="007A2F25">
      <w:pPr>
        <w:numPr>
          <w:ilvl w:val="0"/>
          <w:numId w:val="16"/>
        </w:numPr>
        <w:spacing w:before="100" w:beforeAutospacing="1" w:after="100" w:afterAutospacing="1" w:line="240" w:lineRule="auto"/>
        <w:rPr>
          <w:rFonts w:eastAsia="Times New Roman"/>
          <w:rtl/>
        </w:rPr>
      </w:pPr>
      <w:r w:rsidRPr="00B6134A">
        <w:rPr>
          <w:rFonts w:eastAsia="Times New Roman"/>
          <w:rtl/>
        </w:rPr>
        <w:t>​كتابه: "الخصائص"، وهو بحث في المشكلات الكلية والقضايا التي تتصل باللغة بصفة عامة.</w:t>
      </w:r>
    </w:p>
    <w:p w14:paraId="53B91299" w14:textId="77777777" w:rsidR="007A2F25" w:rsidRPr="00B6134A" w:rsidRDefault="007A2F25" w:rsidP="007A2F25">
      <w:pPr>
        <w:numPr>
          <w:ilvl w:val="0"/>
          <w:numId w:val="16"/>
        </w:numPr>
        <w:spacing w:before="100" w:beforeAutospacing="1" w:after="100" w:afterAutospacing="1" w:line="240" w:lineRule="auto"/>
        <w:rPr>
          <w:rFonts w:eastAsia="Times New Roman"/>
          <w:rtl/>
        </w:rPr>
      </w:pPr>
      <w:r w:rsidRPr="00B6134A">
        <w:rPr>
          <w:rFonts w:eastAsia="Times New Roman"/>
          <w:rtl/>
        </w:rPr>
        <w:t xml:space="preserve">​منهجه الدلالي في "الخصائص": </w:t>
      </w:r>
    </w:p>
    <w:p w14:paraId="7E0B6965" w14:textId="77777777" w:rsidR="007A2F25" w:rsidRPr="00B6134A" w:rsidRDefault="007A2F25" w:rsidP="007A2F25">
      <w:pPr>
        <w:numPr>
          <w:ilvl w:val="1"/>
          <w:numId w:val="16"/>
        </w:numPr>
        <w:spacing w:before="100" w:beforeAutospacing="1" w:after="100" w:afterAutospacing="1" w:line="240" w:lineRule="auto"/>
        <w:rPr>
          <w:rFonts w:eastAsia="Times New Roman"/>
          <w:rtl/>
        </w:rPr>
      </w:pPr>
      <w:r w:rsidRPr="00B6134A">
        <w:rPr>
          <w:rFonts w:eastAsia="Times New Roman"/>
          <w:rtl/>
        </w:rPr>
        <w:t>​استخدم منهجاً منطقياً لوصف الظاهرة اللغوية، ويوضح النتيجة تحت عنوان (القول في اللغة إبهام أم اصطلاح).</w:t>
      </w:r>
    </w:p>
    <w:p w14:paraId="16D74486" w14:textId="77777777" w:rsidR="007A2F25" w:rsidRPr="00B6134A" w:rsidRDefault="007A2F25" w:rsidP="007A2F25">
      <w:pPr>
        <w:numPr>
          <w:ilvl w:val="1"/>
          <w:numId w:val="16"/>
        </w:numPr>
        <w:spacing w:before="100" w:beforeAutospacing="1" w:after="100" w:afterAutospacing="1" w:line="240" w:lineRule="auto"/>
        <w:rPr>
          <w:rFonts w:eastAsia="Times New Roman"/>
          <w:rtl/>
        </w:rPr>
      </w:pPr>
      <w:r w:rsidRPr="00B6134A">
        <w:rPr>
          <w:rFonts w:eastAsia="Times New Roman"/>
          <w:rtl/>
        </w:rPr>
        <w:t>​اعتمد على القياس و الترتيب للمسائل اللغوية (بما في ذلك الإجماع و الاستحسان و الاستصحاب).</w:t>
      </w:r>
    </w:p>
    <w:p w14:paraId="5B6C93AE" w14:textId="77777777" w:rsidR="007A2F25" w:rsidRPr="00B6134A" w:rsidRDefault="007A2F25" w:rsidP="007A2F25">
      <w:pPr>
        <w:numPr>
          <w:ilvl w:val="1"/>
          <w:numId w:val="16"/>
        </w:numPr>
        <w:spacing w:before="100" w:beforeAutospacing="1" w:after="100" w:afterAutospacing="1" w:line="240" w:lineRule="auto"/>
        <w:rPr>
          <w:rFonts w:eastAsia="Times New Roman"/>
          <w:rtl/>
        </w:rPr>
      </w:pPr>
      <w:r w:rsidRPr="00B6134A">
        <w:rPr>
          <w:rFonts w:eastAsia="Times New Roman"/>
          <w:rtl/>
        </w:rPr>
        <w:t>​كان يربط الألفاظ بالمعاني ويُعد ذلك من أهم أعماله الدلالية.</w:t>
      </w:r>
    </w:p>
    <w:p w14:paraId="6F6A7398" w14:textId="02ADFA2E" w:rsidR="007A2F25" w:rsidRDefault="007A2F25">
      <w:pPr>
        <w:pStyle w:val="3"/>
        <w:rPr>
          <w:rFonts w:eastAsia="Times New Roman"/>
          <w:rtl/>
        </w:rPr>
      </w:pPr>
      <w:r>
        <w:rPr>
          <w:rFonts w:eastAsia="Times New Roman"/>
          <w:rtl/>
        </w:rPr>
        <w:t>​3.  نموذج الدلالة عند ابن جني (دلالة الاشتقاق)</w:t>
      </w:r>
    </w:p>
    <w:p w14:paraId="61E171F2" w14:textId="77777777" w:rsidR="007A2F25" w:rsidRPr="00B6134A" w:rsidRDefault="007A2F25" w:rsidP="007A2F25">
      <w:pPr>
        <w:numPr>
          <w:ilvl w:val="0"/>
          <w:numId w:val="17"/>
        </w:numPr>
        <w:spacing w:before="100" w:beforeAutospacing="1" w:after="100" w:afterAutospacing="1" w:line="240" w:lineRule="auto"/>
        <w:rPr>
          <w:rFonts w:eastAsia="Times New Roman"/>
          <w:rtl/>
        </w:rPr>
      </w:pPr>
      <w:r>
        <w:rPr>
          <w:rFonts w:eastAsia="Times New Roman"/>
          <w:rtl/>
        </w:rPr>
        <w:t>​</w:t>
      </w:r>
      <w:r w:rsidRPr="00B6134A">
        <w:rPr>
          <w:rFonts w:eastAsia="Times New Roman"/>
          <w:rtl/>
        </w:rPr>
        <w:t>موضوع الاشتقاق الأكبر: اختاره ابن جني كنموذج في "الخصائص" للدلالة.</w:t>
      </w:r>
    </w:p>
    <w:p w14:paraId="20DD4821" w14:textId="77777777" w:rsidR="007A2F25" w:rsidRPr="00B6134A" w:rsidRDefault="007A2F25" w:rsidP="007A2F25">
      <w:pPr>
        <w:numPr>
          <w:ilvl w:val="0"/>
          <w:numId w:val="17"/>
        </w:numPr>
        <w:spacing w:before="100" w:beforeAutospacing="1" w:after="100" w:afterAutospacing="1" w:line="240" w:lineRule="auto"/>
        <w:rPr>
          <w:rFonts w:eastAsia="Times New Roman"/>
          <w:rtl/>
        </w:rPr>
      </w:pPr>
      <w:r w:rsidRPr="00B6134A">
        <w:rPr>
          <w:rFonts w:eastAsia="Times New Roman"/>
          <w:rtl/>
        </w:rPr>
        <w:t xml:space="preserve">​فكرته: يرى ابن جني أن </w:t>
      </w:r>
      <w:proofErr w:type="spellStart"/>
      <w:r w:rsidRPr="00B6134A">
        <w:rPr>
          <w:rFonts w:eastAsia="Times New Roman"/>
          <w:rtl/>
        </w:rPr>
        <w:t>تقاليب</w:t>
      </w:r>
      <w:proofErr w:type="spellEnd"/>
      <w:r w:rsidRPr="00B6134A">
        <w:rPr>
          <w:rFonts w:eastAsia="Times New Roman"/>
          <w:rtl/>
        </w:rPr>
        <w:t xml:space="preserve"> (ح، ج، ب) - مثلاً - تتركز حول معنى واحد وهو "القوة والشدة"، رغم اختلاف ترتيب حروفها.</w:t>
      </w:r>
    </w:p>
    <w:p w14:paraId="6424CD16" w14:textId="77777777" w:rsidR="007A2F25" w:rsidRPr="00B6134A" w:rsidRDefault="007A2F25" w:rsidP="007A2F25">
      <w:pPr>
        <w:numPr>
          <w:ilvl w:val="0"/>
          <w:numId w:val="17"/>
        </w:numPr>
        <w:spacing w:before="100" w:beforeAutospacing="1" w:after="100" w:afterAutospacing="1" w:line="240" w:lineRule="auto"/>
        <w:rPr>
          <w:rFonts w:eastAsia="Times New Roman"/>
          <w:rtl/>
        </w:rPr>
      </w:pPr>
      <w:r w:rsidRPr="00B6134A">
        <w:rPr>
          <w:rFonts w:eastAsia="Times New Roman"/>
          <w:rtl/>
        </w:rPr>
        <w:t xml:space="preserve">​الاستدلال على المعنى: يقول ابن جني: "مقابلة الألفاظ بما يُشاكل أصواتها من الأحداث..."، ويُعلل ذلك بأنهم يجعلون أصوات الحروف تعبّر عن سَمْتِ الأحداث المعبَّر عنها. </w:t>
      </w:r>
    </w:p>
    <w:p w14:paraId="72DCC08C" w14:textId="77777777" w:rsidR="007A2F25" w:rsidRPr="00B6134A" w:rsidRDefault="007A2F25" w:rsidP="007A2F25">
      <w:pPr>
        <w:numPr>
          <w:ilvl w:val="1"/>
          <w:numId w:val="17"/>
        </w:numPr>
        <w:spacing w:before="100" w:beforeAutospacing="1" w:after="100" w:afterAutospacing="1" w:line="240" w:lineRule="auto"/>
        <w:rPr>
          <w:rFonts w:eastAsia="Times New Roman"/>
          <w:rtl/>
        </w:rPr>
      </w:pPr>
      <w:r w:rsidRPr="00B6134A">
        <w:rPr>
          <w:rFonts w:eastAsia="Times New Roman"/>
          <w:rtl/>
        </w:rPr>
        <w:t>​مثال: استخدام حروف الضَّم في كلمات تدل على الضخامة والقوة، مثل (خضم) و (قضم) (لأكل الرطب) و (قصمت) (لصلب اليابس)، وهذا يشبه ما يُعرف الآن بالدلالة الصوتية أو الإيحائية.</w:t>
      </w:r>
    </w:p>
    <w:p w14:paraId="421646A3" w14:textId="77777777" w:rsidR="00436E72" w:rsidRDefault="00436E72" w:rsidP="00436E72">
      <w:pPr>
        <w:spacing w:before="100" w:beforeAutospacing="1" w:after="100" w:afterAutospacing="1" w:line="240" w:lineRule="auto"/>
        <w:rPr>
          <w:rFonts w:eastAsia="Times New Roman"/>
          <w:rtl/>
        </w:rPr>
      </w:pPr>
    </w:p>
    <w:p w14:paraId="1406B978" w14:textId="77777777" w:rsidR="00941DEE" w:rsidRDefault="00941DEE" w:rsidP="00436E72">
      <w:pPr>
        <w:spacing w:before="100" w:beforeAutospacing="1" w:after="100" w:afterAutospacing="1" w:line="240" w:lineRule="auto"/>
        <w:rPr>
          <w:rFonts w:eastAsia="Times New Roman"/>
          <w:rtl/>
        </w:rPr>
      </w:pPr>
    </w:p>
    <w:p w14:paraId="3BF6E219" w14:textId="77777777" w:rsidR="00941DEE" w:rsidRDefault="00941DEE" w:rsidP="00436E72">
      <w:pPr>
        <w:spacing w:before="100" w:beforeAutospacing="1" w:after="100" w:afterAutospacing="1" w:line="240" w:lineRule="auto"/>
        <w:rPr>
          <w:rFonts w:eastAsia="Times New Roman"/>
          <w:rtl/>
        </w:rPr>
      </w:pPr>
    </w:p>
    <w:p w14:paraId="5C4852A0" w14:textId="77777777" w:rsidR="00941DEE" w:rsidRDefault="00941DEE" w:rsidP="00436E72">
      <w:pPr>
        <w:spacing w:before="100" w:beforeAutospacing="1" w:after="100" w:afterAutospacing="1" w:line="240" w:lineRule="auto"/>
        <w:rPr>
          <w:rFonts w:eastAsia="Times New Roman"/>
          <w:rtl/>
        </w:rPr>
      </w:pPr>
    </w:p>
    <w:p w14:paraId="06468E76" w14:textId="3A157F0D" w:rsidR="00941DEE" w:rsidRPr="00EA0C80" w:rsidRDefault="00941DEE" w:rsidP="00EA0C80">
      <w:pPr>
        <w:pStyle w:val="2"/>
        <w:rPr>
          <w:rFonts w:eastAsia="Times New Roman"/>
          <w:kern w:val="0"/>
          <w:sz w:val="36"/>
          <w:szCs w:val="36"/>
          <w:rtl/>
          <w14:ligatures w14:val="none"/>
        </w:rPr>
      </w:pPr>
      <w:r>
        <w:rPr>
          <w:rFonts w:eastAsia="Times New Roman"/>
          <w:rtl/>
        </w:rPr>
        <w:lastRenderedPageBreak/>
        <w:t>جهود عبد القاهر الجرجاني وكتاب "دلائل الإعجاز".</w:t>
      </w:r>
    </w:p>
    <w:p w14:paraId="5BD3FA5D" w14:textId="77777777" w:rsidR="00941DEE" w:rsidRPr="00EA0C80" w:rsidRDefault="00941DEE" w:rsidP="007F79AF">
      <w:pPr>
        <w:numPr>
          <w:ilvl w:val="0"/>
          <w:numId w:val="18"/>
        </w:numPr>
        <w:spacing w:before="100" w:beforeAutospacing="1" w:after="100" w:afterAutospacing="1" w:line="240" w:lineRule="auto"/>
        <w:rPr>
          <w:rFonts w:eastAsia="Times New Roman"/>
          <w:rtl/>
        </w:rPr>
      </w:pPr>
      <w:r>
        <w:rPr>
          <w:rFonts w:eastAsia="Times New Roman"/>
          <w:rtl/>
        </w:rPr>
        <w:t>​</w:t>
      </w:r>
      <w:r w:rsidRPr="00EA0C80">
        <w:rPr>
          <w:rFonts w:eastAsia="Times New Roman"/>
          <w:b/>
          <w:bCs/>
          <w:rtl/>
        </w:rPr>
        <w:t>المؤلف والكتاب</w:t>
      </w:r>
      <w:r w:rsidRPr="00EA0C80">
        <w:rPr>
          <w:rFonts w:eastAsia="Times New Roman"/>
          <w:rtl/>
        </w:rPr>
        <w:t xml:space="preserve">: </w:t>
      </w:r>
    </w:p>
    <w:p w14:paraId="6E38B625" w14:textId="77777777" w:rsidR="00941DEE" w:rsidRPr="00EA0C80" w:rsidRDefault="00941DEE" w:rsidP="007F79AF">
      <w:pPr>
        <w:numPr>
          <w:ilvl w:val="1"/>
          <w:numId w:val="18"/>
        </w:numPr>
        <w:spacing w:before="100" w:beforeAutospacing="1" w:after="100" w:afterAutospacing="1" w:line="240" w:lineRule="auto"/>
        <w:rPr>
          <w:rFonts w:eastAsia="Times New Roman"/>
          <w:rtl/>
        </w:rPr>
      </w:pPr>
      <w:r w:rsidRPr="00EA0C80">
        <w:rPr>
          <w:rFonts w:eastAsia="Times New Roman"/>
          <w:rtl/>
        </w:rPr>
        <w:t>​المؤلف: الإمام عبد القاهر الجرجاني (مؤسس علم البلاغة في الإسلام).</w:t>
      </w:r>
    </w:p>
    <w:p w14:paraId="10B0AD05" w14:textId="77777777" w:rsidR="00941DEE" w:rsidRPr="00EA0C80" w:rsidRDefault="00941DEE" w:rsidP="007F79AF">
      <w:pPr>
        <w:numPr>
          <w:ilvl w:val="1"/>
          <w:numId w:val="18"/>
        </w:numPr>
        <w:spacing w:before="100" w:beforeAutospacing="1" w:after="100" w:afterAutospacing="1" w:line="240" w:lineRule="auto"/>
        <w:rPr>
          <w:rFonts w:eastAsia="Times New Roman"/>
          <w:rtl/>
        </w:rPr>
      </w:pPr>
      <w:r w:rsidRPr="00EA0C80">
        <w:rPr>
          <w:rFonts w:eastAsia="Times New Roman"/>
          <w:rtl/>
        </w:rPr>
        <w:t>​الكتاب: "دلائل الإعجاز"، وهو أحد أهم المراجع المؤسسة لعلوم البلاغة العربية، ويُعد من كتب الدلالة و أسرار البلاغة.</w:t>
      </w:r>
    </w:p>
    <w:p w14:paraId="64EA4ACB" w14:textId="77777777" w:rsidR="00941DEE" w:rsidRPr="00EA0C80" w:rsidRDefault="00941DEE" w:rsidP="007F79AF">
      <w:pPr>
        <w:numPr>
          <w:ilvl w:val="0"/>
          <w:numId w:val="18"/>
        </w:numPr>
        <w:spacing w:before="100" w:beforeAutospacing="1" w:after="100" w:afterAutospacing="1" w:line="240" w:lineRule="auto"/>
        <w:rPr>
          <w:rFonts w:eastAsia="Times New Roman"/>
          <w:rtl/>
        </w:rPr>
      </w:pPr>
      <w:r w:rsidRPr="00EA0C80">
        <w:rPr>
          <w:rFonts w:eastAsia="Times New Roman"/>
          <w:rtl/>
        </w:rPr>
        <w:t>​</w:t>
      </w:r>
      <w:r w:rsidRPr="00EA0C80">
        <w:rPr>
          <w:rFonts w:eastAsia="Times New Roman"/>
          <w:b/>
          <w:bCs/>
          <w:rtl/>
        </w:rPr>
        <w:t xml:space="preserve">موضوع ومحتوى الكتاب: </w:t>
      </w:r>
    </w:p>
    <w:p w14:paraId="0B442D82" w14:textId="77777777" w:rsidR="00941DEE" w:rsidRPr="00EA0C80" w:rsidRDefault="00941DEE" w:rsidP="007F79AF">
      <w:pPr>
        <w:numPr>
          <w:ilvl w:val="1"/>
          <w:numId w:val="18"/>
        </w:numPr>
        <w:spacing w:before="100" w:beforeAutospacing="1" w:after="100" w:afterAutospacing="1" w:line="240" w:lineRule="auto"/>
        <w:rPr>
          <w:rFonts w:eastAsia="Times New Roman"/>
          <w:rtl/>
        </w:rPr>
      </w:pPr>
      <w:r w:rsidRPr="00EA0C80">
        <w:rPr>
          <w:rFonts w:eastAsia="Times New Roman"/>
          <w:rtl/>
        </w:rPr>
        <w:t>​يركز الكتاب على القضايا الدلالية في القرآن الكريم والشعر.</w:t>
      </w:r>
    </w:p>
    <w:p w14:paraId="51928CF2" w14:textId="77777777" w:rsidR="00941DEE" w:rsidRPr="00EA0C80" w:rsidRDefault="00941DEE" w:rsidP="007F79AF">
      <w:pPr>
        <w:numPr>
          <w:ilvl w:val="1"/>
          <w:numId w:val="18"/>
        </w:numPr>
        <w:spacing w:before="100" w:beforeAutospacing="1" w:after="100" w:afterAutospacing="1" w:line="240" w:lineRule="auto"/>
        <w:rPr>
          <w:rFonts w:eastAsia="Times New Roman"/>
          <w:rtl/>
        </w:rPr>
      </w:pPr>
      <w:r w:rsidRPr="00EA0C80">
        <w:rPr>
          <w:rFonts w:eastAsia="Times New Roman"/>
          <w:rtl/>
        </w:rPr>
        <w:t>​يتناول موضوعات في "فصل القول في التقديم والتأخير"، و "فصل في الاستفهام"، و "فصل القول في الحذف"، و "دلالة اللفظ في الفصل والوصل"، وغيرها.</w:t>
      </w:r>
    </w:p>
    <w:p w14:paraId="7E360D02" w14:textId="77777777" w:rsidR="00941DEE" w:rsidRPr="00EA0C80" w:rsidRDefault="00941DEE" w:rsidP="007F79AF">
      <w:pPr>
        <w:numPr>
          <w:ilvl w:val="1"/>
          <w:numId w:val="18"/>
        </w:numPr>
        <w:spacing w:before="100" w:beforeAutospacing="1" w:after="100" w:afterAutospacing="1" w:line="240" w:lineRule="auto"/>
        <w:rPr>
          <w:rFonts w:eastAsia="Times New Roman"/>
          <w:rtl/>
        </w:rPr>
      </w:pPr>
      <w:r w:rsidRPr="00EA0C80">
        <w:rPr>
          <w:rFonts w:eastAsia="Times New Roman"/>
          <w:rtl/>
        </w:rPr>
        <w:t>​يُعد الكتاب من منطلقات بلاغية لغوية لمعالجة قضية ملحة ومهمة في الفكر العربي هي "سر الإعجاز في القرآن الكريم"، ويرى أن الإعجاز يتمثل في قوة النظم، أي طريقة صياغة التراكيب وإحكام العلاقة بين الألفاظ.</w:t>
      </w:r>
    </w:p>
    <w:p w14:paraId="7A9DF18C" w14:textId="77777777" w:rsidR="00941DEE" w:rsidRPr="00EA0C80" w:rsidRDefault="00941DEE" w:rsidP="007F79AF">
      <w:pPr>
        <w:numPr>
          <w:ilvl w:val="0"/>
          <w:numId w:val="18"/>
        </w:numPr>
        <w:spacing w:before="100" w:beforeAutospacing="1" w:after="100" w:afterAutospacing="1" w:line="240" w:lineRule="auto"/>
        <w:rPr>
          <w:rFonts w:eastAsia="Times New Roman"/>
          <w:b/>
          <w:bCs/>
          <w:rtl/>
        </w:rPr>
      </w:pPr>
      <w:r w:rsidRPr="00EA0C80">
        <w:rPr>
          <w:rFonts w:eastAsia="Times New Roman"/>
          <w:rtl/>
        </w:rPr>
        <w:t>​</w:t>
      </w:r>
      <w:r w:rsidRPr="00EA0C80">
        <w:rPr>
          <w:rFonts w:eastAsia="Times New Roman"/>
          <w:b/>
          <w:bCs/>
          <w:rtl/>
        </w:rPr>
        <w:t xml:space="preserve">مفاهيم الجرجاني الدلالية (نماذج): </w:t>
      </w:r>
    </w:p>
    <w:p w14:paraId="18487063" w14:textId="77777777" w:rsidR="00941DEE" w:rsidRPr="00EA0C80" w:rsidRDefault="00941DEE" w:rsidP="007F79AF">
      <w:pPr>
        <w:numPr>
          <w:ilvl w:val="1"/>
          <w:numId w:val="18"/>
        </w:numPr>
        <w:spacing w:before="100" w:beforeAutospacing="1" w:after="100" w:afterAutospacing="1" w:line="240" w:lineRule="auto"/>
        <w:rPr>
          <w:rFonts w:eastAsia="Times New Roman"/>
          <w:rtl/>
        </w:rPr>
      </w:pPr>
      <w:r w:rsidRPr="00EA0C80">
        <w:rPr>
          <w:rFonts w:eastAsia="Times New Roman"/>
          <w:rtl/>
        </w:rPr>
        <w:t xml:space="preserve">​الفرق بين مدلول اللفظ وحكمه: يرى أن "وجوب مدلول اللفظ ليس هو وجوب المعنى أو عدمه". فالألفاظ دالة على المعاني لا شك، ولكن الحكم العقلي لوجود المعاني (أي تحققها في الواقع) متعلق بـ "وجود المعاني المقصودة ذاتياً". </w:t>
      </w:r>
    </w:p>
    <w:p w14:paraId="2E0C486D" w14:textId="77777777" w:rsidR="00941DEE" w:rsidRPr="00EA0C80" w:rsidRDefault="00941DEE" w:rsidP="007F79AF">
      <w:pPr>
        <w:numPr>
          <w:ilvl w:val="2"/>
          <w:numId w:val="18"/>
        </w:numPr>
        <w:spacing w:before="100" w:beforeAutospacing="1" w:after="100" w:afterAutospacing="1" w:line="240" w:lineRule="auto"/>
        <w:rPr>
          <w:rFonts w:eastAsia="Times New Roman"/>
          <w:rtl/>
        </w:rPr>
      </w:pPr>
      <w:r w:rsidRPr="00EA0C80">
        <w:rPr>
          <w:rFonts w:eastAsia="Times New Roman"/>
          <w:rtl/>
        </w:rPr>
        <w:t>​مثال: عندما تقول: "الحكم بوجود المخبر به من المُخبر عنه أو فيه إذا كان خبراً إثباتاً، والحكم بعدمه إذا كان منفياً".</w:t>
      </w:r>
    </w:p>
    <w:p w14:paraId="28435BDC" w14:textId="77777777" w:rsidR="00941DEE" w:rsidRPr="00EA0C80" w:rsidRDefault="00941DEE" w:rsidP="007F79AF">
      <w:pPr>
        <w:numPr>
          <w:ilvl w:val="1"/>
          <w:numId w:val="18"/>
        </w:numPr>
        <w:spacing w:before="100" w:beforeAutospacing="1" w:after="100" w:afterAutospacing="1" w:line="240" w:lineRule="auto"/>
        <w:rPr>
          <w:rFonts w:eastAsia="Times New Roman"/>
          <w:rtl/>
        </w:rPr>
      </w:pPr>
      <w:r w:rsidRPr="00EA0C80">
        <w:rPr>
          <w:rFonts w:eastAsia="Times New Roman"/>
          <w:rtl/>
        </w:rPr>
        <w:t>​علاقة اللفظ بالمعنى (الاصطلاح): يرى أن الألفاظ المفردة التي هي أوضاع اللغة لم توضع لمعرفة معانيها في أنفسها (مستقلة)، بل لمعرفة بعضها ببعض فيما بينها (في السياق والتركيب).</w:t>
      </w:r>
    </w:p>
    <w:p w14:paraId="3B27CDBB" w14:textId="77777777" w:rsidR="00941DEE" w:rsidRDefault="00941DEE" w:rsidP="007F79AF">
      <w:pPr>
        <w:numPr>
          <w:ilvl w:val="1"/>
          <w:numId w:val="18"/>
        </w:numPr>
        <w:spacing w:before="100" w:beforeAutospacing="1" w:after="100" w:afterAutospacing="1" w:line="240" w:lineRule="auto"/>
        <w:rPr>
          <w:rFonts w:eastAsia="Times New Roman"/>
        </w:rPr>
      </w:pPr>
      <w:r w:rsidRPr="00EA0C80">
        <w:rPr>
          <w:rFonts w:eastAsia="Times New Roman"/>
          <w:rtl/>
        </w:rPr>
        <w:t>​خلاصة: إنما وُضعت ليعرف بها معانيها في أنفسها، لا لأمر يدل على المعنى، بل لأن المعاني لا يمكن العاقل أن يستنبطها إلا باللغة.</w:t>
      </w:r>
    </w:p>
    <w:p w14:paraId="33BA8F4B" w14:textId="77777777" w:rsidR="00BD214F" w:rsidRDefault="00BD214F" w:rsidP="00BD214F">
      <w:pPr>
        <w:spacing w:before="100" w:beforeAutospacing="1" w:after="100" w:afterAutospacing="1" w:line="240" w:lineRule="auto"/>
        <w:rPr>
          <w:rFonts w:eastAsia="Times New Roman"/>
          <w:rtl/>
        </w:rPr>
      </w:pPr>
    </w:p>
    <w:p w14:paraId="462BBB17" w14:textId="77777777" w:rsidR="00BD214F" w:rsidRDefault="00BD214F">
      <w:pPr>
        <w:pStyle w:val="2"/>
        <w:rPr>
          <w:rFonts w:eastAsia="Times New Roman"/>
          <w:kern w:val="0"/>
          <w:sz w:val="36"/>
          <w:szCs w:val="36"/>
          <w14:ligatures w14:val="none"/>
        </w:rPr>
      </w:pPr>
      <w:r>
        <w:rPr>
          <w:rFonts w:eastAsia="Times New Roman"/>
          <w:rtl/>
        </w:rPr>
        <w:t>علم الدلالة في العصر الحديث وتطوره</w:t>
      </w:r>
    </w:p>
    <w:p w14:paraId="16B52AB7" w14:textId="77777777" w:rsidR="00BD214F" w:rsidRDefault="00BD214F">
      <w:pPr>
        <w:pStyle w:val="3"/>
        <w:rPr>
          <w:rFonts w:eastAsia="Times New Roman"/>
          <w:rtl/>
        </w:rPr>
      </w:pPr>
      <w:r>
        <w:rPr>
          <w:rFonts w:eastAsia="Times New Roman"/>
          <w:rtl/>
        </w:rPr>
        <w:t>​أولاً: نشأة علم الدلالة كعلم مستقل</w:t>
      </w:r>
    </w:p>
    <w:p w14:paraId="3F345B4A" w14:textId="454EAAA7" w:rsidR="00BD214F" w:rsidRDefault="00BD214F" w:rsidP="007F79AF">
      <w:pPr>
        <w:numPr>
          <w:ilvl w:val="0"/>
          <w:numId w:val="19"/>
        </w:numPr>
        <w:spacing w:before="100" w:beforeAutospacing="1" w:after="100" w:afterAutospacing="1" w:line="240" w:lineRule="auto"/>
        <w:rPr>
          <w:rFonts w:eastAsia="Times New Roman"/>
          <w:rtl/>
        </w:rPr>
      </w:pPr>
      <w:r>
        <w:rPr>
          <w:rFonts w:eastAsia="Times New Roman"/>
          <w:rtl/>
        </w:rPr>
        <w:t>​</w:t>
      </w:r>
      <w:r>
        <w:rPr>
          <w:rFonts w:eastAsia="Times New Roman"/>
          <w:b/>
          <w:bCs/>
          <w:rtl/>
        </w:rPr>
        <w:t>ظهور العلم:</w:t>
      </w:r>
      <w:r>
        <w:rPr>
          <w:rFonts w:eastAsia="Times New Roman"/>
          <w:rtl/>
        </w:rPr>
        <w:t xml:space="preserve"> أصبح علم الدلالة </w:t>
      </w:r>
      <w:r w:rsidRPr="003E6418">
        <w:rPr>
          <w:rFonts w:eastAsia="Times New Roman"/>
          <w:rtl/>
        </w:rPr>
        <w:t>علماً مستقلاً</w:t>
      </w:r>
      <w:r>
        <w:rPr>
          <w:rFonts w:eastAsia="Times New Roman"/>
          <w:rtl/>
        </w:rPr>
        <w:t xml:space="preserve"> بعد ظهوره، على الرغم من تناول القدماء لبعض مباحثه.</w:t>
      </w:r>
    </w:p>
    <w:p w14:paraId="569EF12F" w14:textId="77777777" w:rsidR="00BD214F" w:rsidRDefault="00BD214F" w:rsidP="007F79AF">
      <w:pPr>
        <w:numPr>
          <w:ilvl w:val="0"/>
          <w:numId w:val="19"/>
        </w:numPr>
        <w:spacing w:before="100" w:beforeAutospacing="1" w:after="100" w:afterAutospacing="1" w:line="240" w:lineRule="auto"/>
        <w:rPr>
          <w:rFonts w:eastAsia="Times New Roman"/>
          <w:rtl/>
        </w:rPr>
      </w:pPr>
      <w:r>
        <w:rPr>
          <w:rFonts w:eastAsia="Times New Roman"/>
          <w:rtl/>
        </w:rPr>
        <w:t>​</w:t>
      </w:r>
      <w:r>
        <w:rPr>
          <w:rFonts w:eastAsia="Times New Roman"/>
          <w:b/>
          <w:bCs/>
          <w:rtl/>
        </w:rPr>
        <w:t>أهميته:</w:t>
      </w:r>
      <w:r>
        <w:rPr>
          <w:rFonts w:eastAsia="Times New Roman"/>
          <w:rtl/>
        </w:rPr>
        <w:t xml:space="preserve"> هو أحد ثمرات</w:t>
      </w:r>
      <w:r w:rsidRPr="003E6418">
        <w:rPr>
          <w:rFonts w:eastAsia="Times New Roman"/>
          <w:rtl/>
        </w:rPr>
        <w:t xml:space="preserve"> الدراسات اللغوية الحديثة، ويُعالج قضايا دلالية</w:t>
      </w:r>
      <w:r>
        <w:rPr>
          <w:rFonts w:eastAsia="Times New Roman"/>
          <w:rtl/>
        </w:rPr>
        <w:t xml:space="preserve"> بمفهوم العلم ومنهجه الخاص، ويمكن تمييزه عن فروع علم اللغة الأخرى.</w:t>
      </w:r>
    </w:p>
    <w:p w14:paraId="2A9786F8" w14:textId="004FB6C8" w:rsidR="00BD214F" w:rsidRDefault="00BD214F" w:rsidP="007F79AF">
      <w:pPr>
        <w:numPr>
          <w:ilvl w:val="0"/>
          <w:numId w:val="19"/>
        </w:numPr>
        <w:spacing w:before="100" w:beforeAutospacing="1" w:after="100" w:afterAutospacing="1" w:line="240" w:lineRule="auto"/>
        <w:rPr>
          <w:rFonts w:eastAsia="Times New Roman"/>
          <w:rtl/>
        </w:rPr>
      </w:pPr>
      <w:r>
        <w:rPr>
          <w:rFonts w:eastAsia="Times New Roman"/>
          <w:rtl/>
        </w:rPr>
        <w:t>​</w:t>
      </w:r>
      <w:r>
        <w:rPr>
          <w:rFonts w:eastAsia="Times New Roman"/>
          <w:b/>
          <w:bCs/>
          <w:rtl/>
        </w:rPr>
        <w:t>واضع المصطلح:</w:t>
      </w:r>
      <w:r>
        <w:rPr>
          <w:rFonts w:eastAsia="Times New Roman"/>
          <w:rtl/>
        </w:rPr>
        <w:t xml:space="preserve"> كانت أول دراسة علمية حديثة خاصة بالمعنى هي التي قام بها اللغوي الفرنسي </w:t>
      </w:r>
      <w:r>
        <w:rPr>
          <w:rFonts w:eastAsia="Times New Roman"/>
          <w:b/>
          <w:bCs/>
          <w:rtl/>
        </w:rPr>
        <w:t xml:space="preserve">ميشيل بريال </w:t>
      </w:r>
      <w:r>
        <w:rPr>
          <w:rFonts w:eastAsia="Times New Roman"/>
          <w:rtl/>
        </w:rPr>
        <w:t xml:space="preserve"> عام 1897م، في بحثه بعنوان:</w:t>
      </w:r>
      <w:r w:rsidRPr="0077389C">
        <w:rPr>
          <w:rFonts w:eastAsia="Times New Roman"/>
          <w:rtl/>
        </w:rPr>
        <w:t xml:space="preserve"> "مقالة في </w:t>
      </w:r>
      <w:proofErr w:type="spellStart"/>
      <w:r w:rsidRPr="0077389C">
        <w:rPr>
          <w:rFonts w:eastAsia="Times New Roman"/>
          <w:rtl/>
        </w:rPr>
        <w:t>السيمانتيك</w:t>
      </w:r>
      <w:proofErr w:type="spellEnd"/>
      <w:r w:rsidRPr="0077389C">
        <w:rPr>
          <w:rFonts w:eastAsia="Times New Roman"/>
          <w:rtl/>
        </w:rPr>
        <w:t>".</w:t>
      </w:r>
    </w:p>
    <w:p w14:paraId="1221AB58" w14:textId="77777777" w:rsidR="00BD214F" w:rsidRDefault="00BD214F" w:rsidP="007F79AF">
      <w:pPr>
        <w:numPr>
          <w:ilvl w:val="0"/>
          <w:numId w:val="19"/>
        </w:numPr>
        <w:spacing w:before="100" w:beforeAutospacing="1" w:after="100" w:afterAutospacing="1" w:line="240" w:lineRule="auto"/>
        <w:rPr>
          <w:rFonts w:eastAsia="Times New Roman"/>
          <w:rtl/>
        </w:rPr>
      </w:pPr>
      <w:r>
        <w:rPr>
          <w:rFonts w:eastAsia="Times New Roman"/>
          <w:rtl/>
        </w:rPr>
        <w:t>​</w:t>
      </w:r>
      <w:r>
        <w:rPr>
          <w:rFonts w:eastAsia="Times New Roman"/>
          <w:b/>
          <w:bCs/>
          <w:rtl/>
        </w:rPr>
        <w:t>أهمية عمل بريال:</w:t>
      </w:r>
      <w:r>
        <w:rPr>
          <w:rFonts w:eastAsia="Times New Roman"/>
          <w:rtl/>
        </w:rPr>
        <w:t xml:space="preserve"> كان أول من استخدم مصطلح </w:t>
      </w:r>
      <w:r>
        <w:rPr>
          <w:rFonts w:eastAsia="Times New Roman"/>
          <w:b/>
          <w:bCs/>
          <w:rtl/>
        </w:rPr>
        <w:t>"</w:t>
      </w:r>
      <w:proofErr w:type="spellStart"/>
      <w:r>
        <w:rPr>
          <w:rFonts w:eastAsia="Times New Roman"/>
          <w:b/>
          <w:bCs/>
        </w:rPr>
        <w:t>sémantique</w:t>
      </w:r>
      <w:proofErr w:type="spellEnd"/>
      <w:r>
        <w:rPr>
          <w:rFonts w:eastAsia="Times New Roman"/>
          <w:b/>
          <w:bCs/>
          <w:rtl/>
        </w:rPr>
        <w:t>"</w:t>
      </w:r>
      <w:r>
        <w:rPr>
          <w:rFonts w:eastAsia="Times New Roman"/>
          <w:rtl/>
        </w:rPr>
        <w:t xml:space="preserve"> (دراسة المعنى)، واعتُبر بحثه </w:t>
      </w:r>
      <w:r w:rsidRPr="0077389C">
        <w:rPr>
          <w:rFonts w:eastAsia="Times New Roman"/>
          <w:rtl/>
        </w:rPr>
        <w:t>نقطة انطلاق</w:t>
      </w:r>
      <w:r>
        <w:rPr>
          <w:rFonts w:eastAsia="Times New Roman"/>
          <w:rtl/>
        </w:rPr>
        <w:t xml:space="preserve"> ودورة جديدة في دراسة علم اللغة، وأول دراسة حديثة لتطور معاني الكلمات.</w:t>
      </w:r>
    </w:p>
    <w:p w14:paraId="30B6FAE1" w14:textId="77777777" w:rsidR="00BD214F" w:rsidRDefault="00BD214F">
      <w:pPr>
        <w:pStyle w:val="3"/>
        <w:rPr>
          <w:rFonts w:eastAsia="Times New Roman"/>
          <w:rtl/>
        </w:rPr>
      </w:pPr>
      <w:r>
        <w:rPr>
          <w:rFonts w:eastAsia="Times New Roman"/>
          <w:rtl/>
        </w:rPr>
        <w:t>​ثانياً: رواد الدلالة في الغرب</w:t>
      </w:r>
    </w:p>
    <w:p w14:paraId="76C34E25" w14:textId="77777777" w:rsidR="00BD214F" w:rsidRDefault="00BD214F" w:rsidP="007F79AF">
      <w:pPr>
        <w:numPr>
          <w:ilvl w:val="0"/>
          <w:numId w:val="20"/>
        </w:numPr>
        <w:spacing w:before="100" w:beforeAutospacing="1" w:after="100" w:afterAutospacing="1" w:line="240" w:lineRule="auto"/>
        <w:rPr>
          <w:rFonts w:eastAsia="Times New Roman"/>
          <w:rtl/>
        </w:rPr>
      </w:pPr>
      <w:r>
        <w:rPr>
          <w:rFonts w:eastAsia="Times New Roman"/>
          <w:rtl/>
        </w:rPr>
        <w:t>​</w:t>
      </w:r>
      <w:proofErr w:type="spellStart"/>
      <w:r>
        <w:rPr>
          <w:rFonts w:eastAsia="Times New Roman"/>
          <w:b/>
          <w:bCs/>
          <w:rtl/>
        </w:rPr>
        <w:t>فرديناند</w:t>
      </w:r>
      <w:proofErr w:type="spellEnd"/>
      <w:r>
        <w:rPr>
          <w:rFonts w:eastAsia="Times New Roman"/>
          <w:b/>
          <w:bCs/>
          <w:rtl/>
        </w:rPr>
        <w:t xml:space="preserve"> دي </w:t>
      </w:r>
      <w:proofErr w:type="spellStart"/>
      <w:r>
        <w:rPr>
          <w:rFonts w:eastAsia="Times New Roman"/>
          <w:b/>
          <w:bCs/>
          <w:rtl/>
        </w:rPr>
        <w:t>سوسير</w:t>
      </w:r>
      <w:proofErr w:type="spellEnd"/>
      <w:r>
        <w:rPr>
          <w:rFonts w:eastAsia="Times New Roman"/>
          <w:b/>
          <w:bCs/>
          <w:rtl/>
        </w:rPr>
        <w:t>:</w:t>
      </w:r>
      <w:r>
        <w:rPr>
          <w:rFonts w:eastAsia="Times New Roman"/>
          <w:rtl/>
        </w:rPr>
        <w:t xml:space="preserve"> </w:t>
      </w:r>
    </w:p>
    <w:p w14:paraId="3D99DB6D" w14:textId="77777777" w:rsidR="00BD214F" w:rsidRDefault="00BD214F" w:rsidP="007F79AF">
      <w:pPr>
        <w:numPr>
          <w:ilvl w:val="1"/>
          <w:numId w:val="20"/>
        </w:numPr>
        <w:spacing w:before="100" w:beforeAutospacing="1" w:after="100" w:afterAutospacing="1" w:line="240" w:lineRule="auto"/>
        <w:rPr>
          <w:rFonts w:eastAsia="Times New Roman"/>
          <w:rtl/>
        </w:rPr>
      </w:pPr>
      <w:r>
        <w:rPr>
          <w:rFonts w:eastAsia="Times New Roman"/>
          <w:rtl/>
        </w:rPr>
        <w:t>​ظهرت دراساته في علم الدلالة في أوائل القرن العشرين.</w:t>
      </w:r>
    </w:p>
    <w:p w14:paraId="5283B359" w14:textId="77777777" w:rsidR="00BD214F" w:rsidRDefault="00BD214F" w:rsidP="007F79AF">
      <w:pPr>
        <w:numPr>
          <w:ilvl w:val="1"/>
          <w:numId w:val="20"/>
        </w:numPr>
        <w:spacing w:before="100" w:beforeAutospacing="1" w:after="100" w:afterAutospacing="1" w:line="240" w:lineRule="auto"/>
        <w:rPr>
          <w:rFonts w:eastAsia="Times New Roman"/>
          <w:rtl/>
        </w:rPr>
      </w:pPr>
      <w:r>
        <w:rPr>
          <w:rFonts w:eastAsia="Times New Roman"/>
          <w:rtl/>
        </w:rPr>
        <w:t xml:space="preserve">​خصص قسماً كبيراً لدراسة المعنى في كتابه الضخم </w:t>
      </w:r>
      <w:r>
        <w:rPr>
          <w:rFonts w:eastAsia="Times New Roman"/>
          <w:b/>
          <w:bCs/>
          <w:rtl/>
        </w:rPr>
        <w:t>"دورات"</w:t>
      </w:r>
      <w:r>
        <w:rPr>
          <w:rFonts w:eastAsia="Times New Roman"/>
          <w:rtl/>
        </w:rPr>
        <w:t>.</w:t>
      </w:r>
    </w:p>
    <w:p w14:paraId="21843380" w14:textId="77777777" w:rsidR="00BD214F" w:rsidRDefault="00BD214F" w:rsidP="007F79AF">
      <w:pPr>
        <w:numPr>
          <w:ilvl w:val="1"/>
          <w:numId w:val="20"/>
        </w:numPr>
        <w:spacing w:before="100" w:beforeAutospacing="1" w:after="100" w:afterAutospacing="1" w:line="240" w:lineRule="auto"/>
        <w:rPr>
          <w:rFonts w:eastAsia="Times New Roman"/>
          <w:rtl/>
        </w:rPr>
      </w:pPr>
      <w:r>
        <w:rPr>
          <w:rFonts w:eastAsia="Times New Roman"/>
          <w:rtl/>
        </w:rPr>
        <w:t xml:space="preserve">​استخدم مصطلح </w:t>
      </w:r>
      <w:r>
        <w:rPr>
          <w:rFonts w:eastAsia="Times New Roman"/>
          <w:b/>
          <w:bCs/>
          <w:rtl/>
        </w:rPr>
        <w:t>"</w:t>
      </w:r>
      <w:proofErr w:type="spellStart"/>
      <w:r w:rsidRPr="0077389C">
        <w:rPr>
          <w:rFonts w:eastAsia="Times New Roman"/>
        </w:rPr>
        <w:t>semology</w:t>
      </w:r>
      <w:proofErr w:type="spellEnd"/>
      <w:r>
        <w:rPr>
          <w:rFonts w:eastAsia="Times New Roman"/>
          <w:b/>
          <w:bCs/>
          <w:rtl/>
        </w:rPr>
        <w:t>"</w:t>
      </w:r>
      <w:r>
        <w:rPr>
          <w:rFonts w:eastAsia="Times New Roman"/>
          <w:rtl/>
        </w:rPr>
        <w:t xml:space="preserve"> (</w:t>
      </w:r>
      <w:proofErr w:type="spellStart"/>
      <w:r>
        <w:rPr>
          <w:rFonts w:eastAsia="Times New Roman"/>
          <w:rtl/>
        </w:rPr>
        <w:t>سيمولوجي</w:t>
      </w:r>
      <w:proofErr w:type="spellEnd"/>
      <w:r>
        <w:rPr>
          <w:rFonts w:eastAsia="Times New Roman"/>
          <w:rtl/>
        </w:rPr>
        <w:t>).</w:t>
      </w:r>
    </w:p>
    <w:p w14:paraId="67B88AFE" w14:textId="77777777" w:rsidR="00BD214F" w:rsidRDefault="00BD214F" w:rsidP="007F79AF">
      <w:pPr>
        <w:numPr>
          <w:ilvl w:val="1"/>
          <w:numId w:val="20"/>
        </w:numPr>
        <w:spacing w:before="100" w:beforeAutospacing="1" w:after="100" w:afterAutospacing="1" w:line="240" w:lineRule="auto"/>
        <w:rPr>
          <w:rFonts w:eastAsia="Times New Roman"/>
        </w:rPr>
      </w:pPr>
      <w:r>
        <w:rPr>
          <w:rFonts w:eastAsia="Times New Roman"/>
          <w:rtl/>
        </w:rPr>
        <w:t>​شكلت نظرياته أساساً للكثير من النظريات التي طورها اللغويون الأوروبيون والأمريكيون فيما بعد.</w:t>
      </w:r>
    </w:p>
    <w:p w14:paraId="2F595FAF" w14:textId="77777777" w:rsidR="0077389C" w:rsidRDefault="0077389C" w:rsidP="0077389C">
      <w:pPr>
        <w:spacing w:before="100" w:beforeAutospacing="1" w:after="100" w:afterAutospacing="1" w:line="240" w:lineRule="auto"/>
        <w:rPr>
          <w:rFonts w:eastAsia="Times New Roman"/>
          <w:rtl/>
        </w:rPr>
      </w:pPr>
    </w:p>
    <w:p w14:paraId="2DB915C8" w14:textId="77777777" w:rsidR="00BD214F" w:rsidRDefault="00BD214F" w:rsidP="007F79AF">
      <w:pPr>
        <w:numPr>
          <w:ilvl w:val="0"/>
          <w:numId w:val="20"/>
        </w:numPr>
        <w:spacing w:before="100" w:beforeAutospacing="1" w:after="100" w:afterAutospacing="1" w:line="240" w:lineRule="auto"/>
        <w:rPr>
          <w:rFonts w:eastAsia="Times New Roman"/>
          <w:rtl/>
        </w:rPr>
      </w:pPr>
      <w:r>
        <w:rPr>
          <w:rFonts w:eastAsia="Times New Roman"/>
          <w:rtl/>
        </w:rPr>
        <w:lastRenderedPageBreak/>
        <w:t>​</w:t>
      </w:r>
      <w:r>
        <w:rPr>
          <w:rFonts w:eastAsia="Times New Roman"/>
          <w:b/>
          <w:bCs/>
          <w:rtl/>
        </w:rPr>
        <w:t>التطور في الثلاثينيات (1930م):</w:t>
      </w:r>
      <w:r>
        <w:rPr>
          <w:rFonts w:eastAsia="Times New Roman"/>
          <w:rtl/>
        </w:rPr>
        <w:t xml:space="preserve"> </w:t>
      </w:r>
    </w:p>
    <w:p w14:paraId="30855586" w14:textId="77777777" w:rsidR="00BD214F" w:rsidRDefault="00BD214F" w:rsidP="007F79AF">
      <w:pPr>
        <w:numPr>
          <w:ilvl w:val="1"/>
          <w:numId w:val="20"/>
        </w:numPr>
        <w:spacing w:before="100" w:beforeAutospacing="1" w:after="100" w:afterAutospacing="1" w:line="240" w:lineRule="auto"/>
        <w:rPr>
          <w:rFonts w:eastAsia="Times New Roman"/>
          <w:rtl/>
        </w:rPr>
      </w:pPr>
      <w:r>
        <w:rPr>
          <w:rFonts w:eastAsia="Times New Roman"/>
          <w:rtl/>
        </w:rPr>
        <w:t xml:space="preserve">​شهدت هذه الفترة توسيعاً لـ </w:t>
      </w:r>
      <w:r w:rsidRPr="0077389C">
        <w:rPr>
          <w:rFonts w:eastAsia="Times New Roman"/>
          <w:rtl/>
        </w:rPr>
        <w:t xml:space="preserve">"علم </w:t>
      </w:r>
      <w:proofErr w:type="spellStart"/>
      <w:r w:rsidRPr="0077389C">
        <w:rPr>
          <w:rFonts w:eastAsia="Times New Roman"/>
          <w:rtl/>
        </w:rPr>
        <w:t>السيمانتيك</w:t>
      </w:r>
      <w:proofErr w:type="spellEnd"/>
      <w:r w:rsidRPr="0077389C">
        <w:rPr>
          <w:rFonts w:eastAsia="Times New Roman"/>
          <w:rtl/>
        </w:rPr>
        <w:t xml:space="preserve">"، </w:t>
      </w:r>
      <w:r>
        <w:rPr>
          <w:rFonts w:eastAsia="Times New Roman"/>
          <w:rtl/>
        </w:rPr>
        <w:t>وظهور نظريات هدفت إلى تمزيق وحدته (تخصصه إلى فروع).</w:t>
      </w:r>
    </w:p>
    <w:p w14:paraId="062ED48B" w14:textId="77777777" w:rsidR="00BD214F" w:rsidRDefault="00BD214F" w:rsidP="007F79AF">
      <w:pPr>
        <w:numPr>
          <w:ilvl w:val="0"/>
          <w:numId w:val="20"/>
        </w:numPr>
        <w:spacing w:before="100" w:beforeAutospacing="1" w:after="100" w:afterAutospacing="1" w:line="240" w:lineRule="auto"/>
        <w:rPr>
          <w:rFonts w:eastAsia="Times New Roman"/>
          <w:rtl/>
        </w:rPr>
      </w:pPr>
      <w:r>
        <w:rPr>
          <w:rFonts w:eastAsia="Times New Roman"/>
          <w:rtl/>
        </w:rPr>
        <w:t>​</w:t>
      </w:r>
      <w:r>
        <w:rPr>
          <w:rFonts w:eastAsia="Times New Roman"/>
          <w:b/>
          <w:bCs/>
          <w:rtl/>
        </w:rPr>
        <w:t>ظهور في الولايات المتحدة:</w:t>
      </w:r>
      <w:r>
        <w:rPr>
          <w:rFonts w:eastAsia="Times New Roman"/>
          <w:rtl/>
        </w:rPr>
        <w:t xml:space="preserve"> ظهرت دراسات وكتب لعلماء أمريكيين عن الدلالة، لكن كان ينقصها </w:t>
      </w:r>
      <w:r w:rsidRPr="0077389C">
        <w:rPr>
          <w:rFonts w:eastAsia="Times New Roman"/>
          <w:rtl/>
        </w:rPr>
        <w:t xml:space="preserve">هيئات السبيل </w:t>
      </w:r>
      <w:r>
        <w:rPr>
          <w:rFonts w:eastAsia="Times New Roman"/>
          <w:rtl/>
        </w:rPr>
        <w:t>للتحرك ضد غناء المعنى.</w:t>
      </w:r>
    </w:p>
    <w:p w14:paraId="4D9C8A53" w14:textId="77777777" w:rsidR="00BD214F" w:rsidRDefault="00BD214F">
      <w:pPr>
        <w:pStyle w:val="3"/>
        <w:rPr>
          <w:rFonts w:eastAsia="Times New Roman"/>
          <w:rtl/>
        </w:rPr>
      </w:pPr>
      <w:r>
        <w:rPr>
          <w:rFonts w:eastAsia="Times New Roman"/>
          <w:rtl/>
        </w:rPr>
        <w:t>​ثالثاً: جهود العرب المعاصرين</w:t>
      </w:r>
    </w:p>
    <w:p w14:paraId="097363FA" w14:textId="77777777" w:rsidR="00BD214F" w:rsidRDefault="00BD214F" w:rsidP="007F79AF">
      <w:pPr>
        <w:numPr>
          <w:ilvl w:val="0"/>
          <w:numId w:val="21"/>
        </w:numPr>
        <w:spacing w:before="100" w:beforeAutospacing="1" w:after="100" w:afterAutospacing="1" w:line="240" w:lineRule="auto"/>
        <w:rPr>
          <w:rFonts w:eastAsia="Times New Roman"/>
          <w:rtl/>
        </w:rPr>
      </w:pPr>
      <w:r>
        <w:rPr>
          <w:rFonts w:eastAsia="Times New Roman"/>
          <w:rtl/>
        </w:rPr>
        <w:t>​</w:t>
      </w:r>
      <w:r>
        <w:rPr>
          <w:rFonts w:eastAsia="Times New Roman"/>
          <w:b/>
          <w:bCs/>
          <w:rtl/>
        </w:rPr>
        <w:t>الرواد الأوائل:</w:t>
      </w:r>
      <w:r>
        <w:rPr>
          <w:rFonts w:eastAsia="Times New Roman"/>
          <w:rtl/>
        </w:rPr>
        <w:t xml:space="preserve"> ظهر في مصر اللغوي العربي </w:t>
      </w:r>
      <w:r w:rsidRPr="00911F42">
        <w:rPr>
          <w:rFonts w:eastAsia="Times New Roman"/>
          <w:rtl/>
        </w:rPr>
        <w:t>إبراهيم أنيس في مؤلفه "دلالة الألفاظ"</w:t>
      </w:r>
      <w:r>
        <w:rPr>
          <w:rFonts w:eastAsia="Times New Roman"/>
          <w:rtl/>
        </w:rPr>
        <w:t xml:space="preserve"> (طبعته الأولى 1958م).</w:t>
      </w:r>
    </w:p>
    <w:p w14:paraId="2ACF2EC9" w14:textId="77777777" w:rsidR="00BD214F" w:rsidRDefault="00BD214F" w:rsidP="007F79AF">
      <w:pPr>
        <w:numPr>
          <w:ilvl w:val="0"/>
          <w:numId w:val="21"/>
        </w:numPr>
        <w:spacing w:before="100" w:beforeAutospacing="1" w:after="100" w:afterAutospacing="1" w:line="240" w:lineRule="auto"/>
        <w:rPr>
          <w:rFonts w:eastAsia="Times New Roman"/>
          <w:rtl/>
        </w:rPr>
      </w:pPr>
      <w:r>
        <w:rPr>
          <w:rFonts w:eastAsia="Times New Roman"/>
          <w:rtl/>
        </w:rPr>
        <w:t>​</w:t>
      </w:r>
      <w:r>
        <w:rPr>
          <w:rFonts w:eastAsia="Times New Roman"/>
          <w:b/>
          <w:bCs/>
          <w:rtl/>
        </w:rPr>
        <w:t>الترجمة:</w:t>
      </w:r>
      <w:r>
        <w:rPr>
          <w:rFonts w:eastAsia="Times New Roman"/>
          <w:rtl/>
        </w:rPr>
        <w:t xml:space="preserve"> قام باحثون بترجمة كتب غربية مهمة، مثل ترجمة كتاب </w:t>
      </w:r>
      <w:r>
        <w:rPr>
          <w:rFonts w:eastAsia="Times New Roman"/>
          <w:b/>
          <w:bCs/>
          <w:rtl/>
        </w:rPr>
        <w:t>"</w:t>
      </w:r>
      <w:r w:rsidRPr="00911F42">
        <w:rPr>
          <w:rFonts w:eastAsia="Times New Roman"/>
          <w:rtl/>
        </w:rPr>
        <w:t>دور الكلمة في اللغة"</w:t>
      </w:r>
      <w:r>
        <w:rPr>
          <w:rFonts w:eastAsia="Times New Roman"/>
          <w:rtl/>
        </w:rPr>
        <w:t xml:space="preserve"> لتأليف ستيفن </w:t>
      </w:r>
      <w:proofErr w:type="spellStart"/>
      <w:r>
        <w:rPr>
          <w:rFonts w:eastAsia="Times New Roman"/>
          <w:rtl/>
        </w:rPr>
        <w:t>أولمان</w:t>
      </w:r>
      <w:proofErr w:type="spellEnd"/>
      <w:r>
        <w:rPr>
          <w:rFonts w:eastAsia="Times New Roman"/>
          <w:rtl/>
        </w:rPr>
        <w:t>.</w:t>
      </w:r>
    </w:p>
    <w:p w14:paraId="69429B00" w14:textId="77777777" w:rsidR="00BD214F" w:rsidRDefault="00BD214F" w:rsidP="007F79AF">
      <w:pPr>
        <w:numPr>
          <w:ilvl w:val="0"/>
          <w:numId w:val="21"/>
        </w:numPr>
        <w:spacing w:before="100" w:beforeAutospacing="1" w:after="100" w:afterAutospacing="1" w:line="240" w:lineRule="auto"/>
        <w:rPr>
          <w:rFonts w:eastAsia="Times New Roman"/>
          <w:rtl/>
        </w:rPr>
      </w:pPr>
      <w:r>
        <w:rPr>
          <w:rFonts w:eastAsia="Times New Roman"/>
          <w:rtl/>
        </w:rPr>
        <w:t>​</w:t>
      </w:r>
      <w:r>
        <w:rPr>
          <w:rFonts w:eastAsia="Times New Roman"/>
          <w:b/>
          <w:bCs/>
          <w:rtl/>
        </w:rPr>
        <w:t>المؤلفات العربية:</w:t>
      </w:r>
      <w:r>
        <w:rPr>
          <w:rFonts w:eastAsia="Times New Roman"/>
          <w:rtl/>
        </w:rPr>
        <w:t xml:space="preserve"> </w:t>
      </w:r>
    </w:p>
    <w:p w14:paraId="3B4141DE" w14:textId="77777777" w:rsidR="00BD214F" w:rsidRPr="00911F42" w:rsidRDefault="00BD214F" w:rsidP="007F79AF">
      <w:pPr>
        <w:numPr>
          <w:ilvl w:val="1"/>
          <w:numId w:val="21"/>
        </w:numPr>
        <w:spacing w:before="100" w:beforeAutospacing="1" w:after="100" w:afterAutospacing="1" w:line="240" w:lineRule="auto"/>
        <w:rPr>
          <w:rFonts w:eastAsia="Times New Roman"/>
          <w:rtl/>
        </w:rPr>
      </w:pPr>
      <w:r>
        <w:rPr>
          <w:rFonts w:eastAsia="Times New Roman"/>
          <w:rtl/>
        </w:rPr>
        <w:t xml:space="preserve">​ألف </w:t>
      </w:r>
      <w:r>
        <w:rPr>
          <w:rFonts w:eastAsia="Times New Roman"/>
          <w:b/>
          <w:bCs/>
          <w:rtl/>
        </w:rPr>
        <w:t xml:space="preserve">د. </w:t>
      </w:r>
      <w:r w:rsidRPr="00911F42">
        <w:rPr>
          <w:rFonts w:eastAsia="Times New Roman"/>
          <w:rtl/>
        </w:rPr>
        <w:t>أحمد مختار عمر كتاباً تأليفياً في علم الدلالة.</w:t>
      </w:r>
    </w:p>
    <w:p w14:paraId="5188A695" w14:textId="77777777" w:rsidR="00BD214F" w:rsidRPr="00911F42" w:rsidRDefault="00BD214F" w:rsidP="007F79AF">
      <w:pPr>
        <w:numPr>
          <w:ilvl w:val="1"/>
          <w:numId w:val="21"/>
        </w:numPr>
        <w:spacing w:before="100" w:beforeAutospacing="1" w:after="100" w:afterAutospacing="1" w:line="240" w:lineRule="auto"/>
        <w:rPr>
          <w:rFonts w:eastAsia="Times New Roman"/>
          <w:rtl/>
        </w:rPr>
      </w:pPr>
      <w:r w:rsidRPr="00911F42">
        <w:rPr>
          <w:rFonts w:eastAsia="Times New Roman"/>
          <w:rtl/>
        </w:rPr>
        <w:t>​قام علماء اللغة في الجامعات بتأليف عدة مؤلفات خاصة لإثراء الدراسات اللغوية.</w:t>
      </w:r>
    </w:p>
    <w:p w14:paraId="026B802B" w14:textId="77777777" w:rsidR="00BD214F" w:rsidRPr="00911F42" w:rsidRDefault="00BD214F" w:rsidP="007F79AF">
      <w:pPr>
        <w:numPr>
          <w:ilvl w:val="1"/>
          <w:numId w:val="21"/>
        </w:numPr>
        <w:spacing w:before="100" w:beforeAutospacing="1" w:after="100" w:afterAutospacing="1" w:line="240" w:lineRule="auto"/>
        <w:rPr>
          <w:rFonts w:eastAsia="Times New Roman"/>
          <w:rtl/>
        </w:rPr>
      </w:pPr>
      <w:r w:rsidRPr="00911F42">
        <w:rPr>
          <w:rFonts w:eastAsia="Times New Roman"/>
          <w:rtl/>
        </w:rPr>
        <w:t xml:space="preserve">​أمثلة لمؤلفات عربية معاصرة: </w:t>
      </w:r>
    </w:p>
    <w:p w14:paraId="7120A385" w14:textId="77777777" w:rsidR="00BD214F" w:rsidRPr="00911F42" w:rsidRDefault="00BD214F" w:rsidP="007F79AF">
      <w:pPr>
        <w:numPr>
          <w:ilvl w:val="2"/>
          <w:numId w:val="21"/>
        </w:numPr>
        <w:spacing w:before="100" w:beforeAutospacing="1" w:after="100" w:afterAutospacing="1" w:line="240" w:lineRule="auto"/>
        <w:rPr>
          <w:rFonts w:eastAsia="Times New Roman"/>
          <w:rtl/>
        </w:rPr>
      </w:pPr>
      <w:r w:rsidRPr="00911F42">
        <w:rPr>
          <w:rFonts w:eastAsia="Times New Roman"/>
          <w:rtl/>
        </w:rPr>
        <w:t>​"المعنى اللغوي" (د. محمد حسن جبلة).</w:t>
      </w:r>
    </w:p>
    <w:p w14:paraId="0C2E247A" w14:textId="77777777" w:rsidR="00BD214F" w:rsidRPr="00911F42" w:rsidRDefault="00BD214F" w:rsidP="007F79AF">
      <w:pPr>
        <w:numPr>
          <w:ilvl w:val="2"/>
          <w:numId w:val="21"/>
        </w:numPr>
        <w:spacing w:before="100" w:beforeAutospacing="1" w:after="100" w:afterAutospacing="1" w:line="240" w:lineRule="auto"/>
        <w:rPr>
          <w:rFonts w:eastAsia="Times New Roman"/>
          <w:rtl/>
        </w:rPr>
      </w:pPr>
      <w:r w:rsidRPr="00911F42">
        <w:rPr>
          <w:rFonts w:eastAsia="Times New Roman"/>
          <w:rtl/>
        </w:rPr>
        <w:t>​"نظريات في دلالة الألفاظ" (د. عبدالحميد أبو سكين).</w:t>
      </w:r>
    </w:p>
    <w:p w14:paraId="613A09CD" w14:textId="77777777" w:rsidR="00BD214F" w:rsidRPr="00911F42" w:rsidRDefault="00BD214F" w:rsidP="007F79AF">
      <w:pPr>
        <w:numPr>
          <w:ilvl w:val="2"/>
          <w:numId w:val="21"/>
        </w:numPr>
        <w:spacing w:before="100" w:beforeAutospacing="1" w:after="100" w:afterAutospacing="1" w:line="240" w:lineRule="auto"/>
        <w:rPr>
          <w:rFonts w:eastAsia="Times New Roman"/>
          <w:rtl/>
        </w:rPr>
      </w:pPr>
      <w:r w:rsidRPr="00911F42">
        <w:rPr>
          <w:rFonts w:eastAsia="Times New Roman"/>
          <w:rtl/>
        </w:rPr>
        <w:t>​"الدلالة السياقية والمعجمية في معلقة امرئ القيس" (د. عبدالفتاح أبو الفتوح).</w:t>
      </w:r>
    </w:p>
    <w:p w14:paraId="0A96E122" w14:textId="77777777" w:rsidR="00BD214F" w:rsidRDefault="00BD214F" w:rsidP="007F79AF">
      <w:pPr>
        <w:numPr>
          <w:ilvl w:val="2"/>
          <w:numId w:val="21"/>
        </w:numPr>
        <w:spacing w:before="100" w:beforeAutospacing="1" w:after="100" w:afterAutospacing="1" w:line="240" w:lineRule="auto"/>
        <w:rPr>
          <w:rFonts w:eastAsia="Times New Roman"/>
        </w:rPr>
      </w:pPr>
      <w:r w:rsidRPr="00911F42">
        <w:rPr>
          <w:rFonts w:eastAsia="Times New Roman"/>
          <w:rtl/>
        </w:rPr>
        <w:t xml:space="preserve">​بحوث د. د. </w:t>
      </w:r>
      <w:proofErr w:type="spellStart"/>
      <w:r w:rsidRPr="00911F42">
        <w:rPr>
          <w:rFonts w:eastAsia="Times New Roman"/>
          <w:rtl/>
        </w:rPr>
        <w:t>الموافي</w:t>
      </w:r>
      <w:proofErr w:type="spellEnd"/>
      <w:r w:rsidRPr="00911F42">
        <w:rPr>
          <w:rFonts w:eastAsia="Times New Roman"/>
          <w:rtl/>
        </w:rPr>
        <w:t xml:space="preserve"> الرفاعي البيلي في علم الدلالة العربي.</w:t>
      </w:r>
    </w:p>
    <w:p w14:paraId="2E8931F1" w14:textId="77777777" w:rsidR="0089689E" w:rsidRPr="00911F42" w:rsidRDefault="0089689E" w:rsidP="0089689E">
      <w:pPr>
        <w:spacing w:before="100" w:beforeAutospacing="1" w:after="100" w:afterAutospacing="1" w:line="240" w:lineRule="auto"/>
        <w:ind w:left="2160"/>
        <w:rPr>
          <w:rFonts w:eastAsia="Times New Roman"/>
          <w:rtl/>
        </w:rPr>
      </w:pPr>
    </w:p>
    <w:p w14:paraId="398F8C40" w14:textId="77777777" w:rsidR="0089689E" w:rsidRDefault="0089689E">
      <w:pPr>
        <w:pStyle w:val="2"/>
        <w:rPr>
          <w:rFonts w:eastAsia="Times New Roman"/>
          <w:kern w:val="0"/>
          <w:sz w:val="36"/>
          <w:szCs w:val="36"/>
          <w:rtl/>
          <w14:ligatures w14:val="none"/>
        </w:rPr>
      </w:pPr>
      <w:proofErr w:type="spellStart"/>
      <w:r>
        <w:rPr>
          <w:rFonts w:eastAsia="Times New Roman"/>
          <w:rtl/>
        </w:rPr>
        <w:t>السيميائيات</w:t>
      </w:r>
      <w:proofErr w:type="spellEnd"/>
      <w:r>
        <w:rPr>
          <w:rFonts w:eastAsia="Times New Roman"/>
          <w:rtl/>
        </w:rPr>
        <w:t xml:space="preserve"> والفرق بينها وبين علم الدلالة</w:t>
      </w:r>
    </w:p>
    <w:p w14:paraId="6C41C977" w14:textId="77777777" w:rsidR="005232E9" w:rsidRDefault="005232E9" w:rsidP="005232E9">
      <w:pPr>
        <w:rPr>
          <w:rtl/>
        </w:rPr>
      </w:pPr>
    </w:p>
    <w:p w14:paraId="2351664F" w14:textId="77777777" w:rsidR="005232E9" w:rsidRDefault="005232E9" w:rsidP="007F79AF">
      <w:pPr>
        <w:numPr>
          <w:ilvl w:val="0"/>
          <w:numId w:val="22"/>
        </w:numPr>
        <w:spacing w:before="100" w:beforeAutospacing="1" w:after="100" w:afterAutospacing="1" w:line="240" w:lineRule="auto"/>
        <w:rPr>
          <w:rFonts w:eastAsia="Times New Roman"/>
          <w:kern w:val="0"/>
          <w14:ligatures w14:val="none"/>
        </w:rPr>
      </w:pPr>
      <w:r>
        <w:rPr>
          <w:rFonts w:eastAsia="Times New Roman"/>
          <w:b/>
          <w:bCs/>
          <w:rtl/>
        </w:rPr>
        <w:t>علم الدلالة:</w:t>
      </w:r>
      <w:r>
        <w:rPr>
          <w:rFonts w:eastAsia="Times New Roman"/>
          <w:rtl/>
        </w:rPr>
        <w:t xml:space="preserve"> موضوعه يقتصر على </w:t>
      </w:r>
      <w:r w:rsidRPr="008E3184">
        <w:rPr>
          <w:rFonts w:eastAsia="Times New Roman"/>
          <w:rtl/>
        </w:rPr>
        <w:t xml:space="preserve">العلامات اللغوية </w:t>
      </w:r>
      <w:r>
        <w:rPr>
          <w:rFonts w:eastAsia="Times New Roman"/>
          <w:rtl/>
        </w:rPr>
        <w:t>ولا يتجاوز إلى ما سواها.</w:t>
      </w:r>
    </w:p>
    <w:p w14:paraId="04CEB21B" w14:textId="77777777" w:rsidR="005232E9" w:rsidRDefault="005232E9" w:rsidP="007F79AF">
      <w:pPr>
        <w:numPr>
          <w:ilvl w:val="0"/>
          <w:numId w:val="22"/>
        </w:numPr>
        <w:spacing w:before="100" w:beforeAutospacing="1" w:after="100" w:afterAutospacing="1" w:line="240" w:lineRule="auto"/>
        <w:rPr>
          <w:rFonts w:eastAsia="Times New Roman"/>
          <w:rtl/>
        </w:rPr>
      </w:pPr>
      <w:r>
        <w:rPr>
          <w:rFonts w:eastAsia="Times New Roman"/>
          <w:rtl/>
        </w:rPr>
        <w:t>​</w:t>
      </w:r>
      <w:proofErr w:type="spellStart"/>
      <w:r>
        <w:rPr>
          <w:rFonts w:eastAsia="Times New Roman"/>
          <w:b/>
          <w:bCs/>
          <w:rtl/>
        </w:rPr>
        <w:t>السيميائيات</w:t>
      </w:r>
      <w:proofErr w:type="spellEnd"/>
      <w:r>
        <w:rPr>
          <w:rFonts w:eastAsia="Times New Roman"/>
          <w:b/>
          <w:bCs/>
          <w:rtl/>
        </w:rPr>
        <w:t>:</w:t>
      </w:r>
      <w:r>
        <w:rPr>
          <w:rFonts w:eastAsia="Times New Roman"/>
          <w:rtl/>
        </w:rPr>
        <w:t xml:space="preserve"> موضوعها يشمل </w:t>
      </w:r>
      <w:r w:rsidRPr="008E3184">
        <w:rPr>
          <w:rFonts w:eastAsia="Times New Roman"/>
          <w:rtl/>
        </w:rPr>
        <w:t>العلامات اللغوية وغير اللغوية،</w:t>
      </w:r>
      <w:r>
        <w:rPr>
          <w:rFonts w:eastAsia="Times New Roman"/>
          <w:rtl/>
        </w:rPr>
        <w:t xml:space="preserve"> وهي علم أشمل من علم الدلالة.</w:t>
      </w:r>
    </w:p>
    <w:p w14:paraId="4B5DBE88" w14:textId="77777777" w:rsidR="00C9244D" w:rsidRDefault="00C9244D">
      <w:pPr>
        <w:pStyle w:val="3"/>
        <w:rPr>
          <w:rFonts w:eastAsia="Times New Roman"/>
          <w:kern w:val="0"/>
          <w:sz w:val="27"/>
          <w:szCs w:val="27"/>
          <w14:ligatures w14:val="none"/>
        </w:rPr>
      </w:pPr>
      <w:proofErr w:type="spellStart"/>
      <w:r>
        <w:rPr>
          <w:rFonts w:eastAsia="Times New Roman"/>
          <w:rtl/>
        </w:rPr>
        <w:t>السيميائيات</w:t>
      </w:r>
      <w:proofErr w:type="spellEnd"/>
      <w:r>
        <w:rPr>
          <w:rFonts w:eastAsia="Times New Roman"/>
          <w:rtl/>
        </w:rPr>
        <w:t xml:space="preserve"> عند </w:t>
      </w:r>
      <w:proofErr w:type="spellStart"/>
      <w:r>
        <w:rPr>
          <w:rFonts w:eastAsia="Times New Roman"/>
          <w:rtl/>
        </w:rPr>
        <w:t>فرديناند</w:t>
      </w:r>
      <w:proofErr w:type="spellEnd"/>
      <w:r>
        <w:rPr>
          <w:rFonts w:eastAsia="Times New Roman"/>
          <w:rtl/>
        </w:rPr>
        <w:t xml:space="preserve"> دي </w:t>
      </w:r>
      <w:proofErr w:type="spellStart"/>
      <w:r>
        <w:rPr>
          <w:rFonts w:eastAsia="Times New Roman"/>
          <w:rtl/>
        </w:rPr>
        <w:t>سوسير</w:t>
      </w:r>
      <w:proofErr w:type="spellEnd"/>
      <w:r>
        <w:rPr>
          <w:rFonts w:eastAsia="Times New Roman"/>
          <w:rtl/>
        </w:rPr>
        <w:t xml:space="preserve"> (المفهوم والدور)</w:t>
      </w:r>
    </w:p>
    <w:p w14:paraId="18215F61" w14:textId="77777777" w:rsidR="005232E9" w:rsidRDefault="005232E9" w:rsidP="007F79AF">
      <w:pPr>
        <w:numPr>
          <w:ilvl w:val="0"/>
          <w:numId w:val="23"/>
        </w:numPr>
        <w:spacing w:before="100" w:beforeAutospacing="1" w:after="100" w:afterAutospacing="1" w:line="240" w:lineRule="auto"/>
        <w:rPr>
          <w:rFonts w:eastAsia="Times New Roman"/>
        </w:rPr>
      </w:pPr>
      <w:r>
        <w:rPr>
          <w:rFonts w:eastAsia="Times New Roman"/>
          <w:rtl/>
        </w:rPr>
        <w:t>​</w:t>
      </w:r>
      <w:r>
        <w:rPr>
          <w:rFonts w:eastAsia="Times New Roman"/>
          <w:b/>
          <w:bCs/>
          <w:rtl/>
        </w:rPr>
        <w:t xml:space="preserve">تعريف </w:t>
      </w:r>
      <w:proofErr w:type="spellStart"/>
      <w:r>
        <w:rPr>
          <w:rFonts w:eastAsia="Times New Roman"/>
          <w:b/>
          <w:bCs/>
          <w:rtl/>
        </w:rPr>
        <w:t>السيميائيات</w:t>
      </w:r>
      <w:proofErr w:type="spellEnd"/>
      <w:r>
        <w:rPr>
          <w:rFonts w:eastAsia="Times New Roman"/>
          <w:b/>
          <w:bCs/>
          <w:rtl/>
        </w:rPr>
        <w:t>:</w:t>
      </w:r>
      <w:r>
        <w:rPr>
          <w:rFonts w:eastAsia="Times New Roman"/>
          <w:rtl/>
        </w:rPr>
        <w:t xml:space="preserve"> يرى دي </w:t>
      </w:r>
      <w:proofErr w:type="spellStart"/>
      <w:r>
        <w:rPr>
          <w:rFonts w:eastAsia="Times New Roman"/>
          <w:rtl/>
        </w:rPr>
        <w:t>سوسير</w:t>
      </w:r>
      <w:proofErr w:type="spellEnd"/>
      <w:r>
        <w:rPr>
          <w:rFonts w:eastAsia="Times New Roman"/>
          <w:rtl/>
        </w:rPr>
        <w:t xml:space="preserve"> أنها العلم الذي يدرس </w:t>
      </w:r>
      <w:r w:rsidRPr="00E341EF">
        <w:rPr>
          <w:rFonts w:eastAsia="Times New Roman"/>
          <w:rtl/>
        </w:rPr>
        <w:t>حياة العلامات داخل الحياة الاجتماعية.</w:t>
      </w:r>
    </w:p>
    <w:p w14:paraId="5354C2A3" w14:textId="77777777" w:rsidR="005232E9" w:rsidRDefault="005232E9" w:rsidP="007F79AF">
      <w:pPr>
        <w:numPr>
          <w:ilvl w:val="0"/>
          <w:numId w:val="23"/>
        </w:numPr>
        <w:spacing w:before="100" w:beforeAutospacing="1" w:after="100" w:afterAutospacing="1" w:line="240" w:lineRule="auto"/>
        <w:rPr>
          <w:rFonts w:eastAsia="Times New Roman"/>
          <w:rtl/>
        </w:rPr>
      </w:pPr>
      <w:r>
        <w:rPr>
          <w:rFonts w:eastAsia="Times New Roman"/>
          <w:rtl/>
        </w:rPr>
        <w:t>​</w:t>
      </w:r>
      <w:r>
        <w:rPr>
          <w:rFonts w:eastAsia="Times New Roman"/>
          <w:b/>
          <w:bCs/>
          <w:rtl/>
        </w:rPr>
        <w:t>الموقع الهرمي:</w:t>
      </w:r>
      <w:r>
        <w:rPr>
          <w:rFonts w:eastAsia="Times New Roman"/>
          <w:rtl/>
        </w:rPr>
        <w:t xml:space="preserve"> </w:t>
      </w:r>
    </w:p>
    <w:p w14:paraId="75BBBC1B" w14:textId="77777777" w:rsidR="005232E9" w:rsidRPr="00E341EF" w:rsidRDefault="005232E9" w:rsidP="007F79AF">
      <w:pPr>
        <w:numPr>
          <w:ilvl w:val="1"/>
          <w:numId w:val="23"/>
        </w:numPr>
        <w:spacing w:before="100" w:beforeAutospacing="1" w:after="100" w:afterAutospacing="1" w:line="240" w:lineRule="auto"/>
        <w:rPr>
          <w:rFonts w:eastAsia="Times New Roman"/>
          <w:rtl/>
        </w:rPr>
      </w:pPr>
      <w:r>
        <w:rPr>
          <w:rFonts w:eastAsia="Times New Roman"/>
          <w:rtl/>
        </w:rPr>
        <w:t xml:space="preserve">​يرى أن </w:t>
      </w:r>
      <w:proofErr w:type="spellStart"/>
      <w:r>
        <w:rPr>
          <w:rFonts w:eastAsia="Times New Roman"/>
          <w:rtl/>
        </w:rPr>
        <w:t>السيميائيات</w:t>
      </w:r>
      <w:proofErr w:type="spellEnd"/>
      <w:r>
        <w:rPr>
          <w:rFonts w:eastAsia="Times New Roman"/>
          <w:rtl/>
        </w:rPr>
        <w:t xml:space="preserve"> هي </w:t>
      </w:r>
      <w:r w:rsidRPr="00E341EF">
        <w:rPr>
          <w:rFonts w:eastAsia="Times New Roman"/>
          <w:rtl/>
        </w:rPr>
        <w:t>جزء من علم عام يُسمى علم النفس العام.</w:t>
      </w:r>
    </w:p>
    <w:p w14:paraId="3E2C504B" w14:textId="77777777" w:rsidR="005232E9" w:rsidRDefault="005232E9" w:rsidP="007F79AF">
      <w:pPr>
        <w:numPr>
          <w:ilvl w:val="1"/>
          <w:numId w:val="23"/>
        </w:numPr>
        <w:spacing w:before="100" w:beforeAutospacing="1" w:after="100" w:afterAutospacing="1" w:line="240" w:lineRule="auto"/>
        <w:rPr>
          <w:rFonts w:eastAsia="Times New Roman"/>
          <w:rtl/>
        </w:rPr>
      </w:pPr>
      <w:r>
        <w:rPr>
          <w:rFonts w:eastAsia="Times New Roman"/>
          <w:rtl/>
        </w:rPr>
        <w:t xml:space="preserve">​كما يرى أنها ستكون </w:t>
      </w:r>
      <w:r w:rsidRPr="00E341EF">
        <w:rPr>
          <w:rFonts w:eastAsia="Times New Roman"/>
          <w:rtl/>
        </w:rPr>
        <w:t>فرعاً من علم النفس الاجتماعي.</w:t>
      </w:r>
    </w:p>
    <w:p w14:paraId="45112A15" w14:textId="77777777" w:rsidR="005232E9" w:rsidRDefault="005232E9" w:rsidP="007F79AF">
      <w:pPr>
        <w:numPr>
          <w:ilvl w:val="1"/>
          <w:numId w:val="23"/>
        </w:numPr>
        <w:spacing w:before="100" w:beforeAutospacing="1" w:after="100" w:afterAutospacing="1" w:line="240" w:lineRule="auto"/>
        <w:rPr>
          <w:rFonts w:eastAsia="Times New Roman"/>
          <w:rtl/>
        </w:rPr>
      </w:pPr>
      <w:r>
        <w:rPr>
          <w:rFonts w:eastAsia="Times New Roman"/>
          <w:rtl/>
        </w:rPr>
        <w:t xml:space="preserve">​اللغة (اللسانيات) هي بدورها </w:t>
      </w:r>
      <w:r w:rsidRPr="00E341EF">
        <w:rPr>
          <w:rFonts w:eastAsia="Times New Roman"/>
          <w:rtl/>
        </w:rPr>
        <w:t>فرع من هذا العلم الأوسع (</w:t>
      </w:r>
      <w:proofErr w:type="spellStart"/>
      <w:r w:rsidRPr="00E341EF">
        <w:rPr>
          <w:rFonts w:eastAsia="Times New Roman"/>
          <w:rtl/>
        </w:rPr>
        <w:t>السيميائيات</w:t>
      </w:r>
      <w:proofErr w:type="spellEnd"/>
      <w:r w:rsidRPr="00E341EF">
        <w:rPr>
          <w:rFonts w:eastAsia="Times New Roman"/>
          <w:rtl/>
        </w:rPr>
        <w:t>).</w:t>
      </w:r>
    </w:p>
    <w:p w14:paraId="3E88437E" w14:textId="77777777" w:rsidR="005232E9" w:rsidRDefault="005232E9" w:rsidP="007F79AF">
      <w:pPr>
        <w:numPr>
          <w:ilvl w:val="0"/>
          <w:numId w:val="23"/>
        </w:numPr>
        <w:spacing w:before="100" w:beforeAutospacing="1" w:after="100" w:afterAutospacing="1" w:line="240" w:lineRule="auto"/>
        <w:rPr>
          <w:rFonts w:eastAsia="Times New Roman"/>
          <w:rtl/>
        </w:rPr>
      </w:pPr>
      <w:r>
        <w:rPr>
          <w:rFonts w:eastAsia="Times New Roman"/>
          <w:rtl/>
        </w:rPr>
        <w:t>​</w:t>
      </w:r>
      <w:r>
        <w:rPr>
          <w:rFonts w:eastAsia="Times New Roman"/>
          <w:b/>
          <w:bCs/>
          <w:rtl/>
        </w:rPr>
        <w:t>الشمولية:</w:t>
      </w:r>
      <w:r>
        <w:rPr>
          <w:rFonts w:eastAsia="Times New Roman"/>
          <w:rtl/>
        </w:rPr>
        <w:t xml:space="preserve"> يهدف هذا العلم إلى دراسة كل شيء يقوم بدور </w:t>
      </w:r>
      <w:r w:rsidRPr="00E341EF">
        <w:rPr>
          <w:rFonts w:eastAsia="Times New Roman"/>
          <w:rtl/>
        </w:rPr>
        <w:t>العلامة أو الرمز</w:t>
      </w:r>
      <w:r>
        <w:rPr>
          <w:rFonts w:eastAsia="Times New Roman"/>
          <w:rtl/>
        </w:rPr>
        <w:t>، سواء كانت العلامات لسانية (لغوية) أو غير لسانية (كالإشارات).</w:t>
      </w:r>
    </w:p>
    <w:p w14:paraId="0C9206C7" w14:textId="77777777" w:rsidR="005232E9" w:rsidRDefault="005232E9" w:rsidP="007F79AF">
      <w:pPr>
        <w:numPr>
          <w:ilvl w:val="0"/>
          <w:numId w:val="23"/>
        </w:numPr>
        <w:spacing w:before="100" w:beforeAutospacing="1" w:after="100" w:afterAutospacing="1" w:line="240" w:lineRule="auto"/>
        <w:rPr>
          <w:rFonts w:eastAsia="Times New Roman"/>
          <w:rtl/>
        </w:rPr>
      </w:pPr>
      <w:r>
        <w:rPr>
          <w:rFonts w:eastAsia="Times New Roman"/>
          <w:rtl/>
        </w:rPr>
        <w:t>​</w:t>
      </w:r>
      <w:r>
        <w:rPr>
          <w:rFonts w:eastAsia="Times New Roman"/>
          <w:b/>
          <w:bCs/>
          <w:rtl/>
        </w:rPr>
        <w:t>اللسان كنظام:</w:t>
      </w:r>
      <w:r>
        <w:rPr>
          <w:rFonts w:eastAsia="Times New Roman"/>
          <w:rtl/>
        </w:rPr>
        <w:t xml:space="preserve"> يرى دي </w:t>
      </w:r>
      <w:proofErr w:type="spellStart"/>
      <w:r>
        <w:rPr>
          <w:rFonts w:eastAsia="Times New Roman"/>
          <w:rtl/>
        </w:rPr>
        <w:t>سوسير</w:t>
      </w:r>
      <w:proofErr w:type="spellEnd"/>
      <w:r>
        <w:rPr>
          <w:rFonts w:eastAsia="Times New Roman"/>
          <w:rtl/>
        </w:rPr>
        <w:t xml:space="preserve"> أن اللسان هو </w:t>
      </w:r>
      <w:r w:rsidRPr="00FD7B84">
        <w:rPr>
          <w:rFonts w:eastAsia="Times New Roman"/>
          <w:rtl/>
        </w:rPr>
        <w:t>نظام من العلامات الدالة، ويعتبره المنظَّم الأهم</w:t>
      </w:r>
      <w:r>
        <w:rPr>
          <w:rFonts w:eastAsia="Times New Roman"/>
          <w:rtl/>
        </w:rPr>
        <w:t xml:space="preserve"> بين أنظمة العلامات الأخرى (كالإيماءات الصم والبكم والإشارات البحرية).</w:t>
      </w:r>
    </w:p>
    <w:p w14:paraId="591AB724" w14:textId="77777777" w:rsidR="005232E9" w:rsidRDefault="005232E9" w:rsidP="007F79AF">
      <w:pPr>
        <w:numPr>
          <w:ilvl w:val="0"/>
          <w:numId w:val="23"/>
        </w:numPr>
        <w:spacing w:before="100" w:beforeAutospacing="1" w:after="100" w:afterAutospacing="1" w:line="240" w:lineRule="auto"/>
        <w:rPr>
          <w:rFonts w:eastAsia="Times New Roman"/>
          <w:rtl/>
        </w:rPr>
      </w:pPr>
      <w:r>
        <w:rPr>
          <w:rFonts w:eastAsia="Times New Roman"/>
          <w:rtl/>
        </w:rPr>
        <w:t>​</w:t>
      </w:r>
      <w:r>
        <w:rPr>
          <w:rFonts w:eastAsia="Times New Roman"/>
          <w:b/>
          <w:bCs/>
          <w:rtl/>
        </w:rPr>
        <w:t>القاسم المشترك:</w:t>
      </w:r>
      <w:r>
        <w:rPr>
          <w:rFonts w:eastAsia="Times New Roman"/>
          <w:rtl/>
        </w:rPr>
        <w:t xml:space="preserve"> العناصر الدالة (اللغة والظواهر) جميعها مكونة من </w:t>
      </w:r>
      <w:r w:rsidRPr="00FD7B84">
        <w:rPr>
          <w:rFonts w:eastAsia="Times New Roman"/>
          <w:rtl/>
        </w:rPr>
        <w:t>علامات</w:t>
      </w:r>
      <w:r>
        <w:rPr>
          <w:rFonts w:eastAsia="Times New Roman"/>
          <w:rtl/>
        </w:rPr>
        <w:t>، وهذا هو الأساس الذي يسمح بوضع</w:t>
      </w:r>
      <w:r w:rsidRPr="00FD7B84">
        <w:rPr>
          <w:rFonts w:eastAsia="Times New Roman"/>
          <w:rtl/>
        </w:rPr>
        <w:t xml:space="preserve"> "علم عام"</w:t>
      </w:r>
      <w:r>
        <w:rPr>
          <w:rFonts w:eastAsia="Times New Roman"/>
          <w:rtl/>
        </w:rPr>
        <w:t xml:space="preserve"> يدرس جميع أنظمة العلامات.</w:t>
      </w:r>
    </w:p>
    <w:p w14:paraId="0CBC16F6" w14:textId="77777777" w:rsidR="005232E9" w:rsidRPr="005232E9" w:rsidRDefault="005232E9" w:rsidP="005232E9"/>
    <w:p w14:paraId="7EDE27B9" w14:textId="77777777" w:rsidR="00BD214F" w:rsidRDefault="00BD214F" w:rsidP="00BD214F">
      <w:pPr>
        <w:spacing w:before="100" w:beforeAutospacing="1" w:after="100" w:afterAutospacing="1" w:line="240" w:lineRule="auto"/>
        <w:rPr>
          <w:rFonts w:eastAsia="Times New Roman"/>
          <w:rtl/>
        </w:rPr>
      </w:pPr>
    </w:p>
    <w:p w14:paraId="0F0B8DE5" w14:textId="77777777" w:rsidR="00BD214F" w:rsidRDefault="00BD214F" w:rsidP="00BD214F">
      <w:pPr>
        <w:spacing w:before="100" w:beforeAutospacing="1" w:after="100" w:afterAutospacing="1" w:line="240" w:lineRule="auto"/>
        <w:rPr>
          <w:rFonts w:eastAsia="Times New Roman"/>
          <w:rtl/>
        </w:rPr>
      </w:pPr>
    </w:p>
    <w:p w14:paraId="65AC964B" w14:textId="77777777" w:rsidR="0080580F" w:rsidRDefault="0080580F">
      <w:pPr>
        <w:pStyle w:val="2"/>
        <w:rPr>
          <w:rFonts w:eastAsia="Times New Roman"/>
          <w:kern w:val="0"/>
          <w:sz w:val="36"/>
          <w:szCs w:val="36"/>
          <w14:ligatures w14:val="none"/>
        </w:rPr>
      </w:pPr>
      <w:r>
        <w:rPr>
          <w:rFonts w:eastAsia="Times New Roman"/>
          <w:rtl/>
        </w:rPr>
        <w:lastRenderedPageBreak/>
        <w:t>أهمية علم الدلالة وعلاقته بفروع اللغة</w:t>
      </w:r>
    </w:p>
    <w:p w14:paraId="1D800B60" w14:textId="77777777" w:rsidR="00995754" w:rsidRDefault="00995754" w:rsidP="007F79AF">
      <w:pPr>
        <w:numPr>
          <w:ilvl w:val="0"/>
          <w:numId w:val="24"/>
        </w:numPr>
        <w:spacing w:before="100" w:beforeAutospacing="1" w:after="100" w:afterAutospacing="1" w:line="240" w:lineRule="auto"/>
        <w:rPr>
          <w:rFonts w:eastAsia="Times New Roman"/>
          <w:kern w:val="0"/>
          <w14:ligatures w14:val="none"/>
        </w:rPr>
      </w:pPr>
      <w:r>
        <w:rPr>
          <w:rFonts w:eastAsia="Times New Roman"/>
          <w:b/>
          <w:bCs/>
          <w:rtl/>
        </w:rPr>
        <w:t>أهميته وعلاقته باللغة:</w:t>
      </w:r>
      <w:r>
        <w:rPr>
          <w:rFonts w:eastAsia="Times New Roman"/>
          <w:rtl/>
        </w:rPr>
        <w:t xml:space="preserve"> </w:t>
      </w:r>
    </w:p>
    <w:p w14:paraId="5441260F" w14:textId="77777777" w:rsidR="00995754" w:rsidRDefault="00995754" w:rsidP="007F79AF">
      <w:pPr>
        <w:numPr>
          <w:ilvl w:val="1"/>
          <w:numId w:val="24"/>
        </w:numPr>
        <w:spacing w:before="100" w:beforeAutospacing="1" w:after="100" w:afterAutospacing="1" w:line="240" w:lineRule="auto"/>
        <w:rPr>
          <w:rFonts w:eastAsia="Times New Roman"/>
          <w:rtl/>
        </w:rPr>
      </w:pPr>
      <w:r>
        <w:rPr>
          <w:rFonts w:eastAsia="Times New Roman"/>
          <w:rtl/>
        </w:rPr>
        <w:t xml:space="preserve">​لعلم الدلالة </w:t>
      </w:r>
      <w:r w:rsidRPr="00995754">
        <w:rPr>
          <w:rFonts w:eastAsia="Times New Roman"/>
          <w:rtl/>
        </w:rPr>
        <w:t>أهمية كبيرة</w:t>
      </w:r>
      <w:r>
        <w:rPr>
          <w:rFonts w:eastAsia="Times New Roman"/>
          <w:rtl/>
        </w:rPr>
        <w:t xml:space="preserve"> في اللغة، ولا يمكن فصله عن غيره من فروعها.</w:t>
      </w:r>
    </w:p>
    <w:p w14:paraId="625DF287" w14:textId="77777777" w:rsidR="00995754" w:rsidRDefault="00995754" w:rsidP="007F79AF">
      <w:pPr>
        <w:numPr>
          <w:ilvl w:val="1"/>
          <w:numId w:val="24"/>
        </w:numPr>
        <w:spacing w:before="100" w:beforeAutospacing="1" w:after="100" w:afterAutospacing="1" w:line="240" w:lineRule="auto"/>
        <w:rPr>
          <w:rFonts w:eastAsia="Times New Roman"/>
          <w:rtl/>
        </w:rPr>
      </w:pPr>
      <w:r>
        <w:rPr>
          <w:rFonts w:eastAsia="Times New Roman"/>
          <w:rtl/>
        </w:rPr>
        <w:t xml:space="preserve">​اللغة عبارة عن </w:t>
      </w:r>
      <w:r w:rsidRPr="00995754">
        <w:rPr>
          <w:rFonts w:eastAsia="Times New Roman"/>
          <w:rtl/>
        </w:rPr>
        <w:t>لفظ ومعنى</w:t>
      </w:r>
      <w:r>
        <w:rPr>
          <w:rFonts w:eastAsia="Times New Roman"/>
          <w:rtl/>
        </w:rPr>
        <w:t>، والبحث في المعنى أو في الدلالة عمل أساسي لفرع من فروع علم اللغة.</w:t>
      </w:r>
    </w:p>
    <w:p w14:paraId="492E0028" w14:textId="77777777" w:rsidR="00995754" w:rsidRDefault="00995754" w:rsidP="007F79AF">
      <w:pPr>
        <w:numPr>
          <w:ilvl w:val="0"/>
          <w:numId w:val="24"/>
        </w:numPr>
        <w:spacing w:before="100" w:beforeAutospacing="1" w:after="100" w:afterAutospacing="1" w:line="240" w:lineRule="auto"/>
        <w:rPr>
          <w:rFonts w:eastAsia="Times New Roman"/>
          <w:rtl/>
        </w:rPr>
      </w:pPr>
      <w:r>
        <w:rPr>
          <w:rFonts w:eastAsia="Times New Roman"/>
          <w:rtl/>
        </w:rPr>
        <w:t>​</w:t>
      </w:r>
      <w:r>
        <w:rPr>
          <w:rFonts w:eastAsia="Times New Roman"/>
          <w:b/>
          <w:bCs/>
          <w:rtl/>
        </w:rPr>
        <w:t>وحدة الدلالة:</w:t>
      </w:r>
      <w:r>
        <w:rPr>
          <w:rFonts w:eastAsia="Times New Roman"/>
          <w:rtl/>
        </w:rPr>
        <w:t xml:space="preserve"> الدلالة الكاملة لا تتكون من </w:t>
      </w:r>
      <w:r w:rsidRPr="00995754">
        <w:rPr>
          <w:rFonts w:eastAsia="Times New Roman"/>
          <w:rtl/>
        </w:rPr>
        <w:t>مفردات</w:t>
      </w:r>
      <w:r>
        <w:rPr>
          <w:rFonts w:eastAsia="Times New Roman"/>
          <w:rtl/>
        </w:rPr>
        <w:t xml:space="preserve"> فحسب، وإنما من </w:t>
      </w:r>
      <w:r w:rsidRPr="00995754">
        <w:rPr>
          <w:rFonts w:eastAsia="Times New Roman"/>
          <w:rtl/>
        </w:rPr>
        <w:t>أحداث كلامية</w:t>
      </w:r>
      <w:r>
        <w:rPr>
          <w:rFonts w:eastAsia="Times New Roman"/>
          <w:rtl/>
        </w:rPr>
        <w:t xml:space="preserve"> أو جمل تحددها وقفات، ولا يكفي فهم </w:t>
      </w:r>
      <w:r w:rsidRPr="00995754">
        <w:rPr>
          <w:rFonts w:eastAsia="Times New Roman"/>
          <w:rtl/>
        </w:rPr>
        <w:t>معاني الكلمات المفردة</w:t>
      </w:r>
      <w:r>
        <w:rPr>
          <w:rFonts w:eastAsia="Times New Roman"/>
          <w:rtl/>
        </w:rPr>
        <w:t>؛ إذ لا يمكن اعتبار كل كلمة حدثاً كلامياً مستقلاً.</w:t>
      </w:r>
    </w:p>
    <w:p w14:paraId="04C8D394" w14:textId="42EAD7D8" w:rsidR="00995754" w:rsidRDefault="00995754">
      <w:pPr>
        <w:pStyle w:val="3"/>
        <w:rPr>
          <w:rFonts w:eastAsia="Times New Roman"/>
          <w:rtl/>
        </w:rPr>
      </w:pPr>
      <w:r>
        <w:rPr>
          <w:rFonts w:eastAsia="Times New Roman"/>
          <w:rtl/>
        </w:rPr>
        <w:t>​</w:t>
      </w:r>
      <w:r>
        <w:rPr>
          <w:rFonts w:eastAsia="Times New Roman" w:hint="cs"/>
          <w:rtl/>
        </w:rPr>
        <w:t xml:space="preserve"> </w:t>
      </w:r>
      <w:r>
        <w:rPr>
          <w:rFonts w:eastAsia="Times New Roman"/>
          <w:rtl/>
        </w:rPr>
        <w:t>الجوانب التي يجب ملاحظتها (مجال عمل علم الدلالة)</w:t>
      </w:r>
    </w:p>
    <w:p w14:paraId="27698E76" w14:textId="77777777" w:rsidR="00995754" w:rsidRDefault="00995754">
      <w:pPr>
        <w:pStyle w:val="aa"/>
        <w:bidi/>
        <w:rPr>
          <w:rtl/>
        </w:rPr>
      </w:pPr>
      <w:r>
        <w:rPr>
          <w:rtl/>
        </w:rPr>
        <w:t>​يحتاج الشخص لفهم معنى الحدث الكلامي إلى ملاحظة الجوانب الدلالية التالية (للاستعانة بعلوم اللغة الأخرى):</w:t>
      </w:r>
    </w:p>
    <w:p w14:paraId="178B1977" w14:textId="77777777" w:rsidR="00995754" w:rsidRDefault="00995754" w:rsidP="007F79AF">
      <w:pPr>
        <w:numPr>
          <w:ilvl w:val="0"/>
          <w:numId w:val="25"/>
        </w:numPr>
        <w:spacing w:before="100" w:beforeAutospacing="1" w:after="100" w:afterAutospacing="1" w:line="240" w:lineRule="auto"/>
        <w:rPr>
          <w:rFonts w:eastAsia="Times New Roman"/>
          <w:rtl/>
        </w:rPr>
      </w:pPr>
      <w:r>
        <w:rPr>
          <w:rFonts w:eastAsia="Times New Roman"/>
          <w:rtl/>
        </w:rPr>
        <w:t>​</w:t>
      </w:r>
      <w:r>
        <w:rPr>
          <w:rFonts w:eastAsia="Times New Roman"/>
          <w:b/>
          <w:bCs/>
          <w:rtl/>
        </w:rPr>
        <w:t>ملاحظة الجانب الصوتي (التنغيم والنبر):</w:t>
      </w:r>
      <w:r>
        <w:rPr>
          <w:rFonts w:eastAsia="Times New Roman"/>
          <w:rtl/>
        </w:rPr>
        <w:t xml:space="preserve"> </w:t>
      </w:r>
    </w:p>
    <w:p w14:paraId="4E5CA07A" w14:textId="77777777" w:rsidR="00995754" w:rsidRDefault="00995754" w:rsidP="007F79AF">
      <w:pPr>
        <w:numPr>
          <w:ilvl w:val="1"/>
          <w:numId w:val="25"/>
        </w:numPr>
        <w:spacing w:before="100" w:beforeAutospacing="1" w:after="100" w:afterAutospacing="1" w:line="240" w:lineRule="auto"/>
        <w:rPr>
          <w:rFonts w:eastAsia="Times New Roman"/>
          <w:rtl/>
        </w:rPr>
      </w:pPr>
      <w:r>
        <w:rPr>
          <w:rFonts w:eastAsia="Times New Roman"/>
          <w:rtl/>
        </w:rPr>
        <w:t>​هو الصوت الذي يؤثر على المعنى، ويمثّل مكان آخر، ويمثّل التنغيم والنبر.</w:t>
      </w:r>
    </w:p>
    <w:p w14:paraId="528555A4" w14:textId="77777777" w:rsidR="00995754" w:rsidRDefault="00995754" w:rsidP="007F79AF">
      <w:pPr>
        <w:numPr>
          <w:ilvl w:val="1"/>
          <w:numId w:val="25"/>
        </w:numPr>
        <w:spacing w:before="100" w:beforeAutospacing="1" w:after="100" w:afterAutospacing="1" w:line="240" w:lineRule="auto"/>
        <w:rPr>
          <w:rFonts w:eastAsia="Times New Roman"/>
          <w:rtl/>
        </w:rPr>
      </w:pPr>
      <w:r>
        <w:rPr>
          <w:rFonts w:eastAsia="Times New Roman"/>
          <w:rtl/>
        </w:rPr>
        <w:t>​</w:t>
      </w:r>
      <w:r>
        <w:rPr>
          <w:rFonts w:eastAsia="Times New Roman"/>
          <w:b/>
          <w:bCs/>
          <w:rtl/>
        </w:rPr>
        <w:t>مثال:</w:t>
      </w:r>
      <w:r>
        <w:rPr>
          <w:rFonts w:eastAsia="Times New Roman"/>
          <w:rtl/>
        </w:rPr>
        <w:t xml:space="preserve"> في سورة يوسف، اختلاف نغمة جملة</w:t>
      </w:r>
      <w:r w:rsidRPr="00580A35">
        <w:rPr>
          <w:rFonts w:eastAsia="Times New Roman"/>
          <w:rtl/>
        </w:rPr>
        <w:t xml:space="preserve"> (قالوا جزاؤه) بجعلها جملة استفهام</w:t>
      </w:r>
      <w:r>
        <w:rPr>
          <w:rFonts w:eastAsia="Times New Roman"/>
          <w:rtl/>
        </w:rPr>
        <w:t xml:space="preserve"> (بنغمة التقرير) يكشف عن مضمونها.</w:t>
      </w:r>
    </w:p>
    <w:p w14:paraId="60334EF1" w14:textId="77777777" w:rsidR="00995754" w:rsidRDefault="00995754" w:rsidP="007F79AF">
      <w:pPr>
        <w:numPr>
          <w:ilvl w:val="0"/>
          <w:numId w:val="25"/>
        </w:numPr>
        <w:spacing w:before="100" w:beforeAutospacing="1" w:after="100" w:afterAutospacing="1" w:line="240" w:lineRule="auto"/>
        <w:rPr>
          <w:rFonts w:eastAsia="Times New Roman"/>
          <w:rtl/>
        </w:rPr>
      </w:pPr>
      <w:r>
        <w:rPr>
          <w:rFonts w:eastAsia="Times New Roman"/>
          <w:rtl/>
        </w:rPr>
        <w:t>​</w:t>
      </w:r>
      <w:r>
        <w:rPr>
          <w:rFonts w:eastAsia="Times New Roman"/>
          <w:b/>
          <w:bCs/>
          <w:rtl/>
        </w:rPr>
        <w:t>دراسة التركيب الصرفي:</w:t>
      </w:r>
      <w:r>
        <w:rPr>
          <w:rFonts w:eastAsia="Times New Roman"/>
          <w:rtl/>
        </w:rPr>
        <w:t xml:space="preserve"> </w:t>
      </w:r>
    </w:p>
    <w:p w14:paraId="2B684FA4" w14:textId="77777777" w:rsidR="00995754" w:rsidRDefault="00995754" w:rsidP="007F79AF">
      <w:pPr>
        <w:numPr>
          <w:ilvl w:val="1"/>
          <w:numId w:val="25"/>
        </w:numPr>
        <w:spacing w:before="100" w:beforeAutospacing="1" w:after="100" w:afterAutospacing="1" w:line="240" w:lineRule="auto"/>
        <w:rPr>
          <w:rFonts w:eastAsia="Times New Roman"/>
          <w:rtl/>
        </w:rPr>
      </w:pPr>
      <w:r>
        <w:rPr>
          <w:rFonts w:eastAsia="Times New Roman"/>
          <w:rtl/>
        </w:rPr>
        <w:t>​تتم بدراسة التركيب الصرفي للكلمة لبيان المعنى الذي تؤديه صيغتها.</w:t>
      </w:r>
    </w:p>
    <w:p w14:paraId="5BC4031E" w14:textId="77777777" w:rsidR="00995754" w:rsidRDefault="00995754" w:rsidP="007F79AF">
      <w:pPr>
        <w:numPr>
          <w:ilvl w:val="1"/>
          <w:numId w:val="25"/>
        </w:numPr>
        <w:spacing w:before="100" w:beforeAutospacing="1" w:after="100" w:afterAutospacing="1" w:line="240" w:lineRule="auto"/>
        <w:rPr>
          <w:rFonts w:eastAsia="Times New Roman"/>
          <w:rtl/>
        </w:rPr>
      </w:pPr>
      <w:r>
        <w:rPr>
          <w:rFonts w:eastAsia="Times New Roman"/>
          <w:rtl/>
        </w:rPr>
        <w:t>​</w:t>
      </w:r>
      <w:r>
        <w:rPr>
          <w:rFonts w:eastAsia="Times New Roman"/>
          <w:b/>
          <w:bCs/>
          <w:rtl/>
        </w:rPr>
        <w:t>مثال:</w:t>
      </w:r>
      <w:r>
        <w:rPr>
          <w:rFonts w:eastAsia="Times New Roman"/>
          <w:rtl/>
        </w:rPr>
        <w:t xml:space="preserve"> زيادة الحروف في المبنى تقابلها زيادة في المعنى، ففعل</w:t>
      </w:r>
      <w:r w:rsidRPr="00580A35">
        <w:rPr>
          <w:rFonts w:eastAsia="Times New Roman"/>
          <w:rtl/>
        </w:rPr>
        <w:t xml:space="preserve"> (استغفر/استنصر)</w:t>
      </w:r>
      <w:r>
        <w:rPr>
          <w:rFonts w:eastAsia="Times New Roman"/>
          <w:rtl/>
        </w:rPr>
        <w:t xml:space="preserve"> فيه زيادة في المبنى تبين معنى </w:t>
      </w:r>
      <w:r w:rsidRPr="00580A35">
        <w:rPr>
          <w:rFonts w:eastAsia="Times New Roman"/>
          <w:rtl/>
        </w:rPr>
        <w:t>الطلب</w:t>
      </w:r>
      <w:r>
        <w:rPr>
          <w:rFonts w:eastAsia="Times New Roman"/>
          <w:rtl/>
        </w:rPr>
        <w:t xml:space="preserve"> غير الموجود في (غفر/نصر).</w:t>
      </w:r>
    </w:p>
    <w:p w14:paraId="09B88D1D" w14:textId="77777777" w:rsidR="00995754" w:rsidRDefault="00995754" w:rsidP="007F79AF">
      <w:pPr>
        <w:numPr>
          <w:ilvl w:val="0"/>
          <w:numId w:val="25"/>
        </w:numPr>
        <w:spacing w:before="100" w:beforeAutospacing="1" w:after="100" w:afterAutospacing="1" w:line="240" w:lineRule="auto"/>
        <w:rPr>
          <w:rFonts w:eastAsia="Times New Roman"/>
          <w:rtl/>
        </w:rPr>
      </w:pPr>
      <w:r>
        <w:rPr>
          <w:rFonts w:eastAsia="Times New Roman"/>
          <w:rtl/>
        </w:rPr>
        <w:t>​</w:t>
      </w:r>
      <w:r>
        <w:rPr>
          <w:rFonts w:eastAsia="Times New Roman"/>
          <w:b/>
          <w:bCs/>
          <w:rtl/>
        </w:rPr>
        <w:t>مراعاة الجانب النحوي والوظيفة النحوية:</w:t>
      </w:r>
      <w:r>
        <w:rPr>
          <w:rFonts w:eastAsia="Times New Roman"/>
          <w:rtl/>
        </w:rPr>
        <w:t xml:space="preserve"> </w:t>
      </w:r>
    </w:p>
    <w:p w14:paraId="080A44A4" w14:textId="77777777" w:rsidR="00995754" w:rsidRDefault="00995754" w:rsidP="007F79AF">
      <w:pPr>
        <w:numPr>
          <w:ilvl w:val="1"/>
          <w:numId w:val="25"/>
        </w:numPr>
        <w:spacing w:before="100" w:beforeAutospacing="1" w:after="100" w:afterAutospacing="1" w:line="240" w:lineRule="auto"/>
        <w:rPr>
          <w:rFonts w:eastAsia="Times New Roman"/>
          <w:rtl/>
        </w:rPr>
      </w:pPr>
      <w:r>
        <w:rPr>
          <w:rFonts w:eastAsia="Times New Roman"/>
          <w:rtl/>
        </w:rPr>
        <w:t>​تتم بمراعاة الوظيفة النحوية لكل كلمة داخل الجملة (تغيير الوظيفة النحوية).</w:t>
      </w:r>
    </w:p>
    <w:p w14:paraId="0CF7F669" w14:textId="77777777" w:rsidR="00995754" w:rsidRDefault="00995754" w:rsidP="007F79AF">
      <w:pPr>
        <w:numPr>
          <w:ilvl w:val="1"/>
          <w:numId w:val="25"/>
        </w:numPr>
        <w:spacing w:before="100" w:beforeAutospacing="1" w:after="100" w:afterAutospacing="1" w:line="240" w:lineRule="auto"/>
        <w:rPr>
          <w:rFonts w:eastAsia="Times New Roman"/>
          <w:rtl/>
        </w:rPr>
      </w:pPr>
      <w:r>
        <w:rPr>
          <w:rFonts w:eastAsia="Times New Roman"/>
          <w:rtl/>
        </w:rPr>
        <w:t>​</w:t>
      </w:r>
      <w:r>
        <w:rPr>
          <w:rFonts w:eastAsia="Times New Roman"/>
          <w:b/>
          <w:bCs/>
          <w:rtl/>
        </w:rPr>
        <w:t>مثال:</w:t>
      </w:r>
      <w:r>
        <w:rPr>
          <w:rFonts w:eastAsia="Times New Roman"/>
          <w:rtl/>
        </w:rPr>
        <w:t xml:space="preserve"> هناك فرق بين (طارد الكلب القط) و (طارد القط الكلب)، حيث تغيرت دلالة الجملة بتغير ترتيب كلماتها (الذي يغير الوظيفة النحوية).</w:t>
      </w:r>
    </w:p>
    <w:p w14:paraId="1FB4E1C7" w14:textId="77777777" w:rsidR="00995754" w:rsidRDefault="00995754" w:rsidP="007F79AF">
      <w:pPr>
        <w:numPr>
          <w:ilvl w:val="0"/>
          <w:numId w:val="25"/>
        </w:numPr>
        <w:spacing w:before="100" w:beforeAutospacing="1" w:after="100" w:afterAutospacing="1" w:line="240" w:lineRule="auto"/>
        <w:rPr>
          <w:rFonts w:eastAsia="Times New Roman"/>
          <w:rtl/>
        </w:rPr>
      </w:pPr>
      <w:r>
        <w:rPr>
          <w:rFonts w:eastAsia="Times New Roman"/>
          <w:rtl/>
        </w:rPr>
        <w:t>​</w:t>
      </w:r>
      <w:r>
        <w:rPr>
          <w:rFonts w:eastAsia="Times New Roman"/>
          <w:b/>
          <w:bCs/>
          <w:rtl/>
        </w:rPr>
        <w:t>بيان المعاني المفردة والتراكيب:</w:t>
      </w:r>
      <w:r>
        <w:rPr>
          <w:rFonts w:eastAsia="Times New Roman"/>
          <w:rtl/>
        </w:rPr>
        <w:t xml:space="preserve"> </w:t>
      </w:r>
    </w:p>
    <w:p w14:paraId="79465BA4" w14:textId="77777777" w:rsidR="00995754" w:rsidRPr="00BF016C" w:rsidRDefault="00995754" w:rsidP="007F79AF">
      <w:pPr>
        <w:numPr>
          <w:ilvl w:val="1"/>
          <w:numId w:val="25"/>
        </w:numPr>
        <w:spacing w:before="100" w:beforeAutospacing="1" w:after="100" w:afterAutospacing="1" w:line="240" w:lineRule="auto"/>
        <w:rPr>
          <w:rFonts w:eastAsia="Times New Roman"/>
          <w:rtl/>
        </w:rPr>
      </w:pPr>
      <w:r>
        <w:rPr>
          <w:rFonts w:eastAsia="Times New Roman"/>
          <w:rtl/>
        </w:rPr>
        <w:t>​</w:t>
      </w:r>
      <w:r w:rsidRPr="00BF016C">
        <w:rPr>
          <w:rFonts w:eastAsia="Times New Roman"/>
          <w:rtl/>
        </w:rPr>
        <w:t>بيان المعنى المعجمي للمفردات.</w:t>
      </w:r>
    </w:p>
    <w:p w14:paraId="1B36A64E" w14:textId="77777777" w:rsidR="00995754" w:rsidRDefault="00995754" w:rsidP="007F79AF">
      <w:pPr>
        <w:numPr>
          <w:ilvl w:val="1"/>
          <w:numId w:val="25"/>
        </w:numPr>
        <w:spacing w:before="100" w:beforeAutospacing="1" w:after="100" w:afterAutospacing="1" w:line="240" w:lineRule="auto"/>
        <w:rPr>
          <w:rFonts w:eastAsia="Times New Roman"/>
          <w:rtl/>
        </w:rPr>
      </w:pPr>
      <w:r w:rsidRPr="00BF016C">
        <w:rPr>
          <w:rFonts w:eastAsia="Times New Roman"/>
          <w:rtl/>
        </w:rPr>
        <w:t xml:space="preserve">​بيان المعنى النحوي الذي </w:t>
      </w:r>
      <w:r>
        <w:rPr>
          <w:rFonts w:eastAsia="Times New Roman"/>
          <w:rtl/>
        </w:rPr>
        <w:t xml:space="preserve">لا يوجد معجمياً (في الجمل التي تتركب من كلمات عديمة المعنى مثل: </w:t>
      </w:r>
      <w:r>
        <w:rPr>
          <w:rFonts w:eastAsia="Times New Roman"/>
          <w:b/>
          <w:bCs/>
          <w:rtl/>
        </w:rPr>
        <w:t>غراب شرب البندق</w:t>
      </w:r>
      <w:r>
        <w:rPr>
          <w:rFonts w:eastAsia="Times New Roman"/>
          <w:rtl/>
        </w:rPr>
        <w:t>، حيث لا يوجد للجملة معنى مع كون مفرداتها ذوات معانٍ).</w:t>
      </w:r>
    </w:p>
    <w:p w14:paraId="1A96BE41" w14:textId="77777777" w:rsidR="00995754" w:rsidRDefault="00995754" w:rsidP="007F79AF">
      <w:pPr>
        <w:numPr>
          <w:ilvl w:val="0"/>
          <w:numId w:val="25"/>
        </w:numPr>
        <w:spacing w:before="100" w:beforeAutospacing="1" w:after="100" w:afterAutospacing="1" w:line="240" w:lineRule="auto"/>
        <w:rPr>
          <w:rFonts w:eastAsia="Times New Roman"/>
          <w:rtl/>
        </w:rPr>
      </w:pPr>
      <w:r>
        <w:rPr>
          <w:rFonts w:eastAsia="Times New Roman"/>
          <w:rtl/>
        </w:rPr>
        <w:t>​</w:t>
      </w:r>
      <w:r>
        <w:rPr>
          <w:rFonts w:eastAsia="Times New Roman"/>
          <w:b/>
          <w:bCs/>
          <w:rtl/>
        </w:rPr>
        <w:t>دراسة التعبيرات التي لا يُكشف معناها بمجرد ترجمة الكلمات:</w:t>
      </w:r>
      <w:r>
        <w:rPr>
          <w:rFonts w:eastAsia="Times New Roman"/>
          <w:rtl/>
        </w:rPr>
        <w:t xml:space="preserve"> </w:t>
      </w:r>
    </w:p>
    <w:p w14:paraId="240D74C5" w14:textId="77777777" w:rsidR="00995754" w:rsidRDefault="00995754" w:rsidP="007F79AF">
      <w:pPr>
        <w:numPr>
          <w:ilvl w:val="1"/>
          <w:numId w:val="25"/>
        </w:numPr>
        <w:spacing w:before="100" w:beforeAutospacing="1" w:after="100" w:afterAutospacing="1" w:line="240" w:lineRule="auto"/>
        <w:rPr>
          <w:rFonts w:eastAsia="Times New Roman"/>
          <w:rtl/>
        </w:rPr>
      </w:pPr>
      <w:r>
        <w:rPr>
          <w:rFonts w:eastAsia="Times New Roman"/>
          <w:rtl/>
        </w:rPr>
        <w:t>​وهي دراسة التعبيرات الاصطلاحية التي لا يمكن ترجمتها حرفياً.</w:t>
      </w:r>
    </w:p>
    <w:p w14:paraId="3345630A" w14:textId="77777777" w:rsidR="00995754" w:rsidRDefault="00995754" w:rsidP="007F79AF">
      <w:pPr>
        <w:numPr>
          <w:ilvl w:val="1"/>
          <w:numId w:val="25"/>
        </w:numPr>
        <w:spacing w:before="100" w:beforeAutospacing="1" w:after="100" w:afterAutospacing="1" w:line="240" w:lineRule="auto"/>
        <w:rPr>
          <w:rFonts w:eastAsia="Times New Roman"/>
          <w:rtl/>
        </w:rPr>
      </w:pPr>
      <w:r>
        <w:rPr>
          <w:rFonts w:eastAsia="Times New Roman"/>
          <w:rtl/>
        </w:rPr>
        <w:t>​</w:t>
      </w:r>
      <w:r>
        <w:rPr>
          <w:rFonts w:eastAsia="Times New Roman"/>
          <w:b/>
          <w:bCs/>
          <w:rtl/>
        </w:rPr>
        <w:t>أمثلة:</w:t>
      </w:r>
      <w:r>
        <w:rPr>
          <w:rFonts w:eastAsia="Times New Roman"/>
          <w:rtl/>
        </w:rPr>
        <w:t xml:space="preserve"> </w:t>
      </w:r>
    </w:p>
    <w:p w14:paraId="07F53653" w14:textId="77777777" w:rsidR="00995754" w:rsidRDefault="00995754" w:rsidP="007F79AF">
      <w:pPr>
        <w:numPr>
          <w:ilvl w:val="2"/>
          <w:numId w:val="25"/>
        </w:numPr>
        <w:spacing w:before="100" w:beforeAutospacing="1" w:after="100" w:afterAutospacing="1" w:line="240" w:lineRule="auto"/>
        <w:rPr>
          <w:rFonts w:eastAsia="Times New Roman"/>
          <w:rtl/>
        </w:rPr>
      </w:pPr>
      <w:r>
        <w:rPr>
          <w:rFonts w:eastAsia="Times New Roman"/>
          <w:rtl/>
        </w:rPr>
        <w:t>​</w:t>
      </w:r>
      <w:r>
        <w:rPr>
          <w:rFonts w:eastAsia="Times New Roman"/>
          <w:b/>
          <w:bCs/>
          <w:rtl/>
        </w:rPr>
        <w:t>البيت الأبيض</w:t>
      </w:r>
      <w:r>
        <w:rPr>
          <w:rFonts w:eastAsia="Times New Roman"/>
          <w:rtl/>
        </w:rPr>
        <w:t xml:space="preserve"> (كمصطلح سياسي في الولايات المتحدة).</w:t>
      </w:r>
    </w:p>
    <w:p w14:paraId="6531D0C3" w14:textId="77777777" w:rsidR="00995754" w:rsidRDefault="00995754" w:rsidP="007F79AF">
      <w:pPr>
        <w:numPr>
          <w:ilvl w:val="2"/>
          <w:numId w:val="25"/>
        </w:numPr>
        <w:spacing w:before="100" w:beforeAutospacing="1" w:after="100" w:afterAutospacing="1" w:line="240" w:lineRule="auto"/>
        <w:rPr>
          <w:rFonts w:eastAsia="Times New Roman"/>
          <w:rtl/>
        </w:rPr>
      </w:pPr>
      <w:r>
        <w:rPr>
          <w:rFonts w:eastAsia="Times New Roman"/>
          <w:rtl/>
        </w:rPr>
        <w:t>​</w:t>
      </w:r>
      <w:r>
        <w:rPr>
          <w:rFonts w:eastAsia="Times New Roman"/>
          <w:b/>
          <w:bCs/>
          <w:rtl/>
        </w:rPr>
        <w:t>الكتاب الأبيض</w:t>
      </w:r>
      <w:r>
        <w:rPr>
          <w:rFonts w:eastAsia="Times New Roman"/>
          <w:rtl/>
        </w:rPr>
        <w:t xml:space="preserve"> والكتاب الأسود (كمصطلحات سياسية).</w:t>
      </w:r>
    </w:p>
    <w:p w14:paraId="4A40ADF6" w14:textId="77777777" w:rsidR="0080580F" w:rsidRPr="00EA0C80" w:rsidRDefault="0080580F" w:rsidP="00BD214F">
      <w:pPr>
        <w:spacing w:before="100" w:beforeAutospacing="1" w:after="100" w:afterAutospacing="1" w:line="240" w:lineRule="auto"/>
        <w:rPr>
          <w:rFonts w:eastAsia="Times New Roman"/>
          <w:rtl/>
        </w:rPr>
      </w:pPr>
    </w:p>
    <w:p w14:paraId="75D802AB" w14:textId="77777777" w:rsidR="00941DEE" w:rsidRDefault="00941DEE" w:rsidP="00436E72">
      <w:pPr>
        <w:spacing w:before="100" w:beforeAutospacing="1" w:after="100" w:afterAutospacing="1" w:line="240" w:lineRule="auto"/>
        <w:rPr>
          <w:rFonts w:eastAsia="Times New Roman"/>
          <w:rtl/>
        </w:rPr>
      </w:pPr>
    </w:p>
    <w:p w14:paraId="740D22E8" w14:textId="77777777" w:rsidR="00384C6A" w:rsidRDefault="00384C6A" w:rsidP="00436E72">
      <w:pPr>
        <w:spacing w:before="100" w:beforeAutospacing="1" w:after="100" w:afterAutospacing="1" w:line="240" w:lineRule="auto"/>
        <w:rPr>
          <w:rFonts w:eastAsia="Times New Roman"/>
          <w:rtl/>
        </w:rPr>
      </w:pPr>
    </w:p>
    <w:p w14:paraId="3DC81194" w14:textId="77777777" w:rsidR="00384C6A" w:rsidRDefault="00384C6A" w:rsidP="00436E72">
      <w:pPr>
        <w:spacing w:before="100" w:beforeAutospacing="1" w:after="100" w:afterAutospacing="1" w:line="240" w:lineRule="auto"/>
        <w:rPr>
          <w:rFonts w:eastAsia="Times New Roman"/>
          <w:rtl/>
        </w:rPr>
      </w:pPr>
    </w:p>
    <w:p w14:paraId="0D426A3D" w14:textId="77777777" w:rsidR="00384C6A" w:rsidRDefault="00384C6A" w:rsidP="00436E72">
      <w:pPr>
        <w:spacing w:before="100" w:beforeAutospacing="1" w:after="100" w:afterAutospacing="1" w:line="240" w:lineRule="auto"/>
        <w:rPr>
          <w:rFonts w:eastAsia="Times New Roman"/>
          <w:rtl/>
        </w:rPr>
      </w:pPr>
    </w:p>
    <w:p w14:paraId="3637C178" w14:textId="77777777" w:rsidR="00384C6A" w:rsidRDefault="00384C6A" w:rsidP="00436E72">
      <w:pPr>
        <w:spacing w:before="100" w:beforeAutospacing="1" w:after="100" w:afterAutospacing="1" w:line="240" w:lineRule="auto"/>
        <w:rPr>
          <w:rFonts w:eastAsia="Times New Roman"/>
          <w:rtl/>
        </w:rPr>
      </w:pPr>
    </w:p>
    <w:p w14:paraId="3EFC6E7E" w14:textId="77777777" w:rsidR="00384C6A" w:rsidRDefault="00384C6A" w:rsidP="00436E72">
      <w:pPr>
        <w:spacing w:before="100" w:beforeAutospacing="1" w:after="100" w:afterAutospacing="1" w:line="240" w:lineRule="auto"/>
        <w:rPr>
          <w:rFonts w:eastAsia="Times New Roman"/>
          <w:rtl/>
        </w:rPr>
      </w:pPr>
    </w:p>
    <w:p w14:paraId="106533BC" w14:textId="477AB910" w:rsidR="00384C6A" w:rsidRPr="00A23742" w:rsidRDefault="00384C6A" w:rsidP="00384C6A">
      <w:pPr>
        <w:rPr>
          <w:color w:val="0E2841" w:themeColor="text2"/>
          <w:sz w:val="32"/>
          <w:szCs w:val="32"/>
          <w:rtl/>
        </w:rPr>
      </w:pPr>
      <w:r w:rsidRPr="00A23742">
        <w:rPr>
          <w:color w:val="0E2841" w:themeColor="text2"/>
          <w:sz w:val="32"/>
          <w:szCs w:val="32"/>
          <w:rtl/>
        </w:rPr>
        <w:lastRenderedPageBreak/>
        <w:t xml:space="preserve">علم الدلالة وعلاقته بالعلوم الاخرى </w:t>
      </w:r>
    </w:p>
    <w:p w14:paraId="04CDBB68" w14:textId="77777777" w:rsidR="00384C6A" w:rsidRDefault="00384C6A">
      <w:pPr>
        <w:pStyle w:val="3"/>
        <w:rPr>
          <w:rFonts w:eastAsia="Times New Roman"/>
          <w:kern w:val="0"/>
          <w:sz w:val="27"/>
          <w:szCs w:val="27"/>
          <w14:ligatures w14:val="none"/>
        </w:rPr>
      </w:pPr>
      <w:r>
        <w:rPr>
          <w:rFonts w:eastAsia="Times New Roman"/>
          <w:rtl/>
        </w:rPr>
        <w:t>أولاً: علم الدلالة وعلاقته بالفلسفة والمنطق</w:t>
      </w:r>
    </w:p>
    <w:p w14:paraId="52F2A2DB" w14:textId="0E6C3066" w:rsidR="00384C6A" w:rsidRPr="00776F47" w:rsidRDefault="00384C6A" w:rsidP="007F79AF">
      <w:pPr>
        <w:numPr>
          <w:ilvl w:val="0"/>
          <w:numId w:val="26"/>
        </w:numPr>
        <w:spacing w:before="100" w:beforeAutospacing="1" w:after="100" w:afterAutospacing="1" w:line="240" w:lineRule="auto"/>
        <w:rPr>
          <w:rFonts w:eastAsia="Times New Roman" w:hint="cs"/>
          <w:rtl/>
        </w:rPr>
      </w:pPr>
      <w:r>
        <w:rPr>
          <w:rFonts w:eastAsia="Times New Roman"/>
          <w:rtl/>
        </w:rPr>
        <w:t>​</w:t>
      </w:r>
      <w:r>
        <w:rPr>
          <w:rFonts w:eastAsia="Times New Roman"/>
          <w:b/>
          <w:bCs/>
          <w:rtl/>
        </w:rPr>
        <w:t>الارتباط بالمنطق:</w:t>
      </w:r>
      <w:r>
        <w:rPr>
          <w:rFonts w:eastAsia="Times New Roman"/>
          <w:rtl/>
        </w:rPr>
        <w:t xml:space="preserve"> يرتبط علم الدلالة ارتباطًا وثيقًا بالمنطق، الذي هو فرع من فروع المعرفة الفلسفية، ويُعنى بما </w:t>
      </w:r>
      <w:r w:rsidR="008035FD">
        <w:rPr>
          <w:rFonts w:eastAsia="Times New Roman" w:hint="cs"/>
          <w:rtl/>
        </w:rPr>
        <w:t xml:space="preserve">يُسمى </w:t>
      </w:r>
      <w:r>
        <w:rPr>
          <w:rFonts w:eastAsia="Times New Roman"/>
          <w:rtl/>
        </w:rPr>
        <w:t>(علم العلامات).</w:t>
      </w:r>
    </w:p>
    <w:p w14:paraId="415E9CA0" w14:textId="77777777" w:rsidR="00384C6A" w:rsidRDefault="00384C6A" w:rsidP="007F79AF">
      <w:pPr>
        <w:numPr>
          <w:ilvl w:val="0"/>
          <w:numId w:val="26"/>
        </w:numPr>
        <w:spacing w:before="100" w:beforeAutospacing="1" w:after="100" w:afterAutospacing="1" w:line="240" w:lineRule="auto"/>
        <w:rPr>
          <w:rFonts w:eastAsia="Times New Roman"/>
          <w:rtl/>
        </w:rPr>
      </w:pPr>
      <w:r>
        <w:rPr>
          <w:rFonts w:eastAsia="Times New Roman"/>
          <w:rtl/>
        </w:rPr>
        <w:t>​</w:t>
      </w:r>
      <w:r>
        <w:rPr>
          <w:rFonts w:eastAsia="Times New Roman"/>
          <w:b/>
          <w:bCs/>
          <w:rtl/>
        </w:rPr>
        <w:t>مكانته الحديثة:</w:t>
      </w:r>
      <w:r>
        <w:rPr>
          <w:rFonts w:eastAsia="Times New Roman"/>
          <w:rtl/>
        </w:rPr>
        <w:t xml:space="preserve"> يحتل علم الدلالة مكانة مركزية في الدراسة اللغوية للدارسين للعلاقة بين اللغة، الدلالة، والواقع.</w:t>
      </w:r>
    </w:p>
    <w:p w14:paraId="65AB83A2" w14:textId="77777777" w:rsidR="00384C6A" w:rsidRDefault="00384C6A" w:rsidP="007F79AF">
      <w:pPr>
        <w:numPr>
          <w:ilvl w:val="0"/>
          <w:numId w:val="26"/>
        </w:numPr>
        <w:spacing w:before="100" w:beforeAutospacing="1" w:after="100" w:afterAutospacing="1" w:line="240" w:lineRule="auto"/>
        <w:rPr>
          <w:rFonts w:eastAsia="Times New Roman"/>
          <w:rtl/>
        </w:rPr>
      </w:pPr>
      <w:r>
        <w:rPr>
          <w:rFonts w:eastAsia="Times New Roman"/>
          <w:rtl/>
        </w:rPr>
        <w:t>​</w:t>
      </w:r>
      <w:r>
        <w:rPr>
          <w:rFonts w:eastAsia="Times New Roman"/>
          <w:b/>
          <w:bCs/>
          <w:rtl/>
        </w:rPr>
        <w:t>الهدف:</w:t>
      </w:r>
      <w:r>
        <w:rPr>
          <w:rFonts w:eastAsia="Times New Roman"/>
          <w:rtl/>
        </w:rPr>
        <w:t xml:space="preserve"> يتمثل الهدف من هذه الدراسة في تحقيق معيار لصدق أو زيف القضايا الفكرية والفروض التي يضعها الفلاسفة والمختصون.</w:t>
      </w:r>
    </w:p>
    <w:p w14:paraId="7FE5D210" w14:textId="77777777" w:rsidR="00384C6A" w:rsidRDefault="00384C6A">
      <w:pPr>
        <w:pStyle w:val="3"/>
        <w:rPr>
          <w:rFonts w:eastAsia="Times New Roman"/>
          <w:rtl/>
        </w:rPr>
      </w:pPr>
      <w:r>
        <w:rPr>
          <w:rFonts w:eastAsia="Times New Roman"/>
          <w:rtl/>
        </w:rPr>
        <w:t>​ثانياً: علم الدلالة وعلاقته بعلم النفس</w:t>
      </w:r>
    </w:p>
    <w:p w14:paraId="2EB8A574" w14:textId="77777777" w:rsidR="00384C6A" w:rsidRDefault="00384C6A" w:rsidP="007F79AF">
      <w:pPr>
        <w:numPr>
          <w:ilvl w:val="0"/>
          <w:numId w:val="27"/>
        </w:numPr>
        <w:spacing w:before="100" w:beforeAutospacing="1" w:after="100" w:afterAutospacing="1" w:line="240" w:lineRule="auto"/>
        <w:rPr>
          <w:rFonts w:eastAsia="Times New Roman"/>
          <w:rtl/>
        </w:rPr>
      </w:pPr>
      <w:r>
        <w:rPr>
          <w:rFonts w:eastAsia="Times New Roman"/>
          <w:rtl/>
        </w:rPr>
        <w:t>​</w:t>
      </w:r>
      <w:r>
        <w:rPr>
          <w:rFonts w:eastAsia="Times New Roman"/>
          <w:b/>
          <w:bCs/>
          <w:rtl/>
        </w:rPr>
        <w:t>اهتمام علم النفس باللغة والدلالة:</w:t>
      </w:r>
      <w:r>
        <w:rPr>
          <w:rFonts w:eastAsia="Times New Roman"/>
          <w:rtl/>
        </w:rPr>
        <w:t xml:space="preserve"> عالج علم النفس الجانب الدلالي للغة، واهتم بالوعي الذاتي للفرد كظاهرة تطورية.</w:t>
      </w:r>
    </w:p>
    <w:p w14:paraId="7CB00D5B" w14:textId="77777777" w:rsidR="00384C6A" w:rsidRDefault="00384C6A" w:rsidP="007F79AF">
      <w:pPr>
        <w:numPr>
          <w:ilvl w:val="0"/>
          <w:numId w:val="27"/>
        </w:numPr>
        <w:spacing w:before="100" w:beforeAutospacing="1" w:after="100" w:afterAutospacing="1" w:line="240" w:lineRule="auto"/>
        <w:rPr>
          <w:rFonts w:eastAsia="Times New Roman"/>
          <w:rtl/>
        </w:rPr>
      </w:pPr>
      <w:r>
        <w:rPr>
          <w:rFonts w:eastAsia="Times New Roman"/>
          <w:rtl/>
        </w:rPr>
        <w:t>​</w:t>
      </w:r>
      <w:r>
        <w:rPr>
          <w:rFonts w:eastAsia="Times New Roman"/>
          <w:b/>
          <w:bCs/>
          <w:rtl/>
        </w:rPr>
        <w:t>دور علم النفس:</w:t>
      </w:r>
      <w:r>
        <w:rPr>
          <w:rFonts w:eastAsia="Times New Roman"/>
          <w:rtl/>
        </w:rPr>
        <w:t xml:space="preserve"> يدرس علم النفس كيفية تحديد الناس للمفاهيم والكلمات، وكيفية تحديد ملامحها الدلالية، وطرق اكتساب اللغة وتعلمها، وآليات التواصل البشري عبر القول.</w:t>
      </w:r>
    </w:p>
    <w:p w14:paraId="08FD616F" w14:textId="77777777" w:rsidR="00384C6A" w:rsidRDefault="00384C6A">
      <w:pPr>
        <w:pStyle w:val="3"/>
        <w:rPr>
          <w:rFonts w:eastAsia="Times New Roman"/>
          <w:rtl/>
        </w:rPr>
      </w:pPr>
      <w:r>
        <w:rPr>
          <w:rFonts w:eastAsia="Times New Roman"/>
          <w:rtl/>
        </w:rPr>
        <w:t>​ثالثاً: التركيز المشترك والآلية الكلامية</w:t>
      </w:r>
    </w:p>
    <w:p w14:paraId="7B8F9F16" w14:textId="77777777" w:rsidR="00384C6A" w:rsidRDefault="00384C6A" w:rsidP="007F79AF">
      <w:pPr>
        <w:numPr>
          <w:ilvl w:val="0"/>
          <w:numId w:val="28"/>
        </w:numPr>
        <w:spacing w:before="100" w:beforeAutospacing="1" w:after="100" w:afterAutospacing="1" w:line="240" w:lineRule="auto"/>
        <w:rPr>
          <w:rFonts w:eastAsia="Times New Roman"/>
          <w:rtl/>
        </w:rPr>
      </w:pPr>
      <w:r>
        <w:rPr>
          <w:rFonts w:eastAsia="Times New Roman"/>
          <w:rtl/>
        </w:rPr>
        <w:t>​</w:t>
      </w:r>
      <w:r>
        <w:rPr>
          <w:rFonts w:eastAsia="Times New Roman"/>
          <w:b/>
          <w:bCs/>
          <w:rtl/>
        </w:rPr>
        <w:t>الاهتمام الشامل:</w:t>
      </w:r>
      <w:r>
        <w:rPr>
          <w:rFonts w:eastAsia="Times New Roman"/>
          <w:rtl/>
        </w:rPr>
        <w:t xml:space="preserve"> يهتم علم الدلالة بكل ما يحمل معلومات عبر التعبير اللفظي، والمرتبط بعادات الفرد وتقاليده الاجتماعية، وطرق ووسائل الاتصال المستخدمة.</w:t>
      </w:r>
    </w:p>
    <w:p w14:paraId="4FD6FEEF" w14:textId="77777777" w:rsidR="00384C6A" w:rsidRDefault="00384C6A" w:rsidP="007F79AF">
      <w:pPr>
        <w:numPr>
          <w:ilvl w:val="0"/>
          <w:numId w:val="28"/>
        </w:numPr>
        <w:spacing w:before="100" w:beforeAutospacing="1" w:after="100" w:afterAutospacing="1" w:line="240" w:lineRule="auto"/>
        <w:rPr>
          <w:rFonts w:eastAsia="Times New Roman"/>
          <w:rtl/>
        </w:rPr>
      </w:pPr>
      <w:r>
        <w:rPr>
          <w:rFonts w:eastAsia="Times New Roman"/>
          <w:rtl/>
        </w:rPr>
        <w:t>​</w:t>
      </w:r>
      <w:r>
        <w:rPr>
          <w:rFonts w:eastAsia="Times New Roman"/>
          <w:b/>
          <w:bCs/>
          <w:rtl/>
        </w:rPr>
        <w:t>آلية النطق العضوي:</w:t>
      </w:r>
      <w:r>
        <w:rPr>
          <w:rFonts w:eastAsia="Times New Roman"/>
          <w:rtl/>
        </w:rPr>
        <w:t xml:space="preserve"> يولي علم الدلالة جزءاً كبيراً من اهتمامه لـ "الآلة العضوية المركبة" أو أعضاء النطق للمتكلم، متتبعاً ما تُحدثه اهتزازات هوائية ينقلها اللسان.</w:t>
      </w:r>
    </w:p>
    <w:p w14:paraId="05FEFEE7" w14:textId="77777777" w:rsidR="00384C6A" w:rsidRDefault="00384C6A" w:rsidP="007F79AF">
      <w:pPr>
        <w:numPr>
          <w:ilvl w:val="0"/>
          <w:numId w:val="28"/>
        </w:numPr>
        <w:spacing w:before="100" w:beforeAutospacing="1" w:after="100" w:afterAutospacing="1" w:line="240" w:lineRule="auto"/>
        <w:rPr>
          <w:rFonts w:eastAsia="Times New Roman"/>
          <w:rtl/>
        </w:rPr>
      </w:pPr>
      <w:r>
        <w:rPr>
          <w:rFonts w:eastAsia="Times New Roman"/>
          <w:rtl/>
        </w:rPr>
        <w:t>​</w:t>
      </w:r>
      <w:r>
        <w:rPr>
          <w:rFonts w:eastAsia="Times New Roman"/>
          <w:b/>
          <w:bCs/>
          <w:rtl/>
        </w:rPr>
        <w:t>التحول العصبي للأفكار:</w:t>
      </w:r>
      <w:r>
        <w:rPr>
          <w:rFonts w:eastAsia="Times New Roman"/>
          <w:rtl/>
        </w:rPr>
        <w:t xml:space="preserve"> يتتبع علم الدلالة عملية التحول التي تلي الاهتزازات الصوتية، حيث تتحول إلى إشارات عبر الجهاز العصبي، ثم تُستقبل هذه الإشارات داخليًا لاستخلاص الأفكار التي يعنيها المتكلم.</w:t>
      </w:r>
    </w:p>
    <w:p w14:paraId="2285A2DC" w14:textId="77777777" w:rsidR="00384C6A" w:rsidRDefault="00384C6A" w:rsidP="007F79AF">
      <w:pPr>
        <w:numPr>
          <w:ilvl w:val="0"/>
          <w:numId w:val="28"/>
        </w:numPr>
        <w:spacing w:before="100" w:beforeAutospacing="1" w:after="100" w:afterAutospacing="1" w:line="240" w:lineRule="auto"/>
        <w:rPr>
          <w:rFonts w:eastAsia="Times New Roman"/>
        </w:rPr>
      </w:pPr>
      <w:r>
        <w:rPr>
          <w:rFonts w:eastAsia="Times New Roman"/>
          <w:rtl/>
        </w:rPr>
        <w:t>​</w:t>
      </w:r>
      <w:r>
        <w:rPr>
          <w:rFonts w:eastAsia="Times New Roman"/>
          <w:b/>
          <w:bCs/>
          <w:rtl/>
        </w:rPr>
        <w:t>النتيجة النهائية:</w:t>
      </w:r>
      <w:r>
        <w:rPr>
          <w:rFonts w:eastAsia="Times New Roman"/>
          <w:rtl/>
        </w:rPr>
        <w:t xml:space="preserve"> لا يمكن فصل الدرس الدلالي عن الحقائق الفسيولوجية (وظائف الأعضاء) والبيولوجية.</w:t>
      </w:r>
    </w:p>
    <w:p w14:paraId="188D40BD" w14:textId="77777777" w:rsidR="005008C7" w:rsidRDefault="005008C7" w:rsidP="005008C7">
      <w:pPr>
        <w:spacing w:before="100" w:beforeAutospacing="1" w:after="100" w:afterAutospacing="1" w:line="240" w:lineRule="auto"/>
        <w:rPr>
          <w:rFonts w:eastAsia="Times New Roman"/>
          <w:rtl/>
        </w:rPr>
      </w:pPr>
    </w:p>
    <w:p w14:paraId="55CB4540" w14:textId="0DFFCC6A" w:rsidR="005008C7" w:rsidRDefault="005008C7">
      <w:pPr>
        <w:pStyle w:val="2"/>
        <w:rPr>
          <w:rFonts w:eastAsia="Times New Roman"/>
          <w:kern w:val="0"/>
          <w:sz w:val="36"/>
          <w:szCs w:val="36"/>
          <w14:ligatures w14:val="none"/>
        </w:rPr>
      </w:pPr>
      <w:r>
        <w:rPr>
          <w:rFonts w:eastAsia="Times New Roman"/>
          <w:rtl/>
        </w:rPr>
        <w:t xml:space="preserve">الوحدة الدلالية </w:t>
      </w:r>
    </w:p>
    <w:p w14:paraId="722C8755" w14:textId="77777777" w:rsidR="005008C7" w:rsidRPr="005008C7" w:rsidRDefault="005008C7" w:rsidP="007F79AF">
      <w:pPr>
        <w:numPr>
          <w:ilvl w:val="0"/>
          <w:numId w:val="29"/>
        </w:numPr>
        <w:spacing w:before="100" w:beforeAutospacing="1" w:after="100" w:afterAutospacing="1" w:line="240" w:lineRule="auto"/>
        <w:rPr>
          <w:rFonts w:eastAsia="Times New Roman"/>
          <w:rtl/>
        </w:rPr>
      </w:pPr>
      <w:r>
        <w:rPr>
          <w:rFonts w:eastAsia="Times New Roman"/>
          <w:rtl/>
        </w:rPr>
        <w:t>​</w:t>
      </w:r>
      <w:r>
        <w:rPr>
          <w:rFonts w:eastAsia="Times New Roman"/>
          <w:b/>
          <w:bCs/>
          <w:rtl/>
        </w:rPr>
        <w:t>اختلاف التعريف:</w:t>
      </w:r>
      <w:r>
        <w:rPr>
          <w:rFonts w:eastAsia="Times New Roman"/>
          <w:rtl/>
        </w:rPr>
        <w:t xml:space="preserve"> يختلف علماء اللغة المحدثون في تعريف الوحدة الدلالية التي يُطلق عليها أيضًا </w:t>
      </w:r>
      <w:r>
        <w:rPr>
          <w:rFonts w:eastAsia="Times New Roman"/>
          <w:b/>
          <w:bCs/>
          <w:rtl/>
        </w:rPr>
        <w:t>"</w:t>
      </w:r>
      <w:r w:rsidRPr="005008C7">
        <w:rPr>
          <w:rFonts w:eastAsia="Times New Roman"/>
          <w:rtl/>
        </w:rPr>
        <w:t>المنسوب العلمي" أو "الوحدة الدلالية".</w:t>
      </w:r>
    </w:p>
    <w:p w14:paraId="3150B4FA" w14:textId="26F63925" w:rsidR="005008C7" w:rsidRDefault="005008C7" w:rsidP="007F79AF">
      <w:pPr>
        <w:numPr>
          <w:ilvl w:val="0"/>
          <w:numId w:val="29"/>
        </w:numPr>
        <w:spacing w:before="100" w:beforeAutospacing="1" w:after="100" w:afterAutospacing="1" w:line="240" w:lineRule="auto"/>
        <w:rPr>
          <w:rFonts w:eastAsia="Times New Roman"/>
          <w:rtl/>
        </w:rPr>
      </w:pPr>
      <w:r>
        <w:rPr>
          <w:rFonts w:eastAsia="Times New Roman"/>
          <w:rtl/>
        </w:rPr>
        <w:t>​</w:t>
      </w:r>
      <w:r>
        <w:rPr>
          <w:rFonts w:eastAsia="Times New Roman"/>
          <w:b/>
          <w:bCs/>
          <w:rtl/>
        </w:rPr>
        <w:t>المصطلحات:</w:t>
      </w:r>
      <w:r>
        <w:rPr>
          <w:rFonts w:eastAsia="Times New Roman"/>
          <w:rtl/>
        </w:rPr>
        <w:t xml:space="preserve"> يُطلق عليها في الإنجليزية ، ويُطلق عليها بالفرنسية </w:t>
      </w:r>
      <w:r>
        <w:rPr>
          <w:rFonts w:eastAsia="Times New Roman"/>
          <w:b/>
          <w:bCs/>
          <w:rtl/>
        </w:rPr>
        <w:t>"</w:t>
      </w:r>
      <w:proofErr w:type="spellStart"/>
      <w:r>
        <w:rPr>
          <w:rFonts w:eastAsia="Times New Roman"/>
          <w:b/>
          <w:bCs/>
        </w:rPr>
        <w:t>Sememe</w:t>
      </w:r>
      <w:proofErr w:type="spellEnd"/>
      <w:r>
        <w:rPr>
          <w:rFonts w:eastAsia="Times New Roman"/>
          <w:b/>
          <w:bCs/>
          <w:rtl/>
        </w:rPr>
        <w:t>"</w:t>
      </w:r>
      <w:r>
        <w:rPr>
          <w:rFonts w:eastAsia="Times New Roman"/>
          <w:rtl/>
        </w:rPr>
        <w:t xml:space="preserve"> (وهو مصطلح ظهر على يد اللغوي السويسري </w:t>
      </w:r>
      <w:r>
        <w:rPr>
          <w:rFonts w:eastAsia="Times New Roman"/>
          <w:b/>
          <w:bCs/>
          <w:rtl/>
        </w:rPr>
        <w:t xml:space="preserve">أدولف </w:t>
      </w:r>
      <w:r>
        <w:rPr>
          <w:rFonts w:eastAsia="Times New Roman"/>
          <w:rtl/>
        </w:rPr>
        <w:t xml:space="preserve"> عام </w:t>
      </w:r>
      <w:r>
        <w:rPr>
          <w:rFonts w:eastAsia="Times New Roman"/>
          <w:b/>
          <w:bCs/>
          <w:rtl/>
        </w:rPr>
        <w:t>1908</w:t>
      </w:r>
      <w:r>
        <w:rPr>
          <w:rFonts w:eastAsia="Times New Roman"/>
          <w:rtl/>
        </w:rPr>
        <w:t xml:space="preserve">، ودخل علم اللغة الأمريكي على يد </w:t>
      </w:r>
      <w:proofErr w:type="spellStart"/>
      <w:r>
        <w:rPr>
          <w:rFonts w:eastAsia="Times New Roman"/>
          <w:b/>
          <w:bCs/>
          <w:rtl/>
        </w:rPr>
        <w:t>بلومفيلد</w:t>
      </w:r>
      <w:proofErr w:type="spellEnd"/>
      <w:r>
        <w:rPr>
          <w:rFonts w:eastAsia="Times New Roman"/>
          <w:rtl/>
        </w:rPr>
        <w:t xml:space="preserve"> عام </w:t>
      </w:r>
      <w:r>
        <w:rPr>
          <w:rFonts w:eastAsia="Times New Roman"/>
          <w:b/>
          <w:bCs/>
          <w:rtl/>
        </w:rPr>
        <w:t>1926</w:t>
      </w:r>
      <w:r>
        <w:rPr>
          <w:rFonts w:eastAsia="Times New Roman"/>
          <w:rtl/>
        </w:rPr>
        <w:t>).</w:t>
      </w:r>
    </w:p>
    <w:p w14:paraId="003BA048" w14:textId="77777777" w:rsidR="005008C7" w:rsidRPr="001E773E" w:rsidRDefault="005008C7" w:rsidP="007F79AF">
      <w:pPr>
        <w:numPr>
          <w:ilvl w:val="0"/>
          <w:numId w:val="29"/>
        </w:numPr>
        <w:spacing w:before="100" w:beforeAutospacing="1" w:after="100" w:afterAutospacing="1" w:line="240" w:lineRule="auto"/>
        <w:rPr>
          <w:rFonts w:eastAsia="Times New Roman"/>
          <w:rtl/>
        </w:rPr>
      </w:pPr>
      <w:r>
        <w:rPr>
          <w:rFonts w:eastAsia="Times New Roman"/>
          <w:rtl/>
        </w:rPr>
        <w:t>​</w:t>
      </w:r>
      <w:r>
        <w:rPr>
          <w:rFonts w:eastAsia="Times New Roman"/>
          <w:b/>
          <w:bCs/>
          <w:rtl/>
        </w:rPr>
        <w:t>ماهية الوحدة الدلالية:</w:t>
      </w:r>
      <w:r>
        <w:rPr>
          <w:rFonts w:eastAsia="Times New Roman"/>
          <w:rtl/>
        </w:rPr>
        <w:t xml:space="preserve"> تنقسم الآراء حول تعريفها، فمنهم من قال إنها </w:t>
      </w:r>
      <w:r w:rsidRPr="001E773E">
        <w:rPr>
          <w:rFonts w:eastAsia="Times New Roman"/>
          <w:rtl/>
        </w:rPr>
        <w:t>الوحدة الصغرى للمعنى، ومنهم من قال إنها تجمع من الملامح التمييزية، ومنهم من رأى أنها أي امتداد من الكلام يُكتسب ثباتًا دلاليًا.</w:t>
      </w:r>
    </w:p>
    <w:p w14:paraId="0A80AC3F" w14:textId="6EE03CB3" w:rsidR="005008C7" w:rsidRDefault="005008C7" w:rsidP="007F79AF">
      <w:pPr>
        <w:numPr>
          <w:ilvl w:val="0"/>
          <w:numId w:val="29"/>
        </w:numPr>
        <w:spacing w:before="100" w:beforeAutospacing="1" w:after="100" w:afterAutospacing="1" w:line="240" w:lineRule="auto"/>
        <w:rPr>
          <w:rFonts w:eastAsia="Times New Roman"/>
        </w:rPr>
      </w:pPr>
      <w:r>
        <w:rPr>
          <w:rFonts w:eastAsia="Times New Roman"/>
          <w:rtl/>
        </w:rPr>
        <w:t>​</w:t>
      </w:r>
      <w:r>
        <w:rPr>
          <w:rFonts w:eastAsia="Times New Roman"/>
          <w:b/>
          <w:bCs/>
          <w:rtl/>
        </w:rPr>
        <w:t>خلاصة:</w:t>
      </w:r>
      <w:r>
        <w:rPr>
          <w:rFonts w:eastAsia="Times New Roman"/>
          <w:rtl/>
        </w:rPr>
        <w:t xml:space="preserve"> لا يوجد اتفاق على تعريف واحد للوحدة الدلالية، ولكن أخيرًا يُنظر للوحدة الدلالية في النص باعتبارها نظامًا مُركبًا من </w:t>
      </w:r>
      <w:r w:rsidRPr="001E773E">
        <w:rPr>
          <w:rFonts w:eastAsia="Times New Roman"/>
          <w:rtl/>
        </w:rPr>
        <w:t>مستويات متعددة.</w:t>
      </w:r>
    </w:p>
    <w:p w14:paraId="3EFE3A68" w14:textId="77777777" w:rsidR="001E773E" w:rsidRDefault="001E773E" w:rsidP="001E773E">
      <w:pPr>
        <w:spacing w:before="100" w:beforeAutospacing="1" w:after="100" w:afterAutospacing="1" w:line="240" w:lineRule="auto"/>
        <w:rPr>
          <w:rFonts w:eastAsia="Times New Roman"/>
          <w:rtl/>
        </w:rPr>
      </w:pPr>
    </w:p>
    <w:p w14:paraId="68C9CA49" w14:textId="77777777" w:rsidR="001E773E" w:rsidRDefault="001E773E" w:rsidP="001E773E">
      <w:pPr>
        <w:spacing w:before="100" w:beforeAutospacing="1" w:after="100" w:afterAutospacing="1" w:line="240" w:lineRule="auto"/>
        <w:rPr>
          <w:rFonts w:eastAsia="Times New Roman"/>
          <w:rtl/>
        </w:rPr>
      </w:pPr>
    </w:p>
    <w:p w14:paraId="77C7473C" w14:textId="77777777" w:rsidR="005008C7" w:rsidRDefault="005008C7">
      <w:pPr>
        <w:pStyle w:val="2"/>
        <w:rPr>
          <w:rFonts w:ascii="Segoe UI Emoji" w:eastAsia="Times New Roman" w:hAnsi="Segoe UI Emoji" w:cs="Times New Roman"/>
          <w:rtl/>
        </w:rPr>
      </w:pPr>
      <w:r>
        <w:rPr>
          <w:rFonts w:eastAsia="Times New Roman"/>
          <w:rtl/>
        </w:rPr>
        <w:lastRenderedPageBreak/>
        <w:t>​</w:t>
      </w:r>
    </w:p>
    <w:p w14:paraId="055CA84F" w14:textId="3ED47633" w:rsidR="005008C7" w:rsidRDefault="005008C7">
      <w:pPr>
        <w:pStyle w:val="2"/>
        <w:rPr>
          <w:rFonts w:eastAsia="Times New Roman"/>
          <w:rtl/>
        </w:rPr>
      </w:pPr>
      <w:r>
        <w:rPr>
          <w:rFonts w:eastAsia="Times New Roman"/>
          <w:rtl/>
        </w:rPr>
        <w:t xml:space="preserve"> أقسام الوحدة الدلالية (حسب نيدا)</w:t>
      </w:r>
    </w:p>
    <w:p w14:paraId="4EB1A220" w14:textId="77777777" w:rsidR="005008C7" w:rsidRDefault="005008C7">
      <w:pPr>
        <w:pStyle w:val="aa"/>
        <w:bidi/>
        <w:rPr>
          <w:rtl/>
        </w:rPr>
      </w:pPr>
      <w:r>
        <w:rPr>
          <w:rtl/>
        </w:rPr>
        <w:t xml:space="preserve">​قدم </w:t>
      </w:r>
      <w:r w:rsidRPr="001E773E">
        <w:rPr>
          <w:rtl/>
        </w:rPr>
        <w:t>نيدا</w:t>
      </w:r>
      <w:r>
        <w:rPr>
          <w:rtl/>
        </w:rPr>
        <w:t xml:space="preserve"> تقسيمًا للوحدة الدلالية إلى أربعة أقسام رئيسية، من الأكبر إلى الأصغر:</w:t>
      </w:r>
    </w:p>
    <w:p w14:paraId="0FA5827E" w14:textId="77777777" w:rsidR="005008C7" w:rsidRDefault="005008C7" w:rsidP="007F79AF">
      <w:pPr>
        <w:numPr>
          <w:ilvl w:val="0"/>
          <w:numId w:val="30"/>
        </w:numPr>
        <w:spacing w:before="100" w:beforeAutospacing="1" w:after="100" w:afterAutospacing="1" w:line="240" w:lineRule="auto"/>
        <w:rPr>
          <w:rFonts w:eastAsia="Times New Roman"/>
          <w:rtl/>
        </w:rPr>
      </w:pPr>
      <w:r>
        <w:rPr>
          <w:rFonts w:eastAsia="Times New Roman"/>
          <w:rtl/>
        </w:rPr>
        <w:t>​</w:t>
      </w:r>
      <w:r>
        <w:rPr>
          <w:rFonts w:eastAsia="Times New Roman"/>
          <w:b/>
          <w:bCs/>
          <w:rtl/>
        </w:rPr>
        <w:t>الكلمة المفردة:</w:t>
      </w:r>
      <w:r>
        <w:rPr>
          <w:rFonts w:eastAsia="Times New Roman"/>
          <w:rtl/>
        </w:rPr>
        <w:t xml:space="preserve"> (أكبر وحدة دلالية).</w:t>
      </w:r>
    </w:p>
    <w:p w14:paraId="5B8BD8B0" w14:textId="77777777" w:rsidR="005008C7" w:rsidRDefault="005008C7" w:rsidP="007F79AF">
      <w:pPr>
        <w:numPr>
          <w:ilvl w:val="0"/>
          <w:numId w:val="30"/>
        </w:numPr>
        <w:spacing w:before="100" w:beforeAutospacing="1" w:after="100" w:afterAutospacing="1" w:line="240" w:lineRule="auto"/>
        <w:rPr>
          <w:rFonts w:eastAsia="Times New Roman"/>
          <w:rtl/>
        </w:rPr>
      </w:pPr>
      <w:r>
        <w:rPr>
          <w:rFonts w:eastAsia="Times New Roman"/>
          <w:rtl/>
        </w:rPr>
        <w:t>​</w:t>
      </w:r>
      <w:r>
        <w:rPr>
          <w:rFonts w:eastAsia="Times New Roman"/>
          <w:b/>
          <w:bCs/>
          <w:rtl/>
        </w:rPr>
        <w:t>أكبر من كلمة (التركيب):</w:t>
      </w:r>
      <w:r>
        <w:rPr>
          <w:rFonts w:eastAsia="Times New Roman"/>
          <w:rtl/>
        </w:rPr>
        <w:t xml:space="preserve"> مثل "وحدة سكنية".</w:t>
      </w:r>
    </w:p>
    <w:p w14:paraId="1F04CBA1" w14:textId="77777777" w:rsidR="005008C7" w:rsidRDefault="005008C7" w:rsidP="007F79AF">
      <w:pPr>
        <w:numPr>
          <w:ilvl w:val="0"/>
          <w:numId w:val="30"/>
        </w:numPr>
        <w:spacing w:before="100" w:beforeAutospacing="1" w:after="100" w:afterAutospacing="1" w:line="240" w:lineRule="auto"/>
        <w:rPr>
          <w:rFonts w:eastAsia="Times New Roman"/>
          <w:rtl/>
        </w:rPr>
      </w:pPr>
      <w:r>
        <w:rPr>
          <w:rFonts w:eastAsia="Times New Roman"/>
          <w:rtl/>
        </w:rPr>
        <w:t>​</w:t>
      </w:r>
      <w:r>
        <w:rPr>
          <w:rFonts w:eastAsia="Times New Roman"/>
          <w:b/>
          <w:bCs/>
          <w:rtl/>
        </w:rPr>
        <w:t>أصغر من الكلمة (المورفيم متصل):</w:t>
      </w:r>
      <w:r>
        <w:rPr>
          <w:rFonts w:eastAsia="Times New Roman"/>
          <w:rtl/>
        </w:rPr>
        <w:t xml:space="preserve"> وهو أصغر وحدة معنى في الكلمة.</w:t>
      </w:r>
    </w:p>
    <w:p w14:paraId="1604A45A" w14:textId="77777777" w:rsidR="005008C7" w:rsidRDefault="005008C7" w:rsidP="007F79AF">
      <w:pPr>
        <w:numPr>
          <w:ilvl w:val="0"/>
          <w:numId w:val="30"/>
        </w:numPr>
        <w:spacing w:before="100" w:beforeAutospacing="1" w:after="100" w:afterAutospacing="1" w:line="240" w:lineRule="auto"/>
        <w:rPr>
          <w:rFonts w:eastAsia="Times New Roman"/>
          <w:rtl/>
        </w:rPr>
      </w:pPr>
      <w:r>
        <w:rPr>
          <w:rFonts w:eastAsia="Times New Roman"/>
          <w:rtl/>
        </w:rPr>
        <w:t>​</w:t>
      </w:r>
      <w:r>
        <w:rPr>
          <w:rFonts w:eastAsia="Times New Roman"/>
          <w:b/>
          <w:bCs/>
          <w:rtl/>
        </w:rPr>
        <w:t>أصغر من مورفيم (صوت مُفرد):</w:t>
      </w:r>
      <w:r>
        <w:rPr>
          <w:rFonts w:eastAsia="Times New Roman"/>
          <w:rtl/>
        </w:rPr>
        <w:t xml:space="preserve"> (أصغر وحدة دلالية).</w:t>
      </w:r>
    </w:p>
    <w:p w14:paraId="4B21C166" w14:textId="5F159FB1" w:rsidR="005008C7" w:rsidRDefault="005008C7">
      <w:pPr>
        <w:pStyle w:val="2"/>
        <w:rPr>
          <w:rFonts w:eastAsia="Times New Roman"/>
          <w:rtl/>
        </w:rPr>
      </w:pPr>
      <w:r>
        <w:rPr>
          <w:rFonts w:eastAsia="Times New Roman"/>
          <w:rtl/>
        </w:rPr>
        <w:t>​ تعريف المورفيم (أصغر وحدة ذات معنى)</w:t>
      </w:r>
    </w:p>
    <w:p w14:paraId="69054270" w14:textId="77777777" w:rsidR="005008C7" w:rsidRDefault="005008C7" w:rsidP="007F79AF">
      <w:pPr>
        <w:numPr>
          <w:ilvl w:val="0"/>
          <w:numId w:val="31"/>
        </w:numPr>
        <w:spacing w:before="100" w:beforeAutospacing="1" w:after="100" w:afterAutospacing="1" w:line="240" w:lineRule="auto"/>
        <w:rPr>
          <w:rFonts w:eastAsia="Times New Roman"/>
          <w:rtl/>
        </w:rPr>
      </w:pPr>
      <w:r>
        <w:rPr>
          <w:rFonts w:eastAsia="Times New Roman"/>
          <w:rtl/>
        </w:rPr>
        <w:t>​</w:t>
      </w:r>
      <w:r>
        <w:rPr>
          <w:rFonts w:eastAsia="Times New Roman"/>
          <w:b/>
          <w:bCs/>
          <w:rtl/>
        </w:rPr>
        <w:t>التعريف:</w:t>
      </w:r>
      <w:r>
        <w:rPr>
          <w:rFonts w:eastAsia="Times New Roman"/>
          <w:rtl/>
        </w:rPr>
        <w:t xml:space="preserve"> المورفيم هو </w:t>
      </w:r>
      <w:r w:rsidRPr="001E773E">
        <w:rPr>
          <w:rFonts w:eastAsia="Times New Roman"/>
          <w:rtl/>
        </w:rPr>
        <w:t>أصغر وحدة ذات معنى،</w:t>
      </w:r>
      <w:r>
        <w:rPr>
          <w:rFonts w:eastAsia="Times New Roman"/>
          <w:rtl/>
        </w:rPr>
        <w:t xml:space="preserve"> أي أصغر جزء من الكلمة يحمل دلالة.</w:t>
      </w:r>
    </w:p>
    <w:p w14:paraId="09D2C178" w14:textId="77777777" w:rsidR="005008C7" w:rsidRDefault="005008C7" w:rsidP="007F79AF">
      <w:pPr>
        <w:numPr>
          <w:ilvl w:val="0"/>
          <w:numId w:val="31"/>
        </w:numPr>
        <w:spacing w:before="100" w:beforeAutospacing="1" w:after="100" w:afterAutospacing="1" w:line="240" w:lineRule="auto"/>
        <w:rPr>
          <w:rFonts w:eastAsia="Times New Roman"/>
          <w:rtl/>
        </w:rPr>
      </w:pPr>
      <w:r>
        <w:rPr>
          <w:rFonts w:eastAsia="Times New Roman"/>
          <w:rtl/>
        </w:rPr>
        <w:t>​</w:t>
      </w:r>
      <w:r>
        <w:rPr>
          <w:rFonts w:eastAsia="Times New Roman"/>
          <w:b/>
          <w:bCs/>
          <w:rtl/>
        </w:rPr>
        <w:t>أنواع المورفيم:</w:t>
      </w:r>
      <w:r>
        <w:rPr>
          <w:rFonts w:eastAsia="Times New Roman"/>
          <w:rtl/>
        </w:rPr>
        <w:t xml:space="preserve"> يُقسم المورفيم إلى نوعين أساسيين: </w:t>
      </w:r>
    </w:p>
    <w:p w14:paraId="7554D8F4" w14:textId="77777777" w:rsidR="005008C7" w:rsidRDefault="005008C7" w:rsidP="007F79AF">
      <w:pPr>
        <w:numPr>
          <w:ilvl w:val="1"/>
          <w:numId w:val="31"/>
        </w:numPr>
        <w:spacing w:before="100" w:beforeAutospacing="1" w:after="100" w:afterAutospacing="1" w:line="240" w:lineRule="auto"/>
        <w:rPr>
          <w:rFonts w:eastAsia="Times New Roman"/>
          <w:rtl/>
        </w:rPr>
      </w:pPr>
      <w:r>
        <w:rPr>
          <w:rFonts w:eastAsia="Times New Roman"/>
          <w:rtl/>
        </w:rPr>
        <w:t>​</w:t>
      </w:r>
      <w:r>
        <w:rPr>
          <w:rFonts w:eastAsia="Times New Roman"/>
          <w:b/>
          <w:bCs/>
          <w:rtl/>
        </w:rPr>
        <w:t>مورفيم حُرّ:</w:t>
      </w:r>
      <w:r>
        <w:rPr>
          <w:rFonts w:eastAsia="Times New Roman"/>
          <w:rtl/>
        </w:rPr>
        <w:t xml:space="preserve"> هو الجزء الذي يمكن استعماله بمفرده كوحدة مستقلة (مثل: "رجل" في كلمة "رجال").</w:t>
      </w:r>
    </w:p>
    <w:p w14:paraId="531409F7" w14:textId="77777777" w:rsidR="005008C7" w:rsidRDefault="005008C7" w:rsidP="007F79AF">
      <w:pPr>
        <w:numPr>
          <w:ilvl w:val="1"/>
          <w:numId w:val="31"/>
        </w:numPr>
        <w:spacing w:before="100" w:beforeAutospacing="1" w:after="100" w:afterAutospacing="1" w:line="240" w:lineRule="auto"/>
        <w:rPr>
          <w:rFonts w:eastAsia="Times New Roman"/>
          <w:rtl/>
        </w:rPr>
      </w:pPr>
      <w:r>
        <w:rPr>
          <w:rFonts w:eastAsia="Times New Roman"/>
          <w:rtl/>
        </w:rPr>
        <w:t>​</w:t>
      </w:r>
      <w:r>
        <w:rPr>
          <w:rFonts w:eastAsia="Times New Roman"/>
          <w:b/>
          <w:bCs/>
          <w:rtl/>
        </w:rPr>
        <w:t>مورفيم مُتّصِل:</w:t>
      </w:r>
      <w:r>
        <w:rPr>
          <w:rFonts w:eastAsia="Times New Roman"/>
          <w:rtl/>
        </w:rPr>
        <w:t xml:space="preserve"> هو الجزء الذي لا يُستعمل منفردًا، بل يتصل بمورفيم آخر لإضافة معنى (مثل: "أن" في كلمة "رجلان" التي تدل على التثنية).</w:t>
      </w:r>
    </w:p>
    <w:p w14:paraId="42CF3633" w14:textId="5B9C25FC" w:rsidR="005008C7" w:rsidRDefault="005008C7">
      <w:pPr>
        <w:pStyle w:val="2"/>
        <w:rPr>
          <w:rFonts w:eastAsia="Times New Roman"/>
          <w:rtl/>
        </w:rPr>
      </w:pPr>
      <w:r>
        <w:rPr>
          <w:rFonts w:eastAsia="Times New Roman"/>
          <w:rtl/>
        </w:rPr>
        <w:t>​ الوحدة الدلالية في الكلمة (المورفيم)</w:t>
      </w:r>
    </w:p>
    <w:p w14:paraId="225F2AD4" w14:textId="77777777" w:rsidR="005008C7" w:rsidRDefault="005008C7">
      <w:pPr>
        <w:pStyle w:val="aa"/>
        <w:bidi/>
        <w:rPr>
          <w:rtl/>
        </w:rPr>
      </w:pPr>
      <w:r>
        <w:rPr>
          <w:rtl/>
        </w:rPr>
        <w:t>​تُعتبر الكلمة في اللغة مُعجمًا، ويتعامل اللغويون معها كوحدات للمعنى، وينقسم معنى الكلمة إلى نوعين:</w:t>
      </w:r>
    </w:p>
    <w:p w14:paraId="37FADADC" w14:textId="77777777" w:rsidR="005008C7" w:rsidRDefault="005008C7" w:rsidP="007F79AF">
      <w:pPr>
        <w:numPr>
          <w:ilvl w:val="0"/>
          <w:numId w:val="32"/>
        </w:numPr>
        <w:spacing w:before="100" w:beforeAutospacing="1" w:after="100" w:afterAutospacing="1" w:line="240" w:lineRule="auto"/>
        <w:rPr>
          <w:rFonts w:eastAsia="Times New Roman"/>
          <w:rtl/>
        </w:rPr>
      </w:pPr>
      <w:r>
        <w:rPr>
          <w:rFonts w:eastAsia="Times New Roman"/>
          <w:rtl/>
        </w:rPr>
        <w:t>​</w:t>
      </w:r>
      <w:r>
        <w:rPr>
          <w:rFonts w:eastAsia="Times New Roman"/>
          <w:b/>
          <w:bCs/>
          <w:rtl/>
        </w:rPr>
        <w:t>الوحدة الدلالية التي تعد أقل من كلمة (المورفيم المُتّصل):</w:t>
      </w:r>
      <w:r>
        <w:rPr>
          <w:rFonts w:eastAsia="Times New Roman"/>
          <w:rtl/>
        </w:rPr>
        <w:t xml:space="preserve"> </w:t>
      </w:r>
    </w:p>
    <w:p w14:paraId="2DAB0D94" w14:textId="1F186D78" w:rsidR="005008C7" w:rsidRDefault="005008C7" w:rsidP="007F79AF">
      <w:pPr>
        <w:numPr>
          <w:ilvl w:val="1"/>
          <w:numId w:val="32"/>
        </w:numPr>
        <w:spacing w:before="100" w:beforeAutospacing="1" w:after="100" w:afterAutospacing="1" w:line="240" w:lineRule="auto"/>
        <w:rPr>
          <w:rFonts w:eastAsia="Times New Roman"/>
          <w:rtl/>
        </w:rPr>
      </w:pPr>
      <w:r>
        <w:rPr>
          <w:rFonts w:eastAsia="Times New Roman"/>
          <w:rtl/>
        </w:rPr>
        <w:t>​</w:t>
      </w:r>
      <w:r>
        <w:rPr>
          <w:rFonts w:eastAsia="Times New Roman"/>
          <w:b/>
          <w:bCs/>
          <w:rtl/>
        </w:rPr>
        <w:t xml:space="preserve">أولًا: المورفيم المتصل </w:t>
      </w:r>
      <w:r>
        <w:rPr>
          <w:rFonts w:eastAsia="Times New Roman" w:hint="cs"/>
          <w:b/>
          <w:bCs/>
          <w:rtl/>
        </w:rPr>
        <w:t>:</w:t>
      </w:r>
      <w:r>
        <w:rPr>
          <w:rFonts w:eastAsia="Times New Roman"/>
          <w:rtl/>
        </w:rPr>
        <w:t xml:space="preserve"> يُمثل الشكل والقواعد النحوية، مثل: أدوات الجزم والرفع (المضارع).</w:t>
      </w:r>
    </w:p>
    <w:p w14:paraId="1634B093" w14:textId="77777777" w:rsidR="005008C7" w:rsidRDefault="005008C7" w:rsidP="007F79AF">
      <w:pPr>
        <w:numPr>
          <w:ilvl w:val="1"/>
          <w:numId w:val="32"/>
        </w:numPr>
        <w:spacing w:before="100" w:beforeAutospacing="1" w:after="100" w:afterAutospacing="1" w:line="240" w:lineRule="auto"/>
        <w:rPr>
          <w:rFonts w:eastAsia="Times New Roman"/>
          <w:rtl/>
        </w:rPr>
      </w:pPr>
      <w:r>
        <w:rPr>
          <w:rFonts w:eastAsia="Times New Roman"/>
          <w:rtl/>
        </w:rPr>
        <w:t>​</w:t>
      </w:r>
      <w:r>
        <w:rPr>
          <w:rFonts w:eastAsia="Times New Roman"/>
          <w:b/>
          <w:bCs/>
          <w:rtl/>
        </w:rPr>
        <w:t>ثانيًا: الدلالة على المستقبل:</w:t>
      </w:r>
      <w:r>
        <w:rPr>
          <w:rFonts w:eastAsia="Times New Roman"/>
          <w:rtl/>
        </w:rPr>
        <w:t xml:space="preserve"> تُفهم من سياق الكلمة (مثل: الضمائر المتصلة).</w:t>
      </w:r>
    </w:p>
    <w:p w14:paraId="7E66A7A7" w14:textId="77777777" w:rsidR="005008C7" w:rsidRDefault="005008C7" w:rsidP="007F79AF">
      <w:pPr>
        <w:numPr>
          <w:ilvl w:val="0"/>
          <w:numId w:val="32"/>
        </w:numPr>
        <w:spacing w:before="100" w:beforeAutospacing="1" w:after="100" w:afterAutospacing="1" w:line="240" w:lineRule="auto"/>
        <w:rPr>
          <w:rFonts w:eastAsia="Times New Roman"/>
          <w:rtl/>
        </w:rPr>
      </w:pPr>
      <w:r>
        <w:rPr>
          <w:rFonts w:eastAsia="Times New Roman"/>
          <w:rtl/>
        </w:rPr>
        <w:t>​</w:t>
      </w:r>
      <w:r>
        <w:rPr>
          <w:rFonts w:eastAsia="Times New Roman"/>
          <w:b/>
          <w:bCs/>
          <w:rtl/>
        </w:rPr>
        <w:t>الوحدة الدلالية التي تعد أقل من مورفيم (دلالة الضمّة على المُذكَّر والكَسرة على المُخاطَب):</w:t>
      </w:r>
      <w:r>
        <w:rPr>
          <w:rFonts w:eastAsia="Times New Roman"/>
          <w:rtl/>
        </w:rPr>
        <w:t xml:space="preserve"> </w:t>
      </w:r>
    </w:p>
    <w:p w14:paraId="433AB0F9" w14:textId="77777777" w:rsidR="005008C7" w:rsidRDefault="005008C7" w:rsidP="007F79AF">
      <w:pPr>
        <w:numPr>
          <w:ilvl w:val="1"/>
          <w:numId w:val="32"/>
        </w:numPr>
        <w:spacing w:before="100" w:beforeAutospacing="1" w:after="100" w:afterAutospacing="1" w:line="240" w:lineRule="auto"/>
        <w:rPr>
          <w:rFonts w:eastAsia="Times New Roman"/>
          <w:rtl/>
        </w:rPr>
      </w:pPr>
      <w:r>
        <w:rPr>
          <w:rFonts w:eastAsia="Times New Roman"/>
          <w:rtl/>
        </w:rPr>
        <w:t xml:space="preserve">​تتمثل في </w:t>
      </w:r>
      <w:r w:rsidRPr="00983366">
        <w:rPr>
          <w:rFonts w:eastAsia="Times New Roman"/>
          <w:rtl/>
        </w:rPr>
        <w:t>الكثرة على المخاطبة في الضمائر،</w:t>
      </w:r>
      <w:r>
        <w:rPr>
          <w:rFonts w:eastAsia="Times New Roman"/>
          <w:rtl/>
        </w:rPr>
        <w:t xml:space="preserve"> وتُفهم من سياق الفعل أو الكلمة (مثال: كتبْت، كتبْنا).</w:t>
      </w:r>
    </w:p>
    <w:p w14:paraId="62689754" w14:textId="77777777" w:rsidR="005008C7" w:rsidRDefault="005008C7" w:rsidP="005008C7">
      <w:pPr>
        <w:spacing w:before="100" w:beforeAutospacing="1" w:after="100" w:afterAutospacing="1" w:line="240" w:lineRule="auto"/>
        <w:rPr>
          <w:rFonts w:eastAsia="Times New Roman"/>
          <w:rtl/>
        </w:rPr>
      </w:pPr>
    </w:p>
    <w:p w14:paraId="2163F4E8" w14:textId="77777777" w:rsidR="009D7201" w:rsidRDefault="009D7201">
      <w:pPr>
        <w:pStyle w:val="2"/>
        <w:rPr>
          <w:rFonts w:eastAsia="Times New Roman"/>
          <w:kern w:val="0"/>
          <w:sz w:val="36"/>
          <w:szCs w:val="36"/>
          <w14:ligatures w14:val="none"/>
        </w:rPr>
      </w:pPr>
      <w:r>
        <w:rPr>
          <w:rFonts w:eastAsia="Times New Roman"/>
          <w:rtl/>
        </w:rPr>
        <w:t>تصنيف العلامات من حيث الأجزاء</w:t>
      </w:r>
    </w:p>
    <w:p w14:paraId="12B73EAD" w14:textId="77777777" w:rsidR="009D7201" w:rsidRDefault="009D7201">
      <w:pPr>
        <w:pStyle w:val="aa"/>
        <w:bidi/>
        <w:rPr>
          <w:rtl/>
        </w:rPr>
      </w:pPr>
      <w:r>
        <w:rPr>
          <w:rtl/>
        </w:rPr>
        <w:t>​تشير التقسيمات المقترحة للعلامات اللسانية إلى إمكانية النظر إليها من خلال خمسة مجالات:</w:t>
      </w:r>
    </w:p>
    <w:p w14:paraId="1AEC36E3" w14:textId="77777777" w:rsidR="009D7201" w:rsidRDefault="009D7201" w:rsidP="007F79AF">
      <w:pPr>
        <w:numPr>
          <w:ilvl w:val="0"/>
          <w:numId w:val="33"/>
        </w:numPr>
        <w:spacing w:before="100" w:beforeAutospacing="1" w:after="100" w:afterAutospacing="1" w:line="240" w:lineRule="auto"/>
        <w:rPr>
          <w:rFonts w:eastAsia="Times New Roman"/>
          <w:rtl/>
        </w:rPr>
      </w:pPr>
      <w:r>
        <w:rPr>
          <w:rFonts w:eastAsia="Times New Roman"/>
          <w:rtl/>
        </w:rPr>
        <w:t>​</w:t>
      </w:r>
      <w:r>
        <w:rPr>
          <w:rFonts w:eastAsia="Times New Roman"/>
          <w:b/>
          <w:bCs/>
          <w:rtl/>
        </w:rPr>
        <w:t>من حيث المكونات:</w:t>
      </w:r>
      <w:r>
        <w:rPr>
          <w:rFonts w:eastAsia="Times New Roman"/>
          <w:rtl/>
        </w:rPr>
        <w:t xml:space="preserve"> التركيبية بين الدال والمدلول.</w:t>
      </w:r>
    </w:p>
    <w:p w14:paraId="7302533E" w14:textId="77777777" w:rsidR="009D7201" w:rsidRDefault="009D7201" w:rsidP="007F79AF">
      <w:pPr>
        <w:numPr>
          <w:ilvl w:val="0"/>
          <w:numId w:val="33"/>
        </w:numPr>
        <w:spacing w:before="100" w:beforeAutospacing="1" w:after="100" w:afterAutospacing="1" w:line="240" w:lineRule="auto"/>
        <w:rPr>
          <w:rFonts w:eastAsia="Times New Roman"/>
          <w:rtl/>
        </w:rPr>
      </w:pPr>
      <w:r>
        <w:rPr>
          <w:rFonts w:eastAsia="Times New Roman"/>
          <w:rtl/>
        </w:rPr>
        <w:t>​</w:t>
      </w:r>
      <w:r>
        <w:rPr>
          <w:rFonts w:eastAsia="Times New Roman"/>
          <w:b/>
          <w:bCs/>
          <w:rtl/>
        </w:rPr>
        <w:t>من حيث الطابع:</w:t>
      </w:r>
      <w:r>
        <w:rPr>
          <w:rFonts w:eastAsia="Times New Roman"/>
          <w:rtl/>
        </w:rPr>
        <w:t xml:space="preserve"> التراكبية بين الدال والمدلول.</w:t>
      </w:r>
    </w:p>
    <w:p w14:paraId="3B4054E1" w14:textId="77777777" w:rsidR="009D7201" w:rsidRDefault="009D7201" w:rsidP="007F79AF">
      <w:pPr>
        <w:numPr>
          <w:ilvl w:val="0"/>
          <w:numId w:val="33"/>
        </w:numPr>
        <w:spacing w:before="100" w:beforeAutospacing="1" w:after="100" w:afterAutospacing="1" w:line="240" w:lineRule="auto"/>
        <w:rPr>
          <w:rFonts w:eastAsia="Times New Roman"/>
          <w:rtl/>
        </w:rPr>
      </w:pPr>
      <w:r>
        <w:rPr>
          <w:rFonts w:eastAsia="Times New Roman"/>
          <w:rtl/>
        </w:rPr>
        <w:t>​</w:t>
      </w:r>
      <w:r>
        <w:rPr>
          <w:rFonts w:eastAsia="Times New Roman"/>
          <w:b/>
          <w:bCs/>
          <w:rtl/>
        </w:rPr>
        <w:t>من حيث العلاقة الاجتماعية:</w:t>
      </w:r>
      <w:r>
        <w:rPr>
          <w:rFonts w:eastAsia="Times New Roman"/>
          <w:rtl/>
        </w:rPr>
        <w:t xml:space="preserve"> النسبية بين الدال والمدلول.</w:t>
      </w:r>
    </w:p>
    <w:p w14:paraId="2E051009" w14:textId="77777777" w:rsidR="009D7201" w:rsidRDefault="009D7201" w:rsidP="007F79AF">
      <w:pPr>
        <w:numPr>
          <w:ilvl w:val="0"/>
          <w:numId w:val="33"/>
        </w:numPr>
        <w:spacing w:before="100" w:beforeAutospacing="1" w:after="100" w:afterAutospacing="1" w:line="240" w:lineRule="auto"/>
        <w:rPr>
          <w:rFonts w:eastAsia="Times New Roman"/>
          <w:rtl/>
        </w:rPr>
      </w:pPr>
      <w:r>
        <w:rPr>
          <w:rFonts w:eastAsia="Times New Roman"/>
          <w:rtl/>
        </w:rPr>
        <w:t>​</w:t>
      </w:r>
      <w:r>
        <w:rPr>
          <w:rFonts w:eastAsia="Times New Roman"/>
          <w:b/>
          <w:bCs/>
          <w:rtl/>
        </w:rPr>
        <w:t>من حيث توعية الدال.</w:t>
      </w:r>
    </w:p>
    <w:p w14:paraId="1344EA03" w14:textId="77777777" w:rsidR="009D7201" w:rsidRDefault="009D7201" w:rsidP="007F79AF">
      <w:pPr>
        <w:numPr>
          <w:ilvl w:val="0"/>
          <w:numId w:val="33"/>
        </w:numPr>
        <w:spacing w:before="100" w:beforeAutospacing="1" w:after="100" w:afterAutospacing="1" w:line="240" w:lineRule="auto"/>
        <w:rPr>
          <w:rFonts w:eastAsia="Times New Roman"/>
          <w:rtl/>
        </w:rPr>
      </w:pPr>
      <w:r>
        <w:rPr>
          <w:rFonts w:eastAsia="Times New Roman"/>
          <w:rtl/>
        </w:rPr>
        <w:t>​</w:t>
      </w:r>
      <w:r>
        <w:rPr>
          <w:rFonts w:eastAsia="Times New Roman"/>
          <w:b/>
          <w:bCs/>
          <w:rtl/>
        </w:rPr>
        <w:t>من حيث انتقال دلالات الذّهن بين العلامات المختلفة.</w:t>
      </w:r>
    </w:p>
    <w:p w14:paraId="1B2FABB9" w14:textId="77777777" w:rsidR="00FA4C77" w:rsidRDefault="009D7201">
      <w:pPr>
        <w:pStyle w:val="2"/>
        <w:rPr>
          <w:rFonts w:ascii="Segoe UI Emoji" w:eastAsia="Times New Roman" w:hAnsi="Segoe UI Emoji" w:cs="Times New Roman"/>
          <w:rtl/>
        </w:rPr>
      </w:pPr>
      <w:r>
        <w:rPr>
          <w:rFonts w:eastAsia="Times New Roman"/>
          <w:rtl/>
        </w:rPr>
        <w:lastRenderedPageBreak/>
        <w:t>​</w:t>
      </w:r>
    </w:p>
    <w:p w14:paraId="55D2262B" w14:textId="0D6C9F80" w:rsidR="009D7201" w:rsidRDefault="009D7201">
      <w:pPr>
        <w:pStyle w:val="2"/>
        <w:rPr>
          <w:rFonts w:eastAsia="Times New Roman"/>
          <w:rtl/>
        </w:rPr>
      </w:pPr>
      <w:r>
        <w:rPr>
          <w:rFonts w:eastAsia="Times New Roman"/>
          <w:rtl/>
        </w:rPr>
        <w:t xml:space="preserve"> أولاً: من حيث العلاقة النسبية بين الدال والمدلول (التصنيف التقليدي)</w:t>
      </w:r>
    </w:p>
    <w:p w14:paraId="7A0F187C" w14:textId="77777777" w:rsidR="009D7201" w:rsidRDefault="009D7201">
      <w:pPr>
        <w:pStyle w:val="aa"/>
        <w:bidi/>
        <w:rPr>
          <w:rtl/>
        </w:rPr>
      </w:pPr>
      <w:r>
        <w:rPr>
          <w:rtl/>
        </w:rPr>
        <w:t xml:space="preserve">​صنف الباحثون العرب العلامات اللسانية التقليدية (كأبو محمد </w:t>
      </w:r>
      <w:proofErr w:type="spellStart"/>
      <w:r>
        <w:rPr>
          <w:rtl/>
        </w:rPr>
        <w:t>التوزاني</w:t>
      </w:r>
      <w:proofErr w:type="spellEnd"/>
      <w:r>
        <w:rPr>
          <w:rtl/>
        </w:rPr>
        <w:t>) إلى أربعة أنواع من حيث العلاقة بين الدال (الصوت/اللفظ) والمدلول (المعنى)، وهي:</w:t>
      </w:r>
    </w:p>
    <w:p w14:paraId="302B3739" w14:textId="77777777" w:rsidR="009D7201" w:rsidRDefault="009D7201">
      <w:pPr>
        <w:pStyle w:val="3"/>
        <w:rPr>
          <w:rFonts w:eastAsia="Times New Roman"/>
          <w:rtl/>
        </w:rPr>
      </w:pPr>
      <w:r>
        <w:rPr>
          <w:rFonts w:eastAsia="Times New Roman"/>
          <w:rtl/>
        </w:rPr>
        <w:t>​1. العلامة المتواطئة (الترادف الجزئي أو العام)</w:t>
      </w:r>
    </w:p>
    <w:p w14:paraId="04F24806" w14:textId="77777777" w:rsidR="009D7201" w:rsidRDefault="009D7201" w:rsidP="007F79AF">
      <w:pPr>
        <w:numPr>
          <w:ilvl w:val="0"/>
          <w:numId w:val="34"/>
        </w:numPr>
        <w:spacing w:before="100" w:beforeAutospacing="1" w:after="100" w:afterAutospacing="1" w:line="240" w:lineRule="auto"/>
        <w:rPr>
          <w:rFonts w:eastAsia="Times New Roman"/>
          <w:rtl/>
        </w:rPr>
      </w:pPr>
      <w:r>
        <w:rPr>
          <w:rFonts w:eastAsia="Times New Roman"/>
          <w:rtl/>
        </w:rPr>
        <w:t>​</w:t>
      </w:r>
      <w:r>
        <w:rPr>
          <w:rFonts w:eastAsia="Times New Roman"/>
          <w:b/>
          <w:bCs/>
          <w:rtl/>
        </w:rPr>
        <w:t>التعريف:</w:t>
      </w:r>
      <w:r>
        <w:rPr>
          <w:rFonts w:eastAsia="Times New Roman"/>
          <w:rtl/>
        </w:rPr>
        <w:t xml:space="preserve"> علامة تُطلق على </w:t>
      </w:r>
      <w:r w:rsidRPr="00FA4C77">
        <w:rPr>
          <w:rFonts w:eastAsia="Times New Roman"/>
          <w:rtl/>
        </w:rPr>
        <w:t>مفهوم عام وشامل،</w:t>
      </w:r>
      <w:r>
        <w:rPr>
          <w:rFonts w:eastAsia="Times New Roman"/>
          <w:rtl/>
        </w:rPr>
        <w:t xml:space="preserve"> وتتضمن في ذاتها مجموعة من </w:t>
      </w:r>
      <w:r w:rsidRPr="00FA4C77">
        <w:rPr>
          <w:rFonts w:eastAsia="Times New Roman"/>
          <w:rtl/>
        </w:rPr>
        <w:t>المفاهيم</w:t>
      </w:r>
      <w:r>
        <w:rPr>
          <w:rFonts w:eastAsia="Times New Roman"/>
          <w:b/>
          <w:bCs/>
          <w:rtl/>
        </w:rPr>
        <w:t xml:space="preserve"> </w:t>
      </w:r>
      <w:r w:rsidRPr="00FA4C77">
        <w:rPr>
          <w:rFonts w:eastAsia="Times New Roman"/>
          <w:rtl/>
        </w:rPr>
        <w:t>الجزئية/المحددة.</w:t>
      </w:r>
    </w:p>
    <w:p w14:paraId="5DC1B823" w14:textId="77777777" w:rsidR="009D7201" w:rsidRDefault="009D7201" w:rsidP="007F79AF">
      <w:pPr>
        <w:numPr>
          <w:ilvl w:val="0"/>
          <w:numId w:val="34"/>
        </w:numPr>
        <w:spacing w:before="100" w:beforeAutospacing="1" w:after="100" w:afterAutospacing="1" w:line="240" w:lineRule="auto"/>
        <w:rPr>
          <w:rFonts w:eastAsia="Times New Roman"/>
          <w:rtl/>
        </w:rPr>
      </w:pPr>
      <w:r>
        <w:rPr>
          <w:rFonts w:eastAsia="Times New Roman"/>
          <w:rtl/>
        </w:rPr>
        <w:t>​</w:t>
      </w:r>
      <w:r>
        <w:rPr>
          <w:rFonts w:eastAsia="Times New Roman"/>
          <w:b/>
          <w:bCs/>
          <w:rtl/>
        </w:rPr>
        <w:t>علاقة الدال بالمدلول:</w:t>
      </w:r>
      <w:r>
        <w:rPr>
          <w:rFonts w:eastAsia="Times New Roman"/>
          <w:rtl/>
        </w:rPr>
        <w:t xml:space="preserve"> دال واحد يربط بمدلول عام واحد، وهذا المدلول العام يتضمن عدة مدلولات جزئية أو علامات فرعية (مثل: دال "حيوان" يطلق على مدلول عام "الكائن الحي"، وهذا الأخير يتضمن مدلولات جزئية مثل "إنسان"، "فرس"، "طير").</w:t>
      </w:r>
    </w:p>
    <w:p w14:paraId="6BC20C20" w14:textId="77777777" w:rsidR="009D7201" w:rsidRDefault="009D7201">
      <w:pPr>
        <w:pStyle w:val="3"/>
        <w:rPr>
          <w:rFonts w:eastAsia="Times New Roman"/>
          <w:rtl/>
        </w:rPr>
      </w:pPr>
      <w:r>
        <w:rPr>
          <w:rFonts w:eastAsia="Times New Roman"/>
          <w:rtl/>
        </w:rPr>
        <w:t>​2. العلامة المتزايلة (التكافؤ بين علامات مختلفة)</w:t>
      </w:r>
    </w:p>
    <w:p w14:paraId="0E5819AB" w14:textId="77777777" w:rsidR="009D7201" w:rsidRDefault="009D7201" w:rsidP="007F79AF">
      <w:pPr>
        <w:numPr>
          <w:ilvl w:val="0"/>
          <w:numId w:val="35"/>
        </w:numPr>
        <w:spacing w:before="100" w:beforeAutospacing="1" w:after="100" w:afterAutospacing="1" w:line="240" w:lineRule="auto"/>
        <w:rPr>
          <w:rFonts w:eastAsia="Times New Roman"/>
          <w:rtl/>
        </w:rPr>
      </w:pPr>
      <w:r>
        <w:rPr>
          <w:rFonts w:eastAsia="Times New Roman"/>
          <w:rtl/>
        </w:rPr>
        <w:t>​</w:t>
      </w:r>
      <w:r>
        <w:rPr>
          <w:rFonts w:eastAsia="Times New Roman"/>
          <w:b/>
          <w:bCs/>
          <w:rtl/>
        </w:rPr>
        <w:t>التعريف:</w:t>
      </w:r>
      <w:r>
        <w:rPr>
          <w:rFonts w:eastAsia="Times New Roman"/>
          <w:rtl/>
        </w:rPr>
        <w:t xml:space="preserve"> علامات مفرّدة ليس لها نسبة مع علامات أخرى، فهي تُطلق على </w:t>
      </w:r>
      <w:r w:rsidRPr="008558BA">
        <w:rPr>
          <w:rFonts w:eastAsia="Times New Roman"/>
          <w:rtl/>
        </w:rPr>
        <w:t xml:space="preserve">معانٍ مختلفة تمامًا </w:t>
      </w:r>
      <w:r>
        <w:rPr>
          <w:rFonts w:eastAsia="Times New Roman"/>
          <w:rtl/>
        </w:rPr>
        <w:t>لكل معنى.</w:t>
      </w:r>
    </w:p>
    <w:p w14:paraId="64DD7A21" w14:textId="77777777" w:rsidR="009D7201" w:rsidRDefault="009D7201" w:rsidP="007F79AF">
      <w:pPr>
        <w:numPr>
          <w:ilvl w:val="0"/>
          <w:numId w:val="35"/>
        </w:numPr>
        <w:spacing w:before="100" w:beforeAutospacing="1" w:after="100" w:afterAutospacing="1" w:line="240" w:lineRule="auto"/>
        <w:rPr>
          <w:rFonts w:eastAsia="Times New Roman"/>
          <w:rtl/>
        </w:rPr>
      </w:pPr>
      <w:r>
        <w:rPr>
          <w:rFonts w:eastAsia="Times New Roman"/>
          <w:rtl/>
        </w:rPr>
        <w:t>​</w:t>
      </w:r>
      <w:r>
        <w:rPr>
          <w:rFonts w:eastAsia="Times New Roman"/>
          <w:b/>
          <w:bCs/>
          <w:rtl/>
        </w:rPr>
        <w:t>علاقة الدال بالمدلول:</w:t>
      </w:r>
      <w:r>
        <w:rPr>
          <w:rFonts w:eastAsia="Times New Roman"/>
          <w:rtl/>
        </w:rPr>
        <w:t xml:space="preserve"> تظهر في حالة </w:t>
      </w:r>
      <w:r w:rsidRPr="008558BA">
        <w:rPr>
          <w:rFonts w:eastAsia="Times New Roman"/>
          <w:rtl/>
        </w:rPr>
        <w:t>التباين والتقابل</w:t>
      </w:r>
      <w:r>
        <w:rPr>
          <w:rFonts w:eastAsia="Times New Roman"/>
          <w:rtl/>
        </w:rPr>
        <w:t xml:space="preserve"> بين الألفاظ والمعاني.</w:t>
      </w:r>
    </w:p>
    <w:p w14:paraId="1FA328FE" w14:textId="77777777" w:rsidR="009D7201" w:rsidRDefault="009D7201" w:rsidP="007F79AF">
      <w:pPr>
        <w:numPr>
          <w:ilvl w:val="0"/>
          <w:numId w:val="35"/>
        </w:numPr>
        <w:spacing w:before="100" w:beforeAutospacing="1" w:after="100" w:afterAutospacing="1" w:line="240" w:lineRule="auto"/>
        <w:rPr>
          <w:rFonts w:eastAsia="Times New Roman"/>
          <w:rtl/>
        </w:rPr>
      </w:pPr>
      <w:r>
        <w:rPr>
          <w:rFonts w:eastAsia="Times New Roman"/>
          <w:rtl/>
        </w:rPr>
        <w:t>​</w:t>
      </w:r>
      <w:r>
        <w:rPr>
          <w:rFonts w:eastAsia="Times New Roman"/>
          <w:b/>
          <w:bCs/>
          <w:rtl/>
        </w:rPr>
        <w:t>الآلية:</w:t>
      </w:r>
      <w:r>
        <w:rPr>
          <w:rFonts w:eastAsia="Times New Roman"/>
          <w:rtl/>
        </w:rPr>
        <w:t xml:space="preserve"> كل دال (كلمة) له مدلول واحد ومختلف تماماً عن مدلول الدال الآخر (مثال: دال 1 بمدلول 1، دال 2 بمدلول 2، دال 3 بمدلول 3).</w:t>
      </w:r>
    </w:p>
    <w:p w14:paraId="51686C6B" w14:textId="77777777" w:rsidR="009D7201" w:rsidRDefault="009D7201">
      <w:pPr>
        <w:pStyle w:val="3"/>
        <w:rPr>
          <w:rFonts w:eastAsia="Times New Roman"/>
          <w:rtl/>
        </w:rPr>
      </w:pPr>
      <w:r>
        <w:rPr>
          <w:rFonts w:eastAsia="Times New Roman"/>
          <w:rtl/>
        </w:rPr>
        <w:t>​3. العلامة المترادفة (الترادف الكلي)</w:t>
      </w:r>
    </w:p>
    <w:p w14:paraId="2E141E0A" w14:textId="77777777" w:rsidR="009D7201" w:rsidRDefault="009D7201" w:rsidP="007F79AF">
      <w:pPr>
        <w:numPr>
          <w:ilvl w:val="0"/>
          <w:numId w:val="36"/>
        </w:numPr>
        <w:spacing w:before="100" w:beforeAutospacing="1" w:after="100" w:afterAutospacing="1" w:line="240" w:lineRule="auto"/>
        <w:rPr>
          <w:rFonts w:eastAsia="Times New Roman"/>
          <w:rtl/>
        </w:rPr>
      </w:pPr>
      <w:r>
        <w:rPr>
          <w:rFonts w:eastAsia="Times New Roman"/>
          <w:rtl/>
        </w:rPr>
        <w:t>​</w:t>
      </w:r>
      <w:r>
        <w:rPr>
          <w:rFonts w:eastAsia="Times New Roman"/>
          <w:b/>
          <w:bCs/>
          <w:rtl/>
        </w:rPr>
        <w:t>التعريف:</w:t>
      </w:r>
      <w:r>
        <w:rPr>
          <w:rFonts w:eastAsia="Times New Roman"/>
          <w:rtl/>
        </w:rPr>
        <w:t xml:space="preserve"> علامات (ألفاظ) </w:t>
      </w:r>
      <w:r w:rsidRPr="008558BA">
        <w:rPr>
          <w:rFonts w:eastAsia="Times New Roman"/>
          <w:rtl/>
        </w:rPr>
        <w:t xml:space="preserve">تتفق في ما بينها </w:t>
      </w:r>
      <w:r>
        <w:rPr>
          <w:rFonts w:eastAsia="Times New Roman"/>
          <w:rtl/>
        </w:rPr>
        <w:t>في المدلول، أي أن عدة ألفاظ لها نفس المعنى المشترك.</w:t>
      </w:r>
    </w:p>
    <w:p w14:paraId="54D11EF4" w14:textId="77777777" w:rsidR="009D7201" w:rsidRDefault="009D7201" w:rsidP="007F79AF">
      <w:pPr>
        <w:numPr>
          <w:ilvl w:val="0"/>
          <w:numId w:val="36"/>
        </w:numPr>
        <w:spacing w:before="100" w:beforeAutospacing="1" w:after="100" w:afterAutospacing="1" w:line="240" w:lineRule="auto"/>
        <w:rPr>
          <w:rFonts w:eastAsia="Times New Roman"/>
          <w:rtl/>
        </w:rPr>
      </w:pPr>
      <w:r>
        <w:rPr>
          <w:rFonts w:eastAsia="Times New Roman"/>
          <w:rtl/>
        </w:rPr>
        <w:t>​</w:t>
      </w:r>
      <w:r>
        <w:rPr>
          <w:rFonts w:eastAsia="Times New Roman"/>
          <w:b/>
          <w:bCs/>
          <w:rtl/>
        </w:rPr>
        <w:t>علاقة الدال بالمدلول:</w:t>
      </w:r>
      <w:r>
        <w:rPr>
          <w:rFonts w:eastAsia="Times New Roman"/>
          <w:rtl/>
        </w:rPr>
        <w:t xml:space="preserve"> عدة دالات مختلفة (ألفاظ) لها مدلول مشترك واحد.</w:t>
      </w:r>
    </w:p>
    <w:p w14:paraId="759D4EC1" w14:textId="77777777" w:rsidR="009D7201" w:rsidRDefault="009D7201" w:rsidP="007F79AF">
      <w:pPr>
        <w:numPr>
          <w:ilvl w:val="0"/>
          <w:numId w:val="36"/>
        </w:numPr>
        <w:spacing w:before="100" w:beforeAutospacing="1" w:after="100" w:afterAutospacing="1" w:line="240" w:lineRule="auto"/>
        <w:rPr>
          <w:rFonts w:eastAsia="Times New Roman"/>
          <w:rtl/>
        </w:rPr>
      </w:pPr>
      <w:r>
        <w:rPr>
          <w:rFonts w:eastAsia="Times New Roman"/>
          <w:rtl/>
        </w:rPr>
        <w:t>​</w:t>
      </w:r>
      <w:r>
        <w:rPr>
          <w:rFonts w:eastAsia="Times New Roman"/>
          <w:b/>
          <w:bCs/>
          <w:rtl/>
        </w:rPr>
        <w:t>أمثلة:</w:t>
      </w:r>
      <w:r>
        <w:rPr>
          <w:rFonts w:eastAsia="Times New Roman"/>
          <w:rtl/>
        </w:rPr>
        <w:t xml:space="preserve"> دالات مثل "ليث"، "غضنفر"، "أسد" تتوجه جميعها إلى مدلول واحد هو </w:t>
      </w:r>
      <w:r>
        <w:rPr>
          <w:rFonts w:eastAsia="Times New Roman"/>
          <w:b/>
          <w:bCs/>
          <w:rtl/>
        </w:rPr>
        <w:t>(</w:t>
      </w:r>
      <w:r w:rsidRPr="008558BA">
        <w:rPr>
          <w:rFonts w:eastAsia="Times New Roman"/>
          <w:rtl/>
        </w:rPr>
        <w:t>الأسد</w:t>
      </w:r>
      <w:r>
        <w:rPr>
          <w:rFonts w:eastAsia="Times New Roman"/>
          <w:b/>
          <w:bCs/>
          <w:rtl/>
        </w:rPr>
        <w:t>)</w:t>
      </w:r>
      <w:r>
        <w:rPr>
          <w:rFonts w:eastAsia="Times New Roman"/>
          <w:rtl/>
        </w:rPr>
        <w:t>.</w:t>
      </w:r>
    </w:p>
    <w:p w14:paraId="2EE33355" w14:textId="77777777" w:rsidR="009D7201" w:rsidRDefault="009D7201">
      <w:pPr>
        <w:pStyle w:val="3"/>
        <w:rPr>
          <w:rFonts w:eastAsia="Times New Roman"/>
          <w:rtl/>
        </w:rPr>
      </w:pPr>
      <w:r>
        <w:rPr>
          <w:rFonts w:eastAsia="Times New Roman"/>
          <w:rtl/>
        </w:rPr>
        <w:t>​4. العلامات المشتركة (الاشتراك اللفظي/التضاد)</w:t>
      </w:r>
    </w:p>
    <w:p w14:paraId="5D350909" w14:textId="77777777" w:rsidR="009D7201" w:rsidRDefault="009D7201" w:rsidP="007F79AF">
      <w:pPr>
        <w:numPr>
          <w:ilvl w:val="0"/>
          <w:numId w:val="37"/>
        </w:numPr>
        <w:spacing w:before="100" w:beforeAutospacing="1" w:after="100" w:afterAutospacing="1" w:line="240" w:lineRule="auto"/>
        <w:rPr>
          <w:rFonts w:eastAsia="Times New Roman"/>
          <w:rtl/>
        </w:rPr>
      </w:pPr>
      <w:r>
        <w:rPr>
          <w:rFonts w:eastAsia="Times New Roman"/>
          <w:rtl/>
        </w:rPr>
        <w:t>​</w:t>
      </w:r>
      <w:r>
        <w:rPr>
          <w:rFonts w:eastAsia="Times New Roman"/>
          <w:b/>
          <w:bCs/>
          <w:rtl/>
        </w:rPr>
        <w:t>التعريف:</w:t>
      </w:r>
      <w:r>
        <w:rPr>
          <w:rFonts w:eastAsia="Times New Roman"/>
          <w:rtl/>
        </w:rPr>
        <w:t xml:space="preserve"> علامات (ألفاظ) </w:t>
      </w:r>
      <w:r w:rsidRPr="00AC207D">
        <w:rPr>
          <w:rFonts w:eastAsia="Times New Roman"/>
          <w:rtl/>
        </w:rPr>
        <w:t>تشترك في دال واحد ولكنها تختلف في المدلول</w:t>
      </w:r>
      <w:r>
        <w:rPr>
          <w:rFonts w:eastAsia="Times New Roman"/>
          <w:rtl/>
        </w:rPr>
        <w:t xml:space="preserve"> (المعنى).</w:t>
      </w:r>
    </w:p>
    <w:p w14:paraId="56A89135" w14:textId="77777777" w:rsidR="009D7201" w:rsidRDefault="009D7201" w:rsidP="007F79AF">
      <w:pPr>
        <w:numPr>
          <w:ilvl w:val="0"/>
          <w:numId w:val="37"/>
        </w:numPr>
        <w:spacing w:before="100" w:beforeAutospacing="1" w:after="100" w:afterAutospacing="1" w:line="240" w:lineRule="auto"/>
        <w:rPr>
          <w:rFonts w:eastAsia="Times New Roman"/>
          <w:rtl/>
        </w:rPr>
      </w:pPr>
      <w:r>
        <w:rPr>
          <w:rFonts w:eastAsia="Times New Roman"/>
          <w:rtl/>
        </w:rPr>
        <w:t>​</w:t>
      </w:r>
      <w:r>
        <w:rPr>
          <w:rFonts w:eastAsia="Times New Roman"/>
          <w:b/>
          <w:bCs/>
          <w:rtl/>
        </w:rPr>
        <w:t>علاقة الدال بالمدلول:</w:t>
      </w:r>
      <w:r>
        <w:rPr>
          <w:rFonts w:eastAsia="Times New Roman"/>
          <w:rtl/>
        </w:rPr>
        <w:t xml:space="preserve"> دال واحد (لفظ واحد) يربط بعدة مدلولات (معانٍ) مختلفة.</w:t>
      </w:r>
    </w:p>
    <w:p w14:paraId="1BD79086" w14:textId="77777777" w:rsidR="009D7201" w:rsidRDefault="009D7201" w:rsidP="007F79AF">
      <w:pPr>
        <w:numPr>
          <w:ilvl w:val="0"/>
          <w:numId w:val="37"/>
        </w:numPr>
        <w:spacing w:before="100" w:beforeAutospacing="1" w:after="100" w:afterAutospacing="1" w:line="240" w:lineRule="auto"/>
        <w:rPr>
          <w:rFonts w:eastAsia="Times New Roman"/>
          <w:rtl/>
        </w:rPr>
      </w:pPr>
      <w:r>
        <w:rPr>
          <w:rFonts w:eastAsia="Times New Roman"/>
          <w:rtl/>
        </w:rPr>
        <w:t>​</w:t>
      </w:r>
      <w:r>
        <w:rPr>
          <w:rFonts w:eastAsia="Times New Roman"/>
          <w:b/>
          <w:bCs/>
          <w:rtl/>
        </w:rPr>
        <w:t>أمثلة:</w:t>
      </w:r>
      <w:r>
        <w:rPr>
          <w:rFonts w:eastAsia="Times New Roman"/>
          <w:rtl/>
        </w:rPr>
        <w:t xml:space="preserve"> دال "العين" له عدة مدلولات مختلفة: </w:t>
      </w:r>
    </w:p>
    <w:p w14:paraId="37D0183B" w14:textId="77777777" w:rsidR="009D7201" w:rsidRDefault="009D7201" w:rsidP="007F79AF">
      <w:pPr>
        <w:numPr>
          <w:ilvl w:val="1"/>
          <w:numId w:val="37"/>
        </w:numPr>
        <w:spacing w:before="100" w:beforeAutospacing="1" w:after="100" w:afterAutospacing="1" w:line="240" w:lineRule="auto"/>
        <w:rPr>
          <w:rFonts w:eastAsia="Times New Roman"/>
          <w:rtl/>
        </w:rPr>
      </w:pPr>
      <w:r>
        <w:rPr>
          <w:rFonts w:eastAsia="Times New Roman"/>
          <w:rtl/>
        </w:rPr>
        <w:t>​مدلول 1: ينبوع الماء.</w:t>
      </w:r>
    </w:p>
    <w:p w14:paraId="453E6813" w14:textId="77777777" w:rsidR="009D7201" w:rsidRDefault="009D7201" w:rsidP="007F79AF">
      <w:pPr>
        <w:numPr>
          <w:ilvl w:val="1"/>
          <w:numId w:val="37"/>
        </w:numPr>
        <w:spacing w:before="100" w:beforeAutospacing="1" w:after="100" w:afterAutospacing="1" w:line="240" w:lineRule="auto"/>
        <w:rPr>
          <w:rFonts w:eastAsia="Times New Roman"/>
          <w:rtl/>
        </w:rPr>
      </w:pPr>
      <w:r>
        <w:rPr>
          <w:rFonts w:eastAsia="Times New Roman"/>
          <w:rtl/>
        </w:rPr>
        <w:t>​مدلول 2: الباصرة (العضو).</w:t>
      </w:r>
    </w:p>
    <w:p w14:paraId="062B762D" w14:textId="77777777" w:rsidR="009D7201" w:rsidRDefault="009D7201" w:rsidP="007F79AF">
      <w:pPr>
        <w:numPr>
          <w:ilvl w:val="1"/>
          <w:numId w:val="37"/>
        </w:numPr>
        <w:spacing w:before="100" w:beforeAutospacing="1" w:after="100" w:afterAutospacing="1" w:line="240" w:lineRule="auto"/>
        <w:rPr>
          <w:rFonts w:eastAsia="Times New Roman"/>
          <w:rtl/>
        </w:rPr>
      </w:pPr>
      <w:r>
        <w:rPr>
          <w:rFonts w:eastAsia="Times New Roman"/>
          <w:rtl/>
        </w:rPr>
        <w:t>​مدلول 3: قرص الشمس.</w:t>
      </w:r>
    </w:p>
    <w:p w14:paraId="4C614495" w14:textId="77777777" w:rsidR="009D7201" w:rsidRDefault="009D7201" w:rsidP="007F79AF">
      <w:pPr>
        <w:numPr>
          <w:ilvl w:val="1"/>
          <w:numId w:val="37"/>
        </w:numPr>
        <w:spacing w:before="100" w:beforeAutospacing="1" w:after="100" w:afterAutospacing="1" w:line="240" w:lineRule="auto"/>
        <w:rPr>
          <w:rFonts w:eastAsia="Times New Roman"/>
          <w:rtl/>
        </w:rPr>
      </w:pPr>
      <w:r>
        <w:rPr>
          <w:rFonts w:eastAsia="Times New Roman"/>
          <w:rtl/>
        </w:rPr>
        <w:t>​مدلول 4: الجاسوس.</w:t>
      </w:r>
    </w:p>
    <w:p w14:paraId="2D8FC7B9" w14:textId="77777777" w:rsidR="00384C6A" w:rsidRDefault="00384C6A" w:rsidP="00436E72">
      <w:pPr>
        <w:spacing w:before="100" w:beforeAutospacing="1" w:after="100" w:afterAutospacing="1" w:line="240" w:lineRule="auto"/>
        <w:rPr>
          <w:rFonts w:eastAsia="Times New Roman"/>
          <w:rtl/>
        </w:rPr>
      </w:pPr>
    </w:p>
    <w:p w14:paraId="3C3E7D80" w14:textId="77777777" w:rsidR="00E83264" w:rsidRPr="00EB4B55" w:rsidRDefault="00E83264" w:rsidP="00E83264">
      <w:pPr>
        <w:spacing w:before="100" w:beforeAutospacing="1" w:after="100" w:afterAutospacing="1" w:line="240" w:lineRule="auto"/>
        <w:rPr>
          <w:rFonts w:eastAsia="Times New Roman"/>
          <w:rtl/>
        </w:rPr>
      </w:pPr>
    </w:p>
    <w:p w14:paraId="6D8C5510" w14:textId="77777777" w:rsidR="00EB4B55" w:rsidRPr="005E112B" w:rsidRDefault="00EB4B55" w:rsidP="00EB4B55">
      <w:pPr>
        <w:spacing w:before="100" w:beforeAutospacing="1" w:after="100" w:afterAutospacing="1" w:line="240" w:lineRule="auto"/>
        <w:rPr>
          <w:rFonts w:eastAsia="Times New Roman"/>
          <w:rtl/>
        </w:rPr>
      </w:pPr>
    </w:p>
    <w:p w14:paraId="1EB6FE7A" w14:textId="77777777" w:rsidR="00380EAD" w:rsidRDefault="00380EAD">
      <w:pPr>
        <w:pStyle w:val="aa"/>
        <w:bidi/>
        <w:rPr>
          <w:rtl/>
        </w:rPr>
      </w:pPr>
    </w:p>
    <w:p w14:paraId="5C9EDA94" w14:textId="3D25FABB" w:rsidR="00A10D96" w:rsidRDefault="00A10D96" w:rsidP="008A3571">
      <w:pPr>
        <w:spacing w:before="100" w:beforeAutospacing="1" w:after="100" w:afterAutospacing="1" w:line="240" w:lineRule="auto"/>
        <w:rPr>
          <w:rFonts w:eastAsia="Times New Roman"/>
          <w:rtl/>
        </w:rPr>
      </w:pPr>
    </w:p>
    <w:p w14:paraId="376C6737" w14:textId="77777777" w:rsidR="00872530" w:rsidRDefault="00872530">
      <w:pPr>
        <w:pStyle w:val="2"/>
        <w:rPr>
          <w:rFonts w:eastAsia="Times New Roman"/>
          <w:kern w:val="0"/>
          <w:sz w:val="36"/>
          <w:szCs w:val="36"/>
          <w14:ligatures w14:val="none"/>
        </w:rPr>
      </w:pPr>
      <w:r>
        <w:rPr>
          <w:rFonts w:eastAsia="Times New Roman"/>
          <w:rtl/>
        </w:rPr>
        <w:lastRenderedPageBreak/>
        <w:t>ثانياً: من حيث الطابع الاجتماعي للعلامة</w:t>
      </w:r>
    </w:p>
    <w:p w14:paraId="54C071A9" w14:textId="77777777" w:rsidR="00872530" w:rsidRDefault="00872530">
      <w:pPr>
        <w:pStyle w:val="aa"/>
        <w:bidi/>
        <w:rPr>
          <w:rtl/>
        </w:rPr>
      </w:pPr>
      <w:r>
        <w:rPr>
          <w:rtl/>
        </w:rPr>
        <w:t>​أدرك العلماء العرب أهمية العلامة في تحقيق التواصل والمشاركة الاجتماعية، وقسموها إلى ثلاثة أصناف رئيسية:</w:t>
      </w:r>
    </w:p>
    <w:p w14:paraId="75D54193" w14:textId="77777777" w:rsidR="00872530" w:rsidRDefault="00872530" w:rsidP="007F79AF">
      <w:pPr>
        <w:numPr>
          <w:ilvl w:val="0"/>
          <w:numId w:val="38"/>
        </w:numPr>
        <w:spacing w:before="100" w:beforeAutospacing="1" w:after="100" w:afterAutospacing="1" w:line="240" w:lineRule="auto"/>
        <w:rPr>
          <w:rFonts w:eastAsia="Times New Roman"/>
          <w:rtl/>
        </w:rPr>
      </w:pPr>
      <w:r>
        <w:rPr>
          <w:rFonts w:eastAsia="Times New Roman"/>
          <w:rtl/>
        </w:rPr>
        <w:t>​</w:t>
      </w:r>
      <w:r>
        <w:rPr>
          <w:rFonts w:eastAsia="Times New Roman"/>
          <w:b/>
          <w:bCs/>
          <w:rtl/>
        </w:rPr>
        <w:t>العلامة الوضعيّة (الاعتباطية):</w:t>
      </w:r>
      <w:r>
        <w:rPr>
          <w:rFonts w:eastAsia="Times New Roman"/>
          <w:rtl/>
        </w:rPr>
        <w:t xml:space="preserve"> </w:t>
      </w:r>
    </w:p>
    <w:p w14:paraId="114194CC" w14:textId="77777777" w:rsidR="00872530" w:rsidRPr="008360E5" w:rsidRDefault="00872530" w:rsidP="007F79AF">
      <w:pPr>
        <w:numPr>
          <w:ilvl w:val="1"/>
          <w:numId w:val="38"/>
        </w:numPr>
        <w:spacing w:before="100" w:beforeAutospacing="1" w:after="100" w:afterAutospacing="1" w:line="240" w:lineRule="auto"/>
        <w:rPr>
          <w:rFonts w:eastAsia="Times New Roman"/>
          <w:rtl/>
        </w:rPr>
      </w:pPr>
      <w:r>
        <w:rPr>
          <w:rFonts w:eastAsia="Times New Roman"/>
          <w:rtl/>
        </w:rPr>
        <w:t>​</w:t>
      </w:r>
      <w:r>
        <w:rPr>
          <w:rFonts w:eastAsia="Times New Roman"/>
          <w:b/>
          <w:bCs/>
          <w:rtl/>
        </w:rPr>
        <w:t>التعريف:</w:t>
      </w:r>
      <w:r>
        <w:rPr>
          <w:rFonts w:eastAsia="Times New Roman"/>
          <w:rtl/>
        </w:rPr>
        <w:t xml:space="preserve"> هي العلامة التي تم التواضع والاتفاق عليها بين أفراد المجتمع لغرض تحقيق عملية التواصل، ولا بدّ فيها من توافر ثلاثية الأطراف: </w:t>
      </w:r>
      <w:r w:rsidRPr="008360E5">
        <w:rPr>
          <w:rFonts w:eastAsia="Times New Roman"/>
          <w:rtl/>
        </w:rPr>
        <w:t>اللفظ (الدال)، المعنى (المدلول)، والدلالة.</w:t>
      </w:r>
    </w:p>
    <w:p w14:paraId="1BF61B45" w14:textId="77777777" w:rsidR="00872530" w:rsidRDefault="00872530" w:rsidP="007F79AF">
      <w:pPr>
        <w:numPr>
          <w:ilvl w:val="1"/>
          <w:numId w:val="38"/>
        </w:numPr>
        <w:spacing w:before="100" w:beforeAutospacing="1" w:after="100" w:afterAutospacing="1" w:line="240" w:lineRule="auto"/>
        <w:rPr>
          <w:rFonts w:eastAsia="Times New Roman"/>
          <w:rtl/>
        </w:rPr>
      </w:pPr>
      <w:r>
        <w:rPr>
          <w:rFonts w:eastAsia="Times New Roman"/>
          <w:rtl/>
        </w:rPr>
        <w:t>​</w:t>
      </w:r>
      <w:r>
        <w:rPr>
          <w:rFonts w:eastAsia="Times New Roman"/>
          <w:b/>
          <w:bCs/>
          <w:rtl/>
        </w:rPr>
        <w:t>أصلها:</w:t>
      </w:r>
      <w:r>
        <w:rPr>
          <w:rFonts w:eastAsia="Times New Roman"/>
          <w:rtl/>
        </w:rPr>
        <w:t xml:space="preserve"> تقوم على توافق الجماعة، وعُرفت من قبلهم.</w:t>
      </w:r>
    </w:p>
    <w:p w14:paraId="4B80F2A5" w14:textId="77777777" w:rsidR="00872530" w:rsidRDefault="00872530" w:rsidP="007F79AF">
      <w:pPr>
        <w:numPr>
          <w:ilvl w:val="0"/>
          <w:numId w:val="38"/>
        </w:numPr>
        <w:spacing w:before="100" w:beforeAutospacing="1" w:after="100" w:afterAutospacing="1" w:line="240" w:lineRule="auto"/>
        <w:rPr>
          <w:rFonts w:eastAsia="Times New Roman"/>
          <w:rtl/>
        </w:rPr>
      </w:pPr>
      <w:r>
        <w:rPr>
          <w:rFonts w:eastAsia="Times New Roman"/>
          <w:rtl/>
        </w:rPr>
        <w:t>​</w:t>
      </w:r>
      <w:r>
        <w:rPr>
          <w:rFonts w:eastAsia="Times New Roman"/>
          <w:b/>
          <w:bCs/>
          <w:rtl/>
        </w:rPr>
        <w:t>العلامة العرفيّة:</w:t>
      </w:r>
      <w:r>
        <w:rPr>
          <w:rFonts w:eastAsia="Times New Roman"/>
          <w:rtl/>
        </w:rPr>
        <w:t xml:space="preserve"> </w:t>
      </w:r>
    </w:p>
    <w:p w14:paraId="2CE96FD8" w14:textId="77777777" w:rsidR="00872530" w:rsidRDefault="00872530" w:rsidP="007F79AF">
      <w:pPr>
        <w:numPr>
          <w:ilvl w:val="1"/>
          <w:numId w:val="38"/>
        </w:numPr>
        <w:spacing w:before="100" w:beforeAutospacing="1" w:after="100" w:afterAutospacing="1" w:line="240" w:lineRule="auto"/>
        <w:rPr>
          <w:rFonts w:eastAsia="Times New Roman"/>
          <w:rtl/>
        </w:rPr>
      </w:pPr>
      <w:r>
        <w:rPr>
          <w:rFonts w:eastAsia="Times New Roman"/>
          <w:rtl/>
        </w:rPr>
        <w:t>​</w:t>
      </w:r>
      <w:r>
        <w:rPr>
          <w:rFonts w:eastAsia="Times New Roman"/>
          <w:b/>
          <w:bCs/>
          <w:rtl/>
        </w:rPr>
        <w:t>التعريف:</w:t>
      </w:r>
      <w:r>
        <w:rPr>
          <w:rFonts w:eastAsia="Times New Roman"/>
          <w:rtl/>
        </w:rPr>
        <w:t xml:space="preserve"> هي التي تحولت من دلالة طبيعية إلى دلالة اصطلاحية اجتماعية.</w:t>
      </w:r>
    </w:p>
    <w:p w14:paraId="12748B63" w14:textId="77777777" w:rsidR="00872530" w:rsidRDefault="00872530" w:rsidP="007F79AF">
      <w:pPr>
        <w:numPr>
          <w:ilvl w:val="1"/>
          <w:numId w:val="38"/>
        </w:numPr>
        <w:spacing w:before="100" w:beforeAutospacing="1" w:after="100" w:afterAutospacing="1" w:line="240" w:lineRule="auto"/>
        <w:rPr>
          <w:rFonts w:eastAsia="Times New Roman"/>
          <w:rtl/>
        </w:rPr>
      </w:pPr>
      <w:r>
        <w:rPr>
          <w:rFonts w:eastAsia="Times New Roman"/>
          <w:rtl/>
        </w:rPr>
        <w:t>​</w:t>
      </w:r>
      <w:r>
        <w:rPr>
          <w:rFonts w:eastAsia="Times New Roman"/>
          <w:b/>
          <w:bCs/>
          <w:rtl/>
        </w:rPr>
        <w:t>الآلية:</w:t>
      </w:r>
      <w:r>
        <w:rPr>
          <w:rFonts w:eastAsia="Times New Roman"/>
          <w:rtl/>
        </w:rPr>
        <w:t xml:space="preserve"> الدلالة العرفية تتحول من دلالتها الأصلية إلى دلالة اتفق عليها المجتمع (مثل: كلمة "العربية" التي تدل على زراعة الأرض وقلعها، ثم أصبحت تدل على الفكر والثقافة).</w:t>
      </w:r>
    </w:p>
    <w:p w14:paraId="1C14073F" w14:textId="77777777" w:rsidR="00872530" w:rsidRDefault="00872530" w:rsidP="007F79AF">
      <w:pPr>
        <w:numPr>
          <w:ilvl w:val="0"/>
          <w:numId w:val="38"/>
        </w:numPr>
        <w:spacing w:before="100" w:beforeAutospacing="1" w:after="100" w:afterAutospacing="1" w:line="240" w:lineRule="auto"/>
        <w:rPr>
          <w:rFonts w:eastAsia="Times New Roman"/>
          <w:rtl/>
        </w:rPr>
      </w:pPr>
      <w:r>
        <w:rPr>
          <w:rFonts w:eastAsia="Times New Roman"/>
          <w:rtl/>
        </w:rPr>
        <w:t>​</w:t>
      </w:r>
      <w:r>
        <w:rPr>
          <w:rFonts w:eastAsia="Times New Roman"/>
          <w:b/>
          <w:bCs/>
          <w:rtl/>
        </w:rPr>
        <w:t>العلامة الشرعيّة:</w:t>
      </w:r>
      <w:r>
        <w:rPr>
          <w:rFonts w:eastAsia="Times New Roman"/>
          <w:rtl/>
        </w:rPr>
        <w:t xml:space="preserve"> </w:t>
      </w:r>
    </w:p>
    <w:p w14:paraId="4766AACB" w14:textId="77777777" w:rsidR="00872530" w:rsidRDefault="00872530" w:rsidP="007F79AF">
      <w:pPr>
        <w:numPr>
          <w:ilvl w:val="1"/>
          <w:numId w:val="38"/>
        </w:numPr>
        <w:spacing w:before="100" w:beforeAutospacing="1" w:after="100" w:afterAutospacing="1" w:line="240" w:lineRule="auto"/>
        <w:rPr>
          <w:rFonts w:eastAsia="Times New Roman"/>
          <w:rtl/>
        </w:rPr>
      </w:pPr>
      <w:r>
        <w:rPr>
          <w:rFonts w:eastAsia="Times New Roman"/>
          <w:rtl/>
        </w:rPr>
        <w:t>​</w:t>
      </w:r>
      <w:r>
        <w:rPr>
          <w:rFonts w:eastAsia="Times New Roman"/>
          <w:b/>
          <w:bCs/>
          <w:rtl/>
        </w:rPr>
        <w:t>التعريف:</w:t>
      </w:r>
      <w:r>
        <w:rPr>
          <w:rFonts w:eastAsia="Times New Roman"/>
          <w:rtl/>
        </w:rPr>
        <w:t xml:space="preserve"> تلك التي تتعلق بالكلمات الشرعية، وكانت قبل الإسلام دالة على أحداث معينة، ثم أُطلقت لاحقًا على أحداث خاصة بالإسلام.</w:t>
      </w:r>
    </w:p>
    <w:p w14:paraId="48B2FC58" w14:textId="77777777" w:rsidR="00872530" w:rsidRDefault="00872530" w:rsidP="007F79AF">
      <w:pPr>
        <w:numPr>
          <w:ilvl w:val="1"/>
          <w:numId w:val="38"/>
        </w:numPr>
        <w:spacing w:before="100" w:beforeAutospacing="1" w:after="100" w:afterAutospacing="1" w:line="240" w:lineRule="auto"/>
        <w:rPr>
          <w:rFonts w:eastAsia="Times New Roman"/>
          <w:rtl/>
        </w:rPr>
      </w:pPr>
      <w:r>
        <w:rPr>
          <w:rFonts w:eastAsia="Times New Roman"/>
          <w:rtl/>
        </w:rPr>
        <w:t>​</w:t>
      </w:r>
      <w:r>
        <w:rPr>
          <w:rFonts w:eastAsia="Times New Roman"/>
          <w:b/>
          <w:bCs/>
          <w:rtl/>
        </w:rPr>
        <w:t>الآلية:</w:t>
      </w:r>
      <w:r>
        <w:rPr>
          <w:rFonts w:eastAsia="Times New Roman"/>
          <w:rtl/>
        </w:rPr>
        <w:t xml:space="preserve"> تدل على الجمود فيما يتعلق بوضع الإنسان (مثل: كلمة "الصوم" قبل الإسلام كانت تدل على الإمساك فقط، ثم أصبحت تدل على الصيام الشرعي).</w:t>
      </w:r>
    </w:p>
    <w:p w14:paraId="1587AA91" w14:textId="02FA1A6C" w:rsidR="00872530" w:rsidRDefault="00872530">
      <w:pPr>
        <w:pStyle w:val="2"/>
        <w:rPr>
          <w:rFonts w:eastAsia="Times New Roman"/>
          <w:rtl/>
        </w:rPr>
      </w:pPr>
      <w:r>
        <w:rPr>
          <w:rFonts w:eastAsia="Times New Roman"/>
          <w:rtl/>
        </w:rPr>
        <w:t>​ ثالثاً: من حيث نوعية الدال</w:t>
      </w:r>
    </w:p>
    <w:p w14:paraId="10A7340D" w14:textId="2DBF60E9" w:rsidR="00872530" w:rsidRDefault="000A0850">
      <w:pPr>
        <w:pStyle w:val="aa"/>
        <w:bidi/>
        <w:rPr>
          <w:rtl/>
        </w:rPr>
      </w:pPr>
      <w:r>
        <w:rPr>
          <w:rFonts w:hint="cs"/>
          <w:rtl/>
        </w:rPr>
        <w:t>​ق</w:t>
      </w:r>
      <w:r w:rsidR="00872530">
        <w:rPr>
          <w:rtl/>
        </w:rPr>
        <w:t xml:space="preserve">سم </w:t>
      </w:r>
      <w:r w:rsidR="00D25B4F">
        <w:rPr>
          <w:rFonts w:hint="cs"/>
          <w:rtl/>
        </w:rPr>
        <w:t xml:space="preserve">الجاحظ </w:t>
      </w:r>
      <w:r w:rsidR="00872530">
        <w:rPr>
          <w:rtl/>
        </w:rPr>
        <w:t>الدال (اللفظ أو الشكل) إلى خمسة أصناف رئيسية:</w:t>
      </w:r>
    </w:p>
    <w:p w14:paraId="7984931D" w14:textId="77777777" w:rsidR="00872530" w:rsidRDefault="00872530" w:rsidP="007F79AF">
      <w:pPr>
        <w:numPr>
          <w:ilvl w:val="0"/>
          <w:numId w:val="39"/>
        </w:numPr>
        <w:spacing w:before="100" w:beforeAutospacing="1" w:after="100" w:afterAutospacing="1" w:line="240" w:lineRule="auto"/>
        <w:rPr>
          <w:rFonts w:eastAsia="Times New Roman"/>
          <w:rtl/>
        </w:rPr>
      </w:pPr>
      <w:r>
        <w:rPr>
          <w:rFonts w:eastAsia="Times New Roman"/>
          <w:rtl/>
        </w:rPr>
        <w:t>​</w:t>
      </w:r>
      <w:r>
        <w:rPr>
          <w:rFonts w:eastAsia="Times New Roman"/>
          <w:b/>
          <w:bCs/>
          <w:rtl/>
        </w:rPr>
        <w:t>اللفظة (العلامة اللسانية):</w:t>
      </w:r>
      <w:r>
        <w:rPr>
          <w:rFonts w:eastAsia="Times New Roman"/>
          <w:rtl/>
        </w:rPr>
        <w:t xml:space="preserve"> تتكون من دال صوتي يخضع للتنظيم السمعي، كالإشارات بالمفاهيم الذهنية (سمعي + ذهني).</w:t>
      </w:r>
    </w:p>
    <w:p w14:paraId="6E0CA8CF" w14:textId="37FE74B6" w:rsidR="00872530" w:rsidRDefault="00872530" w:rsidP="007F79AF">
      <w:pPr>
        <w:numPr>
          <w:ilvl w:val="0"/>
          <w:numId w:val="39"/>
        </w:numPr>
        <w:spacing w:before="100" w:beforeAutospacing="1" w:after="100" w:afterAutospacing="1" w:line="240" w:lineRule="auto"/>
        <w:rPr>
          <w:rFonts w:eastAsia="Times New Roman"/>
          <w:rtl/>
        </w:rPr>
      </w:pPr>
      <w:r>
        <w:rPr>
          <w:rFonts w:eastAsia="Times New Roman"/>
          <w:rtl/>
        </w:rPr>
        <w:t>​</w:t>
      </w:r>
      <w:r w:rsidR="00DF15CA">
        <w:rPr>
          <w:rFonts w:eastAsia="Times New Roman" w:hint="cs"/>
          <w:b/>
          <w:bCs/>
          <w:rtl/>
        </w:rPr>
        <w:t>الخط</w:t>
      </w:r>
      <w:r>
        <w:rPr>
          <w:rFonts w:eastAsia="Times New Roman"/>
          <w:b/>
          <w:bCs/>
          <w:rtl/>
        </w:rPr>
        <w:t>:</w:t>
      </w:r>
      <w:r>
        <w:rPr>
          <w:rFonts w:eastAsia="Times New Roman"/>
          <w:rtl/>
        </w:rPr>
        <w:t xml:space="preserve"> دال يتجاوز حدود الزمان والمكان، فهو قابل للتقريب والتبعيد والتصغير والقلب (مثل: صورة جبل).</w:t>
      </w:r>
    </w:p>
    <w:p w14:paraId="76B4EEFA" w14:textId="10123EC4" w:rsidR="00872530" w:rsidRDefault="00872530" w:rsidP="007F79AF">
      <w:pPr>
        <w:numPr>
          <w:ilvl w:val="0"/>
          <w:numId w:val="39"/>
        </w:numPr>
        <w:spacing w:before="100" w:beforeAutospacing="1" w:after="100" w:afterAutospacing="1" w:line="240" w:lineRule="auto"/>
        <w:rPr>
          <w:rFonts w:eastAsia="Times New Roman"/>
          <w:rtl/>
        </w:rPr>
      </w:pPr>
      <w:r>
        <w:rPr>
          <w:rFonts w:eastAsia="Times New Roman"/>
          <w:rtl/>
        </w:rPr>
        <w:t>​</w:t>
      </w:r>
      <w:r>
        <w:rPr>
          <w:rFonts w:eastAsia="Times New Roman"/>
          <w:b/>
          <w:bCs/>
          <w:rtl/>
        </w:rPr>
        <w:t xml:space="preserve">الحركة </w:t>
      </w:r>
      <w:r>
        <w:rPr>
          <w:rFonts w:eastAsia="Times New Roman" w:hint="cs"/>
          <w:b/>
          <w:bCs/>
          <w:rtl/>
        </w:rPr>
        <w:t>:</w:t>
      </w:r>
      <w:r>
        <w:rPr>
          <w:rFonts w:eastAsia="Times New Roman"/>
          <w:rtl/>
        </w:rPr>
        <w:t xml:space="preserve"> لا تخضع للتنظيم السمعي (كالإشارات بالحاجبين والأطراف).</w:t>
      </w:r>
    </w:p>
    <w:p w14:paraId="1640EEAD" w14:textId="7B100DE2" w:rsidR="00872530" w:rsidRDefault="00872530" w:rsidP="007F79AF">
      <w:pPr>
        <w:numPr>
          <w:ilvl w:val="0"/>
          <w:numId w:val="39"/>
        </w:numPr>
        <w:spacing w:before="100" w:beforeAutospacing="1" w:after="100" w:afterAutospacing="1" w:line="240" w:lineRule="auto"/>
        <w:rPr>
          <w:rFonts w:eastAsia="Times New Roman"/>
          <w:rtl/>
        </w:rPr>
      </w:pPr>
      <w:r>
        <w:rPr>
          <w:rFonts w:eastAsia="Times New Roman"/>
          <w:rtl/>
        </w:rPr>
        <w:t>​</w:t>
      </w:r>
      <w:r w:rsidR="00C357BF">
        <w:rPr>
          <w:rFonts w:eastAsia="Times New Roman" w:hint="cs"/>
          <w:b/>
          <w:bCs/>
          <w:rtl/>
        </w:rPr>
        <w:t>النصبة</w:t>
      </w:r>
      <w:r w:rsidR="00C1101C">
        <w:rPr>
          <w:rFonts w:eastAsia="Times New Roman" w:hint="cs"/>
          <w:b/>
          <w:bCs/>
          <w:rtl/>
        </w:rPr>
        <w:t xml:space="preserve"> </w:t>
      </w:r>
      <w:r>
        <w:rPr>
          <w:rFonts w:eastAsia="Times New Roman"/>
          <w:b/>
          <w:bCs/>
          <w:rtl/>
        </w:rPr>
        <w:t>:</w:t>
      </w:r>
      <w:r>
        <w:rPr>
          <w:rFonts w:eastAsia="Times New Roman"/>
          <w:rtl/>
        </w:rPr>
        <w:t xml:space="preserve"> هي الأفعال أو الهيئة الدالة على نفسها من غير وسم (علامة)، ودلالتها قاصرة على أصل الفعل والفاعل (مثل: كلمة "قدم" في سياق "القدم والركض"، وكلمة "الليل" في سياق "نهاية نهار وبداية ليل").</w:t>
      </w:r>
    </w:p>
    <w:p w14:paraId="54110E15" w14:textId="77777777" w:rsidR="00872530" w:rsidRDefault="00872530" w:rsidP="007F79AF">
      <w:pPr>
        <w:numPr>
          <w:ilvl w:val="0"/>
          <w:numId w:val="39"/>
        </w:numPr>
        <w:spacing w:before="100" w:beforeAutospacing="1" w:after="100" w:afterAutospacing="1" w:line="240" w:lineRule="auto"/>
        <w:rPr>
          <w:rFonts w:eastAsia="Times New Roman"/>
        </w:rPr>
      </w:pPr>
      <w:r>
        <w:rPr>
          <w:rFonts w:eastAsia="Times New Roman"/>
          <w:rtl/>
        </w:rPr>
        <w:t>​</w:t>
      </w:r>
      <w:r>
        <w:rPr>
          <w:rFonts w:eastAsia="Times New Roman"/>
          <w:b/>
          <w:bCs/>
          <w:rtl/>
        </w:rPr>
        <w:t>العقد:</w:t>
      </w:r>
      <w:r>
        <w:rPr>
          <w:rFonts w:eastAsia="Times New Roman"/>
          <w:rtl/>
        </w:rPr>
        <w:t xml:space="preserve"> هو لغة الحساب، ويكون الدال فيه عددًا بدون حساب بالأسماع (كأن يرفع الشخص أصابعه كلها للدلالة على عدد محدد).</w:t>
      </w:r>
    </w:p>
    <w:p w14:paraId="1267EECE" w14:textId="77777777" w:rsidR="00F16A0F" w:rsidRDefault="00F16A0F" w:rsidP="00F16A0F">
      <w:pPr>
        <w:spacing w:before="100" w:beforeAutospacing="1" w:after="100" w:afterAutospacing="1" w:line="240" w:lineRule="auto"/>
        <w:rPr>
          <w:rFonts w:eastAsia="Times New Roman"/>
          <w:rtl/>
        </w:rPr>
      </w:pPr>
    </w:p>
    <w:p w14:paraId="3050949A" w14:textId="77777777" w:rsidR="00F16A0F" w:rsidRDefault="00F16A0F" w:rsidP="00F16A0F">
      <w:pPr>
        <w:spacing w:before="100" w:beforeAutospacing="1" w:after="100" w:afterAutospacing="1" w:line="240" w:lineRule="auto"/>
        <w:rPr>
          <w:rFonts w:eastAsia="Times New Roman"/>
          <w:rtl/>
        </w:rPr>
      </w:pPr>
    </w:p>
    <w:p w14:paraId="22C65686" w14:textId="77777777" w:rsidR="00F16A0F" w:rsidRDefault="00F16A0F" w:rsidP="00F16A0F">
      <w:pPr>
        <w:spacing w:before="100" w:beforeAutospacing="1" w:after="100" w:afterAutospacing="1" w:line="240" w:lineRule="auto"/>
        <w:rPr>
          <w:rFonts w:eastAsia="Times New Roman"/>
          <w:rtl/>
        </w:rPr>
      </w:pPr>
    </w:p>
    <w:p w14:paraId="3C699598" w14:textId="77777777" w:rsidR="00F16A0F" w:rsidRDefault="00F16A0F" w:rsidP="00F16A0F">
      <w:pPr>
        <w:spacing w:before="100" w:beforeAutospacing="1" w:after="100" w:afterAutospacing="1" w:line="240" w:lineRule="auto"/>
        <w:rPr>
          <w:rFonts w:eastAsia="Times New Roman"/>
          <w:rtl/>
        </w:rPr>
      </w:pPr>
    </w:p>
    <w:p w14:paraId="4F48FA0D" w14:textId="77777777" w:rsidR="00F16A0F" w:rsidRDefault="00F16A0F" w:rsidP="00F16A0F">
      <w:pPr>
        <w:spacing w:before="100" w:beforeAutospacing="1" w:after="100" w:afterAutospacing="1" w:line="240" w:lineRule="auto"/>
        <w:rPr>
          <w:rFonts w:eastAsia="Times New Roman"/>
          <w:rtl/>
        </w:rPr>
      </w:pPr>
    </w:p>
    <w:p w14:paraId="478F18A8" w14:textId="77777777" w:rsidR="00F16A0F" w:rsidRDefault="00F16A0F" w:rsidP="00F16A0F">
      <w:pPr>
        <w:spacing w:before="100" w:beforeAutospacing="1" w:after="100" w:afterAutospacing="1" w:line="240" w:lineRule="auto"/>
        <w:rPr>
          <w:rFonts w:eastAsia="Times New Roman"/>
          <w:rtl/>
        </w:rPr>
      </w:pPr>
    </w:p>
    <w:p w14:paraId="5BEB208A" w14:textId="77777777" w:rsidR="00F16A0F" w:rsidRDefault="00F16A0F" w:rsidP="00F16A0F">
      <w:pPr>
        <w:spacing w:before="100" w:beforeAutospacing="1" w:after="100" w:afterAutospacing="1" w:line="240" w:lineRule="auto"/>
        <w:rPr>
          <w:rFonts w:eastAsia="Times New Roman"/>
          <w:rtl/>
        </w:rPr>
      </w:pPr>
    </w:p>
    <w:p w14:paraId="025AD2CE" w14:textId="77777777" w:rsidR="0036359B" w:rsidRDefault="0036359B" w:rsidP="00F16A0F">
      <w:pPr>
        <w:spacing w:before="100" w:beforeAutospacing="1" w:after="100" w:afterAutospacing="1" w:line="240" w:lineRule="auto"/>
        <w:rPr>
          <w:rFonts w:eastAsia="Times New Roman"/>
          <w:rtl/>
        </w:rPr>
      </w:pPr>
    </w:p>
    <w:p w14:paraId="2D560E0D" w14:textId="64E74EFE" w:rsidR="00872530" w:rsidRDefault="00872530">
      <w:pPr>
        <w:pStyle w:val="2"/>
        <w:rPr>
          <w:rFonts w:eastAsia="Times New Roman"/>
          <w:rtl/>
        </w:rPr>
      </w:pPr>
      <w:r>
        <w:rPr>
          <w:rFonts w:eastAsia="Times New Roman"/>
          <w:rtl/>
        </w:rPr>
        <w:t>​ رابعاً: من حيث العلاقات الإدراكية بين الدال والمدلول</w:t>
      </w:r>
    </w:p>
    <w:p w14:paraId="5965DB11" w14:textId="77777777" w:rsidR="00872530" w:rsidRDefault="00872530">
      <w:pPr>
        <w:pStyle w:val="aa"/>
        <w:bidi/>
        <w:rPr>
          <w:rtl/>
        </w:rPr>
      </w:pPr>
      <w:r>
        <w:rPr>
          <w:rtl/>
        </w:rPr>
        <w:t>​تُقسم العلامات من حيث العلاقة الإدراكية أو الذهنية بين الدال والمدلول إلى:</w:t>
      </w:r>
    </w:p>
    <w:p w14:paraId="33920CEB" w14:textId="77777777" w:rsidR="00872530" w:rsidRDefault="00872530" w:rsidP="007F79AF">
      <w:pPr>
        <w:numPr>
          <w:ilvl w:val="0"/>
          <w:numId w:val="40"/>
        </w:numPr>
        <w:spacing w:before="100" w:beforeAutospacing="1" w:after="100" w:afterAutospacing="1" w:line="240" w:lineRule="auto"/>
        <w:rPr>
          <w:rFonts w:eastAsia="Times New Roman"/>
          <w:rtl/>
        </w:rPr>
      </w:pPr>
      <w:r>
        <w:rPr>
          <w:rFonts w:eastAsia="Times New Roman"/>
          <w:rtl/>
        </w:rPr>
        <w:t>​</w:t>
      </w:r>
      <w:r>
        <w:rPr>
          <w:rFonts w:eastAsia="Times New Roman"/>
          <w:b/>
          <w:bCs/>
          <w:rtl/>
        </w:rPr>
        <w:t>علامات وضعية (اصطلاحية):</w:t>
      </w:r>
      <w:r>
        <w:rPr>
          <w:rFonts w:eastAsia="Times New Roman"/>
          <w:rtl/>
        </w:rPr>
        <w:t xml:space="preserve"> </w:t>
      </w:r>
    </w:p>
    <w:p w14:paraId="050662E0" w14:textId="77777777" w:rsidR="00872530" w:rsidRDefault="00872530" w:rsidP="007F79AF">
      <w:pPr>
        <w:numPr>
          <w:ilvl w:val="1"/>
          <w:numId w:val="40"/>
        </w:numPr>
        <w:spacing w:before="100" w:beforeAutospacing="1" w:after="100" w:afterAutospacing="1" w:line="240" w:lineRule="auto"/>
        <w:rPr>
          <w:rFonts w:eastAsia="Times New Roman"/>
          <w:rtl/>
        </w:rPr>
      </w:pPr>
      <w:r>
        <w:rPr>
          <w:rFonts w:eastAsia="Times New Roman"/>
          <w:rtl/>
        </w:rPr>
        <w:t>​</w:t>
      </w:r>
      <w:r>
        <w:rPr>
          <w:rFonts w:eastAsia="Times New Roman"/>
          <w:b/>
          <w:bCs/>
          <w:rtl/>
        </w:rPr>
        <w:t>التعريف:</w:t>
      </w:r>
      <w:r>
        <w:rPr>
          <w:rFonts w:eastAsia="Times New Roman"/>
          <w:rtl/>
        </w:rPr>
        <w:t xml:space="preserve"> هي تلك العلامات التي يتم التواضع عليها اجتماعيًا، ولا بد فيها من توافر ثلاثة أشياء (اللفظ، المعنى، والدلالة).</w:t>
      </w:r>
    </w:p>
    <w:p w14:paraId="610BD422" w14:textId="77777777" w:rsidR="00872530" w:rsidRDefault="00872530" w:rsidP="007F79AF">
      <w:pPr>
        <w:numPr>
          <w:ilvl w:val="0"/>
          <w:numId w:val="40"/>
        </w:numPr>
        <w:spacing w:before="100" w:beforeAutospacing="1" w:after="100" w:afterAutospacing="1" w:line="240" w:lineRule="auto"/>
        <w:rPr>
          <w:rFonts w:eastAsia="Times New Roman"/>
          <w:rtl/>
        </w:rPr>
      </w:pPr>
      <w:r>
        <w:rPr>
          <w:rFonts w:eastAsia="Times New Roman"/>
          <w:rtl/>
        </w:rPr>
        <w:t>​</w:t>
      </w:r>
      <w:r>
        <w:rPr>
          <w:rFonts w:eastAsia="Times New Roman"/>
          <w:b/>
          <w:bCs/>
          <w:rtl/>
        </w:rPr>
        <w:t>علامات عقلية:</w:t>
      </w:r>
      <w:r>
        <w:rPr>
          <w:rFonts w:eastAsia="Times New Roman"/>
          <w:rtl/>
        </w:rPr>
        <w:t xml:space="preserve"> </w:t>
      </w:r>
    </w:p>
    <w:p w14:paraId="1DD6155D" w14:textId="77777777" w:rsidR="00872530" w:rsidRDefault="00872530" w:rsidP="007F79AF">
      <w:pPr>
        <w:numPr>
          <w:ilvl w:val="1"/>
          <w:numId w:val="40"/>
        </w:numPr>
        <w:spacing w:before="100" w:beforeAutospacing="1" w:after="100" w:afterAutospacing="1" w:line="240" w:lineRule="auto"/>
        <w:rPr>
          <w:rFonts w:eastAsia="Times New Roman"/>
          <w:rtl/>
        </w:rPr>
      </w:pPr>
      <w:r>
        <w:rPr>
          <w:rFonts w:eastAsia="Times New Roman"/>
          <w:rtl/>
        </w:rPr>
        <w:t>​</w:t>
      </w:r>
      <w:r>
        <w:rPr>
          <w:rFonts w:eastAsia="Times New Roman"/>
          <w:b/>
          <w:bCs/>
          <w:rtl/>
        </w:rPr>
        <w:t>التعريف:</w:t>
      </w:r>
      <w:r>
        <w:rPr>
          <w:rFonts w:eastAsia="Times New Roman"/>
          <w:rtl/>
        </w:rPr>
        <w:t xml:space="preserve"> هي دلالة الأثر على المؤثر، فتنحصر هذه الدلالة في </w:t>
      </w:r>
      <w:r>
        <w:rPr>
          <w:rFonts w:eastAsia="Times New Roman"/>
          <w:b/>
          <w:bCs/>
          <w:rtl/>
        </w:rPr>
        <w:t>علاقة سببية</w:t>
      </w:r>
      <w:r>
        <w:rPr>
          <w:rFonts w:eastAsia="Times New Roman"/>
          <w:rtl/>
        </w:rPr>
        <w:t xml:space="preserve"> بين الدال والمدلول.</w:t>
      </w:r>
    </w:p>
    <w:p w14:paraId="38FE51AC" w14:textId="77777777" w:rsidR="00872530" w:rsidRDefault="00872530" w:rsidP="007F79AF">
      <w:pPr>
        <w:numPr>
          <w:ilvl w:val="1"/>
          <w:numId w:val="40"/>
        </w:numPr>
        <w:spacing w:before="100" w:beforeAutospacing="1" w:after="100" w:afterAutospacing="1" w:line="240" w:lineRule="auto"/>
        <w:rPr>
          <w:rFonts w:eastAsia="Times New Roman"/>
          <w:rtl/>
        </w:rPr>
      </w:pPr>
      <w:r>
        <w:rPr>
          <w:rFonts w:eastAsia="Times New Roman"/>
          <w:rtl/>
        </w:rPr>
        <w:t>​</w:t>
      </w:r>
      <w:r>
        <w:rPr>
          <w:rFonts w:eastAsia="Times New Roman"/>
          <w:b/>
          <w:bCs/>
          <w:rtl/>
        </w:rPr>
        <w:t>أمثلة:</w:t>
      </w:r>
      <w:r>
        <w:rPr>
          <w:rFonts w:eastAsia="Times New Roman"/>
          <w:rtl/>
        </w:rPr>
        <w:t xml:space="preserve"> دلالة الدخان على النار، ودلالة لقط السموح (صوت وراء جدار) على وجود </w:t>
      </w:r>
      <w:proofErr w:type="spellStart"/>
      <w:r>
        <w:rPr>
          <w:rFonts w:eastAsia="Times New Roman"/>
          <w:rtl/>
        </w:rPr>
        <w:t>اللاحظ</w:t>
      </w:r>
      <w:proofErr w:type="spellEnd"/>
      <w:r>
        <w:rPr>
          <w:rFonts w:eastAsia="Times New Roman"/>
          <w:rtl/>
        </w:rPr>
        <w:t>.</w:t>
      </w:r>
    </w:p>
    <w:p w14:paraId="0F9018DE" w14:textId="77777777" w:rsidR="00872530" w:rsidRDefault="00872530" w:rsidP="007F79AF">
      <w:pPr>
        <w:numPr>
          <w:ilvl w:val="0"/>
          <w:numId w:val="40"/>
        </w:numPr>
        <w:spacing w:before="100" w:beforeAutospacing="1" w:after="100" w:afterAutospacing="1" w:line="240" w:lineRule="auto"/>
        <w:rPr>
          <w:rFonts w:eastAsia="Times New Roman"/>
          <w:rtl/>
        </w:rPr>
      </w:pPr>
      <w:r>
        <w:rPr>
          <w:rFonts w:eastAsia="Times New Roman"/>
          <w:rtl/>
        </w:rPr>
        <w:t>​</w:t>
      </w:r>
      <w:r>
        <w:rPr>
          <w:rFonts w:eastAsia="Times New Roman"/>
          <w:b/>
          <w:bCs/>
          <w:rtl/>
        </w:rPr>
        <w:t>علامات طبيعية:</w:t>
      </w:r>
      <w:r>
        <w:rPr>
          <w:rFonts w:eastAsia="Times New Roman"/>
          <w:rtl/>
        </w:rPr>
        <w:t xml:space="preserve"> </w:t>
      </w:r>
    </w:p>
    <w:p w14:paraId="2616A6E9" w14:textId="77777777" w:rsidR="00872530" w:rsidRDefault="00872530" w:rsidP="007F79AF">
      <w:pPr>
        <w:numPr>
          <w:ilvl w:val="1"/>
          <w:numId w:val="40"/>
        </w:numPr>
        <w:spacing w:before="100" w:beforeAutospacing="1" w:after="100" w:afterAutospacing="1" w:line="240" w:lineRule="auto"/>
        <w:rPr>
          <w:rFonts w:eastAsia="Times New Roman"/>
          <w:rtl/>
        </w:rPr>
      </w:pPr>
      <w:r>
        <w:rPr>
          <w:rFonts w:eastAsia="Times New Roman"/>
          <w:rtl/>
        </w:rPr>
        <w:t>​</w:t>
      </w:r>
      <w:r>
        <w:rPr>
          <w:rFonts w:eastAsia="Times New Roman"/>
          <w:b/>
          <w:bCs/>
          <w:rtl/>
        </w:rPr>
        <w:t>التعريف:</w:t>
      </w:r>
      <w:r>
        <w:rPr>
          <w:rFonts w:eastAsia="Times New Roman"/>
          <w:rtl/>
        </w:rPr>
        <w:t xml:space="preserve"> هي العلامة الناتجة عن </w:t>
      </w:r>
      <w:r>
        <w:rPr>
          <w:rFonts w:eastAsia="Times New Roman"/>
          <w:b/>
          <w:bCs/>
          <w:rtl/>
        </w:rPr>
        <w:t>أحداث طبيعية من تلقاء نفسها</w:t>
      </w:r>
      <w:r>
        <w:rPr>
          <w:rFonts w:eastAsia="Times New Roman"/>
          <w:rtl/>
        </w:rPr>
        <w:t>، سواء أكانت طبيعة المتكلم (اللفظ) أو طبيعة مصدر الدلالة الخالصة.</w:t>
      </w:r>
    </w:p>
    <w:p w14:paraId="4E0DFD34" w14:textId="77777777" w:rsidR="00872530" w:rsidRDefault="00872530" w:rsidP="007F79AF">
      <w:pPr>
        <w:numPr>
          <w:ilvl w:val="1"/>
          <w:numId w:val="40"/>
        </w:numPr>
        <w:spacing w:before="100" w:beforeAutospacing="1" w:after="100" w:afterAutospacing="1" w:line="240" w:lineRule="auto"/>
        <w:rPr>
          <w:rFonts w:eastAsia="Times New Roman"/>
          <w:rtl/>
        </w:rPr>
      </w:pPr>
      <w:r>
        <w:rPr>
          <w:rFonts w:eastAsia="Times New Roman"/>
          <w:rtl/>
        </w:rPr>
        <w:t>​</w:t>
      </w:r>
      <w:r>
        <w:rPr>
          <w:rFonts w:eastAsia="Times New Roman"/>
          <w:b/>
          <w:bCs/>
          <w:rtl/>
        </w:rPr>
        <w:t>أمثلة:</w:t>
      </w:r>
      <w:r>
        <w:rPr>
          <w:rFonts w:eastAsia="Times New Roman"/>
          <w:rtl/>
        </w:rPr>
        <w:t xml:space="preserve"> أصوات الطبيعة (الخرير/الماء)، والتجشؤ (للعرب)، والهمهمات المصاحبة للانفعالات (مثل: صوت العطس).</w:t>
      </w:r>
    </w:p>
    <w:p w14:paraId="09B79573" w14:textId="77777777" w:rsidR="00872530" w:rsidRDefault="00872530" w:rsidP="007F79AF">
      <w:pPr>
        <w:numPr>
          <w:ilvl w:val="1"/>
          <w:numId w:val="40"/>
        </w:numPr>
        <w:spacing w:before="100" w:beforeAutospacing="1" w:after="100" w:afterAutospacing="1" w:line="240" w:lineRule="auto"/>
        <w:rPr>
          <w:rFonts w:eastAsia="Times New Roman"/>
          <w:rtl/>
        </w:rPr>
      </w:pPr>
      <w:r>
        <w:rPr>
          <w:rFonts w:eastAsia="Times New Roman"/>
          <w:rtl/>
        </w:rPr>
        <w:t>​</w:t>
      </w:r>
      <w:r>
        <w:rPr>
          <w:rFonts w:eastAsia="Times New Roman"/>
          <w:b/>
          <w:bCs/>
          <w:rtl/>
        </w:rPr>
        <w:t>ملحوظة:</w:t>
      </w:r>
      <w:r>
        <w:rPr>
          <w:rFonts w:eastAsia="Times New Roman"/>
          <w:rtl/>
        </w:rPr>
        <w:t xml:space="preserve"> العلامة الطبيعية تختلف عن العلامة العقلية في أنها تفيد </w:t>
      </w:r>
      <w:r>
        <w:rPr>
          <w:rFonts w:eastAsia="Times New Roman"/>
          <w:b/>
          <w:bCs/>
          <w:rtl/>
        </w:rPr>
        <w:t>استجابة بإيجاد مؤثر ما</w:t>
      </w:r>
      <w:r>
        <w:rPr>
          <w:rFonts w:eastAsia="Times New Roman"/>
          <w:rtl/>
        </w:rPr>
        <w:t xml:space="preserve"> (مثل: دلالة الأنين على الوجع).</w:t>
      </w:r>
    </w:p>
    <w:p w14:paraId="62ED2348" w14:textId="77777777" w:rsidR="00872530" w:rsidRDefault="00872530" w:rsidP="007F79AF">
      <w:pPr>
        <w:numPr>
          <w:ilvl w:val="0"/>
          <w:numId w:val="40"/>
        </w:numPr>
        <w:spacing w:before="100" w:beforeAutospacing="1" w:after="100" w:afterAutospacing="1" w:line="240" w:lineRule="auto"/>
        <w:rPr>
          <w:rFonts w:eastAsia="Times New Roman"/>
          <w:rtl/>
        </w:rPr>
      </w:pPr>
      <w:r>
        <w:rPr>
          <w:rFonts w:eastAsia="Times New Roman"/>
          <w:rtl/>
        </w:rPr>
        <w:t>​</w:t>
      </w:r>
      <w:r>
        <w:rPr>
          <w:rFonts w:eastAsia="Times New Roman"/>
          <w:b/>
          <w:bCs/>
          <w:rtl/>
        </w:rPr>
        <w:t>علامات فعلية:</w:t>
      </w:r>
      <w:r>
        <w:rPr>
          <w:rFonts w:eastAsia="Times New Roman"/>
          <w:rtl/>
        </w:rPr>
        <w:t xml:space="preserve"> </w:t>
      </w:r>
    </w:p>
    <w:p w14:paraId="3E6F7E70" w14:textId="77777777" w:rsidR="00872530" w:rsidRDefault="00872530" w:rsidP="007F79AF">
      <w:pPr>
        <w:numPr>
          <w:ilvl w:val="1"/>
          <w:numId w:val="40"/>
        </w:numPr>
        <w:spacing w:before="100" w:beforeAutospacing="1" w:after="100" w:afterAutospacing="1" w:line="240" w:lineRule="auto"/>
        <w:rPr>
          <w:rFonts w:eastAsia="Times New Roman"/>
          <w:rtl/>
        </w:rPr>
      </w:pPr>
      <w:r>
        <w:rPr>
          <w:rFonts w:eastAsia="Times New Roman"/>
          <w:rtl/>
        </w:rPr>
        <w:t>​</w:t>
      </w:r>
      <w:r>
        <w:rPr>
          <w:rFonts w:eastAsia="Times New Roman"/>
          <w:b/>
          <w:bCs/>
          <w:rtl/>
        </w:rPr>
        <w:t>التعريف:</w:t>
      </w:r>
      <w:r>
        <w:rPr>
          <w:rFonts w:eastAsia="Times New Roman"/>
          <w:rtl/>
        </w:rPr>
        <w:t xml:space="preserve"> تتعلق بالحدث </w:t>
      </w:r>
      <w:proofErr w:type="spellStart"/>
      <w:r>
        <w:rPr>
          <w:rFonts w:eastAsia="Times New Roman"/>
          <w:rtl/>
        </w:rPr>
        <w:t>الإنجازي</w:t>
      </w:r>
      <w:proofErr w:type="spellEnd"/>
      <w:r>
        <w:rPr>
          <w:rFonts w:eastAsia="Times New Roman"/>
          <w:rtl/>
        </w:rPr>
        <w:t xml:space="preserve"> الذي له أثر حضوري.</w:t>
      </w:r>
    </w:p>
    <w:p w14:paraId="56525D23" w14:textId="77777777" w:rsidR="00872530" w:rsidRDefault="00872530" w:rsidP="007F79AF">
      <w:pPr>
        <w:numPr>
          <w:ilvl w:val="1"/>
          <w:numId w:val="40"/>
        </w:numPr>
        <w:spacing w:before="100" w:beforeAutospacing="1" w:after="100" w:afterAutospacing="1" w:line="240" w:lineRule="auto"/>
        <w:rPr>
          <w:rFonts w:eastAsia="Times New Roman"/>
        </w:rPr>
      </w:pPr>
      <w:r>
        <w:rPr>
          <w:rFonts w:eastAsia="Times New Roman"/>
          <w:rtl/>
        </w:rPr>
        <w:t>​</w:t>
      </w:r>
      <w:r>
        <w:rPr>
          <w:rFonts w:eastAsia="Times New Roman"/>
          <w:b/>
          <w:bCs/>
          <w:rtl/>
        </w:rPr>
        <w:t>أمثلة:</w:t>
      </w:r>
      <w:r>
        <w:rPr>
          <w:rFonts w:eastAsia="Times New Roman"/>
          <w:rtl/>
        </w:rPr>
        <w:t xml:space="preserve"> دلالة الخط والإشارة.</w:t>
      </w:r>
    </w:p>
    <w:p w14:paraId="04CC87EF" w14:textId="77777777" w:rsidR="0036359B" w:rsidRDefault="0036359B" w:rsidP="0036359B">
      <w:pPr>
        <w:spacing w:before="100" w:beforeAutospacing="1" w:after="100" w:afterAutospacing="1" w:line="240" w:lineRule="auto"/>
        <w:rPr>
          <w:rFonts w:eastAsia="Times New Roman"/>
          <w:rtl/>
        </w:rPr>
      </w:pPr>
    </w:p>
    <w:p w14:paraId="29F0ACE9" w14:textId="77777777" w:rsidR="0036359B" w:rsidRDefault="0036359B" w:rsidP="0036359B">
      <w:pPr>
        <w:spacing w:before="100" w:beforeAutospacing="1" w:after="100" w:afterAutospacing="1" w:line="240" w:lineRule="auto"/>
        <w:rPr>
          <w:rFonts w:eastAsia="Times New Roman"/>
          <w:rtl/>
        </w:rPr>
      </w:pPr>
    </w:p>
    <w:p w14:paraId="6FD72666" w14:textId="77777777" w:rsidR="0036359B" w:rsidRDefault="0036359B">
      <w:pPr>
        <w:pStyle w:val="2"/>
        <w:rPr>
          <w:rFonts w:eastAsia="Times New Roman"/>
          <w:kern w:val="0"/>
          <w:sz w:val="36"/>
          <w:szCs w:val="36"/>
          <w14:ligatures w14:val="none"/>
        </w:rPr>
      </w:pPr>
      <w:r>
        <w:rPr>
          <w:rFonts w:eastAsia="Times New Roman"/>
          <w:rtl/>
        </w:rPr>
        <w:t>علم الدلالة: أنواع المعنى وأنواع الدلالات اللغوية</w:t>
      </w:r>
    </w:p>
    <w:p w14:paraId="2BE90055" w14:textId="77777777" w:rsidR="0036359B" w:rsidRDefault="0036359B">
      <w:pPr>
        <w:pStyle w:val="aa"/>
        <w:bidi/>
        <w:rPr>
          <w:rtl/>
        </w:rPr>
      </w:pPr>
      <w:r>
        <w:rPr>
          <w:rtl/>
        </w:rPr>
        <w:t>​يواجه الباحثون صعوبة في حصر مفهوم "المعنى" في اللغة، مما دفع علماء الدلالة إلى التمييز بين أنواع مختلفة للمعنى، وهي:</w:t>
      </w:r>
    </w:p>
    <w:p w14:paraId="24BE784D" w14:textId="77777777" w:rsidR="0036359B" w:rsidRDefault="0036359B">
      <w:pPr>
        <w:pStyle w:val="3"/>
        <w:rPr>
          <w:rFonts w:eastAsia="Times New Roman"/>
          <w:rtl/>
        </w:rPr>
      </w:pPr>
      <w:r>
        <w:rPr>
          <w:rFonts w:eastAsia="Times New Roman"/>
          <w:rtl/>
        </w:rPr>
        <w:t>​1. المعنى الأساسي أو الأولي (المعنى التصوّري/</w:t>
      </w:r>
      <w:proofErr w:type="spellStart"/>
      <w:r>
        <w:rPr>
          <w:rFonts w:eastAsia="Times New Roman"/>
          <w:rtl/>
        </w:rPr>
        <w:t>المفهومي</w:t>
      </w:r>
      <w:proofErr w:type="spellEnd"/>
      <w:r>
        <w:rPr>
          <w:rFonts w:eastAsia="Times New Roman"/>
          <w:rtl/>
        </w:rPr>
        <w:t>)</w:t>
      </w:r>
    </w:p>
    <w:p w14:paraId="3A19D706" w14:textId="77777777" w:rsidR="0036359B" w:rsidRDefault="0036359B" w:rsidP="007F79AF">
      <w:pPr>
        <w:numPr>
          <w:ilvl w:val="0"/>
          <w:numId w:val="41"/>
        </w:numPr>
        <w:spacing w:before="100" w:beforeAutospacing="1" w:after="100" w:afterAutospacing="1" w:line="240" w:lineRule="auto"/>
        <w:rPr>
          <w:rFonts w:eastAsia="Times New Roman"/>
          <w:rtl/>
        </w:rPr>
      </w:pPr>
      <w:r>
        <w:rPr>
          <w:rFonts w:eastAsia="Times New Roman"/>
          <w:rtl/>
        </w:rPr>
        <w:t>​</w:t>
      </w:r>
      <w:r>
        <w:rPr>
          <w:rFonts w:eastAsia="Times New Roman"/>
          <w:b/>
          <w:bCs/>
          <w:rtl/>
        </w:rPr>
        <w:t>التعريف:</w:t>
      </w:r>
      <w:r>
        <w:rPr>
          <w:rFonts w:eastAsia="Times New Roman"/>
          <w:rtl/>
        </w:rPr>
        <w:t xml:space="preserve"> هو العمل الرئيسي للاتصال اللغوي، ويمثل الحقل الوظيفي الأساسي للغة.</w:t>
      </w:r>
    </w:p>
    <w:p w14:paraId="0C5ACBBD" w14:textId="77777777" w:rsidR="0036359B" w:rsidRDefault="0036359B" w:rsidP="007F79AF">
      <w:pPr>
        <w:numPr>
          <w:ilvl w:val="0"/>
          <w:numId w:val="41"/>
        </w:numPr>
        <w:spacing w:before="100" w:beforeAutospacing="1" w:after="100" w:afterAutospacing="1" w:line="240" w:lineRule="auto"/>
        <w:rPr>
          <w:rFonts w:eastAsia="Times New Roman"/>
          <w:rtl/>
        </w:rPr>
      </w:pPr>
      <w:r>
        <w:rPr>
          <w:rFonts w:eastAsia="Times New Roman"/>
          <w:rtl/>
        </w:rPr>
        <w:t>​</w:t>
      </w:r>
      <w:r>
        <w:rPr>
          <w:rFonts w:eastAsia="Times New Roman"/>
          <w:b/>
          <w:bCs/>
          <w:rtl/>
        </w:rPr>
        <w:t>الوظيفة:</w:t>
      </w:r>
      <w:r>
        <w:rPr>
          <w:rFonts w:eastAsia="Times New Roman"/>
          <w:rtl/>
        </w:rPr>
        <w:t xml:space="preserve"> يحدد ويقدم الأفكار.</w:t>
      </w:r>
    </w:p>
    <w:p w14:paraId="1246BAE0" w14:textId="77777777" w:rsidR="0036359B" w:rsidRDefault="0036359B" w:rsidP="007F79AF">
      <w:pPr>
        <w:numPr>
          <w:ilvl w:val="0"/>
          <w:numId w:val="41"/>
        </w:numPr>
        <w:spacing w:before="100" w:beforeAutospacing="1" w:after="100" w:afterAutospacing="1" w:line="240" w:lineRule="auto"/>
        <w:rPr>
          <w:rFonts w:eastAsia="Times New Roman"/>
          <w:rtl/>
        </w:rPr>
      </w:pPr>
      <w:r>
        <w:rPr>
          <w:rFonts w:eastAsia="Times New Roman"/>
          <w:rtl/>
        </w:rPr>
        <w:t>​</w:t>
      </w:r>
      <w:r>
        <w:rPr>
          <w:rFonts w:eastAsia="Times New Roman"/>
          <w:b/>
          <w:bCs/>
          <w:rtl/>
        </w:rPr>
        <w:t>الخاصية:</w:t>
      </w:r>
      <w:r>
        <w:rPr>
          <w:rFonts w:eastAsia="Times New Roman"/>
          <w:rtl/>
        </w:rPr>
        <w:t xml:space="preserve"> يشترط لسلامته أن يكون متقاسمًا للمعنى الأساسي.</w:t>
      </w:r>
    </w:p>
    <w:p w14:paraId="3E7BD31B" w14:textId="77777777" w:rsidR="0036359B" w:rsidRDefault="0036359B" w:rsidP="007F79AF">
      <w:pPr>
        <w:numPr>
          <w:ilvl w:val="0"/>
          <w:numId w:val="41"/>
        </w:numPr>
        <w:spacing w:before="100" w:beforeAutospacing="1" w:after="100" w:afterAutospacing="1" w:line="240" w:lineRule="auto"/>
        <w:rPr>
          <w:rFonts w:eastAsia="Times New Roman"/>
          <w:rtl/>
        </w:rPr>
      </w:pPr>
      <w:r>
        <w:rPr>
          <w:rFonts w:eastAsia="Times New Roman"/>
          <w:rtl/>
        </w:rPr>
        <w:t>​</w:t>
      </w:r>
      <w:r>
        <w:rPr>
          <w:rFonts w:eastAsia="Times New Roman"/>
          <w:b/>
          <w:bCs/>
          <w:rtl/>
        </w:rPr>
        <w:t>تصنيف نيدا:</w:t>
      </w:r>
      <w:r>
        <w:rPr>
          <w:rFonts w:eastAsia="Times New Roman"/>
          <w:rtl/>
        </w:rPr>
        <w:t xml:space="preserve"> يُعرفه "نيدا" بأنه المعنى المتصل بـ </w:t>
      </w:r>
      <w:r w:rsidRPr="00072F34">
        <w:rPr>
          <w:rFonts w:eastAsia="Times New Roman"/>
          <w:rtl/>
        </w:rPr>
        <w:t>الوحدة المعجمية</w:t>
      </w:r>
      <w:r>
        <w:rPr>
          <w:rFonts w:eastAsia="Times New Roman"/>
          <w:rtl/>
        </w:rPr>
        <w:t xml:space="preserve"> (أصغر وحدة ذات معنى) في أقل سياق أي مفردة.</w:t>
      </w:r>
    </w:p>
    <w:p w14:paraId="2F5E8156" w14:textId="655FFFBB" w:rsidR="0036359B" w:rsidRDefault="0036359B" w:rsidP="007F79AF">
      <w:pPr>
        <w:numPr>
          <w:ilvl w:val="0"/>
          <w:numId w:val="41"/>
        </w:numPr>
        <w:spacing w:before="100" w:beforeAutospacing="1" w:after="100" w:afterAutospacing="1" w:line="240" w:lineRule="auto"/>
        <w:rPr>
          <w:rFonts w:eastAsia="Times New Roman"/>
          <w:rtl/>
        </w:rPr>
      </w:pPr>
      <w:r>
        <w:rPr>
          <w:rFonts w:eastAsia="Times New Roman"/>
          <w:rtl/>
        </w:rPr>
        <w:t>​</w:t>
      </w:r>
      <w:r>
        <w:rPr>
          <w:rFonts w:eastAsia="Times New Roman" w:hint="cs"/>
          <w:rtl/>
        </w:rPr>
        <w:t xml:space="preserve"> </w:t>
      </w:r>
      <w:r>
        <w:rPr>
          <w:rFonts w:eastAsia="Times New Roman"/>
          <w:rtl/>
        </w:rPr>
        <w:t xml:space="preserve">هذا النوع من المعنى يتميز بـ </w:t>
      </w:r>
      <w:r w:rsidRPr="00072F34">
        <w:rPr>
          <w:rFonts w:eastAsia="Times New Roman"/>
          <w:rtl/>
        </w:rPr>
        <w:t>الثبات</w:t>
      </w:r>
      <w:r>
        <w:rPr>
          <w:rFonts w:eastAsia="Times New Roman"/>
          <w:rtl/>
        </w:rPr>
        <w:t>.</w:t>
      </w:r>
    </w:p>
    <w:p w14:paraId="57948181" w14:textId="77777777" w:rsidR="0036359B" w:rsidRDefault="0036359B" w:rsidP="007F79AF">
      <w:pPr>
        <w:numPr>
          <w:ilvl w:val="0"/>
          <w:numId w:val="41"/>
        </w:numPr>
        <w:spacing w:before="100" w:beforeAutospacing="1" w:after="100" w:afterAutospacing="1" w:line="240" w:lineRule="auto"/>
        <w:rPr>
          <w:rFonts w:eastAsia="Times New Roman"/>
        </w:rPr>
      </w:pPr>
      <w:r>
        <w:rPr>
          <w:rFonts w:eastAsia="Times New Roman"/>
          <w:rtl/>
        </w:rPr>
        <w:t>​</w:t>
      </w:r>
      <w:r>
        <w:rPr>
          <w:rFonts w:eastAsia="Times New Roman"/>
          <w:b/>
          <w:bCs/>
          <w:rtl/>
        </w:rPr>
        <w:t>أمثلة:</w:t>
      </w:r>
      <w:r>
        <w:rPr>
          <w:rFonts w:eastAsia="Times New Roman"/>
          <w:rtl/>
        </w:rPr>
        <w:t xml:space="preserve"> المعنى الصوري لكلمات "رأس"، "طاولة"، "كتاب".</w:t>
      </w:r>
    </w:p>
    <w:p w14:paraId="46F886FA" w14:textId="77777777" w:rsidR="00072F34" w:rsidRDefault="00072F34" w:rsidP="00072F34">
      <w:pPr>
        <w:spacing w:before="100" w:beforeAutospacing="1" w:after="100" w:afterAutospacing="1" w:line="240" w:lineRule="auto"/>
        <w:rPr>
          <w:rFonts w:eastAsia="Times New Roman"/>
          <w:rtl/>
        </w:rPr>
      </w:pPr>
    </w:p>
    <w:p w14:paraId="200C45B6" w14:textId="77777777" w:rsidR="00072F34" w:rsidRDefault="00072F34" w:rsidP="00072F34">
      <w:pPr>
        <w:spacing w:before="100" w:beforeAutospacing="1" w:after="100" w:afterAutospacing="1" w:line="240" w:lineRule="auto"/>
        <w:rPr>
          <w:rFonts w:eastAsia="Times New Roman"/>
          <w:rtl/>
        </w:rPr>
      </w:pPr>
    </w:p>
    <w:p w14:paraId="773913B7" w14:textId="77777777" w:rsidR="0036359B" w:rsidRDefault="0036359B">
      <w:pPr>
        <w:pStyle w:val="3"/>
        <w:rPr>
          <w:rFonts w:eastAsia="Times New Roman"/>
          <w:rtl/>
        </w:rPr>
      </w:pPr>
      <w:r>
        <w:rPr>
          <w:rFonts w:eastAsia="Times New Roman"/>
          <w:rtl/>
        </w:rPr>
        <w:lastRenderedPageBreak/>
        <w:t xml:space="preserve">​2. المعنى الإضافي أو الفرعي أو </w:t>
      </w:r>
      <w:proofErr w:type="spellStart"/>
      <w:r>
        <w:rPr>
          <w:rFonts w:eastAsia="Times New Roman"/>
          <w:rtl/>
        </w:rPr>
        <w:t>التضميني</w:t>
      </w:r>
      <w:proofErr w:type="spellEnd"/>
      <w:r>
        <w:rPr>
          <w:rFonts w:eastAsia="Times New Roman"/>
          <w:rtl/>
        </w:rPr>
        <w:t xml:space="preserve"> (المعنى الثانوي)</w:t>
      </w:r>
    </w:p>
    <w:p w14:paraId="63B65C39" w14:textId="77777777" w:rsidR="0036359B" w:rsidRDefault="0036359B" w:rsidP="007F79AF">
      <w:pPr>
        <w:numPr>
          <w:ilvl w:val="0"/>
          <w:numId w:val="42"/>
        </w:numPr>
        <w:spacing w:before="100" w:beforeAutospacing="1" w:after="100" w:afterAutospacing="1" w:line="240" w:lineRule="auto"/>
        <w:rPr>
          <w:rFonts w:eastAsia="Times New Roman"/>
          <w:rtl/>
        </w:rPr>
      </w:pPr>
      <w:r>
        <w:rPr>
          <w:rFonts w:eastAsia="Times New Roman"/>
          <w:rtl/>
        </w:rPr>
        <w:t>​</w:t>
      </w:r>
      <w:r>
        <w:rPr>
          <w:rFonts w:eastAsia="Times New Roman"/>
          <w:b/>
          <w:bCs/>
          <w:rtl/>
        </w:rPr>
        <w:t>التعريف:</w:t>
      </w:r>
      <w:r>
        <w:rPr>
          <w:rFonts w:eastAsia="Times New Roman"/>
          <w:rtl/>
        </w:rPr>
        <w:t xml:space="preserve"> هو المعنى الذي يمكن التقاطه عن طريق ما يُشير إليه إلى جانب معناه التصوري الأساسي.</w:t>
      </w:r>
    </w:p>
    <w:p w14:paraId="65FCE393" w14:textId="77777777" w:rsidR="0036359B" w:rsidRPr="00072F34" w:rsidRDefault="0036359B" w:rsidP="007F79AF">
      <w:pPr>
        <w:numPr>
          <w:ilvl w:val="0"/>
          <w:numId w:val="42"/>
        </w:numPr>
        <w:spacing w:before="100" w:beforeAutospacing="1" w:after="100" w:afterAutospacing="1" w:line="240" w:lineRule="auto"/>
        <w:rPr>
          <w:rFonts w:eastAsia="Times New Roman"/>
          <w:rtl/>
        </w:rPr>
      </w:pPr>
      <w:r>
        <w:rPr>
          <w:rFonts w:eastAsia="Times New Roman"/>
          <w:rtl/>
        </w:rPr>
        <w:t>​</w:t>
      </w:r>
      <w:r>
        <w:rPr>
          <w:rFonts w:eastAsia="Times New Roman"/>
          <w:b/>
          <w:bCs/>
          <w:rtl/>
        </w:rPr>
        <w:t>الخاصية:</w:t>
      </w:r>
      <w:r>
        <w:rPr>
          <w:rFonts w:eastAsia="Times New Roman"/>
          <w:rtl/>
        </w:rPr>
        <w:t xml:space="preserve"> يتغير هذا المعنى بتغير </w:t>
      </w:r>
      <w:r w:rsidRPr="00072F34">
        <w:rPr>
          <w:rFonts w:eastAsia="Times New Roman"/>
          <w:rtl/>
        </w:rPr>
        <w:t>الثقافة والزمن.</w:t>
      </w:r>
    </w:p>
    <w:p w14:paraId="31B37BAF" w14:textId="77777777" w:rsidR="0036359B" w:rsidRDefault="0036359B" w:rsidP="007F79AF">
      <w:pPr>
        <w:numPr>
          <w:ilvl w:val="0"/>
          <w:numId w:val="42"/>
        </w:numPr>
        <w:spacing w:before="100" w:beforeAutospacing="1" w:after="100" w:afterAutospacing="1" w:line="240" w:lineRule="auto"/>
        <w:rPr>
          <w:rFonts w:eastAsia="Times New Roman"/>
          <w:rtl/>
        </w:rPr>
      </w:pPr>
      <w:r>
        <w:rPr>
          <w:rFonts w:eastAsia="Times New Roman"/>
          <w:rtl/>
        </w:rPr>
        <w:t>​</w:t>
      </w:r>
      <w:r>
        <w:rPr>
          <w:rFonts w:eastAsia="Times New Roman"/>
          <w:b/>
          <w:bCs/>
          <w:rtl/>
        </w:rPr>
        <w:t>العلاقة بالأساسي:</w:t>
      </w:r>
      <w:r>
        <w:rPr>
          <w:rFonts w:eastAsia="Times New Roman"/>
          <w:rtl/>
        </w:rPr>
        <w:t xml:space="preserve"> لا يعد شرطًا بالنسبة للمتكلمين بلغة معينة أن يتفقوا في المعنى الإضافي بخلاف المعنى الأساسي.</w:t>
      </w:r>
    </w:p>
    <w:p w14:paraId="4D9CB706" w14:textId="77777777" w:rsidR="0036359B" w:rsidRDefault="0036359B" w:rsidP="007F79AF">
      <w:pPr>
        <w:numPr>
          <w:ilvl w:val="0"/>
          <w:numId w:val="42"/>
        </w:numPr>
        <w:spacing w:before="100" w:beforeAutospacing="1" w:after="100" w:afterAutospacing="1" w:line="240" w:lineRule="auto"/>
        <w:rPr>
          <w:rFonts w:eastAsia="Times New Roman"/>
          <w:rtl/>
        </w:rPr>
      </w:pPr>
      <w:r>
        <w:rPr>
          <w:rFonts w:eastAsia="Times New Roman"/>
          <w:rtl/>
        </w:rPr>
        <w:t>​</w:t>
      </w:r>
      <w:r>
        <w:rPr>
          <w:rFonts w:eastAsia="Times New Roman"/>
          <w:b/>
          <w:bCs/>
          <w:rtl/>
        </w:rPr>
        <w:t>مكوناته:</w:t>
      </w:r>
      <w:r>
        <w:rPr>
          <w:rFonts w:eastAsia="Times New Roman"/>
          <w:rtl/>
        </w:rPr>
        <w:t xml:space="preserve"> يتألف من أنواع مثل </w:t>
      </w:r>
      <w:r>
        <w:rPr>
          <w:rFonts w:eastAsia="Times New Roman"/>
          <w:b/>
          <w:bCs/>
          <w:rtl/>
        </w:rPr>
        <w:t>(</w:t>
      </w:r>
      <w:r w:rsidRPr="0018435C">
        <w:rPr>
          <w:rFonts w:eastAsia="Times New Roman"/>
          <w:rtl/>
        </w:rPr>
        <w:t>البناء - العاطفية - وغيرها).</w:t>
      </w:r>
    </w:p>
    <w:p w14:paraId="102641D7" w14:textId="77777777" w:rsidR="0036359B" w:rsidRDefault="0036359B" w:rsidP="007F79AF">
      <w:pPr>
        <w:numPr>
          <w:ilvl w:val="0"/>
          <w:numId w:val="42"/>
        </w:numPr>
        <w:spacing w:before="100" w:beforeAutospacing="1" w:after="100" w:afterAutospacing="1" w:line="240" w:lineRule="auto"/>
        <w:rPr>
          <w:rFonts w:eastAsia="Times New Roman"/>
          <w:rtl/>
        </w:rPr>
      </w:pPr>
      <w:r>
        <w:rPr>
          <w:rFonts w:eastAsia="Times New Roman"/>
          <w:rtl/>
        </w:rPr>
        <w:t>​</w:t>
      </w:r>
      <w:r>
        <w:rPr>
          <w:rFonts w:eastAsia="Times New Roman"/>
          <w:b/>
          <w:bCs/>
          <w:rtl/>
        </w:rPr>
        <w:t>مثال (المعنى الإضافي للكلمة):</w:t>
      </w:r>
      <w:r>
        <w:rPr>
          <w:rFonts w:eastAsia="Times New Roman"/>
          <w:rtl/>
        </w:rPr>
        <w:t xml:space="preserve"> معنى كلمة "امرأة" له معنى أساسي (أُنثى)، بالإضافة إلى معان إضافية (المرأة كشيء للقضاء على الملذات أو إعادة الطبخ).</w:t>
      </w:r>
    </w:p>
    <w:p w14:paraId="26B894B9" w14:textId="77777777" w:rsidR="0036359B" w:rsidRDefault="0036359B" w:rsidP="007F79AF">
      <w:pPr>
        <w:numPr>
          <w:ilvl w:val="0"/>
          <w:numId w:val="42"/>
        </w:numPr>
        <w:spacing w:before="100" w:beforeAutospacing="1" w:after="100" w:afterAutospacing="1" w:line="240" w:lineRule="auto"/>
        <w:rPr>
          <w:rFonts w:eastAsia="Times New Roman"/>
          <w:rtl/>
        </w:rPr>
      </w:pPr>
      <w:r>
        <w:rPr>
          <w:rFonts w:eastAsia="Times New Roman"/>
          <w:rtl/>
        </w:rPr>
        <w:t>​</w:t>
      </w:r>
      <w:r>
        <w:rPr>
          <w:rFonts w:eastAsia="Times New Roman"/>
          <w:b/>
          <w:bCs/>
          <w:rtl/>
        </w:rPr>
        <w:t>مثال (المعنى الأساسي والإضافي لكلمة):</w:t>
      </w:r>
      <w:r>
        <w:rPr>
          <w:rFonts w:eastAsia="Times New Roman"/>
          <w:rtl/>
        </w:rPr>
        <w:t xml:space="preserve"> كلمة "أب" معناها الأساسي (سند)، ومعناها الإضافي (الأب).</w:t>
      </w:r>
    </w:p>
    <w:p w14:paraId="122E38DA" w14:textId="77777777" w:rsidR="0036359B" w:rsidRDefault="0036359B">
      <w:pPr>
        <w:pStyle w:val="3"/>
        <w:rPr>
          <w:rFonts w:eastAsia="Times New Roman"/>
          <w:rtl/>
        </w:rPr>
      </w:pPr>
      <w:r>
        <w:rPr>
          <w:rFonts w:eastAsia="Times New Roman"/>
          <w:rtl/>
        </w:rPr>
        <w:t>​3. المعنى الأسلوبي</w:t>
      </w:r>
    </w:p>
    <w:p w14:paraId="1247CD27" w14:textId="77777777" w:rsidR="0036359B" w:rsidRPr="0018435C" w:rsidRDefault="0036359B" w:rsidP="007F79AF">
      <w:pPr>
        <w:numPr>
          <w:ilvl w:val="0"/>
          <w:numId w:val="43"/>
        </w:numPr>
        <w:spacing w:before="100" w:beforeAutospacing="1" w:after="100" w:afterAutospacing="1" w:line="240" w:lineRule="auto"/>
        <w:rPr>
          <w:rFonts w:eastAsia="Times New Roman"/>
          <w:rtl/>
        </w:rPr>
      </w:pPr>
      <w:r>
        <w:rPr>
          <w:rFonts w:eastAsia="Times New Roman"/>
          <w:rtl/>
        </w:rPr>
        <w:t>​</w:t>
      </w:r>
      <w:r>
        <w:rPr>
          <w:rFonts w:eastAsia="Times New Roman"/>
          <w:b/>
          <w:bCs/>
          <w:rtl/>
        </w:rPr>
        <w:t>التعريف:</w:t>
      </w:r>
      <w:r>
        <w:rPr>
          <w:rFonts w:eastAsia="Times New Roman"/>
          <w:rtl/>
        </w:rPr>
        <w:t xml:space="preserve"> هو النوع من المعنى الذي تحمله الكلمة بالنسبة </w:t>
      </w:r>
      <w:r w:rsidRPr="0018435C">
        <w:rPr>
          <w:rFonts w:eastAsia="Times New Roman"/>
          <w:rtl/>
        </w:rPr>
        <w:t>للظروف الاجتماعية لمستعمليها أو المنطقة الجغرافية.</w:t>
      </w:r>
    </w:p>
    <w:p w14:paraId="67960F5B" w14:textId="77777777" w:rsidR="0036359B" w:rsidRDefault="0036359B" w:rsidP="007F79AF">
      <w:pPr>
        <w:numPr>
          <w:ilvl w:val="0"/>
          <w:numId w:val="43"/>
        </w:numPr>
        <w:spacing w:before="100" w:beforeAutospacing="1" w:after="100" w:afterAutospacing="1" w:line="240" w:lineRule="auto"/>
        <w:rPr>
          <w:rFonts w:eastAsia="Times New Roman"/>
          <w:rtl/>
        </w:rPr>
      </w:pPr>
      <w:r>
        <w:rPr>
          <w:rFonts w:eastAsia="Times New Roman"/>
          <w:rtl/>
        </w:rPr>
        <w:t>​</w:t>
      </w:r>
      <w:r>
        <w:rPr>
          <w:rFonts w:eastAsia="Times New Roman"/>
          <w:b/>
          <w:bCs/>
          <w:rtl/>
        </w:rPr>
        <w:t>الغاية:</w:t>
      </w:r>
      <w:r>
        <w:rPr>
          <w:rFonts w:eastAsia="Times New Roman"/>
          <w:rtl/>
        </w:rPr>
        <w:t xml:space="preserve"> يكشف هذا النوع عن مستويات مثل التخصص أو درجة العلاقة بين المتكلم والسامع.</w:t>
      </w:r>
    </w:p>
    <w:p w14:paraId="02D80D20" w14:textId="77777777" w:rsidR="0036359B" w:rsidRDefault="0036359B" w:rsidP="007F79AF">
      <w:pPr>
        <w:numPr>
          <w:ilvl w:val="0"/>
          <w:numId w:val="43"/>
        </w:numPr>
        <w:spacing w:before="100" w:beforeAutospacing="1" w:after="100" w:afterAutospacing="1" w:line="240" w:lineRule="auto"/>
        <w:rPr>
          <w:rFonts w:eastAsia="Times New Roman"/>
          <w:rtl/>
        </w:rPr>
      </w:pPr>
      <w:r>
        <w:rPr>
          <w:rFonts w:eastAsia="Times New Roman"/>
          <w:rtl/>
        </w:rPr>
        <w:t>​</w:t>
      </w:r>
      <w:r>
        <w:rPr>
          <w:rFonts w:eastAsia="Times New Roman"/>
          <w:b/>
          <w:bCs/>
          <w:rtl/>
        </w:rPr>
        <w:t>الوظيفة:</w:t>
      </w:r>
      <w:r>
        <w:rPr>
          <w:rFonts w:eastAsia="Times New Roman"/>
          <w:rtl/>
        </w:rPr>
        <w:t xml:space="preserve"> تدل على معنى الأفراد وتنعكس في طبيعة الذي ينتمي إليها المتكلم.</w:t>
      </w:r>
    </w:p>
    <w:p w14:paraId="357C29CA" w14:textId="77777777" w:rsidR="0036359B" w:rsidRDefault="0036359B" w:rsidP="007F79AF">
      <w:pPr>
        <w:numPr>
          <w:ilvl w:val="0"/>
          <w:numId w:val="43"/>
        </w:numPr>
        <w:spacing w:before="100" w:beforeAutospacing="1" w:after="100" w:afterAutospacing="1" w:line="240" w:lineRule="auto"/>
        <w:rPr>
          <w:rFonts w:eastAsia="Times New Roman"/>
          <w:rtl/>
        </w:rPr>
      </w:pPr>
      <w:r>
        <w:rPr>
          <w:rFonts w:eastAsia="Times New Roman"/>
          <w:rtl/>
        </w:rPr>
        <w:t>​</w:t>
      </w:r>
      <w:r>
        <w:rPr>
          <w:rFonts w:eastAsia="Times New Roman"/>
          <w:b/>
          <w:bCs/>
          <w:rtl/>
        </w:rPr>
        <w:t>أمثلة:</w:t>
      </w:r>
      <w:r>
        <w:rPr>
          <w:rFonts w:eastAsia="Times New Roman"/>
          <w:rtl/>
        </w:rPr>
        <w:t xml:space="preserve"> </w:t>
      </w:r>
    </w:p>
    <w:p w14:paraId="775C07D1" w14:textId="77777777" w:rsidR="0036359B" w:rsidRDefault="0036359B" w:rsidP="007F79AF">
      <w:pPr>
        <w:numPr>
          <w:ilvl w:val="1"/>
          <w:numId w:val="43"/>
        </w:numPr>
        <w:spacing w:before="100" w:beforeAutospacing="1" w:after="100" w:afterAutospacing="1" w:line="240" w:lineRule="auto"/>
        <w:rPr>
          <w:rFonts w:eastAsia="Times New Roman"/>
          <w:rtl/>
        </w:rPr>
      </w:pPr>
      <w:r>
        <w:rPr>
          <w:rFonts w:eastAsia="Times New Roman"/>
          <w:rtl/>
        </w:rPr>
        <w:t>​</w:t>
      </w:r>
      <w:r>
        <w:rPr>
          <w:rFonts w:eastAsia="Times New Roman"/>
          <w:b/>
          <w:bCs/>
          <w:rtl/>
        </w:rPr>
        <w:t>دال:</w:t>
      </w:r>
      <w:r>
        <w:rPr>
          <w:rFonts w:eastAsia="Times New Roman"/>
          <w:rtl/>
        </w:rPr>
        <w:t xml:space="preserve"> طبيعة </w:t>
      </w:r>
      <w:proofErr w:type="spellStart"/>
      <w:r>
        <w:rPr>
          <w:rFonts w:eastAsia="Times New Roman"/>
          <w:rtl/>
        </w:rPr>
        <w:t>استقراطية</w:t>
      </w:r>
      <w:proofErr w:type="spellEnd"/>
      <w:r>
        <w:rPr>
          <w:rFonts w:eastAsia="Times New Roman"/>
          <w:rtl/>
        </w:rPr>
        <w:t xml:space="preserve"> ومترحلة.</w:t>
      </w:r>
    </w:p>
    <w:p w14:paraId="20A4E12D" w14:textId="77777777" w:rsidR="0036359B" w:rsidRDefault="0036359B" w:rsidP="007F79AF">
      <w:pPr>
        <w:numPr>
          <w:ilvl w:val="1"/>
          <w:numId w:val="43"/>
        </w:numPr>
        <w:spacing w:before="100" w:beforeAutospacing="1" w:after="100" w:afterAutospacing="1" w:line="240" w:lineRule="auto"/>
        <w:rPr>
          <w:rFonts w:eastAsia="Times New Roman"/>
          <w:rtl/>
        </w:rPr>
      </w:pPr>
      <w:r>
        <w:rPr>
          <w:rFonts w:eastAsia="Times New Roman"/>
          <w:rtl/>
        </w:rPr>
        <w:t>​</w:t>
      </w:r>
      <w:r>
        <w:rPr>
          <w:rFonts w:eastAsia="Times New Roman"/>
          <w:b/>
          <w:bCs/>
          <w:rtl/>
        </w:rPr>
        <w:t>الوالد/أبى:</w:t>
      </w:r>
      <w:r>
        <w:rPr>
          <w:rFonts w:eastAsia="Times New Roman"/>
          <w:rtl/>
        </w:rPr>
        <w:t xml:space="preserve"> أدب وفصاحة.</w:t>
      </w:r>
    </w:p>
    <w:p w14:paraId="705F45C0" w14:textId="77777777" w:rsidR="0036359B" w:rsidRDefault="0036359B" w:rsidP="007F79AF">
      <w:pPr>
        <w:numPr>
          <w:ilvl w:val="1"/>
          <w:numId w:val="43"/>
        </w:numPr>
        <w:spacing w:before="100" w:beforeAutospacing="1" w:after="100" w:afterAutospacing="1" w:line="240" w:lineRule="auto"/>
        <w:rPr>
          <w:rFonts w:eastAsia="Times New Roman"/>
          <w:rtl/>
        </w:rPr>
      </w:pPr>
      <w:r>
        <w:rPr>
          <w:rFonts w:eastAsia="Times New Roman"/>
          <w:rtl/>
        </w:rPr>
        <w:t>​</w:t>
      </w:r>
      <w:r>
        <w:rPr>
          <w:rFonts w:eastAsia="Times New Roman"/>
          <w:b/>
          <w:bCs/>
          <w:rtl/>
        </w:rPr>
        <w:t>بابا/أبي:</w:t>
      </w:r>
      <w:r>
        <w:rPr>
          <w:rFonts w:eastAsia="Times New Roman"/>
          <w:rtl/>
        </w:rPr>
        <w:t xml:space="preserve"> عامي وراقي.</w:t>
      </w:r>
    </w:p>
    <w:p w14:paraId="1203BEC1" w14:textId="77777777" w:rsidR="0036359B" w:rsidRDefault="0036359B" w:rsidP="007F79AF">
      <w:pPr>
        <w:numPr>
          <w:ilvl w:val="1"/>
          <w:numId w:val="43"/>
        </w:numPr>
        <w:spacing w:before="100" w:beforeAutospacing="1" w:after="100" w:afterAutospacing="1" w:line="240" w:lineRule="auto"/>
        <w:rPr>
          <w:rFonts w:eastAsia="Times New Roman"/>
          <w:rtl/>
        </w:rPr>
      </w:pPr>
      <w:r>
        <w:rPr>
          <w:rFonts w:eastAsia="Times New Roman"/>
          <w:rtl/>
        </w:rPr>
        <w:t>​</w:t>
      </w:r>
      <w:r>
        <w:rPr>
          <w:rFonts w:eastAsia="Times New Roman"/>
          <w:b/>
          <w:bCs/>
          <w:rtl/>
        </w:rPr>
        <w:t>أبويا/يا به:</w:t>
      </w:r>
      <w:r>
        <w:rPr>
          <w:rFonts w:eastAsia="Times New Roman"/>
          <w:rtl/>
        </w:rPr>
        <w:t xml:space="preserve"> عامي مبتذل.</w:t>
      </w:r>
    </w:p>
    <w:p w14:paraId="34B9AA16" w14:textId="77777777" w:rsidR="0036359B" w:rsidRDefault="0036359B" w:rsidP="007F79AF">
      <w:pPr>
        <w:numPr>
          <w:ilvl w:val="0"/>
          <w:numId w:val="43"/>
        </w:numPr>
        <w:spacing w:before="100" w:beforeAutospacing="1" w:after="100" w:afterAutospacing="1" w:line="240" w:lineRule="auto"/>
        <w:rPr>
          <w:rFonts w:eastAsia="Times New Roman"/>
          <w:rtl/>
        </w:rPr>
      </w:pPr>
      <w:r>
        <w:rPr>
          <w:rFonts w:eastAsia="Times New Roman"/>
          <w:rtl/>
        </w:rPr>
        <w:t>​</w:t>
      </w:r>
      <w:r>
        <w:rPr>
          <w:rFonts w:eastAsia="Times New Roman"/>
          <w:b/>
          <w:bCs/>
          <w:rtl/>
        </w:rPr>
        <w:t>أمثلة (للكلمات التي تطلق على الزوجة):</w:t>
      </w:r>
      <w:r>
        <w:rPr>
          <w:rFonts w:eastAsia="Times New Roman"/>
          <w:rtl/>
        </w:rPr>
        <w:t xml:space="preserve"> "عقيلة"، "زوجة"، "حرمة"، "الأهل"، "الأولاد".</w:t>
      </w:r>
    </w:p>
    <w:p w14:paraId="51BEDBC4" w14:textId="77777777" w:rsidR="0036359B" w:rsidRDefault="0036359B">
      <w:pPr>
        <w:pStyle w:val="3"/>
        <w:rPr>
          <w:rFonts w:eastAsia="Times New Roman"/>
          <w:rtl/>
        </w:rPr>
      </w:pPr>
      <w:r>
        <w:rPr>
          <w:rFonts w:eastAsia="Times New Roman"/>
          <w:rtl/>
        </w:rPr>
        <w:t>​4. المعنى النفسي</w:t>
      </w:r>
    </w:p>
    <w:p w14:paraId="2201DCE0" w14:textId="77777777" w:rsidR="0036359B" w:rsidRDefault="0036359B" w:rsidP="007F79AF">
      <w:pPr>
        <w:numPr>
          <w:ilvl w:val="0"/>
          <w:numId w:val="44"/>
        </w:numPr>
        <w:spacing w:before="100" w:beforeAutospacing="1" w:after="100" w:afterAutospacing="1" w:line="240" w:lineRule="auto"/>
        <w:rPr>
          <w:rFonts w:eastAsia="Times New Roman"/>
          <w:rtl/>
        </w:rPr>
      </w:pPr>
      <w:r>
        <w:rPr>
          <w:rFonts w:eastAsia="Times New Roman"/>
          <w:rtl/>
        </w:rPr>
        <w:t>​</w:t>
      </w:r>
      <w:r>
        <w:rPr>
          <w:rFonts w:eastAsia="Times New Roman"/>
          <w:b/>
          <w:bCs/>
          <w:rtl/>
        </w:rPr>
        <w:t>التعريف:</w:t>
      </w:r>
      <w:r>
        <w:rPr>
          <w:rFonts w:eastAsia="Times New Roman"/>
          <w:rtl/>
        </w:rPr>
        <w:t xml:space="preserve"> هو ما يشير إلى ما يتضمنه اللفظ من </w:t>
      </w:r>
      <w:r w:rsidRPr="007736B5">
        <w:rPr>
          <w:rFonts w:eastAsia="Times New Roman"/>
          <w:rtl/>
        </w:rPr>
        <w:t xml:space="preserve">دلالات نفسية </w:t>
      </w:r>
      <w:r>
        <w:rPr>
          <w:rFonts w:eastAsia="Times New Roman"/>
          <w:rtl/>
        </w:rPr>
        <w:t>عند الفرد، فالألفاظ تكون صدى للحالة النفسية للمتكلم.</w:t>
      </w:r>
    </w:p>
    <w:p w14:paraId="3C833BB7" w14:textId="77777777" w:rsidR="0036359B" w:rsidRDefault="0036359B" w:rsidP="007F79AF">
      <w:pPr>
        <w:numPr>
          <w:ilvl w:val="0"/>
          <w:numId w:val="44"/>
        </w:numPr>
        <w:spacing w:before="100" w:beforeAutospacing="1" w:after="100" w:afterAutospacing="1" w:line="240" w:lineRule="auto"/>
        <w:rPr>
          <w:rFonts w:eastAsia="Times New Roman"/>
          <w:rtl/>
        </w:rPr>
      </w:pPr>
      <w:r>
        <w:rPr>
          <w:rFonts w:eastAsia="Times New Roman"/>
          <w:rtl/>
        </w:rPr>
        <w:t>​</w:t>
      </w:r>
      <w:r>
        <w:rPr>
          <w:rFonts w:eastAsia="Times New Roman"/>
          <w:b/>
          <w:bCs/>
          <w:rtl/>
        </w:rPr>
        <w:t>الخاصية:</w:t>
      </w:r>
      <w:r>
        <w:rPr>
          <w:rFonts w:eastAsia="Times New Roman"/>
          <w:rtl/>
        </w:rPr>
        <w:t xml:space="preserve"> هو معنى فردي ذاتي، وبالتالي يعتبر معنى مقيدًا بالنسبة لمتحدث واحد فقط، ولا يتميز بالعمومية ولا التداول بين الأفراد.</w:t>
      </w:r>
    </w:p>
    <w:p w14:paraId="1196BA1E" w14:textId="77777777" w:rsidR="0036359B" w:rsidRDefault="0036359B" w:rsidP="007F79AF">
      <w:pPr>
        <w:numPr>
          <w:ilvl w:val="0"/>
          <w:numId w:val="44"/>
        </w:numPr>
        <w:spacing w:before="100" w:beforeAutospacing="1" w:after="100" w:afterAutospacing="1" w:line="240" w:lineRule="auto"/>
        <w:rPr>
          <w:rFonts w:eastAsia="Times New Roman"/>
          <w:rtl/>
        </w:rPr>
      </w:pPr>
      <w:r>
        <w:rPr>
          <w:rFonts w:eastAsia="Times New Roman"/>
          <w:rtl/>
        </w:rPr>
        <w:t>​</w:t>
      </w:r>
      <w:r>
        <w:rPr>
          <w:rFonts w:eastAsia="Times New Roman"/>
          <w:b/>
          <w:bCs/>
          <w:rtl/>
        </w:rPr>
        <w:t>الاستخدام:</w:t>
      </w:r>
      <w:r>
        <w:rPr>
          <w:rFonts w:eastAsia="Times New Roman"/>
          <w:rtl/>
        </w:rPr>
        <w:t xml:space="preserve"> يظهر هذا المعنى بوضوح في الأحاديث العادية، وفي كتابات الأدباء والشعراء حيث تنعكس الذاتية النفسية بصورة واضحة وقوية.</w:t>
      </w:r>
    </w:p>
    <w:p w14:paraId="5E6ED42F" w14:textId="77777777" w:rsidR="0036359B" w:rsidRDefault="0036359B" w:rsidP="007F79AF">
      <w:pPr>
        <w:numPr>
          <w:ilvl w:val="0"/>
          <w:numId w:val="44"/>
        </w:numPr>
        <w:spacing w:before="100" w:beforeAutospacing="1" w:after="100" w:afterAutospacing="1" w:line="240" w:lineRule="auto"/>
        <w:rPr>
          <w:rFonts w:eastAsia="Times New Roman"/>
          <w:rtl/>
        </w:rPr>
      </w:pPr>
      <w:r>
        <w:rPr>
          <w:rFonts w:eastAsia="Times New Roman"/>
          <w:rtl/>
        </w:rPr>
        <w:t>​</w:t>
      </w:r>
      <w:r>
        <w:rPr>
          <w:rFonts w:eastAsia="Times New Roman"/>
          <w:b/>
          <w:bCs/>
          <w:rtl/>
        </w:rPr>
        <w:t>مثال (التشاؤم في شعر ابن الرومي):</w:t>
      </w:r>
      <w:r>
        <w:rPr>
          <w:rFonts w:eastAsia="Times New Roman"/>
          <w:rtl/>
        </w:rPr>
        <w:t xml:space="preserve"> ("أنا خير منه خلقتني من نار وخلقته من طين") - (عملية الإسقاط).</w:t>
      </w:r>
    </w:p>
    <w:p w14:paraId="5CCEED42" w14:textId="77777777" w:rsidR="0036359B" w:rsidRDefault="0036359B">
      <w:pPr>
        <w:pStyle w:val="3"/>
        <w:rPr>
          <w:rFonts w:eastAsia="Times New Roman"/>
          <w:rtl/>
        </w:rPr>
      </w:pPr>
      <w:r>
        <w:rPr>
          <w:rFonts w:eastAsia="Times New Roman"/>
          <w:rtl/>
        </w:rPr>
        <w:t>​5. المعنى الإيحائي</w:t>
      </w:r>
    </w:p>
    <w:p w14:paraId="0970E32F" w14:textId="4CB253E9" w:rsidR="0036359B" w:rsidRDefault="0036359B" w:rsidP="007F79AF">
      <w:pPr>
        <w:numPr>
          <w:ilvl w:val="0"/>
          <w:numId w:val="45"/>
        </w:numPr>
        <w:spacing w:before="100" w:beforeAutospacing="1" w:after="100" w:afterAutospacing="1" w:line="240" w:lineRule="auto"/>
        <w:rPr>
          <w:rFonts w:eastAsia="Times New Roman"/>
          <w:rtl/>
        </w:rPr>
      </w:pPr>
      <w:r>
        <w:rPr>
          <w:rFonts w:eastAsia="Times New Roman"/>
          <w:rtl/>
        </w:rPr>
        <w:t>​</w:t>
      </w:r>
      <w:r>
        <w:rPr>
          <w:rFonts w:eastAsia="Times New Roman" w:hint="cs"/>
          <w:rtl/>
        </w:rPr>
        <w:t>ه</w:t>
      </w:r>
      <w:r>
        <w:rPr>
          <w:rFonts w:eastAsia="Times New Roman"/>
          <w:rtl/>
        </w:rPr>
        <w:t xml:space="preserve">و النوع من المعنى الذي يتعلق بكلمات ذات مقدرة على </w:t>
      </w:r>
      <w:r w:rsidRPr="007736B5">
        <w:rPr>
          <w:rFonts w:eastAsia="Times New Roman"/>
          <w:rtl/>
        </w:rPr>
        <w:t>الإيحاء</w:t>
      </w:r>
      <w:r>
        <w:rPr>
          <w:rFonts w:eastAsia="Times New Roman"/>
          <w:rtl/>
        </w:rPr>
        <w:t>، وتنعكس ما وراءها.</w:t>
      </w:r>
    </w:p>
    <w:p w14:paraId="4AC82C42" w14:textId="201CABB8" w:rsidR="0036359B" w:rsidRDefault="0036359B" w:rsidP="007F79AF">
      <w:pPr>
        <w:numPr>
          <w:ilvl w:val="0"/>
          <w:numId w:val="45"/>
        </w:numPr>
        <w:spacing w:before="100" w:beforeAutospacing="1" w:after="100" w:afterAutospacing="1" w:line="240" w:lineRule="auto"/>
        <w:rPr>
          <w:rFonts w:eastAsia="Times New Roman"/>
          <w:rtl/>
        </w:rPr>
      </w:pPr>
      <w:r>
        <w:rPr>
          <w:rFonts w:eastAsia="Times New Roman"/>
          <w:rtl/>
        </w:rPr>
        <w:t>​</w:t>
      </w:r>
      <w:r>
        <w:rPr>
          <w:rFonts w:eastAsia="Times New Roman" w:hint="cs"/>
          <w:rtl/>
        </w:rPr>
        <w:t>ي</w:t>
      </w:r>
      <w:r>
        <w:rPr>
          <w:rFonts w:eastAsia="Times New Roman"/>
          <w:rtl/>
        </w:rPr>
        <w:t xml:space="preserve">رتبط بالـ </w:t>
      </w:r>
      <w:r w:rsidRPr="007736B5">
        <w:rPr>
          <w:rFonts w:eastAsia="Times New Roman"/>
          <w:rtl/>
        </w:rPr>
        <w:t>تأثير الصوتي</w:t>
      </w:r>
      <w:r>
        <w:rPr>
          <w:rFonts w:eastAsia="Times New Roman"/>
          <w:rtl/>
        </w:rPr>
        <w:t xml:space="preserve"> للاسم (مثل "خرير" الماء).</w:t>
      </w:r>
    </w:p>
    <w:p w14:paraId="7C56C3ED" w14:textId="6EBB6874" w:rsidR="0036359B" w:rsidRDefault="0036359B" w:rsidP="007F79AF">
      <w:pPr>
        <w:numPr>
          <w:ilvl w:val="0"/>
          <w:numId w:val="45"/>
        </w:numPr>
        <w:spacing w:before="100" w:beforeAutospacing="1" w:after="100" w:afterAutospacing="1" w:line="240" w:lineRule="auto"/>
        <w:rPr>
          <w:rFonts w:eastAsia="Times New Roman" w:hint="cs"/>
          <w:rtl/>
        </w:rPr>
      </w:pPr>
      <w:r>
        <w:rPr>
          <w:rFonts w:eastAsia="Times New Roman"/>
          <w:rtl/>
        </w:rPr>
        <w:t>​</w:t>
      </w:r>
      <w:r>
        <w:rPr>
          <w:rFonts w:eastAsia="Times New Roman" w:hint="cs"/>
          <w:rtl/>
        </w:rPr>
        <w:t xml:space="preserve"> </w:t>
      </w:r>
      <w:r>
        <w:rPr>
          <w:rFonts w:eastAsia="Times New Roman"/>
          <w:rtl/>
        </w:rPr>
        <w:t xml:space="preserve">يتميز بصورة كبيرة في الكلمات ذات المعاني </w:t>
      </w:r>
      <w:r w:rsidRPr="007736B5">
        <w:rPr>
          <w:rFonts w:eastAsia="Times New Roman"/>
          <w:rtl/>
        </w:rPr>
        <w:t xml:space="preserve">المكروهة أو المحظورة </w:t>
      </w:r>
    </w:p>
    <w:p w14:paraId="27A76724" w14:textId="77777777" w:rsidR="0036359B" w:rsidRDefault="0036359B" w:rsidP="007F79AF">
      <w:pPr>
        <w:numPr>
          <w:ilvl w:val="0"/>
          <w:numId w:val="45"/>
        </w:numPr>
        <w:spacing w:before="100" w:beforeAutospacing="1" w:after="100" w:afterAutospacing="1" w:line="240" w:lineRule="auto"/>
        <w:rPr>
          <w:rFonts w:eastAsia="Times New Roman"/>
          <w:rtl/>
        </w:rPr>
      </w:pPr>
      <w:r>
        <w:rPr>
          <w:rFonts w:eastAsia="Times New Roman"/>
          <w:rtl/>
        </w:rPr>
        <w:t>​</w:t>
      </w:r>
      <w:r>
        <w:rPr>
          <w:rFonts w:eastAsia="Times New Roman"/>
          <w:b/>
          <w:bCs/>
          <w:rtl/>
        </w:rPr>
        <w:t>العلاقة بالدلالة:</w:t>
      </w:r>
      <w:r>
        <w:rPr>
          <w:rFonts w:eastAsia="Times New Roman"/>
          <w:rtl/>
        </w:rPr>
        <w:t xml:space="preserve"> المعنى الإيحائي إرادة المعنى المخالف للكلمة (فـ"صباح الخير" تحية، لكن قولها من المدير للمتأخر تأنيب).</w:t>
      </w:r>
    </w:p>
    <w:p w14:paraId="5C2C9649" w14:textId="77777777" w:rsidR="0036359B" w:rsidRDefault="0036359B" w:rsidP="007F79AF">
      <w:pPr>
        <w:numPr>
          <w:ilvl w:val="0"/>
          <w:numId w:val="45"/>
        </w:numPr>
        <w:spacing w:before="100" w:beforeAutospacing="1" w:after="100" w:afterAutospacing="1" w:line="240" w:lineRule="auto"/>
        <w:rPr>
          <w:rFonts w:eastAsia="Times New Roman"/>
          <w:rtl/>
        </w:rPr>
      </w:pPr>
      <w:r>
        <w:rPr>
          <w:rFonts w:eastAsia="Times New Roman"/>
          <w:rtl/>
        </w:rPr>
        <w:t>​</w:t>
      </w:r>
      <w:r>
        <w:rPr>
          <w:rFonts w:eastAsia="Times New Roman"/>
          <w:b/>
          <w:bCs/>
          <w:rtl/>
        </w:rPr>
        <w:t>أمثلة:</w:t>
      </w:r>
      <w:r>
        <w:rPr>
          <w:rFonts w:eastAsia="Times New Roman"/>
          <w:rtl/>
        </w:rPr>
        <w:t xml:space="preserve"> ("الرفث إلي نسائكم")، ("من قبل أن يتماسا")، "الكنف"، "الحانوت".</w:t>
      </w:r>
    </w:p>
    <w:p w14:paraId="358E4FED" w14:textId="77777777" w:rsidR="0036359B" w:rsidRDefault="0036359B" w:rsidP="007F79AF">
      <w:pPr>
        <w:numPr>
          <w:ilvl w:val="0"/>
          <w:numId w:val="45"/>
        </w:numPr>
        <w:spacing w:before="100" w:beforeAutospacing="1" w:after="100" w:afterAutospacing="1" w:line="240" w:lineRule="auto"/>
        <w:rPr>
          <w:rFonts w:eastAsia="Times New Roman"/>
          <w:rtl/>
        </w:rPr>
      </w:pPr>
      <w:r>
        <w:rPr>
          <w:rFonts w:eastAsia="Times New Roman"/>
          <w:rtl/>
        </w:rPr>
        <w:t>​</w:t>
      </w:r>
      <w:r>
        <w:rPr>
          <w:rFonts w:eastAsia="Times New Roman"/>
          <w:b/>
          <w:bCs/>
          <w:rtl/>
        </w:rPr>
        <w:t>نوع الدلالة:</w:t>
      </w:r>
      <w:r>
        <w:rPr>
          <w:rFonts w:eastAsia="Times New Roman"/>
          <w:rtl/>
        </w:rPr>
        <w:t xml:space="preserve"> هو معنى </w:t>
      </w:r>
      <w:r w:rsidRPr="00616DF8">
        <w:rPr>
          <w:rFonts w:eastAsia="Times New Roman"/>
          <w:rtl/>
        </w:rPr>
        <w:t>عكسي مخالف.</w:t>
      </w:r>
    </w:p>
    <w:p w14:paraId="7E7CE0A7" w14:textId="77777777" w:rsidR="0036359B" w:rsidRDefault="0036359B" w:rsidP="0036359B">
      <w:pPr>
        <w:spacing w:before="100" w:beforeAutospacing="1" w:after="100" w:afterAutospacing="1" w:line="240" w:lineRule="auto"/>
        <w:rPr>
          <w:rFonts w:eastAsia="Times New Roman"/>
          <w:rtl/>
        </w:rPr>
      </w:pPr>
    </w:p>
    <w:p w14:paraId="5B709000" w14:textId="77777777" w:rsidR="00EE4516" w:rsidRDefault="00EE4516" w:rsidP="00EE4516">
      <w:pPr>
        <w:spacing w:before="100" w:beforeAutospacing="1" w:after="100" w:afterAutospacing="1" w:line="240" w:lineRule="auto"/>
        <w:rPr>
          <w:rFonts w:eastAsia="Times New Roman"/>
          <w:rtl/>
        </w:rPr>
      </w:pPr>
    </w:p>
    <w:p w14:paraId="4357C34E" w14:textId="77777777" w:rsidR="00731D38" w:rsidRDefault="00731D38">
      <w:pPr>
        <w:pStyle w:val="2"/>
        <w:rPr>
          <w:rFonts w:eastAsia="Times New Roman"/>
          <w:kern w:val="0"/>
          <w:sz w:val="36"/>
          <w:szCs w:val="36"/>
          <w14:ligatures w14:val="none"/>
        </w:rPr>
      </w:pPr>
      <w:r>
        <w:rPr>
          <w:rFonts w:eastAsia="Times New Roman"/>
          <w:rtl/>
        </w:rPr>
        <w:lastRenderedPageBreak/>
        <w:t>الدلالة المركزية والدلالة الهامشية</w:t>
      </w:r>
    </w:p>
    <w:p w14:paraId="18EC5F4E" w14:textId="77777777" w:rsidR="00731D38" w:rsidRDefault="00731D38">
      <w:pPr>
        <w:pStyle w:val="3"/>
        <w:rPr>
          <w:rFonts w:eastAsia="Times New Roman"/>
          <w:rtl/>
        </w:rPr>
      </w:pPr>
      <w:r>
        <w:rPr>
          <w:rFonts w:eastAsia="Times New Roman"/>
          <w:rtl/>
        </w:rPr>
        <w:t>​1. الدلالة المركزية (الأساسية)</w:t>
      </w:r>
    </w:p>
    <w:p w14:paraId="3F10F041" w14:textId="0BD8965F" w:rsidR="00731D38" w:rsidRDefault="00731D38" w:rsidP="007F79AF">
      <w:pPr>
        <w:numPr>
          <w:ilvl w:val="0"/>
          <w:numId w:val="46"/>
        </w:numPr>
        <w:spacing w:before="100" w:beforeAutospacing="1" w:after="100" w:afterAutospacing="1" w:line="240" w:lineRule="auto"/>
        <w:rPr>
          <w:rFonts w:eastAsia="Times New Roman"/>
          <w:rtl/>
        </w:rPr>
      </w:pPr>
      <w:r>
        <w:rPr>
          <w:rFonts w:eastAsia="Times New Roman"/>
          <w:rtl/>
        </w:rPr>
        <w:t>​</w:t>
      </w:r>
      <w:r>
        <w:rPr>
          <w:rFonts w:eastAsia="Times New Roman" w:hint="cs"/>
          <w:rtl/>
        </w:rPr>
        <w:t xml:space="preserve"> </w:t>
      </w:r>
      <w:r>
        <w:rPr>
          <w:rFonts w:eastAsia="Times New Roman"/>
          <w:rtl/>
        </w:rPr>
        <w:t>هي الدلالة التي تكون وسيلة الاتصال الوحيدة بين الناس في كل مجتمع.</w:t>
      </w:r>
    </w:p>
    <w:p w14:paraId="07DDBAF1" w14:textId="40AD15E8" w:rsidR="00731D38" w:rsidRDefault="00731D38" w:rsidP="007F79AF">
      <w:pPr>
        <w:numPr>
          <w:ilvl w:val="0"/>
          <w:numId w:val="46"/>
        </w:numPr>
        <w:spacing w:before="100" w:beforeAutospacing="1" w:after="100" w:afterAutospacing="1" w:line="240" w:lineRule="auto"/>
        <w:rPr>
          <w:rFonts w:eastAsia="Times New Roman"/>
          <w:rtl/>
        </w:rPr>
      </w:pPr>
      <w:r>
        <w:rPr>
          <w:rFonts w:eastAsia="Times New Roman"/>
          <w:rtl/>
        </w:rPr>
        <w:t>​</w:t>
      </w:r>
      <w:r>
        <w:rPr>
          <w:rFonts w:eastAsia="Times New Roman" w:hint="cs"/>
          <w:rtl/>
        </w:rPr>
        <w:t xml:space="preserve"> </w:t>
      </w:r>
      <w:r>
        <w:rPr>
          <w:rFonts w:eastAsia="Times New Roman"/>
          <w:rtl/>
        </w:rPr>
        <w:t xml:space="preserve">تُركز </w:t>
      </w:r>
      <w:r w:rsidRPr="00E90864">
        <w:rPr>
          <w:rFonts w:eastAsia="Times New Roman"/>
          <w:rtl/>
        </w:rPr>
        <w:t xml:space="preserve">الغاية المشتركة في حياة الناس، وتساعد على فهم الأفكار </w:t>
      </w:r>
      <w:r>
        <w:rPr>
          <w:rFonts w:eastAsia="Times New Roman"/>
          <w:rtl/>
        </w:rPr>
        <w:t xml:space="preserve">وتأسيس مشترك يكون </w:t>
      </w:r>
      <w:r w:rsidRPr="00E90864">
        <w:rPr>
          <w:rFonts w:eastAsia="Times New Roman"/>
          <w:rtl/>
        </w:rPr>
        <w:t>عمومياً وتركيبياً</w:t>
      </w:r>
      <w:r>
        <w:rPr>
          <w:rFonts w:eastAsia="Times New Roman"/>
          <w:rtl/>
        </w:rPr>
        <w:t xml:space="preserve"> في سياقهم العام.</w:t>
      </w:r>
    </w:p>
    <w:p w14:paraId="60597469" w14:textId="77777777" w:rsidR="00731D38" w:rsidRDefault="00731D38" w:rsidP="007F79AF">
      <w:pPr>
        <w:numPr>
          <w:ilvl w:val="0"/>
          <w:numId w:val="46"/>
        </w:numPr>
        <w:spacing w:before="100" w:beforeAutospacing="1" w:after="100" w:afterAutospacing="1" w:line="240" w:lineRule="auto"/>
        <w:rPr>
          <w:rFonts w:eastAsia="Times New Roman"/>
          <w:rtl/>
        </w:rPr>
      </w:pPr>
      <w:r>
        <w:rPr>
          <w:rFonts w:eastAsia="Times New Roman"/>
          <w:rtl/>
        </w:rPr>
        <w:t>​</w:t>
      </w:r>
      <w:r>
        <w:rPr>
          <w:rFonts w:eastAsia="Times New Roman"/>
          <w:b/>
          <w:bCs/>
          <w:rtl/>
        </w:rPr>
        <w:t>مكوناتها:</w:t>
      </w:r>
      <w:r>
        <w:rPr>
          <w:rFonts w:eastAsia="Times New Roman"/>
          <w:rtl/>
        </w:rPr>
        <w:t xml:space="preserve"> تسمى </w:t>
      </w:r>
      <w:r w:rsidRPr="00E90864">
        <w:rPr>
          <w:rFonts w:eastAsia="Times New Roman"/>
          <w:rtl/>
        </w:rPr>
        <w:t>(القدرة اللغوية)، وتُسمى أيضًا الدلالة المركزية</w:t>
      </w:r>
      <w:r>
        <w:rPr>
          <w:rFonts w:eastAsia="Times New Roman"/>
          <w:rtl/>
        </w:rPr>
        <w:t>.</w:t>
      </w:r>
    </w:p>
    <w:p w14:paraId="62D3B736" w14:textId="5B7E2F3C" w:rsidR="00731D38" w:rsidRDefault="00731D38" w:rsidP="007F79AF">
      <w:pPr>
        <w:numPr>
          <w:ilvl w:val="0"/>
          <w:numId w:val="46"/>
        </w:numPr>
        <w:spacing w:before="100" w:beforeAutospacing="1" w:after="100" w:afterAutospacing="1" w:line="240" w:lineRule="auto"/>
        <w:rPr>
          <w:rFonts w:eastAsia="Times New Roman"/>
          <w:rtl/>
        </w:rPr>
      </w:pPr>
      <w:r>
        <w:rPr>
          <w:rFonts w:eastAsia="Times New Roman"/>
          <w:rtl/>
        </w:rPr>
        <w:t>​</w:t>
      </w:r>
      <w:r>
        <w:rPr>
          <w:rFonts w:eastAsia="Times New Roman" w:hint="cs"/>
          <w:rtl/>
        </w:rPr>
        <w:t xml:space="preserve"> </w:t>
      </w:r>
      <w:r>
        <w:rPr>
          <w:rFonts w:eastAsia="Times New Roman"/>
          <w:rtl/>
        </w:rPr>
        <w:t xml:space="preserve">تتميز بأنها </w:t>
      </w:r>
      <w:r w:rsidRPr="00E90864">
        <w:rPr>
          <w:rFonts w:eastAsia="Times New Roman"/>
          <w:rtl/>
        </w:rPr>
        <w:t>ثابتة</w:t>
      </w:r>
      <w:r>
        <w:rPr>
          <w:rFonts w:eastAsia="Times New Roman"/>
          <w:rtl/>
        </w:rPr>
        <w:t xml:space="preserve"> ولا تتغير، فكلمة (شجرة) تحمل تصورًا واحدًا في حياة الطفل والأب والشيخ، وكلمة (الحب) تختلف باختلاف العمر والتطور.</w:t>
      </w:r>
    </w:p>
    <w:p w14:paraId="6F286F00" w14:textId="54F5D013" w:rsidR="00731D38" w:rsidRDefault="00731D38" w:rsidP="007F79AF">
      <w:pPr>
        <w:numPr>
          <w:ilvl w:val="0"/>
          <w:numId w:val="46"/>
        </w:numPr>
        <w:spacing w:before="100" w:beforeAutospacing="1" w:after="100" w:afterAutospacing="1" w:line="240" w:lineRule="auto"/>
        <w:rPr>
          <w:rFonts w:eastAsia="Times New Roman"/>
          <w:rtl/>
        </w:rPr>
      </w:pPr>
      <w:r>
        <w:rPr>
          <w:rFonts w:eastAsia="Times New Roman"/>
          <w:rtl/>
        </w:rPr>
        <w:t>​</w:t>
      </w:r>
      <w:r>
        <w:rPr>
          <w:rFonts w:eastAsia="Times New Roman" w:hint="cs"/>
          <w:rtl/>
        </w:rPr>
        <w:t xml:space="preserve"> </w:t>
      </w:r>
      <w:r>
        <w:rPr>
          <w:rFonts w:eastAsia="Times New Roman"/>
          <w:rtl/>
        </w:rPr>
        <w:t>دلالة اللفظ تظل ثابتة للمفردة.</w:t>
      </w:r>
    </w:p>
    <w:p w14:paraId="7D3751C6" w14:textId="77777777" w:rsidR="00731D38" w:rsidRDefault="00731D38">
      <w:pPr>
        <w:pStyle w:val="3"/>
        <w:rPr>
          <w:rFonts w:eastAsia="Times New Roman"/>
          <w:rtl/>
        </w:rPr>
      </w:pPr>
      <w:r>
        <w:rPr>
          <w:rFonts w:eastAsia="Times New Roman"/>
          <w:rtl/>
        </w:rPr>
        <w:t>​2. الدلالة الهامشية (الثانوية/الإيحائية)</w:t>
      </w:r>
    </w:p>
    <w:p w14:paraId="4E492605" w14:textId="4CFE361F" w:rsidR="00731D38" w:rsidRPr="00502B40" w:rsidRDefault="00731D38" w:rsidP="007F79AF">
      <w:pPr>
        <w:numPr>
          <w:ilvl w:val="0"/>
          <w:numId w:val="47"/>
        </w:numPr>
        <w:spacing w:before="100" w:beforeAutospacing="1" w:after="100" w:afterAutospacing="1" w:line="240" w:lineRule="auto"/>
        <w:rPr>
          <w:rFonts w:eastAsia="Times New Roman"/>
          <w:rtl/>
        </w:rPr>
      </w:pPr>
      <w:r>
        <w:rPr>
          <w:rFonts w:eastAsia="Times New Roman"/>
          <w:rtl/>
        </w:rPr>
        <w:t>​</w:t>
      </w:r>
      <w:r>
        <w:rPr>
          <w:rFonts w:eastAsia="Times New Roman" w:hint="cs"/>
          <w:rtl/>
        </w:rPr>
        <w:t xml:space="preserve"> </w:t>
      </w:r>
      <w:r>
        <w:rPr>
          <w:rFonts w:eastAsia="Times New Roman"/>
          <w:rtl/>
        </w:rPr>
        <w:t xml:space="preserve">هي الدلالة التي </w:t>
      </w:r>
      <w:r w:rsidRPr="00502B40">
        <w:rPr>
          <w:rFonts w:eastAsia="Times New Roman"/>
          <w:rtl/>
        </w:rPr>
        <w:t>تختلف باختلاف الأفراد وتجاربهم ومزاجهم، وتركيب أجسامهم، حيث تنعكس على نطق الكلمة.</w:t>
      </w:r>
    </w:p>
    <w:p w14:paraId="674468DA" w14:textId="77777777" w:rsidR="00731D38" w:rsidRDefault="00731D38" w:rsidP="007F79AF">
      <w:pPr>
        <w:numPr>
          <w:ilvl w:val="0"/>
          <w:numId w:val="47"/>
        </w:numPr>
        <w:spacing w:before="100" w:beforeAutospacing="1" w:after="100" w:afterAutospacing="1" w:line="240" w:lineRule="auto"/>
        <w:rPr>
          <w:rFonts w:eastAsia="Times New Roman"/>
          <w:rtl/>
        </w:rPr>
      </w:pPr>
      <w:r>
        <w:rPr>
          <w:rFonts w:eastAsia="Times New Roman"/>
          <w:rtl/>
        </w:rPr>
        <w:t>​</w:t>
      </w:r>
      <w:r>
        <w:rPr>
          <w:rFonts w:eastAsia="Times New Roman"/>
          <w:b/>
          <w:bCs/>
          <w:rtl/>
        </w:rPr>
        <w:t>الآلية:</w:t>
      </w:r>
      <w:r>
        <w:rPr>
          <w:rFonts w:eastAsia="Times New Roman"/>
          <w:rtl/>
        </w:rPr>
        <w:t xml:space="preserve"> يريد المتكلم أن يوصل إلى ذهن السامع </w:t>
      </w:r>
      <w:r w:rsidRPr="00502B40">
        <w:rPr>
          <w:rFonts w:eastAsia="Times New Roman"/>
          <w:rtl/>
        </w:rPr>
        <w:t>دلالتها الخاصة،</w:t>
      </w:r>
      <w:r>
        <w:rPr>
          <w:rFonts w:eastAsia="Times New Roman"/>
          <w:rtl/>
        </w:rPr>
        <w:t xml:space="preserve"> فتكون الدلالة في ذهن السامع دلالة معينة اكتسبها السامع من </w:t>
      </w:r>
      <w:r w:rsidRPr="00502B40">
        <w:rPr>
          <w:rFonts w:eastAsia="Times New Roman"/>
          <w:rtl/>
        </w:rPr>
        <w:t>تجاربه السابقة</w:t>
      </w:r>
      <w:r>
        <w:rPr>
          <w:rFonts w:eastAsia="Times New Roman"/>
          <w:rtl/>
        </w:rPr>
        <w:t xml:space="preserve"> (مثال: كلمة الموت، قد تعني فقط </w:t>
      </w:r>
      <w:r w:rsidRPr="00502B40">
        <w:rPr>
          <w:rFonts w:eastAsia="Times New Roman"/>
          <w:rtl/>
        </w:rPr>
        <w:t xml:space="preserve">نهاية الحياة </w:t>
      </w:r>
      <w:r>
        <w:rPr>
          <w:rFonts w:eastAsia="Times New Roman"/>
          <w:rtl/>
        </w:rPr>
        <w:t>ولكن المتشائم يربطها بأكثر من ذلك).</w:t>
      </w:r>
    </w:p>
    <w:p w14:paraId="467767A2" w14:textId="464F3FE8" w:rsidR="00731D38" w:rsidRPr="00502B40" w:rsidRDefault="00731D38" w:rsidP="007F79AF">
      <w:pPr>
        <w:numPr>
          <w:ilvl w:val="0"/>
          <w:numId w:val="47"/>
        </w:numPr>
        <w:spacing w:before="100" w:beforeAutospacing="1" w:after="100" w:afterAutospacing="1" w:line="240" w:lineRule="auto"/>
        <w:rPr>
          <w:rFonts w:eastAsia="Times New Roman"/>
          <w:rtl/>
        </w:rPr>
      </w:pPr>
      <w:r>
        <w:rPr>
          <w:rFonts w:eastAsia="Times New Roman"/>
          <w:rtl/>
        </w:rPr>
        <w:t>​</w:t>
      </w:r>
      <w:r>
        <w:rPr>
          <w:rFonts w:eastAsia="Times New Roman" w:hint="cs"/>
          <w:rtl/>
        </w:rPr>
        <w:t>ت</w:t>
      </w:r>
      <w:r>
        <w:rPr>
          <w:rFonts w:eastAsia="Times New Roman"/>
          <w:rtl/>
        </w:rPr>
        <w:t xml:space="preserve">ستخدم للتعبير عن العواطف والأفكار التي لا يمكن التعبير عنها بالدلالة المركزية، وتتجه لـ </w:t>
      </w:r>
      <w:r w:rsidRPr="00502B40">
        <w:rPr>
          <w:rFonts w:eastAsia="Times New Roman"/>
          <w:rtl/>
        </w:rPr>
        <w:t>فهم اللفظ ودلالته بأفقه الممكن.</w:t>
      </w:r>
    </w:p>
    <w:p w14:paraId="6DCF9607" w14:textId="77777777" w:rsidR="00731D38" w:rsidRDefault="00731D38" w:rsidP="007F79AF">
      <w:pPr>
        <w:numPr>
          <w:ilvl w:val="0"/>
          <w:numId w:val="47"/>
        </w:numPr>
        <w:spacing w:before="100" w:beforeAutospacing="1" w:after="100" w:afterAutospacing="1" w:line="240" w:lineRule="auto"/>
        <w:rPr>
          <w:rFonts w:eastAsia="Times New Roman"/>
          <w:rtl/>
        </w:rPr>
      </w:pPr>
      <w:r>
        <w:rPr>
          <w:rFonts w:eastAsia="Times New Roman"/>
          <w:rtl/>
        </w:rPr>
        <w:t>​</w:t>
      </w:r>
      <w:r>
        <w:rPr>
          <w:rFonts w:eastAsia="Times New Roman"/>
          <w:b/>
          <w:bCs/>
          <w:rtl/>
        </w:rPr>
        <w:t>مجالاتها:</w:t>
      </w:r>
      <w:r>
        <w:rPr>
          <w:rFonts w:eastAsia="Times New Roman"/>
          <w:rtl/>
        </w:rPr>
        <w:t xml:space="preserve"> تنتشر في </w:t>
      </w:r>
      <w:r w:rsidRPr="00502B40">
        <w:rPr>
          <w:rFonts w:eastAsia="Times New Roman"/>
          <w:rtl/>
        </w:rPr>
        <w:t xml:space="preserve">السياسة و القضاء </w:t>
      </w:r>
      <w:r>
        <w:rPr>
          <w:rFonts w:eastAsia="Times New Roman"/>
          <w:rtl/>
        </w:rPr>
        <w:t>(لتكسب الدعاية عاطفياً).</w:t>
      </w:r>
    </w:p>
    <w:p w14:paraId="4FBB8520" w14:textId="77777777" w:rsidR="00731D38" w:rsidRDefault="00731D38" w:rsidP="007F79AF">
      <w:pPr>
        <w:numPr>
          <w:ilvl w:val="0"/>
          <w:numId w:val="47"/>
        </w:numPr>
        <w:spacing w:before="100" w:beforeAutospacing="1" w:after="100" w:afterAutospacing="1" w:line="240" w:lineRule="auto"/>
        <w:rPr>
          <w:rFonts w:eastAsia="Times New Roman"/>
          <w:rtl/>
        </w:rPr>
      </w:pPr>
      <w:r>
        <w:rPr>
          <w:rFonts w:eastAsia="Times New Roman"/>
          <w:rtl/>
        </w:rPr>
        <w:t>​</w:t>
      </w:r>
      <w:r>
        <w:rPr>
          <w:rFonts w:eastAsia="Times New Roman"/>
          <w:b/>
          <w:bCs/>
          <w:rtl/>
        </w:rPr>
        <w:t>النتيجة:</w:t>
      </w:r>
      <w:r>
        <w:rPr>
          <w:rFonts w:eastAsia="Times New Roman"/>
          <w:rtl/>
        </w:rPr>
        <w:t xml:space="preserve"> تكون الألفاظ الهامشية </w:t>
      </w:r>
      <w:r w:rsidRPr="00502B40">
        <w:rPr>
          <w:rFonts w:eastAsia="Times New Roman"/>
          <w:rtl/>
        </w:rPr>
        <w:t xml:space="preserve">بصورة عامة تحمل السخرية </w:t>
      </w:r>
      <w:r>
        <w:rPr>
          <w:rFonts w:eastAsia="Times New Roman"/>
          <w:rtl/>
        </w:rPr>
        <w:t>وقد تكون دلالة اللفظ فيها في ذهن السامع دلالة معينة تعتمد على التجارب.</w:t>
      </w:r>
    </w:p>
    <w:p w14:paraId="67EEFCC2" w14:textId="14739610" w:rsidR="00731D38" w:rsidRDefault="00731D38">
      <w:pPr>
        <w:pStyle w:val="2"/>
        <w:rPr>
          <w:rFonts w:eastAsia="Times New Roman"/>
          <w:rtl/>
        </w:rPr>
      </w:pPr>
      <w:r>
        <w:rPr>
          <w:rFonts w:eastAsia="Times New Roman"/>
          <w:rtl/>
        </w:rPr>
        <w:t>​ أمثلة لتوضيح الفرق بين الدلالتين</w:t>
      </w:r>
    </w:p>
    <w:p w14:paraId="56637A0A" w14:textId="77777777" w:rsidR="00731D38" w:rsidRDefault="00731D38">
      <w:pPr>
        <w:pStyle w:val="3"/>
        <w:rPr>
          <w:rFonts w:eastAsia="Times New Roman"/>
          <w:rtl/>
        </w:rPr>
      </w:pPr>
      <w:r>
        <w:rPr>
          <w:rFonts w:eastAsia="Times New Roman"/>
          <w:rtl/>
        </w:rPr>
        <w:t>​أ. مثال من القرآن (الليل والفجر)</w:t>
      </w:r>
    </w:p>
    <w:p w14:paraId="414DAA20" w14:textId="77777777" w:rsidR="00731D38" w:rsidRDefault="00731D38" w:rsidP="007F79AF">
      <w:pPr>
        <w:numPr>
          <w:ilvl w:val="0"/>
          <w:numId w:val="48"/>
        </w:numPr>
        <w:spacing w:before="100" w:beforeAutospacing="1" w:after="100" w:afterAutospacing="1" w:line="240" w:lineRule="auto"/>
        <w:rPr>
          <w:rFonts w:eastAsia="Times New Roman"/>
          <w:rtl/>
        </w:rPr>
      </w:pPr>
      <w:r>
        <w:rPr>
          <w:rFonts w:eastAsia="Times New Roman"/>
          <w:rtl/>
        </w:rPr>
        <w:t>​</w:t>
      </w:r>
      <w:r>
        <w:rPr>
          <w:rFonts w:eastAsia="Times New Roman"/>
          <w:b/>
          <w:bCs/>
          <w:rtl/>
        </w:rPr>
        <w:t>الدال:</w:t>
      </w:r>
      <w:r>
        <w:rPr>
          <w:rFonts w:eastAsia="Times New Roman"/>
          <w:rtl/>
        </w:rPr>
        <w:t xml:space="preserve"> "الليل" و "الفجر".</w:t>
      </w:r>
    </w:p>
    <w:p w14:paraId="5B8454F5" w14:textId="77777777" w:rsidR="00731D38" w:rsidRDefault="00731D38" w:rsidP="007F79AF">
      <w:pPr>
        <w:numPr>
          <w:ilvl w:val="0"/>
          <w:numId w:val="48"/>
        </w:numPr>
        <w:spacing w:before="100" w:beforeAutospacing="1" w:after="100" w:afterAutospacing="1" w:line="240" w:lineRule="auto"/>
        <w:rPr>
          <w:rFonts w:eastAsia="Times New Roman"/>
          <w:rtl/>
        </w:rPr>
      </w:pPr>
      <w:r>
        <w:rPr>
          <w:rFonts w:eastAsia="Times New Roman"/>
          <w:rtl/>
        </w:rPr>
        <w:t>​</w:t>
      </w:r>
      <w:r>
        <w:rPr>
          <w:rFonts w:eastAsia="Times New Roman"/>
          <w:b/>
          <w:bCs/>
          <w:rtl/>
        </w:rPr>
        <w:t>الدلالة المركزية:</w:t>
      </w:r>
      <w:r>
        <w:rPr>
          <w:rFonts w:eastAsia="Times New Roman"/>
          <w:rtl/>
        </w:rPr>
        <w:t xml:space="preserve"> كلمة (الغروب) أو (الليل)، وكلمة (الفجر) تدل على </w:t>
      </w:r>
      <w:r w:rsidRPr="00E90864">
        <w:rPr>
          <w:rFonts w:eastAsia="Times New Roman"/>
          <w:rtl/>
        </w:rPr>
        <w:t>الصبح</w:t>
      </w:r>
      <w:r>
        <w:rPr>
          <w:rFonts w:eastAsia="Times New Roman"/>
          <w:rtl/>
        </w:rPr>
        <w:t>.</w:t>
      </w:r>
    </w:p>
    <w:p w14:paraId="7EBC11D8" w14:textId="1C41CF53" w:rsidR="00731D38" w:rsidRDefault="00731D38" w:rsidP="007F79AF">
      <w:pPr>
        <w:numPr>
          <w:ilvl w:val="0"/>
          <w:numId w:val="48"/>
        </w:numPr>
        <w:spacing w:before="100" w:beforeAutospacing="1" w:after="100" w:afterAutospacing="1" w:line="240" w:lineRule="auto"/>
        <w:rPr>
          <w:rFonts w:eastAsia="Times New Roman"/>
        </w:rPr>
      </w:pPr>
      <w:r>
        <w:rPr>
          <w:rFonts w:eastAsia="Times New Roman"/>
          <w:rtl/>
        </w:rPr>
        <w:t>​</w:t>
      </w:r>
      <w:r>
        <w:rPr>
          <w:rFonts w:eastAsia="Times New Roman"/>
          <w:b/>
          <w:bCs/>
          <w:rtl/>
        </w:rPr>
        <w:t>الدلالة الهامشية:</w:t>
      </w:r>
      <w:r>
        <w:rPr>
          <w:rFonts w:eastAsia="Times New Roman"/>
          <w:rtl/>
        </w:rPr>
        <w:t xml:space="preserve"> العرض  الذهني التأثير في عقول الناس (التي يستخدمها الخطباء والقضاة)، حيث يُستخدم الفظ بطرق وألوان مختلفة (مثل "الليل" للإشارة إلى الهم أو البلاء و "الفجر" للدلالة على بزوغ نور جديد).</w:t>
      </w:r>
    </w:p>
    <w:p w14:paraId="30F2CB3D" w14:textId="77777777" w:rsidR="00DC6248" w:rsidRDefault="00DC6248" w:rsidP="00DC6248">
      <w:pPr>
        <w:spacing w:before="100" w:beforeAutospacing="1" w:after="100" w:afterAutospacing="1" w:line="240" w:lineRule="auto"/>
        <w:rPr>
          <w:rFonts w:eastAsia="Times New Roman"/>
          <w:rtl/>
        </w:rPr>
      </w:pPr>
    </w:p>
    <w:p w14:paraId="573ED1B1" w14:textId="77777777" w:rsidR="00DC6248" w:rsidRDefault="00DC6248" w:rsidP="00DC6248">
      <w:pPr>
        <w:spacing w:before="100" w:beforeAutospacing="1" w:after="100" w:afterAutospacing="1" w:line="240" w:lineRule="auto"/>
        <w:rPr>
          <w:rFonts w:eastAsia="Times New Roman"/>
          <w:rtl/>
        </w:rPr>
      </w:pPr>
    </w:p>
    <w:p w14:paraId="20E02883" w14:textId="77777777" w:rsidR="00DC6248" w:rsidRDefault="00DC6248" w:rsidP="00DC6248">
      <w:pPr>
        <w:spacing w:before="100" w:beforeAutospacing="1" w:after="100" w:afterAutospacing="1" w:line="240" w:lineRule="auto"/>
        <w:rPr>
          <w:rFonts w:eastAsia="Times New Roman"/>
          <w:rtl/>
        </w:rPr>
      </w:pPr>
    </w:p>
    <w:p w14:paraId="67CB68A8" w14:textId="77777777" w:rsidR="00DC6248" w:rsidRDefault="00DC6248" w:rsidP="00DC6248">
      <w:pPr>
        <w:spacing w:before="100" w:beforeAutospacing="1" w:after="100" w:afterAutospacing="1" w:line="240" w:lineRule="auto"/>
        <w:rPr>
          <w:rFonts w:eastAsia="Times New Roman"/>
          <w:rtl/>
        </w:rPr>
      </w:pPr>
    </w:p>
    <w:p w14:paraId="62337217" w14:textId="77777777" w:rsidR="00DC6248" w:rsidRDefault="00DC6248" w:rsidP="00DC6248">
      <w:pPr>
        <w:spacing w:before="100" w:beforeAutospacing="1" w:after="100" w:afterAutospacing="1" w:line="240" w:lineRule="auto"/>
        <w:rPr>
          <w:rFonts w:eastAsia="Times New Roman"/>
          <w:rtl/>
        </w:rPr>
      </w:pPr>
    </w:p>
    <w:p w14:paraId="041D7C85" w14:textId="77777777" w:rsidR="00DC6248" w:rsidRDefault="00DC6248" w:rsidP="00DC6248">
      <w:pPr>
        <w:spacing w:before="100" w:beforeAutospacing="1" w:after="100" w:afterAutospacing="1" w:line="240" w:lineRule="auto"/>
        <w:rPr>
          <w:rFonts w:eastAsia="Times New Roman"/>
          <w:rtl/>
        </w:rPr>
      </w:pPr>
    </w:p>
    <w:p w14:paraId="534A6326" w14:textId="77777777" w:rsidR="00DC6248" w:rsidRDefault="00DC6248" w:rsidP="00DC6248">
      <w:pPr>
        <w:spacing w:before="100" w:beforeAutospacing="1" w:after="100" w:afterAutospacing="1" w:line="240" w:lineRule="auto"/>
        <w:rPr>
          <w:rFonts w:eastAsia="Times New Roman"/>
          <w:rtl/>
        </w:rPr>
      </w:pPr>
    </w:p>
    <w:p w14:paraId="727D5A39" w14:textId="59491F76" w:rsidR="007175D3" w:rsidRDefault="007175D3">
      <w:pPr>
        <w:pStyle w:val="2"/>
        <w:rPr>
          <w:rFonts w:eastAsia="Times New Roman"/>
          <w:kern w:val="0"/>
          <w:sz w:val="36"/>
          <w:szCs w:val="36"/>
          <w14:ligatures w14:val="none"/>
        </w:rPr>
      </w:pPr>
      <w:r>
        <w:rPr>
          <w:rFonts w:eastAsia="Times New Roman"/>
          <w:rtl/>
        </w:rPr>
        <w:lastRenderedPageBreak/>
        <w:t xml:space="preserve">أنواع الدلالة اللغوية </w:t>
      </w:r>
    </w:p>
    <w:p w14:paraId="4DFB30C5" w14:textId="77777777" w:rsidR="007175D3" w:rsidRDefault="007175D3">
      <w:pPr>
        <w:pStyle w:val="aa"/>
        <w:bidi/>
        <w:rPr>
          <w:rtl/>
        </w:rPr>
      </w:pPr>
      <w:r>
        <w:rPr>
          <w:rtl/>
        </w:rPr>
        <w:t>​قسّم العلماء الدلالة في علم اللغة إلى خمسة أنواع رئيسية، بناءً على العنصر المحدد لها:</w:t>
      </w:r>
    </w:p>
    <w:p w14:paraId="388ADD58" w14:textId="77777777" w:rsidR="007175D3" w:rsidRDefault="007175D3">
      <w:pPr>
        <w:pStyle w:val="3"/>
        <w:rPr>
          <w:rFonts w:eastAsia="Times New Roman"/>
          <w:rtl/>
        </w:rPr>
      </w:pPr>
      <w:r>
        <w:rPr>
          <w:rFonts w:eastAsia="Times New Roman"/>
          <w:rtl/>
        </w:rPr>
        <w:t>​أولاً: الدلالة الصوتية:</w:t>
      </w:r>
    </w:p>
    <w:p w14:paraId="425A4266" w14:textId="519552FB" w:rsidR="007175D3" w:rsidRPr="007175D3" w:rsidRDefault="007175D3" w:rsidP="007F79AF">
      <w:pPr>
        <w:numPr>
          <w:ilvl w:val="0"/>
          <w:numId w:val="49"/>
        </w:numPr>
        <w:spacing w:before="100" w:beforeAutospacing="1" w:after="100" w:afterAutospacing="1" w:line="240" w:lineRule="auto"/>
        <w:rPr>
          <w:rFonts w:eastAsia="Times New Roman"/>
          <w:rtl/>
        </w:rPr>
      </w:pPr>
      <w:r>
        <w:rPr>
          <w:rFonts w:eastAsia="Times New Roman"/>
          <w:rtl/>
        </w:rPr>
        <w:t>​</w:t>
      </w:r>
      <w:r>
        <w:rPr>
          <w:rFonts w:eastAsia="Times New Roman" w:hint="cs"/>
          <w:rtl/>
        </w:rPr>
        <w:t xml:space="preserve"> </w:t>
      </w:r>
      <w:r>
        <w:rPr>
          <w:rFonts w:eastAsia="Times New Roman"/>
          <w:rtl/>
        </w:rPr>
        <w:t xml:space="preserve">هي القيمة التعبيرية للحرف المفرد أو للكلمات التي تستمد من </w:t>
      </w:r>
      <w:r w:rsidRPr="007175D3">
        <w:rPr>
          <w:rFonts w:eastAsia="Times New Roman"/>
          <w:rtl/>
        </w:rPr>
        <w:t>محاكاة حركية لحروفها، ويدخل تحتها نبر الصوت وتنغيمه.</w:t>
      </w:r>
    </w:p>
    <w:p w14:paraId="1BB21D32" w14:textId="77777777" w:rsidR="007175D3" w:rsidRDefault="007175D3" w:rsidP="007F79AF">
      <w:pPr>
        <w:numPr>
          <w:ilvl w:val="0"/>
          <w:numId w:val="49"/>
        </w:numPr>
        <w:spacing w:before="100" w:beforeAutospacing="1" w:after="100" w:afterAutospacing="1" w:line="240" w:lineRule="auto"/>
        <w:rPr>
          <w:rFonts w:eastAsia="Times New Roman"/>
          <w:rtl/>
        </w:rPr>
      </w:pPr>
      <w:r>
        <w:rPr>
          <w:rFonts w:eastAsia="Times New Roman"/>
          <w:rtl/>
        </w:rPr>
        <w:t>​</w:t>
      </w:r>
      <w:r>
        <w:rPr>
          <w:rFonts w:eastAsia="Times New Roman"/>
          <w:b/>
          <w:bCs/>
          <w:rtl/>
        </w:rPr>
        <w:t>عناصرها:</w:t>
      </w:r>
      <w:r>
        <w:rPr>
          <w:rFonts w:eastAsia="Times New Roman"/>
          <w:rtl/>
        </w:rPr>
        <w:t xml:space="preserve"> الوزن، القافية، الفواصل، التكرار، التنغيم، النبر، والوقفات.</w:t>
      </w:r>
    </w:p>
    <w:p w14:paraId="1B16CE59" w14:textId="77777777" w:rsidR="007175D3" w:rsidRDefault="007175D3" w:rsidP="007F79AF">
      <w:pPr>
        <w:numPr>
          <w:ilvl w:val="0"/>
          <w:numId w:val="49"/>
        </w:numPr>
        <w:spacing w:before="100" w:beforeAutospacing="1" w:after="100" w:afterAutospacing="1" w:line="240" w:lineRule="auto"/>
        <w:rPr>
          <w:rFonts w:eastAsia="Times New Roman"/>
          <w:rtl/>
        </w:rPr>
      </w:pPr>
      <w:r>
        <w:rPr>
          <w:rFonts w:eastAsia="Times New Roman"/>
          <w:rtl/>
        </w:rPr>
        <w:t>​</w:t>
      </w:r>
      <w:r>
        <w:rPr>
          <w:rFonts w:eastAsia="Times New Roman"/>
          <w:b/>
          <w:bCs/>
          <w:rtl/>
        </w:rPr>
        <w:t>المظاهر:</w:t>
      </w:r>
      <w:r>
        <w:rPr>
          <w:rFonts w:eastAsia="Times New Roman"/>
          <w:rtl/>
        </w:rPr>
        <w:t xml:space="preserve"> </w:t>
      </w:r>
    </w:p>
    <w:p w14:paraId="54F6F53C" w14:textId="77777777" w:rsidR="007175D3" w:rsidRPr="007175D3" w:rsidRDefault="007175D3" w:rsidP="007F79AF">
      <w:pPr>
        <w:numPr>
          <w:ilvl w:val="1"/>
          <w:numId w:val="49"/>
        </w:numPr>
        <w:spacing w:before="100" w:beforeAutospacing="1" w:after="100" w:afterAutospacing="1" w:line="240" w:lineRule="auto"/>
        <w:rPr>
          <w:rFonts w:eastAsia="Times New Roman"/>
          <w:rtl/>
        </w:rPr>
      </w:pPr>
      <w:r>
        <w:rPr>
          <w:rFonts w:eastAsia="Times New Roman"/>
          <w:rtl/>
        </w:rPr>
        <w:t xml:space="preserve">​تعني وجود </w:t>
      </w:r>
      <w:r w:rsidRPr="007175D3">
        <w:rPr>
          <w:rFonts w:eastAsia="Times New Roman"/>
          <w:rtl/>
        </w:rPr>
        <w:t>علاقة طبيعية أو حسية صوتية بين الدال (اللفظ) والمدلول (المعنى).</w:t>
      </w:r>
    </w:p>
    <w:p w14:paraId="212AF4E3" w14:textId="77777777" w:rsidR="007175D3" w:rsidRPr="007175D3" w:rsidRDefault="007175D3" w:rsidP="007F79AF">
      <w:pPr>
        <w:numPr>
          <w:ilvl w:val="1"/>
          <w:numId w:val="49"/>
        </w:numPr>
        <w:spacing w:before="100" w:beforeAutospacing="1" w:after="100" w:afterAutospacing="1" w:line="240" w:lineRule="auto"/>
        <w:rPr>
          <w:rFonts w:eastAsia="Times New Roman"/>
          <w:rtl/>
        </w:rPr>
      </w:pPr>
      <w:r w:rsidRPr="007175D3">
        <w:rPr>
          <w:rFonts w:eastAsia="Times New Roman"/>
          <w:rtl/>
        </w:rPr>
        <w:t>​تتجلى في الكلمات التي تحاكي حروفها أصوات الطبيعة (كالصرير والحفيف والعواء)، وهو ما يعرف بـ (المحاكاة الصوتية).</w:t>
      </w:r>
    </w:p>
    <w:p w14:paraId="08016622" w14:textId="77777777" w:rsidR="007175D3" w:rsidRPr="007175D3" w:rsidRDefault="007175D3" w:rsidP="007F79AF">
      <w:pPr>
        <w:numPr>
          <w:ilvl w:val="1"/>
          <w:numId w:val="49"/>
        </w:numPr>
        <w:spacing w:before="100" w:beforeAutospacing="1" w:after="100" w:afterAutospacing="1" w:line="240" w:lineRule="auto"/>
        <w:rPr>
          <w:rFonts w:eastAsia="Times New Roman"/>
          <w:rtl/>
        </w:rPr>
      </w:pPr>
      <w:r w:rsidRPr="007175D3">
        <w:rPr>
          <w:rFonts w:eastAsia="Times New Roman"/>
          <w:rtl/>
        </w:rPr>
        <w:t>​مثال: الفرق بين (قضم) و (خضم)، حيث القاف تدل على الصلابة و(أكل الشيء اليابس)، والخاء تدل على الرخاوة و(أكل الشيء الرطب).</w:t>
      </w:r>
    </w:p>
    <w:p w14:paraId="38B7ECA3" w14:textId="77777777" w:rsidR="007175D3" w:rsidRDefault="007175D3">
      <w:pPr>
        <w:pStyle w:val="3"/>
        <w:rPr>
          <w:rFonts w:eastAsia="Times New Roman"/>
          <w:rtl/>
        </w:rPr>
      </w:pPr>
      <w:r>
        <w:rPr>
          <w:rFonts w:eastAsia="Times New Roman"/>
          <w:rtl/>
        </w:rPr>
        <w:t>​ثانياً: الدلالة الصرفية:</w:t>
      </w:r>
    </w:p>
    <w:p w14:paraId="02FDEB3B" w14:textId="7D34EBC9" w:rsidR="007175D3" w:rsidRDefault="007175D3" w:rsidP="007F79AF">
      <w:pPr>
        <w:numPr>
          <w:ilvl w:val="0"/>
          <w:numId w:val="50"/>
        </w:numPr>
        <w:spacing w:before="100" w:beforeAutospacing="1" w:after="100" w:afterAutospacing="1" w:line="240" w:lineRule="auto"/>
        <w:rPr>
          <w:rFonts w:eastAsia="Times New Roman"/>
          <w:rtl/>
        </w:rPr>
      </w:pPr>
      <w:r>
        <w:rPr>
          <w:rFonts w:eastAsia="Times New Roman"/>
          <w:rtl/>
        </w:rPr>
        <w:t>​</w:t>
      </w:r>
      <w:r>
        <w:rPr>
          <w:rFonts w:eastAsia="Times New Roman" w:hint="cs"/>
          <w:rtl/>
        </w:rPr>
        <w:t>ه</w:t>
      </w:r>
      <w:r>
        <w:rPr>
          <w:rFonts w:eastAsia="Times New Roman"/>
          <w:rtl/>
        </w:rPr>
        <w:t xml:space="preserve">ي الدلالة التي تستمد من </w:t>
      </w:r>
      <w:r w:rsidRPr="007175D3">
        <w:rPr>
          <w:rFonts w:eastAsia="Times New Roman"/>
          <w:rtl/>
        </w:rPr>
        <w:t xml:space="preserve">بنية اللفظ وصيغته، أي ما تطرأ على الكلمة من زيادات صرفية </w:t>
      </w:r>
      <w:r>
        <w:rPr>
          <w:rFonts w:eastAsia="Times New Roman"/>
          <w:rtl/>
        </w:rPr>
        <w:t>تحمل دلالات مختلفة بجانب ما يطرأ عليها من زيادات في اللفظ (مثل زيادة تاء التأنيث).</w:t>
      </w:r>
    </w:p>
    <w:p w14:paraId="6235EAE2" w14:textId="6369743C" w:rsidR="007175D3" w:rsidRDefault="007175D3" w:rsidP="007F79AF">
      <w:pPr>
        <w:numPr>
          <w:ilvl w:val="0"/>
          <w:numId w:val="50"/>
        </w:numPr>
        <w:spacing w:before="100" w:beforeAutospacing="1" w:after="100" w:afterAutospacing="1" w:line="240" w:lineRule="auto"/>
        <w:rPr>
          <w:rFonts w:eastAsia="Times New Roman"/>
          <w:rtl/>
        </w:rPr>
      </w:pPr>
      <w:r>
        <w:rPr>
          <w:rFonts w:eastAsia="Times New Roman"/>
          <w:rtl/>
        </w:rPr>
        <w:t>​</w:t>
      </w:r>
      <w:r>
        <w:rPr>
          <w:rFonts w:eastAsia="Times New Roman" w:hint="cs"/>
          <w:rtl/>
        </w:rPr>
        <w:t xml:space="preserve"> </w:t>
      </w:r>
      <w:r>
        <w:rPr>
          <w:rFonts w:eastAsia="Times New Roman"/>
          <w:rtl/>
        </w:rPr>
        <w:t>تكون الدلالة قوية عند شدة تشديد الكلمة.</w:t>
      </w:r>
    </w:p>
    <w:p w14:paraId="4980BFA3" w14:textId="77777777" w:rsidR="007175D3" w:rsidRDefault="007175D3" w:rsidP="007F79AF">
      <w:pPr>
        <w:numPr>
          <w:ilvl w:val="0"/>
          <w:numId w:val="50"/>
        </w:numPr>
        <w:spacing w:before="100" w:beforeAutospacing="1" w:after="100" w:afterAutospacing="1" w:line="240" w:lineRule="auto"/>
        <w:rPr>
          <w:rFonts w:eastAsia="Times New Roman"/>
          <w:rtl/>
        </w:rPr>
      </w:pPr>
      <w:r>
        <w:rPr>
          <w:rFonts w:eastAsia="Times New Roman"/>
          <w:rtl/>
        </w:rPr>
        <w:t>​</w:t>
      </w:r>
      <w:r>
        <w:rPr>
          <w:rFonts w:eastAsia="Times New Roman"/>
          <w:b/>
          <w:bCs/>
          <w:rtl/>
        </w:rPr>
        <w:t>الأمثلة:</w:t>
      </w:r>
      <w:r>
        <w:rPr>
          <w:rFonts w:eastAsia="Times New Roman"/>
          <w:rtl/>
        </w:rPr>
        <w:t xml:space="preserve"> </w:t>
      </w:r>
    </w:p>
    <w:p w14:paraId="6B44B165" w14:textId="77777777" w:rsidR="007175D3" w:rsidRDefault="007175D3" w:rsidP="007F79AF">
      <w:pPr>
        <w:numPr>
          <w:ilvl w:val="1"/>
          <w:numId w:val="50"/>
        </w:numPr>
        <w:spacing w:before="100" w:beforeAutospacing="1" w:after="100" w:afterAutospacing="1" w:line="240" w:lineRule="auto"/>
        <w:rPr>
          <w:rFonts w:eastAsia="Times New Roman"/>
          <w:rtl/>
        </w:rPr>
      </w:pPr>
      <w:r>
        <w:rPr>
          <w:rFonts w:eastAsia="Times New Roman"/>
          <w:rtl/>
        </w:rPr>
        <w:t>​</w:t>
      </w:r>
      <w:r>
        <w:rPr>
          <w:rFonts w:eastAsia="Times New Roman"/>
          <w:b/>
          <w:bCs/>
          <w:rtl/>
        </w:rPr>
        <w:t>دلالة الإعراب:</w:t>
      </w:r>
      <w:r>
        <w:rPr>
          <w:rFonts w:eastAsia="Times New Roman"/>
          <w:rtl/>
        </w:rPr>
        <w:t xml:space="preserve"> (مثل: نصر/نصرة).</w:t>
      </w:r>
    </w:p>
    <w:p w14:paraId="45566015" w14:textId="77777777" w:rsidR="007175D3" w:rsidRDefault="007175D3" w:rsidP="007F79AF">
      <w:pPr>
        <w:numPr>
          <w:ilvl w:val="1"/>
          <w:numId w:val="50"/>
        </w:numPr>
        <w:spacing w:before="100" w:beforeAutospacing="1" w:after="100" w:afterAutospacing="1" w:line="240" w:lineRule="auto"/>
        <w:rPr>
          <w:rFonts w:eastAsia="Times New Roman"/>
          <w:rtl/>
        </w:rPr>
      </w:pPr>
      <w:r>
        <w:rPr>
          <w:rFonts w:eastAsia="Times New Roman"/>
          <w:rtl/>
        </w:rPr>
        <w:t>​</w:t>
      </w:r>
      <w:r>
        <w:rPr>
          <w:rFonts w:eastAsia="Times New Roman"/>
          <w:b/>
          <w:bCs/>
          <w:rtl/>
        </w:rPr>
        <w:t>دلالات الصيغ:</w:t>
      </w:r>
      <w:r>
        <w:rPr>
          <w:rFonts w:eastAsia="Times New Roman"/>
          <w:rtl/>
        </w:rPr>
        <w:t xml:space="preserve"> </w:t>
      </w:r>
    </w:p>
    <w:p w14:paraId="1DB0F127" w14:textId="77777777" w:rsidR="007175D3" w:rsidRDefault="007175D3" w:rsidP="007F79AF">
      <w:pPr>
        <w:numPr>
          <w:ilvl w:val="2"/>
          <w:numId w:val="50"/>
        </w:numPr>
        <w:spacing w:before="100" w:beforeAutospacing="1" w:after="100" w:afterAutospacing="1" w:line="240" w:lineRule="auto"/>
        <w:rPr>
          <w:rFonts w:eastAsia="Times New Roman"/>
          <w:rtl/>
        </w:rPr>
      </w:pPr>
      <w:r>
        <w:rPr>
          <w:rFonts w:eastAsia="Times New Roman"/>
          <w:rtl/>
        </w:rPr>
        <w:t>​</w:t>
      </w:r>
      <w:r>
        <w:rPr>
          <w:rFonts w:eastAsia="Times New Roman"/>
          <w:b/>
          <w:bCs/>
          <w:rtl/>
        </w:rPr>
        <w:t>المبالغة في الفعل:</w:t>
      </w:r>
      <w:r>
        <w:rPr>
          <w:rFonts w:eastAsia="Times New Roman"/>
          <w:rtl/>
        </w:rPr>
        <w:t xml:space="preserve"> (مثل: ترحاب).</w:t>
      </w:r>
    </w:p>
    <w:p w14:paraId="282031BF" w14:textId="77777777" w:rsidR="007175D3" w:rsidRDefault="007175D3" w:rsidP="007F79AF">
      <w:pPr>
        <w:numPr>
          <w:ilvl w:val="2"/>
          <w:numId w:val="50"/>
        </w:numPr>
        <w:spacing w:before="100" w:beforeAutospacing="1" w:after="100" w:afterAutospacing="1" w:line="240" w:lineRule="auto"/>
        <w:rPr>
          <w:rFonts w:eastAsia="Times New Roman"/>
          <w:rtl/>
        </w:rPr>
      </w:pPr>
      <w:r>
        <w:rPr>
          <w:rFonts w:eastAsia="Times New Roman"/>
          <w:rtl/>
        </w:rPr>
        <w:t>​</w:t>
      </w:r>
      <w:r>
        <w:rPr>
          <w:rFonts w:eastAsia="Times New Roman"/>
          <w:b/>
          <w:bCs/>
          <w:rtl/>
        </w:rPr>
        <w:t>المشاركة في (فَاعَلَ) و (تَفَاعَلَ):</w:t>
      </w:r>
      <w:r>
        <w:rPr>
          <w:rFonts w:eastAsia="Times New Roman"/>
          <w:rtl/>
        </w:rPr>
        <w:t xml:space="preserve"> (مثل: قاتل، تصارع).</w:t>
      </w:r>
    </w:p>
    <w:p w14:paraId="76213849" w14:textId="77777777" w:rsidR="007175D3" w:rsidRDefault="007175D3" w:rsidP="007F79AF">
      <w:pPr>
        <w:numPr>
          <w:ilvl w:val="2"/>
          <w:numId w:val="50"/>
        </w:numPr>
        <w:spacing w:before="100" w:beforeAutospacing="1" w:after="100" w:afterAutospacing="1" w:line="240" w:lineRule="auto"/>
        <w:rPr>
          <w:rFonts w:eastAsia="Times New Roman"/>
          <w:rtl/>
        </w:rPr>
      </w:pPr>
      <w:r>
        <w:rPr>
          <w:rFonts w:eastAsia="Times New Roman"/>
          <w:rtl/>
        </w:rPr>
        <w:t>​</w:t>
      </w:r>
      <w:r>
        <w:rPr>
          <w:rFonts w:eastAsia="Times New Roman"/>
          <w:b/>
          <w:bCs/>
          <w:rtl/>
        </w:rPr>
        <w:t>الصفة في الموصوف:</w:t>
      </w:r>
      <w:r>
        <w:rPr>
          <w:rFonts w:eastAsia="Times New Roman"/>
          <w:rtl/>
        </w:rPr>
        <w:t xml:space="preserve"> (مثل: ضارب).</w:t>
      </w:r>
    </w:p>
    <w:p w14:paraId="737948CB" w14:textId="77777777" w:rsidR="007175D3" w:rsidRDefault="007175D3" w:rsidP="007F79AF">
      <w:pPr>
        <w:numPr>
          <w:ilvl w:val="2"/>
          <w:numId w:val="50"/>
        </w:numPr>
        <w:spacing w:before="100" w:beforeAutospacing="1" w:after="100" w:afterAutospacing="1" w:line="240" w:lineRule="auto"/>
        <w:rPr>
          <w:rFonts w:eastAsia="Times New Roman"/>
          <w:rtl/>
        </w:rPr>
      </w:pPr>
      <w:r>
        <w:rPr>
          <w:rFonts w:eastAsia="Times New Roman"/>
          <w:rtl/>
        </w:rPr>
        <w:t>​</w:t>
      </w:r>
      <w:r>
        <w:rPr>
          <w:rFonts w:eastAsia="Times New Roman"/>
          <w:b/>
          <w:bCs/>
          <w:rtl/>
        </w:rPr>
        <w:t>التكسير (جمع التكسير).</w:t>
      </w:r>
    </w:p>
    <w:p w14:paraId="0EEA92C1" w14:textId="77777777" w:rsidR="007175D3" w:rsidRDefault="007175D3" w:rsidP="007F79AF">
      <w:pPr>
        <w:numPr>
          <w:ilvl w:val="2"/>
          <w:numId w:val="50"/>
        </w:numPr>
        <w:spacing w:before="100" w:beforeAutospacing="1" w:after="100" w:afterAutospacing="1" w:line="240" w:lineRule="auto"/>
        <w:rPr>
          <w:rFonts w:eastAsia="Times New Roman"/>
          <w:rtl/>
        </w:rPr>
      </w:pPr>
      <w:r>
        <w:rPr>
          <w:rFonts w:eastAsia="Times New Roman"/>
          <w:rtl/>
        </w:rPr>
        <w:t>​</w:t>
      </w:r>
      <w:r>
        <w:rPr>
          <w:rFonts w:eastAsia="Times New Roman"/>
          <w:b/>
          <w:bCs/>
          <w:rtl/>
        </w:rPr>
        <w:t>اسم المرة واسم الهيئة.</w:t>
      </w:r>
    </w:p>
    <w:p w14:paraId="580CA518" w14:textId="77777777" w:rsidR="007175D3" w:rsidRDefault="007175D3" w:rsidP="007F79AF">
      <w:pPr>
        <w:numPr>
          <w:ilvl w:val="2"/>
          <w:numId w:val="50"/>
        </w:numPr>
        <w:spacing w:before="100" w:beforeAutospacing="1" w:after="100" w:afterAutospacing="1" w:line="240" w:lineRule="auto"/>
        <w:rPr>
          <w:rFonts w:eastAsia="Times New Roman"/>
          <w:rtl/>
        </w:rPr>
      </w:pPr>
      <w:r>
        <w:rPr>
          <w:rFonts w:eastAsia="Times New Roman"/>
          <w:rtl/>
        </w:rPr>
        <w:t>​</w:t>
      </w:r>
      <w:r>
        <w:rPr>
          <w:rFonts w:eastAsia="Times New Roman"/>
          <w:b/>
          <w:bCs/>
          <w:rtl/>
        </w:rPr>
        <w:t>التصغير.</w:t>
      </w:r>
    </w:p>
    <w:p w14:paraId="78265F49" w14:textId="77777777" w:rsidR="007175D3" w:rsidRDefault="007175D3" w:rsidP="007F79AF">
      <w:pPr>
        <w:numPr>
          <w:ilvl w:val="2"/>
          <w:numId w:val="50"/>
        </w:numPr>
        <w:spacing w:before="100" w:beforeAutospacing="1" w:after="100" w:afterAutospacing="1" w:line="240" w:lineRule="auto"/>
        <w:rPr>
          <w:rFonts w:eastAsia="Times New Roman"/>
          <w:rtl/>
        </w:rPr>
      </w:pPr>
      <w:r>
        <w:rPr>
          <w:rFonts w:eastAsia="Times New Roman"/>
          <w:rtl/>
        </w:rPr>
        <w:t>​</w:t>
      </w:r>
      <w:r>
        <w:rPr>
          <w:rFonts w:eastAsia="Times New Roman"/>
          <w:b/>
          <w:bCs/>
          <w:rtl/>
        </w:rPr>
        <w:t>زيادة تاء التأنيث (في الماضي).</w:t>
      </w:r>
    </w:p>
    <w:p w14:paraId="73225DFD" w14:textId="77777777" w:rsidR="007175D3" w:rsidRDefault="007175D3">
      <w:pPr>
        <w:pStyle w:val="3"/>
        <w:rPr>
          <w:rFonts w:eastAsia="Times New Roman"/>
          <w:rtl/>
        </w:rPr>
      </w:pPr>
      <w:r>
        <w:rPr>
          <w:rFonts w:eastAsia="Times New Roman"/>
          <w:rtl/>
        </w:rPr>
        <w:t>​ثالثاً: الدلالة المعجمية:</w:t>
      </w:r>
    </w:p>
    <w:p w14:paraId="087CB776" w14:textId="39568C28" w:rsidR="007175D3" w:rsidRDefault="007175D3" w:rsidP="007F79AF">
      <w:pPr>
        <w:numPr>
          <w:ilvl w:val="0"/>
          <w:numId w:val="51"/>
        </w:numPr>
        <w:spacing w:before="100" w:beforeAutospacing="1" w:after="100" w:afterAutospacing="1" w:line="240" w:lineRule="auto"/>
        <w:rPr>
          <w:rFonts w:eastAsia="Times New Roman"/>
          <w:rtl/>
        </w:rPr>
      </w:pPr>
      <w:r>
        <w:rPr>
          <w:rFonts w:eastAsia="Times New Roman"/>
          <w:rtl/>
        </w:rPr>
        <w:t>​</w:t>
      </w:r>
      <w:r>
        <w:rPr>
          <w:rFonts w:eastAsia="Times New Roman" w:hint="cs"/>
          <w:rtl/>
        </w:rPr>
        <w:t xml:space="preserve"> </w:t>
      </w:r>
      <w:r>
        <w:rPr>
          <w:rFonts w:eastAsia="Times New Roman"/>
          <w:rtl/>
        </w:rPr>
        <w:t xml:space="preserve">هي الدلالة </w:t>
      </w:r>
      <w:r w:rsidRPr="007175D3">
        <w:rPr>
          <w:rFonts w:eastAsia="Times New Roman"/>
          <w:rtl/>
        </w:rPr>
        <w:t>الأصل</w:t>
      </w:r>
      <w:r>
        <w:rPr>
          <w:rFonts w:eastAsia="Times New Roman"/>
          <w:rtl/>
        </w:rPr>
        <w:t xml:space="preserve"> التي تستمد من استخدام اللفظ كما جاء في المعاجم، ويجب مراعاة جميع مشتقاتها واستخداماتها.</w:t>
      </w:r>
    </w:p>
    <w:p w14:paraId="3396E9C8" w14:textId="64A618A8" w:rsidR="007175D3" w:rsidRDefault="007175D3" w:rsidP="007F79AF">
      <w:pPr>
        <w:numPr>
          <w:ilvl w:val="0"/>
          <w:numId w:val="51"/>
        </w:numPr>
        <w:spacing w:before="100" w:beforeAutospacing="1" w:after="100" w:afterAutospacing="1" w:line="240" w:lineRule="auto"/>
        <w:rPr>
          <w:rFonts w:eastAsia="Times New Roman"/>
          <w:rtl/>
        </w:rPr>
      </w:pPr>
      <w:r>
        <w:rPr>
          <w:rFonts w:eastAsia="Times New Roman"/>
          <w:rtl/>
        </w:rPr>
        <w:t>​</w:t>
      </w:r>
      <w:r>
        <w:rPr>
          <w:rFonts w:eastAsia="Times New Roman" w:hint="cs"/>
          <w:rtl/>
        </w:rPr>
        <w:t xml:space="preserve"> </w:t>
      </w:r>
      <w:r>
        <w:rPr>
          <w:rFonts w:eastAsia="Times New Roman"/>
          <w:rtl/>
        </w:rPr>
        <w:t xml:space="preserve">هي الدلالة التي تنتمي إلى </w:t>
      </w:r>
      <w:r w:rsidRPr="007175D3">
        <w:rPr>
          <w:rFonts w:eastAsia="Times New Roman"/>
          <w:rtl/>
        </w:rPr>
        <w:t>المستوى المعجمي للكلمة،</w:t>
      </w:r>
      <w:r>
        <w:rPr>
          <w:rFonts w:eastAsia="Times New Roman"/>
          <w:rtl/>
        </w:rPr>
        <w:t xml:space="preserve"> وتعرف في علم اللغة الحديث بـ </w:t>
      </w:r>
      <w:r w:rsidRPr="007175D3">
        <w:rPr>
          <w:rFonts w:eastAsia="Times New Roman"/>
          <w:rtl/>
        </w:rPr>
        <w:t>المعنى الأساسي أو الأولي أو المركزي.</w:t>
      </w:r>
    </w:p>
    <w:p w14:paraId="3F93752C" w14:textId="36DAD6AA" w:rsidR="007175D3" w:rsidRDefault="007175D3" w:rsidP="007F79AF">
      <w:pPr>
        <w:numPr>
          <w:ilvl w:val="0"/>
          <w:numId w:val="51"/>
        </w:numPr>
        <w:spacing w:before="100" w:beforeAutospacing="1" w:after="100" w:afterAutospacing="1" w:line="240" w:lineRule="auto"/>
        <w:rPr>
          <w:rFonts w:eastAsia="Times New Roman"/>
          <w:rtl/>
        </w:rPr>
      </w:pPr>
      <w:r>
        <w:rPr>
          <w:rFonts w:eastAsia="Times New Roman"/>
          <w:rtl/>
        </w:rPr>
        <w:t>​</w:t>
      </w:r>
      <w:r>
        <w:rPr>
          <w:rFonts w:eastAsia="Times New Roman" w:hint="cs"/>
          <w:rtl/>
        </w:rPr>
        <w:t xml:space="preserve"> </w:t>
      </w:r>
      <w:r>
        <w:rPr>
          <w:rFonts w:eastAsia="Times New Roman"/>
          <w:rtl/>
        </w:rPr>
        <w:t>هي الدلالة التي تُرْجِعُ وتُرَجِّحُ أي الألفاظ يكون مناسبًا لهذا السياق أو ذاك.</w:t>
      </w:r>
    </w:p>
    <w:p w14:paraId="1702F8D2" w14:textId="77777777" w:rsidR="007175D3" w:rsidRDefault="007175D3" w:rsidP="007F79AF">
      <w:pPr>
        <w:numPr>
          <w:ilvl w:val="0"/>
          <w:numId w:val="51"/>
        </w:numPr>
        <w:spacing w:before="100" w:beforeAutospacing="1" w:after="100" w:afterAutospacing="1" w:line="240" w:lineRule="auto"/>
        <w:rPr>
          <w:rFonts w:eastAsia="Times New Roman"/>
          <w:rtl/>
        </w:rPr>
      </w:pPr>
      <w:r>
        <w:rPr>
          <w:rFonts w:eastAsia="Times New Roman"/>
          <w:rtl/>
        </w:rPr>
        <w:t>​</w:t>
      </w:r>
      <w:r>
        <w:rPr>
          <w:rFonts w:eastAsia="Times New Roman"/>
          <w:b/>
          <w:bCs/>
          <w:rtl/>
        </w:rPr>
        <w:t>خصائصها:</w:t>
      </w:r>
      <w:r>
        <w:rPr>
          <w:rFonts w:eastAsia="Times New Roman"/>
          <w:rtl/>
        </w:rPr>
        <w:t xml:space="preserve"> </w:t>
      </w:r>
    </w:p>
    <w:p w14:paraId="68104FFA" w14:textId="77777777" w:rsidR="007175D3" w:rsidRDefault="007175D3" w:rsidP="007F79AF">
      <w:pPr>
        <w:numPr>
          <w:ilvl w:val="1"/>
          <w:numId w:val="51"/>
        </w:numPr>
        <w:spacing w:before="100" w:beforeAutospacing="1" w:after="100" w:afterAutospacing="1" w:line="240" w:lineRule="auto"/>
        <w:rPr>
          <w:rFonts w:eastAsia="Times New Roman"/>
          <w:rtl/>
        </w:rPr>
      </w:pPr>
      <w:r>
        <w:rPr>
          <w:rFonts w:eastAsia="Times New Roman"/>
          <w:rtl/>
        </w:rPr>
        <w:t>​</w:t>
      </w:r>
      <w:r>
        <w:rPr>
          <w:rFonts w:eastAsia="Times New Roman"/>
          <w:b/>
          <w:bCs/>
          <w:rtl/>
        </w:rPr>
        <w:t>عام:</w:t>
      </w:r>
      <w:r>
        <w:rPr>
          <w:rFonts w:eastAsia="Times New Roman"/>
          <w:rtl/>
        </w:rPr>
        <w:t xml:space="preserve"> ليست مقيدة بسياق محدد، بل تصلح لعدة سياقات.</w:t>
      </w:r>
    </w:p>
    <w:p w14:paraId="54D912CB" w14:textId="7100E52A" w:rsidR="007175D3" w:rsidRPr="007175D3" w:rsidRDefault="007175D3" w:rsidP="007F79AF">
      <w:pPr>
        <w:numPr>
          <w:ilvl w:val="1"/>
          <w:numId w:val="51"/>
        </w:numPr>
        <w:spacing w:before="100" w:beforeAutospacing="1" w:after="100" w:afterAutospacing="1" w:line="240" w:lineRule="auto"/>
        <w:rPr>
          <w:rFonts w:eastAsia="Times New Roman"/>
          <w:rtl/>
        </w:rPr>
      </w:pPr>
      <w:r>
        <w:rPr>
          <w:rFonts w:eastAsia="Times New Roman"/>
          <w:rtl/>
        </w:rPr>
        <w:t>​</w:t>
      </w:r>
      <w:r w:rsidR="00AC40E2">
        <w:rPr>
          <w:rFonts w:eastAsia="Times New Roman" w:hint="cs"/>
          <w:b/>
          <w:bCs/>
          <w:rtl/>
        </w:rPr>
        <w:t>ثابت:</w:t>
      </w:r>
      <w:r>
        <w:rPr>
          <w:rFonts w:eastAsia="Times New Roman"/>
          <w:rtl/>
        </w:rPr>
        <w:t xml:space="preserve"> لا يتغير إلا لغرض التطور، أو التعريب، أو التخصيص، أو الانتقال، ويسمى هذا التغير ب</w:t>
      </w:r>
      <w:r w:rsidRPr="007175D3">
        <w:rPr>
          <w:rFonts w:eastAsia="Times New Roman"/>
          <w:rtl/>
        </w:rPr>
        <w:t>ـ (التغير الدلالي).</w:t>
      </w:r>
    </w:p>
    <w:p w14:paraId="26B2E1F2" w14:textId="63E5A51C" w:rsidR="007175D3" w:rsidRDefault="007175D3" w:rsidP="007F79AF">
      <w:pPr>
        <w:numPr>
          <w:ilvl w:val="1"/>
          <w:numId w:val="51"/>
        </w:numPr>
        <w:spacing w:before="100" w:beforeAutospacing="1" w:after="100" w:afterAutospacing="1" w:line="240" w:lineRule="auto"/>
        <w:rPr>
          <w:rFonts w:eastAsia="Times New Roman"/>
          <w:rtl/>
        </w:rPr>
      </w:pPr>
      <w:r>
        <w:rPr>
          <w:rFonts w:eastAsia="Times New Roman"/>
          <w:rtl/>
        </w:rPr>
        <w:t>​</w:t>
      </w:r>
      <w:r>
        <w:rPr>
          <w:rFonts w:eastAsia="Times New Roman"/>
          <w:b/>
          <w:bCs/>
          <w:rtl/>
        </w:rPr>
        <w:t>ما يلحق بها:</w:t>
      </w:r>
      <w:r>
        <w:rPr>
          <w:rFonts w:eastAsia="Times New Roman"/>
          <w:rtl/>
        </w:rPr>
        <w:t xml:space="preserve"> يشتمل اللفظ المستخدم على بعض </w:t>
      </w:r>
      <w:r w:rsidRPr="007175D3">
        <w:rPr>
          <w:rFonts w:eastAsia="Times New Roman"/>
          <w:rtl/>
        </w:rPr>
        <w:t xml:space="preserve">السمات </w:t>
      </w:r>
      <w:r w:rsidRPr="007175D3">
        <w:rPr>
          <w:rFonts w:eastAsia="Times New Roman" w:hint="cs"/>
          <w:rtl/>
        </w:rPr>
        <w:t xml:space="preserve"> </w:t>
      </w:r>
      <w:r w:rsidRPr="007175D3">
        <w:rPr>
          <w:rFonts w:eastAsia="Times New Roman"/>
          <w:rtl/>
        </w:rPr>
        <w:t xml:space="preserve">الدلالية </w:t>
      </w:r>
      <w:r>
        <w:rPr>
          <w:rFonts w:eastAsia="Times New Roman"/>
          <w:rtl/>
        </w:rPr>
        <w:t>التي تجعله أنسب الألفاظ لذلك السياق.</w:t>
      </w:r>
    </w:p>
    <w:p w14:paraId="3792BF7B" w14:textId="77777777" w:rsidR="007175D3" w:rsidRDefault="007175D3">
      <w:pPr>
        <w:pStyle w:val="3"/>
        <w:rPr>
          <w:rFonts w:eastAsia="Times New Roman"/>
          <w:rtl/>
        </w:rPr>
      </w:pPr>
      <w:r>
        <w:rPr>
          <w:rFonts w:eastAsia="Times New Roman"/>
          <w:rtl/>
        </w:rPr>
        <w:lastRenderedPageBreak/>
        <w:t>​رابعاً: الدلالة النحوية أو التركيبية:</w:t>
      </w:r>
    </w:p>
    <w:p w14:paraId="13C89EDD" w14:textId="4E1A49AD" w:rsidR="007175D3" w:rsidRDefault="007175D3" w:rsidP="007F79AF">
      <w:pPr>
        <w:numPr>
          <w:ilvl w:val="0"/>
          <w:numId w:val="52"/>
        </w:numPr>
        <w:spacing w:before="100" w:beforeAutospacing="1" w:after="100" w:afterAutospacing="1" w:line="240" w:lineRule="auto"/>
        <w:rPr>
          <w:rFonts w:eastAsia="Times New Roman"/>
          <w:rtl/>
        </w:rPr>
      </w:pPr>
      <w:r>
        <w:rPr>
          <w:rFonts w:eastAsia="Times New Roman"/>
          <w:rtl/>
        </w:rPr>
        <w:t>​</w:t>
      </w:r>
      <w:r>
        <w:rPr>
          <w:rFonts w:eastAsia="Times New Roman" w:hint="cs"/>
          <w:rtl/>
        </w:rPr>
        <w:t>ه</w:t>
      </w:r>
      <w:r>
        <w:rPr>
          <w:rFonts w:eastAsia="Times New Roman"/>
          <w:rtl/>
        </w:rPr>
        <w:t xml:space="preserve">ي الدلالة </w:t>
      </w:r>
      <w:r w:rsidRPr="007175D3">
        <w:rPr>
          <w:rFonts w:eastAsia="Times New Roman"/>
          <w:rtl/>
        </w:rPr>
        <w:t>المستمدة من ارتباط الكلم بكلام، وتخضع لقانون التركيب العربي،</w:t>
      </w:r>
      <w:r>
        <w:rPr>
          <w:rFonts w:eastAsia="Times New Roman"/>
          <w:rtl/>
        </w:rPr>
        <w:t xml:space="preserve"> ولا يمكن للكلام أن ينجح في توصيل رسالته إلا بانتظام من الكلم إلى الجمل.</w:t>
      </w:r>
    </w:p>
    <w:p w14:paraId="12833B36" w14:textId="1FCD2345" w:rsidR="007175D3" w:rsidRDefault="007175D3" w:rsidP="007F79AF">
      <w:pPr>
        <w:numPr>
          <w:ilvl w:val="0"/>
          <w:numId w:val="52"/>
        </w:numPr>
        <w:spacing w:before="100" w:beforeAutospacing="1" w:after="100" w:afterAutospacing="1" w:line="240" w:lineRule="auto"/>
        <w:rPr>
          <w:rFonts w:eastAsia="Times New Roman"/>
          <w:rtl/>
        </w:rPr>
      </w:pPr>
      <w:r>
        <w:rPr>
          <w:rFonts w:eastAsia="Times New Roman"/>
          <w:rtl/>
        </w:rPr>
        <w:t>​</w:t>
      </w:r>
      <w:r>
        <w:rPr>
          <w:rFonts w:eastAsia="Times New Roman" w:hint="cs"/>
          <w:rtl/>
        </w:rPr>
        <w:t xml:space="preserve"> </w:t>
      </w:r>
      <w:r>
        <w:rPr>
          <w:rFonts w:eastAsia="Times New Roman"/>
          <w:rtl/>
        </w:rPr>
        <w:t>الإعراب له أهمية في الدلالة على المعاني باللغة العربية، ويزيد ذلك وضوحًا عبر التمثيل.</w:t>
      </w:r>
    </w:p>
    <w:p w14:paraId="4F833F90" w14:textId="77777777" w:rsidR="007175D3" w:rsidRDefault="007175D3" w:rsidP="007F79AF">
      <w:pPr>
        <w:numPr>
          <w:ilvl w:val="0"/>
          <w:numId w:val="52"/>
        </w:numPr>
        <w:spacing w:before="100" w:beforeAutospacing="1" w:after="100" w:afterAutospacing="1" w:line="240" w:lineRule="auto"/>
        <w:rPr>
          <w:rFonts w:eastAsia="Times New Roman"/>
          <w:rtl/>
        </w:rPr>
      </w:pPr>
      <w:r>
        <w:rPr>
          <w:rFonts w:eastAsia="Times New Roman"/>
          <w:rtl/>
        </w:rPr>
        <w:t>​</w:t>
      </w:r>
      <w:r>
        <w:rPr>
          <w:rFonts w:eastAsia="Times New Roman"/>
          <w:b/>
          <w:bCs/>
          <w:rtl/>
        </w:rPr>
        <w:t>الأمثلة:</w:t>
      </w:r>
      <w:r>
        <w:rPr>
          <w:rFonts w:eastAsia="Times New Roman"/>
          <w:rtl/>
        </w:rPr>
        <w:t xml:space="preserve"> </w:t>
      </w:r>
    </w:p>
    <w:p w14:paraId="792A52F2" w14:textId="77777777" w:rsidR="007175D3" w:rsidRDefault="007175D3" w:rsidP="007F79AF">
      <w:pPr>
        <w:numPr>
          <w:ilvl w:val="1"/>
          <w:numId w:val="52"/>
        </w:numPr>
        <w:spacing w:before="100" w:beforeAutospacing="1" w:after="100" w:afterAutospacing="1" w:line="240" w:lineRule="auto"/>
        <w:rPr>
          <w:rFonts w:eastAsia="Times New Roman"/>
          <w:rtl/>
        </w:rPr>
      </w:pPr>
      <w:r>
        <w:rPr>
          <w:rFonts w:eastAsia="Times New Roman"/>
          <w:rtl/>
        </w:rPr>
        <w:t>​</w:t>
      </w:r>
      <w:r>
        <w:rPr>
          <w:rFonts w:eastAsia="Times New Roman"/>
          <w:b/>
          <w:bCs/>
          <w:rtl/>
        </w:rPr>
        <w:t>الدلالة الإعرابية:</w:t>
      </w:r>
      <w:r>
        <w:rPr>
          <w:rFonts w:eastAsia="Times New Roman"/>
          <w:rtl/>
        </w:rPr>
        <w:t xml:space="preserve"> (مثل: </w:t>
      </w:r>
      <w:proofErr w:type="spellStart"/>
      <w:r>
        <w:rPr>
          <w:rFonts w:eastAsia="Times New Roman"/>
          <w:rtl/>
        </w:rPr>
        <w:t>المرفوعية</w:t>
      </w:r>
      <w:proofErr w:type="spellEnd"/>
      <w:r>
        <w:rPr>
          <w:rFonts w:eastAsia="Times New Roman"/>
          <w:rtl/>
        </w:rPr>
        <w:t xml:space="preserve"> بين الفاعل والمفعول، والدلالة المستمدة من حروف الجر).</w:t>
      </w:r>
    </w:p>
    <w:p w14:paraId="67BD13BC" w14:textId="77777777" w:rsidR="007175D3" w:rsidRDefault="007175D3" w:rsidP="007F79AF">
      <w:pPr>
        <w:numPr>
          <w:ilvl w:val="1"/>
          <w:numId w:val="52"/>
        </w:numPr>
        <w:spacing w:before="100" w:beforeAutospacing="1" w:after="100" w:afterAutospacing="1" w:line="240" w:lineRule="auto"/>
        <w:rPr>
          <w:rFonts w:eastAsia="Times New Roman"/>
          <w:rtl/>
        </w:rPr>
      </w:pPr>
      <w:r>
        <w:rPr>
          <w:rFonts w:eastAsia="Times New Roman"/>
          <w:rtl/>
        </w:rPr>
        <w:t>​</w:t>
      </w:r>
      <w:r>
        <w:rPr>
          <w:rFonts w:eastAsia="Times New Roman"/>
          <w:b/>
          <w:bCs/>
          <w:rtl/>
        </w:rPr>
        <w:t>الكيفية المستمدة من العلاقة بين الفعل والحال.</w:t>
      </w:r>
    </w:p>
    <w:p w14:paraId="5BAAFCDF" w14:textId="77777777" w:rsidR="007175D3" w:rsidRDefault="007175D3" w:rsidP="007F79AF">
      <w:pPr>
        <w:numPr>
          <w:ilvl w:val="1"/>
          <w:numId w:val="52"/>
        </w:numPr>
        <w:spacing w:before="100" w:beforeAutospacing="1" w:after="100" w:afterAutospacing="1" w:line="240" w:lineRule="auto"/>
        <w:rPr>
          <w:rFonts w:eastAsia="Times New Roman"/>
          <w:rtl/>
        </w:rPr>
      </w:pPr>
      <w:r>
        <w:rPr>
          <w:rFonts w:eastAsia="Times New Roman"/>
          <w:rtl/>
        </w:rPr>
        <w:t>​</w:t>
      </w:r>
      <w:r>
        <w:rPr>
          <w:rFonts w:eastAsia="Times New Roman"/>
          <w:b/>
          <w:bCs/>
          <w:rtl/>
        </w:rPr>
        <w:t>تمييز الفاعل والمفعول</w:t>
      </w:r>
      <w:r>
        <w:rPr>
          <w:rFonts w:eastAsia="Times New Roman"/>
          <w:rtl/>
        </w:rPr>
        <w:t xml:space="preserve"> بفضل رفع ونصب أواخر الكلمات (مثل: أنا سمعت أخاكم أكرم سعيدًا أبا، وشكر سعيدًا أبوه).</w:t>
      </w:r>
    </w:p>
    <w:p w14:paraId="49B3CE3A" w14:textId="77777777" w:rsidR="007175D3" w:rsidRDefault="007175D3">
      <w:pPr>
        <w:pStyle w:val="3"/>
        <w:rPr>
          <w:rFonts w:eastAsia="Times New Roman"/>
          <w:rtl/>
        </w:rPr>
      </w:pPr>
      <w:r>
        <w:rPr>
          <w:rFonts w:eastAsia="Times New Roman"/>
          <w:rtl/>
        </w:rPr>
        <w:t>​خامساً: الدلالة الاجتماعية (السياقية):</w:t>
      </w:r>
    </w:p>
    <w:p w14:paraId="11FB7166" w14:textId="060EFBE1" w:rsidR="007175D3" w:rsidRPr="00AC40E2" w:rsidRDefault="007175D3" w:rsidP="007F79AF">
      <w:pPr>
        <w:numPr>
          <w:ilvl w:val="0"/>
          <w:numId w:val="53"/>
        </w:numPr>
        <w:spacing w:before="100" w:beforeAutospacing="1" w:after="100" w:afterAutospacing="1" w:line="240" w:lineRule="auto"/>
        <w:rPr>
          <w:rFonts w:eastAsia="Times New Roman"/>
          <w:rtl/>
        </w:rPr>
      </w:pPr>
      <w:r>
        <w:rPr>
          <w:rFonts w:eastAsia="Times New Roman"/>
          <w:rtl/>
        </w:rPr>
        <w:t>​</w:t>
      </w:r>
      <w:r>
        <w:rPr>
          <w:rFonts w:eastAsia="Times New Roman" w:hint="cs"/>
          <w:rtl/>
        </w:rPr>
        <w:t>ه</w:t>
      </w:r>
      <w:r>
        <w:rPr>
          <w:rFonts w:eastAsia="Times New Roman"/>
          <w:rtl/>
        </w:rPr>
        <w:t xml:space="preserve">ي الدلالة </w:t>
      </w:r>
      <w:r w:rsidRPr="00AC40E2">
        <w:rPr>
          <w:rFonts w:eastAsia="Times New Roman"/>
          <w:rtl/>
        </w:rPr>
        <w:t>الخاصة ببعض الكلمات والجمل، والمستمدة من المقام (الموقف) أو الأحوال المحيطة به في المسرح اللغوي، وتأخذ غالبًا طابعًا عُرفيًا في المجتمع.</w:t>
      </w:r>
    </w:p>
    <w:p w14:paraId="7639FFDD" w14:textId="0B2282F1" w:rsidR="007175D3" w:rsidRDefault="007175D3" w:rsidP="007F79AF">
      <w:pPr>
        <w:numPr>
          <w:ilvl w:val="0"/>
          <w:numId w:val="53"/>
        </w:numPr>
        <w:spacing w:before="100" w:beforeAutospacing="1" w:after="100" w:afterAutospacing="1" w:line="240" w:lineRule="auto"/>
        <w:rPr>
          <w:rFonts w:eastAsia="Times New Roman"/>
          <w:rtl/>
        </w:rPr>
      </w:pPr>
      <w:r>
        <w:rPr>
          <w:rFonts w:eastAsia="Times New Roman"/>
          <w:rtl/>
        </w:rPr>
        <w:t>​</w:t>
      </w:r>
      <w:r>
        <w:rPr>
          <w:rFonts w:eastAsia="Times New Roman" w:hint="cs"/>
          <w:rtl/>
        </w:rPr>
        <w:t xml:space="preserve"> </w:t>
      </w:r>
      <w:r>
        <w:rPr>
          <w:rFonts w:eastAsia="Times New Roman"/>
          <w:rtl/>
        </w:rPr>
        <w:t xml:space="preserve">تُعرف أيضًا بـ </w:t>
      </w:r>
      <w:r>
        <w:rPr>
          <w:rFonts w:eastAsia="Times New Roman"/>
          <w:b/>
          <w:bCs/>
          <w:rtl/>
        </w:rPr>
        <w:t>(المسرح اللغوي)</w:t>
      </w:r>
      <w:r>
        <w:rPr>
          <w:rFonts w:eastAsia="Times New Roman"/>
          <w:rtl/>
        </w:rPr>
        <w:t xml:space="preserve"> أو </w:t>
      </w:r>
      <w:r>
        <w:rPr>
          <w:rFonts w:eastAsia="Times New Roman"/>
          <w:b/>
          <w:bCs/>
          <w:rtl/>
        </w:rPr>
        <w:t>(لغة المسرح)</w:t>
      </w:r>
      <w:r>
        <w:rPr>
          <w:rFonts w:eastAsia="Times New Roman"/>
          <w:rtl/>
        </w:rPr>
        <w:t>.</w:t>
      </w:r>
    </w:p>
    <w:p w14:paraId="2A19A8C3" w14:textId="536A5964" w:rsidR="007175D3" w:rsidRPr="00AC40E2" w:rsidRDefault="007175D3" w:rsidP="007F79AF">
      <w:pPr>
        <w:numPr>
          <w:ilvl w:val="0"/>
          <w:numId w:val="53"/>
        </w:numPr>
        <w:spacing w:before="100" w:beforeAutospacing="1" w:after="100" w:afterAutospacing="1" w:line="240" w:lineRule="auto"/>
        <w:rPr>
          <w:rFonts w:eastAsia="Times New Roman"/>
          <w:rtl/>
        </w:rPr>
      </w:pPr>
      <w:r>
        <w:rPr>
          <w:rFonts w:eastAsia="Times New Roman"/>
          <w:rtl/>
        </w:rPr>
        <w:t>​</w:t>
      </w:r>
      <w:r>
        <w:rPr>
          <w:rFonts w:eastAsia="Times New Roman" w:hint="cs"/>
          <w:rtl/>
        </w:rPr>
        <w:t xml:space="preserve"> </w:t>
      </w:r>
      <w:r>
        <w:rPr>
          <w:rFonts w:eastAsia="Times New Roman"/>
          <w:rtl/>
        </w:rPr>
        <w:t xml:space="preserve">تشير إلى </w:t>
      </w:r>
      <w:r w:rsidRPr="00AC40E2">
        <w:rPr>
          <w:rFonts w:eastAsia="Times New Roman"/>
          <w:rtl/>
        </w:rPr>
        <w:t>الأحوال والملابسات التي تحيط بالحدث اللغوي، ويجب أن تؤخذ في الاعتبار عند تحليل النص.</w:t>
      </w:r>
    </w:p>
    <w:p w14:paraId="356C14D6" w14:textId="77777777" w:rsidR="007175D3" w:rsidRDefault="007175D3" w:rsidP="007F79AF">
      <w:pPr>
        <w:numPr>
          <w:ilvl w:val="0"/>
          <w:numId w:val="53"/>
        </w:numPr>
        <w:spacing w:before="100" w:beforeAutospacing="1" w:after="100" w:afterAutospacing="1" w:line="240" w:lineRule="auto"/>
        <w:rPr>
          <w:rFonts w:eastAsia="Times New Roman"/>
          <w:rtl/>
        </w:rPr>
      </w:pPr>
      <w:r>
        <w:rPr>
          <w:rFonts w:eastAsia="Times New Roman"/>
          <w:rtl/>
        </w:rPr>
        <w:t>​</w:t>
      </w:r>
      <w:r>
        <w:rPr>
          <w:rFonts w:eastAsia="Times New Roman"/>
          <w:b/>
          <w:bCs/>
          <w:rtl/>
        </w:rPr>
        <w:t>الأمثلة:</w:t>
      </w:r>
      <w:r>
        <w:rPr>
          <w:rFonts w:eastAsia="Times New Roman"/>
          <w:rtl/>
        </w:rPr>
        <w:t xml:space="preserve"> التعبير عن </w:t>
      </w:r>
      <w:r>
        <w:rPr>
          <w:rFonts w:eastAsia="Times New Roman"/>
          <w:b/>
          <w:bCs/>
          <w:rtl/>
        </w:rPr>
        <w:t>التعجب أو الدهشة أو الاستنكار، أو الخوف</w:t>
      </w:r>
      <w:r>
        <w:rPr>
          <w:rFonts w:eastAsia="Times New Roman"/>
          <w:rtl/>
        </w:rPr>
        <w:t>.</w:t>
      </w:r>
    </w:p>
    <w:p w14:paraId="5EEBC6A5" w14:textId="77777777" w:rsidR="00DC6248" w:rsidRDefault="00DC6248" w:rsidP="00DC6248">
      <w:pPr>
        <w:spacing w:before="100" w:beforeAutospacing="1" w:after="100" w:afterAutospacing="1" w:line="240" w:lineRule="auto"/>
        <w:rPr>
          <w:rFonts w:eastAsia="Times New Roman"/>
          <w:rtl/>
        </w:rPr>
      </w:pPr>
    </w:p>
    <w:p w14:paraId="02229449" w14:textId="5E4C6FD8" w:rsidR="00731D38" w:rsidRDefault="00731D38" w:rsidP="002514C9">
      <w:pPr>
        <w:spacing w:before="100" w:beforeAutospacing="1" w:after="100" w:afterAutospacing="1" w:line="240" w:lineRule="auto"/>
        <w:ind w:left="720"/>
        <w:rPr>
          <w:rFonts w:eastAsia="Times New Roman"/>
          <w:rtl/>
        </w:rPr>
      </w:pPr>
    </w:p>
    <w:p w14:paraId="2D9C44D2" w14:textId="77777777" w:rsidR="00EE4516" w:rsidRPr="00B217EA" w:rsidRDefault="00EE4516" w:rsidP="00EE4516">
      <w:pPr>
        <w:spacing w:before="100" w:beforeAutospacing="1" w:after="100" w:afterAutospacing="1" w:line="240" w:lineRule="auto"/>
        <w:rPr>
          <w:rFonts w:eastAsia="Times New Roman" w:hint="cs"/>
          <w:rtl/>
        </w:rPr>
      </w:pPr>
    </w:p>
    <w:p w14:paraId="16FB7489" w14:textId="77777777" w:rsidR="002767D4" w:rsidRDefault="002767D4">
      <w:pPr>
        <w:rPr>
          <w:rtl/>
        </w:rPr>
      </w:pPr>
    </w:p>
    <w:p w14:paraId="58917246" w14:textId="77777777" w:rsidR="00AC40E2" w:rsidRDefault="00AC40E2">
      <w:pPr>
        <w:rPr>
          <w:rtl/>
        </w:rPr>
      </w:pPr>
    </w:p>
    <w:p w14:paraId="61EF7036" w14:textId="77777777" w:rsidR="00AC40E2" w:rsidRDefault="00AC40E2">
      <w:pPr>
        <w:rPr>
          <w:rtl/>
        </w:rPr>
      </w:pPr>
    </w:p>
    <w:p w14:paraId="4C258986" w14:textId="77777777" w:rsidR="00AC40E2" w:rsidRDefault="00AC40E2">
      <w:pPr>
        <w:rPr>
          <w:rtl/>
        </w:rPr>
      </w:pPr>
    </w:p>
    <w:p w14:paraId="106D6277" w14:textId="77777777" w:rsidR="00AC40E2" w:rsidRDefault="00AC40E2">
      <w:pPr>
        <w:rPr>
          <w:rtl/>
        </w:rPr>
      </w:pPr>
    </w:p>
    <w:p w14:paraId="43FB9C4B" w14:textId="77777777" w:rsidR="00AC40E2" w:rsidRDefault="00AC40E2">
      <w:pPr>
        <w:rPr>
          <w:rtl/>
        </w:rPr>
      </w:pPr>
    </w:p>
    <w:p w14:paraId="0F5DF8DD" w14:textId="77777777" w:rsidR="00AC40E2" w:rsidRDefault="00AC40E2">
      <w:pPr>
        <w:rPr>
          <w:rtl/>
        </w:rPr>
      </w:pPr>
    </w:p>
    <w:p w14:paraId="401696A0" w14:textId="77777777" w:rsidR="00AC40E2" w:rsidRDefault="00AC40E2">
      <w:pPr>
        <w:rPr>
          <w:rtl/>
        </w:rPr>
      </w:pPr>
    </w:p>
    <w:p w14:paraId="56C5E941" w14:textId="4C2D7CE4" w:rsidR="00AC40E2" w:rsidRDefault="00B43823" w:rsidP="00AC40E2">
      <w:pPr>
        <w:jc w:val="right"/>
      </w:pPr>
      <w:r>
        <w:rPr>
          <w:rFonts w:hint="cs"/>
          <w:rtl/>
        </w:rPr>
        <w:t xml:space="preserve">هاجر </w:t>
      </w:r>
      <w:proofErr w:type="spellStart"/>
      <w:r>
        <w:rPr>
          <w:rFonts w:hint="cs"/>
          <w:rtl/>
        </w:rPr>
        <w:t>الجحافية</w:t>
      </w:r>
      <w:proofErr w:type="spellEnd"/>
      <w:r>
        <w:rPr>
          <w:rFonts w:hint="cs"/>
          <w:rtl/>
        </w:rPr>
        <w:t xml:space="preserve"> </w:t>
      </w:r>
    </w:p>
    <w:sectPr w:rsidR="00AC40E2" w:rsidSect="00FD6FC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02B8"/>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619B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474A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0550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F272D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F640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803D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33EF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FC7FD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C5F3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CD62D0"/>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C91C2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4E2F0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5F3E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A63B0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A85FA2"/>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5420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1B3CC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8100D3"/>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A73C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2672F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553A6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60666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8B49D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714AD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126E7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781FAE"/>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9D519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5C3F9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394A1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6B18F7"/>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0065D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5B55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08769B"/>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8161B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785F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C767A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7B5DA9"/>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9E951A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39651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B75DA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DF64DA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F3101A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1933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8C2022"/>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3B23E78"/>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50F1D5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C3289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766C8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CE321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5E2C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6957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EC621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729684">
    <w:abstractNumId w:val="49"/>
  </w:num>
  <w:num w:numId="2" w16cid:durableId="2055039406">
    <w:abstractNumId w:val="1"/>
  </w:num>
  <w:num w:numId="3" w16cid:durableId="1776172897">
    <w:abstractNumId w:val="47"/>
  </w:num>
  <w:num w:numId="4" w16cid:durableId="1596815644">
    <w:abstractNumId w:val="33"/>
  </w:num>
  <w:num w:numId="5" w16cid:durableId="219366448">
    <w:abstractNumId w:val="0"/>
  </w:num>
  <w:num w:numId="6" w16cid:durableId="1355838268">
    <w:abstractNumId w:val="46"/>
  </w:num>
  <w:num w:numId="7" w16cid:durableId="2057847567">
    <w:abstractNumId w:val="44"/>
  </w:num>
  <w:num w:numId="8" w16cid:durableId="1587349600">
    <w:abstractNumId w:val="19"/>
  </w:num>
  <w:num w:numId="9" w16cid:durableId="1030953673">
    <w:abstractNumId w:val="41"/>
  </w:num>
  <w:num w:numId="10" w16cid:durableId="1677924572">
    <w:abstractNumId w:val="20"/>
  </w:num>
  <w:num w:numId="11" w16cid:durableId="1937866500">
    <w:abstractNumId w:val="22"/>
  </w:num>
  <w:num w:numId="12" w16cid:durableId="652411137">
    <w:abstractNumId w:val="2"/>
  </w:num>
  <w:num w:numId="13" w16cid:durableId="468983339">
    <w:abstractNumId w:val="38"/>
  </w:num>
  <w:num w:numId="14" w16cid:durableId="150297222">
    <w:abstractNumId w:val="24"/>
  </w:num>
  <w:num w:numId="15" w16cid:durableId="1017855099">
    <w:abstractNumId w:val="25"/>
  </w:num>
  <w:num w:numId="16" w16cid:durableId="395980620">
    <w:abstractNumId w:val="42"/>
  </w:num>
  <w:num w:numId="17" w16cid:durableId="1491676380">
    <w:abstractNumId w:val="16"/>
  </w:num>
  <w:num w:numId="18" w16cid:durableId="361904481">
    <w:abstractNumId w:val="10"/>
  </w:num>
  <w:num w:numId="19" w16cid:durableId="1474521231">
    <w:abstractNumId w:val="14"/>
  </w:num>
  <w:num w:numId="20" w16cid:durableId="1316452672">
    <w:abstractNumId w:val="45"/>
  </w:num>
  <w:num w:numId="21" w16cid:durableId="1695496376">
    <w:abstractNumId w:val="37"/>
  </w:num>
  <w:num w:numId="22" w16cid:durableId="1511026804">
    <w:abstractNumId w:val="11"/>
  </w:num>
  <w:num w:numId="23" w16cid:durableId="1165363077">
    <w:abstractNumId w:val="43"/>
  </w:num>
  <w:num w:numId="24" w16cid:durableId="2092651250">
    <w:abstractNumId w:val="51"/>
  </w:num>
  <w:num w:numId="25" w16cid:durableId="1890457382">
    <w:abstractNumId w:val="30"/>
  </w:num>
  <w:num w:numId="26" w16cid:durableId="444085097">
    <w:abstractNumId w:val="52"/>
  </w:num>
  <w:num w:numId="27" w16cid:durableId="687407776">
    <w:abstractNumId w:val="6"/>
  </w:num>
  <w:num w:numId="28" w16cid:durableId="705064547">
    <w:abstractNumId w:val="27"/>
  </w:num>
  <w:num w:numId="29" w16cid:durableId="866911248">
    <w:abstractNumId w:val="34"/>
  </w:num>
  <w:num w:numId="30" w16cid:durableId="1472096389">
    <w:abstractNumId w:val="3"/>
  </w:num>
  <w:num w:numId="31" w16cid:durableId="869029838">
    <w:abstractNumId w:val="5"/>
  </w:num>
  <w:num w:numId="32" w16cid:durableId="338627828">
    <w:abstractNumId w:val="15"/>
  </w:num>
  <w:num w:numId="33" w16cid:durableId="6175909">
    <w:abstractNumId w:val="36"/>
  </w:num>
  <w:num w:numId="34" w16cid:durableId="623269947">
    <w:abstractNumId w:val="17"/>
  </w:num>
  <w:num w:numId="35" w16cid:durableId="1816023494">
    <w:abstractNumId w:val="8"/>
  </w:num>
  <w:num w:numId="36" w16cid:durableId="1422095729">
    <w:abstractNumId w:val="35"/>
  </w:num>
  <w:num w:numId="37" w16cid:durableId="1289125721">
    <w:abstractNumId w:val="23"/>
  </w:num>
  <w:num w:numId="38" w16cid:durableId="234827541">
    <w:abstractNumId w:val="26"/>
  </w:num>
  <w:num w:numId="39" w16cid:durableId="1993943820">
    <w:abstractNumId w:val="40"/>
  </w:num>
  <w:num w:numId="40" w16cid:durableId="1333532877">
    <w:abstractNumId w:val="18"/>
  </w:num>
  <w:num w:numId="41" w16cid:durableId="1485463737">
    <w:abstractNumId w:val="7"/>
  </w:num>
  <w:num w:numId="42" w16cid:durableId="309411031">
    <w:abstractNumId w:val="32"/>
  </w:num>
  <w:num w:numId="43" w16cid:durableId="424889184">
    <w:abstractNumId w:val="28"/>
  </w:num>
  <w:num w:numId="44" w16cid:durableId="584385157">
    <w:abstractNumId w:val="48"/>
  </w:num>
  <w:num w:numId="45" w16cid:durableId="703792889">
    <w:abstractNumId w:val="29"/>
  </w:num>
  <w:num w:numId="46" w16cid:durableId="1647927151">
    <w:abstractNumId w:val="12"/>
  </w:num>
  <w:num w:numId="47" w16cid:durableId="1817990331">
    <w:abstractNumId w:val="39"/>
  </w:num>
  <w:num w:numId="48" w16cid:durableId="2133012851">
    <w:abstractNumId w:val="21"/>
  </w:num>
  <w:num w:numId="49" w16cid:durableId="764304317">
    <w:abstractNumId w:val="4"/>
  </w:num>
  <w:num w:numId="50" w16cid:durableId="815414309">
    <w:abstractNumId w:val="9"/>
  </w:num>
  <w:num w:numId="51" w16cid:durableId="1140347280">
    <w:abstractNumId w:val="13"/>
  </w:num>
  <w:num w:numId="52" w16cid:durableId="689448661">
    <w:abstractNumId w:val="31"/>
  </w:num>
  <w:num w:numId="53" w16cid:durableId="801965339">
    <w:abstractNumId w:val="5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7D4"/>
    <w:rsid w:val="000402D6"/>
    <w:rsid w:val="00072F34"/>
    <w:rsid w:val="00085DB6"/>
    <w:rsid w:val="000A0850"/>
    <w:rsid w:val="00107E12"/>
    <w:rsid w:val="0018435C"/>
    <w:rsid w:val="001E773E"/>
    <w:rsid w:val="002514C9"/>
    <w:rsid w:val="00255DE9"/>
    <w:rsid w:val="002674A3"/>
    <w:rsid w:val="002767D4"/>
    <w:rsid w:val="00284486"/>
    <w:rsid w:val="002A767C"/>
    <w:rsid w:val="0036359B"/>
    <w:rsid w:val="00380EAD"/>
    <w:rsid w:val="00384C6A"/>
    <w:rsid w:val="003E6418"/>
    <w:rsid w:val="0040344F"/>
    <w:rsid w:val="00436E72"/>
    <w:rsid w:val="005008C7"/>
    <w:rsid w:val="00502B40"/>
    <w:rsid w:val="00504947"/>
    <w:rsid w:val="00507B3E"/>
    <w:rsid w:val="005232E9"/>
    <w:rsid w:val="00532C66"/>
    <w:rsid w:val="00580A35"/>
    <w:rsid w:val="005A53A0"/>
    <w:rsid w:val="005E112B"/>
    <w:rsid w:val="00616DF8"/>
    <w:rsid w:val="006B6A39"/>
    <w:rsid w:val="007175D3"/>
    <w:rsid w:val="00731D38"/>
    <w:rsid w:val="007736B5"/>
    <w:rsid w:val="0077389C"/>
    <w:rsid w:val="00776F47"/>
    <w:rsid w:val="007A2F25"/>
    <w:rsid w:val="007F79AF"/>
    <w:rsid w:val="008035FD"/>
    <w:rsid w:val="0080580F"/>
    <w:rsid w:val="0081538D"/>
    <w:rsid w:val="008360E5"/>
    <w:rsid w:val="008558BA"/>
    <w:rsid w:val="00872530"/>
    <w:rsid w:val="0089689E"/>
    <w:rsid w:val="008A3571"/>
    <w:rsid w:val="008E0AAC"/>
    <w:rsid w:val="008E3184"/>
    <w:rsid w:val="00911F42"/>
    <w:rsid w:val="00941DEE"/>
    <w:rsid w:val="00983366"/>
    <w:rsid w:val="00995754"/>
    <w:rsid w:val="009D7201"/>
    <w:rsid w:val="009E6B2B"/>
    <w:rsid w:val="00A10D96"/>
    <w:rsid w:val="00A23742"/>
    <w:rsid w:val="00AC207D"/>
    <w:rsid w:val="00AC40E2"/>
    <w:rsid w:val="00B217EA"/>
    <w:rsid w:val="00B32A4C"/>
    <w:rsid w:val="00B43823"/>
    <w:rsid w:val="00B6134A"/>
    <w:rsid w:val="00BC50C5"/>
    <w:rsid w:val="00BD214F"/>
    <w:rsid w:val="00BF016C"/>
    <w:rsid w:val="00C03D2F"/>
    <w:rsid w:val="00C1101C"/>
    <w:rsid w:val="00C357BF"/>
    <w:rsid w:val="00C44D74"/>
    <w:rsid w:val="00C9244D"/>
    <w:rsid w:val="00D25B4F"/>
    <w:rsid w:val="00D61D0A"/>
    <w:rsid w:val="00DC6248"/>
    <w:rsid w:val="00DF15CA"/>
    <w:rsid w:val="00E341EF"/>
    <w:rsid w:val="00E83264"/>
    <w:rsid w:val="00E90864"/>
    <w:rsid w:val="00EA0C80"/>
    <w:rsid w:val="00EA2549"/>
    <w:rsid w:val="00EB4B55"/>
    <w:rsid w:val="00EE4516"/>
    <w:rsid w:val="00F16A0F"/>
    <w:rsid w:val="00F70008"/>
    <w:rsid w:val="00F75830"/>
    <w:rsid w:val="00FA4C77"/>
    <w:rsid w:val="00FD6FC1"/>
    <w:rsid w:val="00FD7B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D35496E"/>
  <w15:chartTrackingRefBased/>
  <w15:docId w15:val="{FB36DAE6-7CD8-C64B-B454-7EC51B82C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2767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2767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2767D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2767D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2767D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2767D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767D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767D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767D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2767D4"/>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2767D4"/>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2767D4"/>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2767D4"/>
    <w:rPr>
      <w:rFonts w:eastAsiaTheme="majorEastAsia" w:cstheme="majorBidi"/>
      <w:i/>
      <w:iCs/>
      <w:color w:val="0F4761" w:themeColor="accent1" w:themeShade="BF"/>
    </w:rPr>
  </w:style>
  <w:style w:type="character" w:customStyle="1" w:styleId="5Char">
    <w:name w:val="عنوان 5 Char"/>
    <w:basedOn w:val="a0"/>
    <w:link w:val="5"/>
    <w:uiPriority w:val="9"/>
    <w:semiHidden/>
    <w:rsid w:val="002767D4"/>
    <w:rPr>
      <w:rFonts w:eastAsiaTheme="majorEastAsia" w:cstheme="majorBidi"/>
      <w:color w:val="0F4761" w:themeColor="accent1" w:themeShade="BF"/>
    </w:rPr>
  </w:style>
  <w:style w:type="character" w:customStyle="1" w:styleId="6Char">
    <w:name w:val="عنوان 6 Char"/>
    <w:basedOn w:val="a0"/>
    <w:link w:val="6"/>
    <w:uiPriority w:val="9"/>
    <w:semiHidden/>
    <w:rsid w:val="002767D4"/>
    <w:rPr>
      <w:rFonts w:eastAsiaTheme="majorEastAsia" w:cstheme="majorBidi"/>
      <w:i/>
      <w:iCs/>
      <w:color w:val="595959" w:themeColor="text1" w:themeTint="A6"/>
    </w:rPr>
  </w:style>
  <w:style w:type="character" w:customStyle="1" w:styleId="7Char">
    <w:name w:val="عنوان 7 Char"/>
    <w:basedOn w:val="a0"/>
    <w:link w:val="7"/>
    <w:uiPriority w:val="9"/>
    <w:semiHidden/>
    <w:rsid w:val="002767D4"/>
    <w:rPr>
      <w:rFonts w:eastAsiaTheme="majorEastAsia" w:cstheme="majorBidi"/>
      <w:color w:val="595959" w:themeColor="text1" w:themeTint="A6"/>
    </w:rPr>
  </w:style>
  <w:style w:type="character" w:customStyle="1" w:styleId="8Char">
    <w:name w:val="عنوان 8 Char"/>
    <w:basedOn w:val="a0"/>
    <w:link w:val="8"/>
    <w:uiPriority w:val="9"/>
    <w:semiHidden/>
    <w:rsid w:val="002767D4"/>
    <w:rPr>
      <w:rFonts w:eastAsiaTheme="majorEastAsia" w:cstheme="majorBidi"/>
      <w:i/>
      <w:iCs/>
      <w:color w:val="272727" w:themeColor="text1" w:themeTint="D8"/>
    </w:rPr>
  </w:style>
  <w:style w:type="character" w:customStyle="1" w:styleId="9Char">
    <w:name w:val="عنوان 9 Char"/>
    <w:basedOn w:val="a0"/>
    <w:link w:val="9"/>
    <w:uiPriority w:val="9"/>
    <w:semiHidden/>
    <w:rsid w:val="002767D4"/>
    <w:rPr>
      <w:rFonts w:eastAsiaTheme="majorEastAsia" w:cstheme="majorBidi"/>
      <w:color w:val="272727" w:themeColor="text1" w:themeTint="D8"/>
    </w:rPr>
  </w:style>
  <w:style w:type="paragraph" w:styleId="a3">
    <w:name w:val="Title"/>
    <w:basedOn w:val="a"/>
    <w:next w:val="a"/>
    <w:link w:val="Char"/>
    <w:uiPriority w:val="10"/>
    <w:qFormat/>
    <w:rsid w:val="00276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2767D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767D4"/>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2767D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767D4"/>
    <w:pPr>
      <w:spacing w:before="160"/>
      <w:jc w:val="center"/>
    </w:pPr>
    <w:rPr>
      <w:i/>
      <w:iCs/>
      <w:color w:val="404040" w:themeColor="text1" w:themeTint="BF"/>
    </w:rPr>
  </w:style>
  <w:style w:type="character" w:customStyle="1" w:styleId="Char1">
    <w:name w:val="اقتباس Char"/>
    <w:basedOn w:val="a0"/>
    <w:link w:val="a5"/>
    <w:uiPriority w:val="29"/>
    <w:rsid w:val="002767D4"/>
    <w:rPr>
      <w:i/>
      <w:iCs/>
      <w:color w:val="404040" w:themeColor="text1" w:themeTint="BF"/>
    </w:rPr>
  </w:style>
  <w:style w:type="paragraph" w:styleId="a6">
    <w:name w:val="List Paragraph"/>
    <w:basedOn w:val="a"/>
    <w:uiPriority w:val="34"/>
    <w:qFormat/>
    <w:rsid w:val="002767D4"/>
    <w:pPr>
      <w:ind w:left="720"/>
      <w:contextualSpacing/>
    </w:pPr>
  </w:style>
  <w:style w:type="character" w:styleId="a7">
    <w:name w:val="Intense Emphasis"/>
    <w:basedOn w:val="a0"/>
    <w:uiPriority w:val="21"/>
    <w:qFormat/>
    <w:rsid w:val="002767D4"/>
    <w:rPr>
      <w:i/>
      <w:iCs/>
      <w:color w:val="0F4761" w:themeColor="accent1" w:themeShade="BF"/>
    </w:rPr>
  </w:style>
  <w:style w:type="paragraph" w:styleId="a8">
    <w:name w:val="Intense Quote"/>
    <w:basedOn w:val="a"/>
    <w:next w:val="a"/>
    <w:link w:val="Char2"/>
    <w:uiPriority w:val="30"/>
    <w:qFormat/>
    <w:rsid w:val="002767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2767D4"/>
    <w:rPr>
      <w:i/>
      <w:iCs/>
      <w:color w:val="0F4761" w:themeColor="accent1" w:themeShade="BF"/>
    </w:rPr>
  </w:style>
  <w:style w:type="character" w:styleId="a9">
    <w:name w:val="Intense Reference"/>
    <w:basedOn w:val="a0"/>
    <w:uiPriority w:val="32"/>
    <w:qFormat/>
    <w:rsid w:val="002767D4"/>
    <w:rPr>
      <w:b/>
      <w:bCs/>
      <w:smallCaps/>
      <w:color w:val="0F4761" w:themeColor="accent1" w:themeShade="BF"/>
      <w:spacing w:val="5"/>
    </w:rPr>
  </w:style>
  <w:style w:type="paragraph" w:styleId="aa">
    <w:name w:val="Normal (Web)"/>
    <w:basedOn w:val="a"/>
    <w:uiPriority w:val="99"/>
    <w:semiHidden/>
    <w:unhideWhenUsed/>
    <w:rsid w:val="008A3571"/>
    <w:pPr>
      <w:bidi w:val="0"/>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4125</Words>
  <Characters>23514</Characters>
  <Application>Microsoft Office Word</Application>
  <DocSecurity>0</DocSecurity>
  <Lines>195</Lines>
  <Paragraphs>55</Paragraphs>
  <ScaleCrop>false</ScaleCrop>
  <Company/>
  <LinksUpToDate>false</LinksUpToDate>
  <CharactersWithSpaces>27584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Hajar Hamood Hamad Al-Jahhafi</dc:creator>
  <cp:keywords/>
  <dc:description/>
  <cp:lastModifiedBy>Hajar Hamood Hamad Al-Jahhafi</cp:lastModifiedBy>
  <cp:revision>2</cp:revision>
  <dcterms:created xsi:type="dcterms:W3CDTF">2025-11-10T18:48:00Z</dcterms:created>
  <dcterms:modified xsi:type="dcterms:W3CDTF">2025-11-10T18:48:00Z</dcterms:modified>
</cp:coreProperties>
</file>