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86C89F8" w14:paraId="2551211F" wp14:textId="705F93BA">
      <w:pPr>
        <w:pStyle w:val="Normal"/>
        <w:ind w:left="0"/>
        <w:jc w:val="center"/>
        <w:rPr>
          <w:b w:val="1"/>
          <w:bCs w:val="1"/>
          <w:sz w:val="36"/>
          <w:szCs w:val="36"/>
        </w:rPr>
      </w:pPr>
      <w:bookmarkStart w:name="_GoBack" w:id="0"/>
      <w:bookmarkEnd w:id="0"/>
      <w:r w:rsidRPr="386C89F8" w:rsidR="386C89F8">
        <w:rPr>
          <w:b w:val="1"/>
          <w:bCs w:val="1"/>
          <w:sz w:val="32"/>
          <w:szCs w:val="32"/>
        </w:rPr>
        <w:t>Greenhouse management problem business analysis</w:t>
      </w:r>
    </w:p>
    <w:p xmlns:wp14="http://schemas.microsoft.com/office/word/2010/wordml" w:rsidP="386C89F8" w14:paraId="2C078E63" wp14:textId="226CE386">
      <w:pPr>
        <w:pStyle w:val="Normal"/>
        <w:rPr>
          <w:b w:val="1"/>
          <w:bCs w:val="1"/>
          <w:sz w:val="32"/>
          <w:szCs w:val="32"/>
        </w:rPr>
      </w:pPr>
      <w:r w:rsidRPr="386C89F8" w:rsidR="386C89F8">
        <w:rPr>
          <w:b w:val="1"/>
          <w:bCs w:val="1"/>
          <w:sz w:val="28"/>
          <w:szCs w:val="28"/>
        </w:rPr>
        <w:t>Introduction:</w:t>
      </w:r>
    </w:p>
    <w:p w:rsidR="386C89F8" w:rsidP="386C89F8" w:rsidRDefault="386C89F8" w14:paraId="1B1AFD5A" w14:textId="1EBF07E6">
      <w:pPr>
        <w:pStyle w:val="Normal"/>
      </w:pPr>
      <w:r w:rsidR="386C89F8">
        <w:rPr/>
        <w:t>I have been selected for helping a Greenhouse management problem. There are a lot of potential problems when it comes to greenhouses and production of fruits and vegetables. They vary from choosing what crops to grow, how to take care of them, should the greenhouse be seasonal or all year around, transporting the crops, finding a market to sell, being able to keep with competitors’ prices, setting up technology and sensors and managing to control this huge project. It is hard to find a solution right away for everything but after researching and looking up to surveys it can be done.</w:t>
      </w:r>
    </w:p>
    <w:p w:rsidR="386C89F8" w:rsidP="386C89F8" w:rsidRDefault="386C89F8" w14:paraId="729B45D0" w14:textId="4779C60E">
      <w:pPr>
        <w:pStyle w:val="Normal"/>
        <w:rPr>
          <w:b w:val="1"/>
          <w:bCs w:val="1"/>
          <w:sz w:val="32"/>
          <w:szCs w:val="32"/>
        </w:rPr>
      </w:pPr>
      <w:r w:rsidRPr="386C89F8" w:rsidR="386C89F8">
        <w:rPr>
          <w:b w:val="1"/>
          <w:bCs w:val="1"/>
          <w:sz w:val="28"/>
          <w:szCs w:val="28"/>
        </w:rPr>
        <w:t>Problems:</w:t>
      </w:r>
    </w:p>
    <w:p w:rsidR="386C89F8" w:rsidP="386C89F8" w:rsidRDefault="386C89F8" w14:paraId="664A75FC" w14:textId="739D16F8">
      <w:pPr>
        <w:pStyle w:val="Normal"/>
        <w:bidi w:val="0"/>
        <w:spacing w:before="0" w:beforeAutospacing="off" w:after="160" w:afterAutospacing="off" w:line="259" w:lineRule="auto"/>
        <w:ind w:left="0" w:right="0"/>
        <w:jc w:val="left"/>
      </w:pPr>
      <w:r w:rsidR="386C89F8">
        <w:rPr/>
        <w:t>After reading through three interviews and going through a survey there has been some problems that people mentioned more than once. The main problem I found was about the outdated digital technology in the greenhouses. The employees waste a lot of time and energy checking the greenhouses and their sensors manually. There is a technology that the greenhouse is using but it is so outdated that some calculations need to be made manually. Another problem is that more than eighty percent of the employees think that the production made should be seasonal and not all year around.  A little less than the half of the company is filled with workers older than 46 years of age.  This is a problem as well because most of the elderly people cannot keep up with today’s technology and tempo of work.</w:t>
      </w:r>
    </w:p>
    <w:p w:rsidR="386C89F8" w:rsidP="386C89F8" w:rsidRDefault="386C89F8" w14:paraId="26ACED95" w14:textId="73CFE0A2">
      <w:pPr>
        <w:pStyle w:val="Normal"/>
        <w:bidi w:val="0"/>
        <w:spacing w:before="0" w:beforeAutospacing="off" w:after="160" w:afterAutospacing="off" w:line="259" w:lineRule="auto"/>
        <w:ind w:left="0" w:right="0"/>
        <w:jc w:val="left"/>
        <w:rPr>
          <w:b w:val="1"/>
          <w:bCs w:val="1"/>
          <w:sz w:val="28"/>
          <w:szCs w:val="28"/>
        </w:rPr>
      </w:pPr>
      <w:r w:rsidRPr="386C89F8" w:rsidR="386C89F8">
        <w:rPr>
          <w:b w:val="1"/>
          <w:bCs w:val="1"/>
          <w:sz w:val="28"/>
          <w:szCs w:val="28"/>
        </w:rPr>
        <w:t>Solutions:</w:t>
      </w:r>
    </w:p>
    <w:p w:rsidR="386C89F8" w:rsidP="386C89F8" w:rsidRDefault="386C89F8" w14:paraId="6EEE1B8A" w14:textId="3E4D4756">
      <w:pPr>
        <w:pStyle w:val="ListParagraph"/>
        <w:numPr>
          <w:ilvl w:val="0"/>
          <w:numId w:val="2"/>
        </w:numPr>
        <w:bidi w:val="0"/>
        <w:spacing w:before="0" w:beforeAutospacing="off" w:after="160" w:afterAutospacing="off" w:line="259" w:lineRule="auto"/>
        <w:ind w:right="0"/>
        <w:jc w:val="left"/>
        <w:rPr>
          <w:b w:val="0"/>
          <w:bCs w:val="0"/>
          <w:sz w:val="22"/>
          <w:szCs w:val="22"/>
        </w:rPr>
      </w:pPr>
      <w:r w:rsidRPr="386C89F8" w:rsidR="386C89F8">
        <w:rPr>
          <w:b w:val="0"/>
          <w:bCs w:val="0"/>
          <w:sz w:val="22"/>
          <w:szCs w:val="22"/>
        </w:rPr>
        <w:t>The first thing to do would be to buy and implement a new digital technology that would monitor essential information like humidity and temperature. The system should also be able to signal immediately if a sensor breaks or is not responding.  The employees will be able to monitor the processes from home and not waste energy on physically checking the crops and manually calculating information.</w:t>
      </w:r>
    </w:p>
    <w:p w:rsidR="386C89F8" w:rsidP="386C89F8" w:rsidRDefault="386C89F8" w14:paraId="75A04210" w14:textId="4C1862C6">
      <w:pPr>
        <w:pStyle w:val="ListParagraph"/>
        <w:numPr>
          <w:ilvl w:val="0"/>
          <w:numId w:val="2"/>
        </w:numPr>
        <w:bidi w:val="0"/>
        <w:spacing w:before="0" w:beforeAutospacing="off" w:after="160" w:afterAutospacing="off" w:line="259" w:lineRule="auto"/>
        <w:ind w:right="0"/>
        <w:jc w:val="left"/>
        <w:rPr>
          <w:b w:val="0"/>
          <w:bCs w:val="0"/>
          <w:sz w:val="22"/>
          <w:szCs w:val="22"/>
        </w:rPr>
      </w:pPr>
      <w:r w:rsidRPr="386C89F8" w:rsidR="386C89F8">
        <w:rPr>
          <w:b w:val="0"/>
          <w:bCs w:val="0"/>
          <w:sz w:val="22"/>
          <w:szCs w:val="22"/>
        </w:rPr>
        <w:t>Have a meeting of the board directors about changing the Greenhouse from all year around to a seasonal one. Making this decision will satisfy a lot of the workers and will also help the company to earn more because if the Greenhouse works only for one season it can be well suited for this season efficiently.</w:t>
      </w:r>
    </w:p>
    <w:p w:rsidR="386C89F8" w:rsidP="386C89F8" w:rsidRDefault="386C89F8" w14:paraId="0C9415A7" w14:textId="04D54CDE">
      <w:pPr>
        <w:pStyle w:val="ListParagraph"/>
        <w:numPr>
          <w:ilvl w:val="0"/>
          <w:numId w:val="2"/>
        </w:numPr>
        <w:bidi w:val="0"/>
        <w:spacing w:before="0" w:beforeAutospacing="off" w:after="160" w:afterAutospacing="off" w:line="259" w:lineRule="auto"/>
        <w:ind w:right="0"/>
        <w:jc w:val="left"/>
        <w:rPr>
          <w:b w:val="0"/>
          <w:bCs w:val="0"/>
          <w:sz w:val="22"/>
          <w:szCs w:val="22"/>
        </w:rPr>
      </w:pPr>
      <w:r w:rsidRPr="386C89F8" w:rsidR="386C89F8">
        <w:rPr>
          <w:b w:val="0"/>
          <w:bCs w:val="0"/>
          <w:sz w:val="22"/>
          <w:szCs w:val="22"/>
        </w:rPr>
        <w:t>Using chemicals will be a good idea and maybe your only option to keep with competitors with warm weather. Using chemicals can help with the growth of the crops, their size and yield. The economic situation of the company will improve and they will start earning more.</w:t>
      </w:r>
    </w:p>
    <w:p w:rsidR="386C89F8" w:rsidP="386C89F8" w:rsidRDefault="386C89F8" w14:paraId="2E54F4FF" w14:textId="1348D14D">
      <w:pPr>
        <w:pStyle w:val="ListParagraph"/>
        <w:numPr>
          <w:ilvl w:val="0"/>
          <w:numId w:val="2"/>
        </w:numPr>
        <w:bidi w:val="0"/>
        <w:spacing w:before="0" w:beforeAutospacing="off" w:after="160" w:afterAutospacing="off" w:line="259" w:lineRule="auto"/>
        <w:ind w:right="0"/>
        <w:jc w:val="left"/>
        <w:rPr>
          <w:b w:val="0"/>
          <w:bCs w:val="0"/>
          <w:sz w:val="22"/>
          <w:szCs w:val="22"/>
        </w:rPr>
      </w:pPr>
      <w:r w:rsidRPr="386C89F8" w:rsidR="386C89F8">
        <w:rPr>
          <w:b w:val="0"/>
          <w:bCs w:val="0"/>
          <w:sz w:val="22"/>
          <w:szCs w:val="22"/>
        </w:rPr>
        <w:t xml:space="preserve">Swap workers who are older than 46 years with young people who are more energetic and waiting for challenges. Young people who are not tired of life tend to show more desire to work and get paid. They have not figured their </w:t>
      </w:r>
      <w:proofErr w:type="spellStart"/>
      <w:r w:rsidRPr="386C89F8" w:rsidR="386C89F8">
        <w:rPr>
          <w:b w:val="0"/>
          <w:bCs w:val="0"/>
          <w:sz w:val="22"/>
          <w:szCs w:val="22"/>
        </w:rPr>
        <w:t>lifes</w:t>
      </w:r>
      <w:proofErr w:type="spellEnd"/>
      <w:r w:rsidRPr="386C89F8" w:rsidR="386C89F8">
        <w:rPr>
          <w:b w:val="0"/>
          <w:bCs w:val="0"/>
          <w:sz w:val="22"/>
          <w:szCs w:val="22"/>
        </w:rPr>
        <w:t xml:space="preserve"> yet and are craving for experience and financial independency. </w:t>
      </w:r>
    </w:p>
    <w:p w:rsidR="386C89F8" w:rsidP="386C89F8" w:rsidRDefault="386C89F8" w14:paraId="245F06E7" w14:textId="3923C0B4">
      <w:pPr>
        <w:pStyle w:val="Normal"/>
        <w:bidi w:val="0"/>
        <w:spacing w:before="0" w:beforeAutospacing="off" w:after="160" w:afterAutospacing="off" w:line="259" w:lineRule="auto"/>
        <w:ind w:left="0" w:right="0"/>
        <w:jc w:val="left"/>
        <w:rPr>
          <w:b w:val="1"/>
          <w:bCs w:val="1"/>
          <w:sz w:val="28"/>
          <w:szCs w:val="28"/>
        </w:rPr>
      </w:pPr>
    </w:p>
    <w:p w:rsidR="386C89F8" w:rsidP="386C89F8" w:rsidRDefault="386C89F8" w14:paraId="5EB48B51" w14:textId="766823A3">
      <w:pPr>
        <w:pStyle w:val="Normal"/>
        <w:bidi w:val="0"/>
        <w:spacing w:before="0" w:beforeAutospacing="off" w:after="160" w:afterAutospacing="off" w:line="259" w:lineRule="auto"/>
        <w:ind w:left="0" w:right="0"/>
        <w:jc w:val="left"/>
        <w:rPr>
          <w:b w:val="1"/>
          <w:bCs w:val="1"/>
          <w:sz w:val="28"/>
          <w:szCs w:val="28"/>
        </w:rPr>
      </w:pPr>
    </w:p>
    <w:p w:rsidR="386C89F8" w:rsidP="386C89F8" w:rsidRDefault="386C89F8" w14:paraId="6F79BBB2" w14:textId="37C415AC">
      <w:pPr>
        <w:pStyle w:val="Normal"/>
        <w:bidi w:val="0"/>
        <w:spacing w:before="0" w:beforeAutospacing="off" w:after="160" w:afterAutospacing="off" w:line="259" w:lineRule="auto"/>
        <w:ind w:left="0" w:right="0"/>
        <w:jc w:val="left"/>
        <w:rPr>
          <w:b w:val="1"/>
          <w:bCs w:val="1"/>
          <w:sz w:val="28"/>
          <w:szCs w:val="28"/>
        </w:rPr>
      </w:pPr>
    </w:p>
    <w:p w:rsidR="386C89F8" w:rsidP="386C89F8" w:rsidRDefault="386C89F8" w14:paraId="0906C639" w14:textId="1A191C5C">
      <w:pPr>
        <w:pStyle w:val="Normal"/>
        <w:bidi w:val="0"/>
        <w:spacing w:before="0" w:beforeAutospacing="off" w:after="160" w:afterAutospacing="off" w:line="259" w:lineRule="auto"/>
        <w:ind w:left="0" w:right="0"/>
        <w:jc w:val="left"/>
        <w:rPr>
          <w:b w:val="1"/>
          <w:bCs w:val="1"/>
          <w:sz w:val="28"/>
          <w:szCs w:val="28"/>
        </w:rPr>
      </w:pPr>
      <w:r w:rsidRPr="386C89F8" w:rsidR="386C89F8">
        <w:rPr>
          <w:b w:val="1"/>
          <w:bCs w:val="1"/>
          <w:sz w:val="28"/>
          <w:szCs w:val="28"/>
        </w:rPr>
        <w:t>Relevant Diagrams:</w:t>
      </w:r>
    </w:p>
    <w:p w:rsidR="386C89F8" w:rsidP="386C89F8" w:rsidRDefault="386C89F8" w14:paraId="47A9C4EB" w14:textId="2530107F">
      <w:pPr>
        <w:pStyle w:val="Normal"/>
        <w:bidi w:val="0"/>
        <w:spacing w:before="0" w:beforeAutospacing="off" w:after="160" w:afterAutospacing="off" w:line="259" w:lineRule="auto"/>
        <w:ind w:left="0" w:right="0"/>
        <w:jc w:val="left"/>
        <w:rPr>
          <w:b w:val="1"/>
          <w:bCs w:val="1"/>
          <w:sz w:val="28"/>
          <w:szCs w:val="28"/>
        </w:rPr>
      </w:pPr>
      <w:r w:rsidRPr="386C89F8" w:rsidR="386C89F8">
        <w:rPr>
          <w:b w:val="0"/>
          <w:bCs w:val="0"/>
          <w:sz w:val="22"/>
          <w:szCs w:val="22"/>
        </w:rPr>
        <w:t>This diagram shows that 38% of the workers are 46 years or older</w:t>
      </w:r>
    </w:p>
    <w:p w:rsidR="386C89F8" w:rsidP="386C89F8" w:rsidRDefault="386C89F8" w14:paraId="1239B7AA" w14:textId="167BA698">
      <w:pPr>
        <w:pStyle w:val="Normal"/>
        <w:bidi w:val="0"/>
        <w:spacing w:before="0" w:beforeAutospacing="off" w:after="160" w:afterAutospacing="off" w:line="259" w:lineRule="auto"/>
        <w:ind w:left="0" w:right="0"/>
        <w:jc w:val="left"/>
      </w:pPr>
      <w:r>
        <w:drawing>
          <wp:inline wp14:editId="76F08754" wp14:anchorId="4AB12337">
            <wp:extent cx="2867025" cy="3181350"/>
            <wp:effectExtent l="0" t="0" r="0" b="0"/>
            <wp:docPr id="217121227" name="" title=""/>
            <wp:cNvGraphicFramePr>
              <a:graphicFrameLocks noChangeAspect="1"/>
            </wp:cNvGraphicFramePr>
            <a:graphic>
              <a:graphicData uri="http://schemas.openxmlformats.org/drawingml/2006/picture">
                <pic:pic>
                  <pic:nvPicPr>
                    <pic:cNvPr id="0" name=""/>
                    <pic:cNvPicPr/>
                  </pic:nvPicPr>
                  <pic:blipFill>
                    <a:blip r:embed="R9f317c8b48f34ea2">
                      <a:extLst>
                        <a:ext xmlns:a="http://schemas.openxmlformats.org/drawingml/2006/main" uri="{28A0092B-C50C-407E-A947-70E740481C1C}">
                          <a14:useLocalDpi val="0"/>
                        </a:ext>
                      </a:extLst>
                    </a:blip>
                    <a:stretch>
                      <a:fillRect/>
                    </a:stretch>
                  </pic:blipFill>
                  <pic:spPr>
                    <a:xfrm>
                      <a:off x="0" y="0"/>
                      <a:ext cx="2867025" cy="3181350"/>
                    </a:xfrm>
                    <a:prstGeom prst="rect">
                      <a:avLst/>
                    </a:prstGeom>
                  </pic:spPr>
                </pic:pic>
              </a:graphicData>
            </a:graphic>
          </wp:inline>
        </w:drawing>
      </w:r>
    </w:p>
    <w:p w:rsidR="386C89F8" w:rsidP="386C89F8" w:rsidRDefault="386C89F8" w14:paraId="73655DD0" w14:textId="49796E89">
      <w:pPr>
        <w:pStyle w:val="Normal"/>
        <w:bidi w:val="0"/>
        <w:spacing w:before="0" w:beforeAutospacing="off" w:after="160" w:afterAutospacing="off" w:line="259" w:lineRule="auto"/>
        <w:ind w:left="0" w:right="0"/>
        <w:jc w:val="left"/>
        <w:rPr>
          <w:b w:val="1"/>
          <w:bCs w:val="1"/>
          <w:sz w:val="28"/>
          <w:szCs w:val="28"/>
        </w:rPr>
      </w:pPr>
      <w:r w:rsidRPr="386C89F8" w:rsidR="386C89F8">
        <w:rPr>
          <w:b w:val="1"/>
          <w:bCs w:val="1"/>
          <w:sz w:val="28"/>
          <w:szCs w:val="28"/>
        </w:rPr>
        <w:t>Stakeholder analysis:</w:t>
      </w:r>
    </w:p>
    <w:p w:rsidR="386C89F8" w:rsidP="386C89F8" w:rsidRDefault="386C89F8" w14:paraId="263A1253" w14:textId="639F2487">
      <w:pPr>
        <w:pStyle w:val="Normal"/>
        <w:bidi w:val="0"/>
        <w:spacing w:before="0" w:beforeAutospacing="off" w:after="160" w:afterAutospacing="off" w:line="259" w:lineRule="auto"/>
        <w:ind w:left="0" w:right="0"/>
        <w:jc w:val="left"/>
      </w:pPr>
      <w:r>
        <w:drawing>
          <wp:inline wp14:editId="67FAE976" wp14:anchorId="20B6F6AE">
            <wp:extent cx="4572000" cy="3524250"/>
            <wp:effectExtent l="0" t="0" r="0" b="0"/>
            <wp:docPr id="2007905385" name="" title=""/>
            <wp:cNvGraphicFramePr>
              <a:graphicFrameLocks noChangeAspect="1"/>
            </wp:cNvGraphicFramePr>
            <a:graphic>
              <a:graphicData uri="http://schemas.openxmlformats.org/drawingml/2006/picture">
                <pic:pic>
                  <pic:nvPicPr>
                    <pic:cNvPr id="0" name=""/>
                    <pic:cNvPicPr/>
                  </pic:nvPicPr>
                  <pic:blipFill>
                    <a:blip r:embed="R2f480605df8c4d55">
                      <a:extLst>
                        <a:ext xmlns:a="http://schemas.openxmlformats.org/drawingml/2006/main" uri="{28A0092B-C50C-407E-A947-70E740481C1C}">
                          <a14:useLocalDpi val="0"/>
                        </a:ext>
                      </a:extLst>
                    </a:blip>
                    <a:stretch>
                      <a:fillRect/>
                    </a:stretch>
                  </pic:blipFill>
                  <pic:spPr>
                    <a:xfrm>
                      <a:off x="0" y="0"/>
                      <a:ext cx="4572000" cy="3524250"/>
                    </a:xfrm>
                    <a:prstGeom prst="rect">
                      <a:avLst/>
                    </a:prstGeom>
                  </pic:spPr>
                </pic:pic>
              </a:graphicData>
            </a:graphic>
          </wp:inline>
        </w:drawing>
      </w:r>
    </w:p>
    <w:p w:rsidR="386C89F8" w:rsidP="386C89F8" w:rsidRDefault="386C89F8" w14:paraId="31D37537" w14:textId="150163D3">
      <w:pPr>
        <w:pStyle w:val="Normal"/>
        <w:bidi w:val="0"/>
        <w:spacing w:before="0" w:beforeAutospacing="off" w:after="160" w:afterAutospacing="off" w:line="259" w:lineRule="auto"/>
        <w:ind w:left="0" w:right="0"/>
        <w:jc w:val="left"/>
        <w:rPr>
          <w:b w:val="1"/>
          <w:bCs w:val="1"/>
          <w:sz w:val="28"/>
          <w:szCs w:val="28"/>
        </w:rPr>
      </w:pPr>
    </w:p>
    <w:p w:rsidR="386C89F8" w:rsidP="386C89F8" w:rsidRDefault="386C89F8" w14:paraId="7FFEAAA5" w14:textId="4E9EB919">
      <w:pPr>
        <w:pStyle w:val="Normal"/>
        <w:bidi w:val="0"/>
        <w:spacing w:before="0" w:beforeAutospacing="off" w:after="160" w:afterAutospacing="off" w:line="259" w:lineRule="auto"/>
        <w:ind w:left="0" w:right="0"/>
        <w:jc w:val="left"/>
        <w:rPr>
          <w:b w:val="1"/>
          <w:bCs w:val="1"/>
          <w:sz w:val="28"/>
          <w:szCs w:val="28"/>
        </w:rPr>
      </w:pPr>
    </w:p>
    <w:p w:rsidR="386C89F8" w:rsidP="386C89F8" w:rsidRDefault="386C89F8" w14:paraId="6E3A1830" w14:textId="1C1CD4D0">
      <w:pPr>
        <w:pStyle w:val="Normal"/>
        <w:bidi w:val="0"/>
        <w:spacing w:before="0" w:beforeAutospacing="off" w:after="160" w:afterAutospacing="off" w:line="259" w:lineRule="auto"/>
        <w:ind w:left="0" w:right="0"/>
        <w:jc w:val="left"/>
        <w:rPr>
          <w:b w:val="1"/>
          <w:bCs w:val="1"/>
          <w:sz w:val="28"/>
          <w:szCs w:val="28"/>
        </w:rPr>
      </w:pPr>
    </w:p>
    <w:p w:rsidR="386C89F8" w:rsidP="386C89F8" w:rsidRDefault="386C89F8" w14:paraId="318C8F47" w14:textId="4EFCA77B">
      <w:pPr>
        <w:pStyle w:val="Normal"/>
        <w:bidi w:val="0"/>
        <w:spacing w:before="0" w:beforeAutospacing="off" w:after="160" w:afterAutospacing="off" w:line="259" w:lineRule="auto"/>
        <w:ind w:left="0" w:right="0"/>
        <w:jc w:val="left"/>
        <w:rPr>
          <w:b w:val="1"/>
          <w:bCs w:val="1"/>
          <w:sz w:val="28"/>
          <w:szCs w:val="28"/>
        </w:rPr>
      </w:pPr>
      <w:r w:rsidRPr="386C89F8" w:rsidR="386C89F8">
        <w:rPr>
          <w:b w:val="1"/>
          <w:bCs w:val="1"/>
          <w:sz w:val="28"/>
          <w:szCs w:val="28"/>
        </w:rPr>
        <w:t>References:</w:t>
      </w:r>
    </w:p>
    <w:p w:rsidR="386C89F8" w:rsidP="386C89F8" w:rsidRDefault="386C89F8" w14:paraId="3C621F15" w14:textId="311F3815">
      <w:pPr>
        <w:pStyle w:val="Normal"/>
        <w:bidi w:val="0"/>
        <w:spacing w:before="0" w:beforeAutospacing="off" w:after="160" w:afterAutospacing="off" w:line="259" w:lineRule="auto"/>
        <w:ind w:left="0" w:right="0"/>
        <w:jc w:val="left"/>
        <w:rPr>
          <w:b w:val="1"/>
          <w:bCs w:val="1"/>
          <w:sz w:val="28"/>
          <w:szCs w:val="28"/>
        </w:rPr>
      </w:pPr>
      <w:r w:rsidRPr="386C89F8" w:rsidR="386C89F8">
        <w:rPr>
          <w:b w:val="0"/>
          <w:bCs w:val="0"/>
          <w:sz w:val="22"/>
          <w:szCs w:val="22"/>
        </w:rPr>
        <w:t>The survey</w:t>
      </w:r>
    </w:p>
    <w:p w:rsidR="386C89F8" w:rsidP="386C89F8" w:rsidRDefault="386C89F8" w14:paraId="739BF028" w14:textId="288ED31C">
      <w:pPr>
        <w:pStyle w:val="Normal"/>
        <w:bidi w:val="0"/>
        <w:spacing w:before="0" w:beforeAutospacing="off" w:after="160" w:afterAutospacing="off" w:line="259" w:lineRule="auto"/>
        <w:ind w:left="0" w:right="0"/>
        <w:jc w:val="left"/>
        <w:rPr>
          <w:b w:val="0"/>
          <w:bCs w:val="0"/>
          <w:sz w:val="22"/>
          <w:szCs w:val="22"/>
        </w:rPr>
      </w:pPr>
      <w:r w:rsidRPr="386C89F8" w:rsidR="386C89F8">
        <w:rPr>
          <w:b w:val="0"/>
          <w:bCs w:val="0"/>
          <w:sz w:val="22"/>
          <w:szCs w:val="22"/>
        </w:rPr>
        <w:t>The interviews</w:t>
      </w:r>
    </w:p>
    <w:p w:rsidR="386C89F8" w:rsidP="386C89F8" w:rsidRDefault="386C89F8" w14:paraId="62DD1D0D" w14:textId="476116E9">
      <w:pPr>
        <w:pStyle w:val="Normal"/>
        <w:bidi w:val="0"/>
        <w:spacing w:before="0" w:beforeAutospacing="off" w:after="160" w:afterAutospacing="off" w:line="259" w:lineRule="auto"/>
        <w:ind w:left="0" w:right="0"/>
        <w:jc w:val="left"/>
        <w:rPr>
          <w:b w:val="1"/>
          <w:bCs w:val="1"/>
          <w:sz w:val="28"/>
          <w:szCs w:val="28"/>
        </w:rPr>
      </w:pPr>
    </w:p>
    <w:p w:rsidR="386C89F8" w:rsidP="386C89F8" w:rsidRDefault="386C89F8" w14:paraId="66796A81" w14:textId="51CE031B">
      <w:pPr>
        <w:pStyle w:val="Normal"/>
        <w:bidi w:val="0"/>
        <w:spacing w:before="0" w:beforeAutospacing="off" w:after="160" w:afterAutospacing="off" w:line="259" w:lineRule="auto"/>
        <w:ind w:left="0" w:right="0"/>
        <w:jc w:val="left"/>
        <w:rPr>
          <w:b w:val="1"/>
          <w:bCs w:val="1"/>
          <w:sz w:val="28"/>
          <w:szCs w:val="28"/>
        </w:rPr>
      </w:pPr>
    </w:p>
    <w:p w:rsidR="386C89F8" w:rsidP="386C89F8" w:rsidRDefault="386C89F8" w14:paraId="7D849CB9" w14:textId="7672FD1A">
      <w:pPr>
        <w:pStyle w:val="Normal"/>
        <w:bidi w:val="0"/>
        <w:spacing w:before="0" w:beforeAutospacing="off" w:after="160" w:afterAutospacing="off" w:line="259" w:lineRule="auto"/>
        <w:ind w:left="0" w:right="0"/>
        <w:jc w:val="left"/>
        <w:rPr>
          <w:b w:val="1"/>
          <w:bCs w:val="1"/>
          <w:sz w:val="28"/>
          <w:szCs w:val="28"/>
        </w:rPr>
      </w:pPr>
    </w:p>
    <w:p w:rsidR="386C89F8" w:rsidP="386C89F8" w:rsidRDefault="386C89F8" w14:paraId="2D40D3D8" w14:textId="4262574B">
      <w:pPr>
        <w:pStyle w:val="Normal"/>
        <w:bidi w:val="0"/>
        <w:spacing w:before="0" w:beforeAutospacing="off" w:after="160" w:afterAutospacing="off" w:line="259" w:lineRule="auto"/>
        <w:ind w:left="0" w:right="0"/>
        <w:jc w:val="left"/>
        <w:rPr>
          <w:b w:val="1"/>
          <w:bCs w:val="1"/>
          <w:sz w:val="28"/>
          <w:szCs w:val="28"/>
        </w:rPr>
      </w:pPr>
    </w:p>
    <w:p w:rsidR="386C89F8" w:rsidP="386C89F8" w:rsidRDefault="386C89F8" w14:paraId="691DA63B" w14:textId="4C162A63">
      <w:pPr>
        <w:pStyle w:val="Normal"/>
        <w:bidi w:val="0"/>
        <w:spacing w:before="0" w:beforeAutospacing="off" w:after="160" w:afterAutospacing="off" w:line="259" w:lineRule="auto"/>
        <w:ind w:left="0" w:right="0"/>
        <w:jc w:val="left"/>
        <w:rPr>
          <w:b w:val="1"/>
          <w:bCs w:val="1"/>
          <w:sz w:val="28"/>
          <w:szCs w:val="28"/>
        </w:rPr>
      </w:pPr>
    </w:p>
    <w:p w:rsidR="386C89F8" w:rsidP="386C89F8" w:rsidRDefault="386C89F8" w14:paraId="3B17416B" w14:textId="7B1C4C46">
      <w:pPr>
        <w:pStyle w:val="Normal"/>
        <w:bidi w:val="0"/>
        <w:spacing w:before="0" w:beforeAutospacing="off" w:after="160" w:afterAutospacing="off" w:line="259" w:lineRule="auto"/>
        <w:ind w:left="0" w:right="0"/>
        <w:jc w:val="left"/>
        <w:rPr>
          <w:b w:val="1"/>
          <w:bCs w:val="1"/>
          <w:sz w:val="28"/>
          <w:szCs w:val="28"/>
        </w:rPr>
      </w:pPr>
    </w:p>
    <w:p w:rsidR="386C89F8" w:rsidP="386C89F8" w:rsidRDefault="386C89F8" w14:paraId="59950DDC" w14:textId="6FBCF188">
      <w:pPr>
        <w:pStyle w:val="Normal"/>
        <w:bidi w:val="0"/>
        <w:spacing w:before="0" w:beforeAutospacing="off" w:after="160" w:afterAutospacing="off" w:line="259" w:lineRule="auto"/>
        <w:ind w:left="0" w:right="0"/>
        <w:jc w:val="left"/>
        <w:rPr>
          <w:b w:val="1"/>
          <w:bCs w:val="1"/>
          <w:sz w:val="28"/>
          <w:szCs w:val="28"/>
        </w:rPr>
      </w:pPr>
    </w:p>
    <w:p w:rsidR="386C89F8" w:rsidP="386C89F8" w:rsidRDefault="386C89F8" w14:paraId="79F0AF14" w14:textId="71678703">
      <w:pPr>
        <w:pStyle w:val="Normal"/>
        <w:bidi w:val="0"/>
        <w:spacing w:before="0" w:beforeAutospacing="off" w:after="160" w:afterAutospacing="off" w:line="259" w:lineRule="auto"/>
        <w:ind w:left="0" w:right="0"/>
        <w:jc w:val="left"/>
        <w:rPr>
          <w:b w:val="1"/>
          <w:bCs w:val="1"/>
          <w:sz w:val="28"/>
          <w:szCs w:val="28"/>
        </w:rPr>
      </w:pPr>
    </w:p>
    <w:sectPr>
      <w:pgSz w:w="12240" w:h="15840" w:orient="portrait"/>
      <w:pgMar w:top="1440" w:right="1440" w:bottom="1440" w:left="1440" w:header="720" w:footer="720" w:gutter="0"/>
      <w:cols w:space="720"/>
      <w:docGrid w:linePitch="360"/>
      <w:headerReference w:type="default" r:id="R915eab39b6b7401a"/>
      <w:footerReference w:type="default" r:id="R85f876db44f041c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86C89F8" w:rsidTr="386C89F8" w14:paraId="5166C6E4">
      <w:tc>
        <w:tcPr>
          <w:tcW w:w="3120" w:type="dxa"/>
          <w:tcMar/>
        </w:tcPr>
        <w:p w:rsidR="386C89F8" w:rsidP="386C89F8" w:rsidRDefault="386C89F8" w14:paraId="4290C0E1" w14:textId="67AA08E8">
          <w:pPr>
            <w:pStyle w:val="Header"/>
            <w:bidi w:val="0"/>
            <w:ind w:left="-115"/>
            <w:jc w:val="left"/>
          </w:pPr>
        </w:p>
      </w:tc>
      <w:tc>
        <w:tcPr>
          <w:tcW w:w="3120" w:type="dxa"/>
          <w:tcMar/>
        </w:tcPr>
        <w:p w:rsidR="386C89F8" w:rsidP="386C89F8" w:rsidRDefault="386C89F8" w14:paraId="0BA27849" w14:textId="6760EE4A">
          <w:pPr>
            <w:pStyle w:val="Header"/>
            <w:bidi w:val="0"/>
            <w:jc w:val="center"/>
          </w:pPr>
        </w:p>
      </w:tc>
      <w:tc>
        <w:tcPr>
          <w:tcW w:w="3120" w:type="dxa"/>
          <w:tcMar/>
        </w:tcPr>
        <w:p w:rsidR="386C89F8" w:rsidP="386C89F8" w:rsidRDefault="386C89F8" w14:paraId="4A10D6C1" w14:textId="44146187">
          <w:pPr>
            <w:pStyle w:val="Header"/>
            <w:bidi w:val="0"/>
            <w:ind w:right="-115"/>
            <w:jc w:val="right"/>
          </w:pPr>
        </w:p>
      </w:tc>
    </w:tr>
  </w:tbl>
  <w:p w:rsidR="386C89F8" w:rsidP="386C89F8" w:rsidRDefault="386C89F8" w14:paraId="7FB5C014" w14:textId="13A7BEB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86C89F8" w:rsidTr="386C89F8" w14:paraId="15B87D78">
      <w:tc>
        <w:tcPr>
          <w:tcW w:w="3120" w:type="dxa"/>
          <w:tcMar/>
        </w:tcPr>
        <w:p w:rsidR="386C89F8" w:rsidP="386C89F8" w:rsidRDefault="386C89F8" w14:paraId="1041BBC0" w14:textId="7E0048F7">
          <w:pPr>
            <w:pStyle w:val="Header"/>
            <w:bidi w:val="0"/>
            <w:ind w:left="-115"/>
            <w:jc w:val="left"/>
          </w:pPr>
        </w:p>
      </w:tc>
      <w:tc>
        <w:tcPr>
          <w:tcW w:w="3120" w:type="dxa"/>
          <w:tcMar/>
        </w:tcPr>
        <w:p w:rsidR="386C89F8" w:rsidP="386C89F8" w:rsidRDefault="386C89F8" w14:paraId="3770596E" w14:textId="6A181F45">
          <w:pPr>
            <w:pStyle w:val="Header"/>
            <w:bidi w:val="0"/>
            <w:jc w:val="center"/>
          </w:pPr>
        </w:p>
      </w:tc>
      <w:tc>
        <w:tcPr>
          <w:tcW w:w="3120" w:type="dxa"/>
          <w:tcMar/>
        </w:tcPr>
        <w:p w:rsidR="386C89F8" w:rsidP="386C89F8" w:rsidRDefault="386C89F8" w14:paraId="1FD7AE88" w14:textId="42E3CFD6">
          <w:pPr>
            <w:pStyle w:val="Header"/>
            <w:bidi w:val="0"/>
            <w:ind w:right="-115"/>
            <w:jc w:val="right"/>
          </w:pPr>
        </w:p>
      </w:tc>
    </w:tr>
  </w:tbl>
  <w:p w:rsidR="386C89F8" w:rsidP="386C89F8" w:rsidRDefault="386C89F8" w14:paraId="2D1991E0" w14:textId="43054CE4">
    <w:pPr>
      <w:pStyle w:val="Header"/>
      <w:bidi w:val="0"/>
    </w:pPr>
  </w:p>
</w:hdr>
</file>

<file path=word/numbering.xml><?xml version="1.0" encoding="utf-8"?>
<w:numbering xmlns:w="http://schemas.openxmlformats.org/wordprocessingml/2006/main">
  <w:abstractNum xmlns:w="http://schemas.openxmlformats.org/wordprocessingml/2006/main" w:abstractNumId="2">
    <w:nsid w:val="3e40dd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b9183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9DF731"/>
    <w:rsid w:val="386C89F8"/>
    <w:rsid w:val="5A9DF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F731"/>
  <w15:chartTrackingRefBased/>
  <w15:docId w15:val="{6C56AF18-5862-4C50-9D4A-0F080C702A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f317c8b48f34ea2" /><Relationship Type="http://schemas.openxmlformats.org/officeDocument/2006/relationships/image" Target="/media/image2.png" Id="R2f480605df8c4d55" /><Relationship Type="http://schemas.openxmlformats.org/officeDocument/2006/relationships/header" Target="header.xml" Id="R915eab39b6b7401a" /><Relationship Type="http://schemas.openxmlformats.org/officeDocument/2006/relationships/footer" Target="footer.xml" Id="R85f876db44f041c4" /><Relationship Type="http://schemas.openxmlformats.org/officeDocument/2006/relationships/numbering" Target="numbering.xml" Id="R3b6e0f43cc8f47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2022-09-26T13:39:46.1446961Z</dcterms:created>
  <dcterms:modified xsi:type="dcterms:W3CDTF">2022-09-26T18:55:00.6876557Z</dcterms:modified>
  <dc:creator>Yanislav Yanakiev</dc:creator>
  <lastModifiedBy>Yanislav Yanakiev</lastModifiedBy>
</coreProperties>
</file>