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DA" w:rsidRDefault="000F06B5" w:rsidP="000F06B5">
      <w:pPr>
        <w:pStyle w:val="Title"/>
        <w:rPr>
          <w:lang w:val="vi-VN"/>
        </w:rPr>
      </w:pPr>
      <w:r>
        <w:t xml:space="preserve">Homework </w:t>
      </w:r>
      <w:r>
        <w:rPr>
          <w:lang w:val="vi-VN"/>
        </w:rPr>
        <w:t>0</w:t>
      </w:r>
      <w:r w:rsidR="009A7062">
        <w:rPr>
          <w:lang w:val="vi-VN"/>
        </w:rPr>
        <w:t>2</w:t>
      </w:r>
      <w:r>
        <w:rPr>
          <w:lang w:val="vi-VN"/>
        </w:rPr>
        <w:t xml:space="preserve"> – </w:t>
      </w:r>
      <w:r w:rsidR="000300D9">
        <w:rPr>
          <w:lang w:val="vi-VN"/>
        </w:rPr>
        <w:t>RequirementAnalysis</w:t>
      </w:r>
    </w:p>
    <w:p w:rsidR="00DD06EE" w:rsidRDefault="00DD06EE" w:rsidP="00DD06EE">
      <w:pPr>
        <w:rPr>
          <w:lang w:val="vi-VN"/>
        </w:rPr>
      </w:pPr>
    </w:p>
    <w:p w:rsidR="00DD06EE" w:rsidRPr="00164BFF" w:rsidRDefault="00B16653" w:rsidP="00164BFF">
      <w:pPr>
        <w:rPr>
          <w:lang w:val="vi-VN"/>
        </w:rPr>
      </w:pPr>
      <w:r w:rsidRPr="00164BFF">
        <w:rPr>
          <w:lang w:val="vi-VN"/>
        </w:rPr>
        <w:t xml:space="preserve">Design </w:t>
      </w:r>
      <w:r w:rsidR="002412E7" w:rsidRPr="00164BFF">
        <w:rPr>
          <w:lang w:val="vi-VN"/>
        </w:rPr>
        <w:t>the following items</w:t>
      </w:r>
      <w:r w:rsidR="00D74A4C" w:rsidRPr="00164BFF">
        <w:rPr>
          <w:lang w:val="vi-VN"/>
        </w:rPr>
        <w:t xml:space="preserve"> using Astah</w:t>
      </w:r>
      <w:r w:rsidR="002412E7" w:rsidRPr="00164BFF">
        <w:rPr>
          <w:lang w:val="vi-VN"/>
        </w:rPr>
        <w:t xml:space="preserve"> for the </w:t>
      </w:r>
      <w:r w:rsidR="00164BFF">
        <w:rPr>
          <w:lang w:val="vi-VN"/>
        </w:rPr>
        <w:t>Student Information S</w:t>
      </w:r>
      <w:r w:rsidR="002412E7" w:rsidRPr="00164BFF">
        <w:rPr>
          <w:lang w:val="vi-VN"/>
        </w:rPr>
        <w:t>ystem</w:t>
      </w:r>
      <w:r w:rsidR="00164BFF">
        <w:rPr>
          <w:lang w:val="vi-VN"/>
        </w:rPr>
        <w:t xml:space="preserve"> (SIS)</w:t>
      </w:r>
      <w:bookmarkStart w:id="0" w:name="_GoBack"/>
      <w:bookmarkEnd w:id="0"/>
      <w:r w:rsidR="00164BFF">
        <w:rPr>
          <w:lang w:val="vi-VN"/>
        </w:rPr>
        <w:t xml:space="preserve"> of HUST</w:t>
      </w:r>
      <w:r w:rsidR="002412E7" w:rsidRPr="00164BFF">
        <w:rPr>
          <w:lang w:val="vi-VN"/>
        </w:rPr>
        <w:t>:</w:t>
      </w:r>
    </w:p>
    <w:p w:rsidR="002412E7" w:rsidRDefault="00D74A4C" w:rsidP="00164B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 </w:t>
      </w:r>
      <w:r w:rsidR="00F64711">
        <w:rPr>
          <w:lang w:val="vi-VN"/>
        </w:rPr>
        <w:t>case diagram</w:t>
      </w:r>
    </w:p>
    <w:p w:rsidR="00636147" w:rsidRDefault="00636147" w:rsidP="00164B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Glossary of the Internet banking system: Define some common terminologies in the system.</w:t>
      </w:r>
    </w:p>
    <w:p w:rsidR="00636147" w:rsidRDefault="00636147" w:rsidP="00164B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Activity diagram for business processes of the Internet banking system. There may be several business processes in the system. A business process may include some use cases and some manual operations.</w:t>
      </w:r>
    </w:p>
    <w:p w:rsidR="00F64711" w:rsidRDefault="0046773D" w:rsidP="00164B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Each member </w:t>
      </w:r>
      <w:r w:rsidR="00CE6207">
        <w:rPr>
          <w:lang w:val="vi-VN"/>
        </w:rPr>
        <w:t xml:space="preserve">in the group need to do the specification for one common use case (e.g. log in, change password), and one business use case (e.g. transfer to an external account, </w:t>
      </w:r>
      <w:r w:rsidR="00941BBB">
        <w:rPr>
          <w:lang w:val="vi-VN"/>
        </w:rPr>
        <w:t xml:space="preserve">pay electric receipt, </w:t>
      </w:r>
      <w:r w:rsidR="00CE6207">
        <w:rPr>
          <w:lang w:val="vi-VN"/>
        </w:rPr>
        <w:t>create an online saving).</w:t>
      </w:r>
    </w:p>
    <w:p w:rsidR="004311AC" w:rsidRPr="00DD06EE" w:rsidRDefault="0067154E" w:rsidP="00164B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Complete the SRS following the template and sample.</w:t>
      </w:r>
    </w:p>
    <w:sectPr w:rsidR="004311AC" w:rsidRPr="00DD06EE" w:rsidSect="00E0003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76718"/>
    <w:multiLevelType w:val="hybridMultilevel"/>
    <w:tmpl w:val="9250996A"/>
    <w:lvl w:ilvl="0" w:tplc="0E74F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CB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C8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A8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A3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2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EB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40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B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57568B"/>
    <w:multiLevelType w:val="hybridMultilevel"/>
    <w:tmpl w:val="BEAA310E"/>
    <w:lvl w:ilvl="0" w:tplc="74E26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4F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42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A6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09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C6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EE4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67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351894"/>
    <w:multiLevelType w:val="hybridMultilevel"/>
    <w:tmpl w:val="C8DC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52"/>
    <w:rsid w:val="0000288C"/>
    <w:rsid w:val="000300D9"/>
    <w:rsid w:val="000C1623"/>
    <w:rsid w:val="000C7357"/>
    <w:rsid w:val="000E435A"/>
    <w:rsid w:val="000F06B5"/>
    <w:rsid w:val="0011675A"/>
    <w:rsid w:val="00160875"/>
    <w:rsid w:val="00164BFF"/>
    <w:rsid w:val="00181095"/>
    <w:rsid w:val="001B3DD8"/>
    <w:rsid w:val="001E6463"/>
    <w:rsid w:val="00206AF2"/>
    <w:rsid w:val="002412E7"/>
    <w:rsid w:val="0024547A"/>
    <w:rsid w:val="002A14E0"/>
    <w:rsid w:val="002D30AA"/>
    <w:rsid w:val="002E56A4"/>
    <w:rsid w:val="002F6933"/>
    <w:rsid w:val="00303AA9"/>
    <w:rsid w:val="0032384D"/>
    <w:rsid w:val="003472D6"/>
    <w:rsid w:val="0035479D"/>
    <w:rsid w:val="003615BC"/>
    <w:rsid w:val="003864AD"/>
    <w:rsid w:val="00393E80"/>
    <w:rsid w:val="003C4225"/>
    <w:rsid w:val="003D1872"/>
    <w:rsid w:val="003F7881"/>
    <w:rsid w:val="00414605"/>
    <w:rsid w:val="004311AC"/>
    <w:rsid w:val="00466853"/>
    <w:rsid w:val="0046773D"/>
    <w:rsid w:val="00475B0A"/>
    <w:rsid w:val="00516924"/>
    <w:rsid w:val="005238BF"/>
    <w:rsid w:val="0054314D"/>
    <w:rsid w:val="005768AE"/>
    <w:rsid w:val="00584622"/>
    <w:rsid w:val="005A5239"/>
    <w:rsid w:val="005E1A2F"/>
    <w:rsid w:val="005F4736"/>
    <w:rsid w:val="006019F2"/>
    <w:rsid w:val="00605A7A"/>
    <w:rsid w:val="00611700"/>
    <w:rsid w:val="00620952"/>
    <w:rsid w:val="00633E68"/>
    <w:rsid w:val="00635323"/>
    <w:rsid w:val="00636147"/>
    <w:rsid w:val="00665A0D"/>
    <w:rsid w:val="0067154E"/>
    <w:rsid w:val="006806DC"/>
    <w:rsid w:val="00750880"/>
    <w:rsid w:val="00772CB9"/>
    <w:rsid w:val="007E26BE"/>
    <w:rsid w:val="007E2945"/>
    <w:rsid w:val="007F23AC"/>
    <w:rsid w:val="00821F75"/>
    <w:rsid w:val="00841B52"/>
    <w:rsid w:val="00852C38"/>
    <w:rsid w:val="00895AF4"/>
    <w:rsid w:val="008A3AF7"/>
    <w:rsid w:val="00932284"/>
    <w:rsid w:val="00941BBB"/>
    <w:rsid w:val="0099555B"/>
    <w:rsid w:val="009A7062"/>
    <w:rsid w:val="009F18C7"/>
    <w:rsid w:val="00AC5E07"/>
    <w:rsid w:val="00AD33C7"/>
    <w:rsid w:val="00AD3E4B"/>
    <w:rsid w:val="00B144A6"/>
    <w:rsid w:val="00B16653"/>
    <w:rsid w:val="00B45543"/>
    <w:rsid w:val="00BA7A07"/>
    <w:rsid w:val="00BE5940"/>
    <w:rsid w:val="00C52280"/>
    <w:rsid w:val="00C717BD"/>
    <w:rsid w:val="00C959DA"/>
    <w:rsid w:val="00CB42F3"/>
    <w:rsid w:val="00CD462E"/>
    <w:rsid w:val="00CE6207"/>
    <w:rsid w:val="00CF0060"/>
    <w:rsid w:val="00CF3D65"/>
    <w:rsid w:val="00D305BF"/>
    <w:rsid w:val="00D64112"/>
    <w:rsid w:val="00D74A4C"/>
    <w:rsid w:val="00DD06EE"/>
    <w:rsid w:val="00DD0EA9"/>
    <w:rsid w:val="00E00035"/>
    <w:rsid w:val="00E025EE"/>
    <w:rsid w:val="00E570F0"/>
    <w:rsid w:val="00E5745F"/>
    <w:rsid w:val="00EB2597"/>
    <w:rsid w:val="00ED3AF9"/>
    <w:rsid w:val="00ED67BB"/>
    <w:rsid w:val="00F30660"/>
    <w:rsid w:val="00F42AD7"/>
    <w:rsid w:val="00F64711"/>
    <w:rsid w:val="00F946D6"/>
    <w:rsid w:val="00F9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3557A"/>
  <w15:chartTrackingRefBased/>
  <w15:docId w15:val="{37984986-2734-3445-9E0E-1243304B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6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25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3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8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260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70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6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92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63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1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56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2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2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46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05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7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7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02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32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98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6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Thi Thu Trang - Vien CNTT</cp:lastModifiedBy>
  <cp:revision>2</cp:revision>
  <dcterms:created xsi:type="dcterms:W3CDTF">2018-09-27T04:15:00Z</dcterms:created>
  <dcterms:modified xsi:type="dcterms:W3CDTF">2018-09-27T04:15:00Z</dcterms:modified>
</cp:coreProperties>
</file>