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14:paraId="4367E9E0" w14:textId="77777777" w:rsidTr="007228B6">
        <w:tc>
          <w:tcPr>
            <w:tcW w:w="2660" w:type="dxa"/>
            <w:shd w:val="clear" w:color="auto" w:fill="auto"/>
          </w:tcPr>
          <w:p w14:paraId="76B7AB00" w14:textId="400559B2" w:rsidR="009A79FC" w:rsidRPr="002909A4" w:rsidRDefault="000F0E7D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14:paraId="7F281263" w14:textId="1DF7C82E" w:rsidR="009A79FC" w:rsidRPr="002909A4" w:rsidRDefault="000F0E7D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  <w:p w14:paraId="3F5655AD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8A797" wp14:editId="1F322014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DCC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6E21B579" w14:textId="30DD0044"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</w:t>
            </w:r>
            <w:r w:rsidR="000F0E7D">
              <w:rPr>
                <w:rFonts w:ascii="Times New Roman" w:hAnsi="Times New Roman"/>
                <w:sz w:val="26"/>
                <w:szCs w:val="26"/>
              </w:rPr>
              <w:t>Ti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  <w:tc>
          <w:tcPr>
            <w:tcW w:w="6946" w:type="dxa"/>
            <w:shd w:val="clear" w:color="auto" w:fill="auto"/>
          </w:tcPr>
          <w:p w14:paraId="1E3BC4D1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5FA4217" w14:textId="3EF4206B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1CC66717" w14:textId="368C7466" w:rsidR="009A79FC" w:rsidRPr="002909A4" w:rsidRDefault="00640969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055909" wp14:editId="11FB6ED1">
                      <wp:simplePos x="0" y="0"/>
                      <wp:positionH relativeFrom="column">
                        <wp:posOffset>1240971</wp:posOffset>
                      </wp:positionH>
                      <wp:positionV relativeFrom="paragraph">
                        <wp:posOffset>25854</wp:posOffset>
                      </wp:positionV>
                      <wp:extent cx="1800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99D3B" id="Straight Arrow Connector 2" o:spid="_x0000_s1026" type="#_x0000_t32" style="position:absolute;margin-left:97.7pt;margin-top:2.05pt;width:141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"/>
                  </w:pict>
                </mc:Fallback>
              </mc:AlternateContent>
            </w:r>
          </w:p>
          <w:p w14:paraId="026DA537" w14:textId="77777777"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414466">
              <w:rPr>
                <w:rFonts w:ascii="Times New Roman" w:hAnsi="Times New Roman"/>
                <w:i/>
                <w:sz w:val="26"/>
                <w:szCs w:val="26"/>
              </w:rPr>
              <w:t>11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04840761" w14:textId="77777777"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14:paraId="72AFFE05" w14:textId="77777777" w:rsidR="001F6D33" w:rsidRDefault="001F6D33" w:rsidP="009A79FC">
      <w:pPr>
        <w:jc w:val="center"/>
        <w:rPr>
          <w:rFonts w:ascii="Times New Roman Bold" w:hAnsi="Times New Roman Bold"/>
          <w:b/>
        </w:rPr>
      </w:pPr>
    </w:p>
    <w:p w14:paraId="581BC5EA" w14:textId="7EC5508C" w:rsidR="009A79FC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14:paraId="6A6DCB82" w14:textId="77777777" w:rsidR="001F6D33" w:rsidRDefault="009A79FC" w:rsidP="001F6D33">
      <w:pPr>
        <w:jc w:val="center"/>
        <w:rPr>
          <w:rFonts w:ascii="Times New Roman" w:hAnsi="Times New Roman"/>
          <w:b/>
          <w:spacing w:val="-8"/>
        </w:rPr>
      </w:pPr>
      <w:r w:rsidRPr="004709F4">
        <w:rPr>
          <w:rFonts w:ascii="Times New Roman Bold" w:hAnsi="Times New Roman Bold"/>
          <w:b/>
        </w:rPr>
        <w:t xml:space="preserve">Phê duyệt kế hoạch triển khai, bảo đảm TTLL </w:t>
      </w:r>
    </w:p>
    <w:p w14:paraId="236C954F" w14:textId="595E78FE" w:rsidR="009A79FC" w:rsidRDefault="001F6D33" w:rsidP="001F6D33">
      <w:pPr>
        <w:jc w:val="center"/>
        <w:rPr>
          <w:rFonts w:ascii=".VnTimeH" w:hAnsi=".VnTimeH"/>
          <w:sz w:val="26"/>
          <w:szCs w:val="26"/>
        </w:rPr>
      </w:pPr>
      <w:r w:rsidRPr="001F6D33">
        <w:rPr>
          <w:rFonts w:ascii="Times New Roman" w:hAnsi="Times New Roman"/>
          <w:b/>
          <w:spacing w:val="-8"/>
        </w:rPr>
        <w:t>bảo vệ Triển lãm Quốc phòng, quốc tế Việt Nam năm 2024.</w:t>
      </w:r>
    </w:p>
    <w:p w14:paraId="5CA6DAFA" w14:textId="18548D81" w:rsidR="001F6D33" w:rsidRDefault="001F6D33" w:rsidP="009A79FC">
      <w:pPr>
        <w:jc w:val="center"/>
        <w:rPr>
          <w:rFonts w:ascii="Times New Roman" w:hAnsi="Times New Roman"/>
          <w:b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588DF" wp14:editId="5A935F33">
                <wp:simplePos x="0" y="0"/>
                <wp:positionH relativeFrom="column">
                  <wp:posOffset>1992630</wp:posOffset>
                </wp:positionH>
                <wp:positionV relativeFrom="paragraph">
                  <wp:posOffset>56606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FF85" id="Straight Arrow Connector 1" o:spid="_x0000_s1026" type="#_x0000_t32" style="position:absolute;margin-left:156.9pt;margin-top:4.45pt;width:142.8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/9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"/>
            </w:pict>
          </mc:Fallback>
        </mc:AlternateContent>
      </w:r>
    </w:p>
    <w:p w14:paraId="08F2970D" w14:textId="77777777" w:rsidR="001F6D33" w:rsidRDefault="001F6D33" w:rsidP="009A79FC">
      <w:pPr>
        <w:jc w:val="center"/>
        <w:rPr>
          <w:rFonts w:ascii="Times New Roman" w:hAnsi="Times New Roman"/>
          <w:b/>
        </w:rPr>
      </w:pPr>
    </w:p>
    <w:p w14:paraId="17A8CB3F" w14:textId="082B874F" w:rsidR="009A79FC" w:rsidRPr="004878AE" w:rsidRDefault="000F0E7D" w:rsidP="009A79F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TIỂU ĐOÀN TRƯỞNG TIỂU DOÀN 18</w:t>
      </w:r>
    </w:p>
    <w:p w14:paraId="4189F7AB" w14:textId="77777777"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14:paraId="64EF3568" w14:textId="77777777"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414466">
        <w:rPr>
          <w:rFonts w:ascii="Times New Roman" w:hAnsi="Times New Roman"/>
          <w:i/>
          <w:spacing w:val="8"/>
        </w:rPr>
        <w:t>12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14:paraId="47E0D243" w14:textId="672B6D6B" w:rsidR="00222714" w:rsidRDefault="009A79FC" w:rsidP="002457DD">
      <w:pPr>
        <w:ind w:right="282"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="00EB4DB0">
        <w:rPr>
          <w:rFonts w:ascii="Times New Roman" w:hAnsi="Times New Roman"/>
          <w:i/>
          <w:spacing w:val="2"/>
        </w:rPr>
        <w:t>Bảo</w:t>
      </w:r>
      <w:r w:rsidR="00EB4DB0" w:rsidRPr="00EB4DB0">
        <w:rPr>
          <w:rFonts w:ascii="Times New Roman" w:hAnsi="Times New Roman"/>
          <w:i/>
          <w:spacing w:val="2"/>
        </w:rPr>
        <w:t xml:space="preserve"> vệ Triển lãm Quốc phòng, quốc tế Việt Nam năm 2024.</w:t>
      </w:r>
      <w:r w:rsidR="00EF219B">
        <w:rPr>
          <w:rFonts w:ascii="Times New Roman" w:hAnsi="Times New Roman"/>
          <w:i/>
          <w:spacing w:val="2"/>
        </w:rPr>
        <w:t>;</w:t>
      </w:r>
    </w:p>
    <w:p w14:paraId="16EF3B5E" w14:textId="48D8833E" w:rsidR="009A79FC" w:rsidRPr="004878AE" w:rsidRDefault="009A79FC" w:rsidP="00222714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 w:rsidR="000F0E7D">
        <w:rPr>
          <w:rFonts w:ascii="Times New Roman" w:hAnsi="Times New Roman"/>
          <w:i/>
        </w:rPr>
        <w:t>Đại đội trưởng Đại đội 1 – Tiểu đoàn 18</w:t>
      </w:r>
      <w:r>
        <w:rPr>
          <w:rFonts w:ascii="Times New Roman" w:hAnsi="Times New Roman"/>
          <w:i/>
        </w:rPr>
        <w:t>.</w:t>
      </w:r>
    </w:p>
    <w:p w14:paraId="72C5559E" w14:textId="77777777"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14:paraId="177291C0" w14:textId="77777777"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14:paraId="214E3643" w14:textId="77777777" w:rsidR="00E77575" w:rsidRDefault="00E77575" w:rsidP="009A79FC">
      <w:pPr>
        <w:jc w:val="center"/>
        <w:rPr>
          <w:rFonts w:ascii="Times New Roman" w:hAnsi="Times New Roman"/>
          <w:b/>
        </w:rPr>
      </w:pPr>
    </w:p>
    <w:p w14:paraId="50847511" w14:textId="3005DDF2" w:rsidR="00E77575" w:rsidRPr="00F67631" w:rsidRDefault="00E77575" w:rsidP="00EF21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     /KH-</w:t>
      </w:r>
      <w:r w:rsidR="000F0E7D">
        <w:rPr>
          <w:rFonts w:ascii="Times New Roman" w:hAnsi="Times New Roman"/>
        </w:rPr>
        <w:t>Đ</w:t>
      </w:r>
      <w:r w:rsidR="009A79FC" w:rsidRPr="00463B5B">
        <w:rPr>
          <w:rFonts w:ascii="Times New Roman" w:hAnsi="Times New Roman"/>
        </w:rPr>
        <w:t>Đ</w:t>
      </w:r>
      <w:r w:rsidR="002355C5">
        <w:rPr>
          <w:rFonts w:ascii="Times New Roman" w:hAnsi="Times New Roman"/>
        </w:rPr>
        <w:t xml:space="preserve"> ngày </w:t>
      </w:r>
      <w:r w:rsidR="00414466">
        <w:rPr>
          <w:rFonts w:ascii="Times New Roman" w:hAnsi="Times New Roman"/>
        </w:rPr>
        <w:tab/>
      </w:r>
      <w:r w:rsidR="002355C5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11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</w:t>
      </w:r>
      <w:r w:rsidR="00EB4DB0" w:rsidRPr="00EB4DB0">
        <w:rPr>
          <w:rFonts w:ascii="Times New Roman" w:hAnsi="Times New Roman"/>
        </w:rPr>
        <w:t>bảo vệ Triển lãm Quốc phòng, quốc tế Việt Nam năm 2024.</w:t>
      </w:r>
    </w:p>
    <w:p w14:paraId="048BE705" w14:textId="450DC8B4"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</w:t>
      </w:r>
      <w:r w:rsidR="000F0E7D">
        <w:rPr>
          <w:rFonts w:ascii="Times New Roman" w:hAnsi="Times New Roman"/>
        </w:rPr>
        <w:t>Đại đội trưởng Đại đội 1</w:t>
      </w:r>
      <w:r w:rsidRPr="00463B5B">
        <w:rPr>
          <w:rFonts w:ascii="Times New Roman" w:hAnsi="Times New Roman"/>
        </w:rPr>
        <w:t xml:space="preserve"> chịu trách nhiệm thi hành quyết định này.</w:t>
      </w:r>
    </w:p>
    <w:p w14:paraId="062A5621" w14:textId="77777777"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14:paraId="2136E304" w14:textId="77777777"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14:paraId="4EDCB188" w14:textId="77777777" w:rsidTr="007228B6">
        <w:tc>
          <w:tcPr>
            <w:tcW w:w="4643" w:type="dxa"/>
            <w:shd w:val="clear" w:color="auto" w:fill="auto"/>
          </w:tcPr>
          <w:p w14:paraId="51AFDEAD" w14:textId="77777777"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14:paraId="21566DF1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BC481A2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CADD77B" w14:textId="77777777"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14:paraId="56A0B0A5" w14:textId="054FA772" w:rsidR="009A79FC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TIỂU ĐOÀN TRƯỞNG</w:t>
            </w:r>
          </w:p>
          <w:p w14:paraId="740FBD4A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727A8DC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758A47C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EF14EC9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513861FA" w14:textId="67A70072" w:rsidR="000F0E7D" w:rsidRPr="00DF650C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tá Nguyễn Trung Hiếu</w:t>
            </w:r>
          </w:p>
          <w:p w14:paraId="6DA59503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04528396" w14:textId="77777777"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C8ECFC1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3DC51D25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DFBDBFF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5233B162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2428DE16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3938973" w14:textId="77777777" w:rsidR="009A79FC" w:rsidRPr="008057E3" w:rsidRDefault="009A79FC" w:rsidP="009A79FC">
      <w:pPr>
        <w:rPr>
          <w:rFonts w:ascii="Times New Roman" w:hAnsi="Times New Roman"/>
        </w:rPr>
      </w:pPr>
    </w:p>
    <w:p w14:paraId="4E0CA87D" w14:textId="77777777" w:rsidR="0095531B" w:rsidRDefault="0095531B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867D8"/>
    <w:rsid w:val="000E5CA9"/>
    <w:rsid w:val="000F0E7D"/>
    <w:rsid w:val="0011009F"/>
    <w:rsid w:val="001A6D95"/>
    <w:rsid w:val="001E6D00"/>
    <w:rsid w:val="001F6D33"/>
    <w:rsid w:val="00222714"/>
    <w:rsid w:val="002355C5"/>
    <w:rsid w:val="002455B4"/>
    <w:rsid w:val="002457DD"/>
    <w:rsid w:val="00374427"/>
    <w:rsid w:val="003A40FF"/>
    <w:rsid w:val="00414466"/>
    <w:rsid w:val="004361DF"/>
    <w:rsid w:val="004709F4"/>
    <w:rsid w:val="004A0E12"/>
    <w:rsid w:val="0053414C"/>
    <w:rsid w:val="006241F7"/>
    <w:rsid w:val="00640969"/>
    <w:rsid w:val="00711925"/>
    <w:rsid w:val="0095531B"/>
    <w:rsid w:val="009A79FC"/>
    <w:rsid w:val="00AD0898"/>
    <w:rsid w:val="00B105EE"/>
    <w:rsid w:val="00BB78B5"/>
    <w:rsid w:val="00BC06A0"/>
    <w:rsid w:val="00BF217B"/>
    <w:rsid w:val="00CB51C8"/>
    <w:rsid w:val="00D9664A"/>
    <w:rsid w:val="00DD7729"/>
    <w:rsid w:val="00E01645"/>
    <w:rsid w:val="00E77575"/>
    <w:rsid w:val="00EB4DB0"/>
    <w:rsid w:val="00EF219B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789C6"/>
  <w15:docId w15:val="{A97394C1-3B04-47D5-879F-96E32152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29</cp:revision>
  <cp:lastPrinted>2024-07-25T14:47:00Z</cp:lastPrinted>
  <dcterms:created xsi:type="dcterms:W3CDTF">2024-05-23T07:53:00Z</dcterms:created>
  <dcterms:modified xsi:type="dcterms:W3CDTF">2024-11-21T02:10:00Z</dcterms:modified>
</cp:coreProperties>
</file>