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16" w:rsidRDefault="008B7216" w:rsidP="008B72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601FA" wp14:editId="5FC6CB67">
                <wp:simplePos x="0" y="0"/>
                <wp:positionH relativeFrom="column">
                  <wp:posOffset>4831080</wp:posOffset>
                </wp:positionH>
                <wp:positionV relativeFrom="paragraph">
                  <wp:posOffset>455839</wp:posOffset>
                </wp:positionV>
                <wp:extent cx="2002971" cy="0"/>
                <wp:effectExtent l="0" t="0" r="165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35.9pt" to="538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62AB9" wp14:editId="1851E229">
                <wp:simplePos x="0" y="0"/>
                <wp:positionH relativeFrom="column">
                  <wp:posOffset>1226729</wp:posOffset>
                </wp:positionH>
                <wp:positionV relativeFrom="paragraph">
                  <wp:posOffset>431800</wp:posOffset>
                </wp:positionV>
                <wp:extent cx="500742" cy="0"/>
                <wp:effectExtent l="0" t="0" r="139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34pt" to="136.0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E0867" wp14:editId="6A751229">
                <wp:simplePos x="0" y="0"/>
                <wp:positionH relativeFrom="column">
                  <wp:posOffset>52796</wp:posOffset>
                </wp:positionH>
                <wp:positionV relativeFrom="paragraph">
                  <wp:posOffset>-11702</wp:posOffset>
                </wp:positionV>
                <wp:extent cx="8937171" cy="7053943"/>
                <wp:effectExtent l="19050" t="19050" r="3556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171" cy="7053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61"/>
                              <w:gridCol w:w="9350"/>
                            </w:tblGrid>
                            <w:tr w:rsidR="008B7216" w:rsidTr="00926088">
                              <w:tc>
                                <w:tcPr>
                                  <w:tcW w:w="4361" w:type="dxa"/>
                                </w:tcPr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  <w:t>SƯ ĐOÀN 325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TIỂU ĐOÀN 18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8B721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PHÊ DUYỆT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KT. THAM MƯU TRƯỞNG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PHÓ THAM MƯU TRƯỞNG</w:t>
                                  </w:r>
                                </w:p>
                              </w:tc>
                              <w:tc>
                                <w:tcPr>
                                  <w:tcW w:w="9350" w:type="dxa"/>
                                </w:tcPr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CỘNG HÒA XÃ HỘI CHỦ NGHĨA VIỆT NAM</w:t>
                                  </w: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Độc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lập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Tự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do -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Hạnh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  <w:t>phúc</w:t>
                                  </w:r>
                                  <w:proofErr w:type="spellEnd"/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8"/>
                                    </w:rPr>
                                  </w:pPr>
                                </w:p>
                                <w:p w:rsidR="008B7216" w:rsidRPr="00FA5776" w:rsidRDefault="008B7216" w:rsidP="0092608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</w:pP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Bắc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Giang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ngày</w:t>
                                  </w:r>
                                  <w:proofErr w:type="spellEnd"/>
                                  <w:r w:rsidRPr="00FA5776"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4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sz w:val="26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c>
                            </w:tr>
                          </w:tbl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:rsidR="008B7216" w:rsidRPr="00FA577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8"/>
                              </w:rPr>
                              <w:t>KẾ HOẠCH</w:t>
                            </w:r>
                          </w:p>
                          <w:p w:rsidR="008B7216" w:rsidRPr="00FA577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Huấn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luyện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chiến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đấu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tuầ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40"/>
                              </w:rPr>
                              <w:t xml:space="preserve"> 4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18/04đến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2022)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8B7216" w:rsidRPr="002D355F" w:rsidRDefault="008B7216" w:rsidP="008B7216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I.NHIỆM VỤ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nền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nếp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bắn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thuốc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BCHT.</w:t>
                            </w:r>
                          </w:p>
                          <w:p w:rsidR="008B7216" w:rsidRPr="002D355F" w:rsidRDefault="008B7216" w:rsidP="008B7216">
                            <w:pPr>
                              <w:spacing w:after="0"/>
                              <w:ind w:left="720" w:right="51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2D35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II. YÊU CẦU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thục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tuân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thủ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buổi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phải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HSQ, CS: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Nắm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chắc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trì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tiểu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chặt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nghiêm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túc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hoạch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phê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duyệt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8B7216" w:rsidRPr="002D355F" w:rsidRDefault="008B7216" w:rsidP="008B7216">
                            <w:pPr>
                              <w:spacing w:after="0"/>
                              <w:ind w:left="720" w:right="514" w:firstLine="720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15pt;margin-top:-.9pt;width:703.7pt;height:55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" fillcolor="white [3201]" strokeweight="4.5pt">
                <v:stroke linestyle="thickThin"/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61"/>
                        <w:gridCol w:w="9350"/>
                      </w:tblGrid>
                      <w:tr w:rsidR="008B7216" w:rsidTr="00926088">
                        <w:tc>
                          <w:tcPr>
                            <w:tcW w:w="4361" w:type="dxa"/>
                          </w:tcPr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  <w:t>SƯ ĐOÀN 325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TIỂU ĐOÀN 18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8B721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PHÊ DUYỆT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KT. THAM MƯU TRƯỞNG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PHÓ THAM MƯU TRƯỞNG</w:t>
                            </w:r>
                          </w:p>
                        </w:tc>
                        <w:tc>
                          <w:tcPr>
                            <w:tcW w:w="9350" w:type="dxa"/>
                          </w:tcPr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CỘNG HÒA XÃ HỘI CHỦ NGHĨA VIỆT NAM</w:t>
                            </w: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Độc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lập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Tự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do -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Hạnh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>phúc</w:t>
                            </w:r>
                            <w:proofErr w:type="spellEnd"/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</w:pPr>
                          </w:p>
                          <w:p w:rsidR="008B7216" w:rsidRPr="00FA5776" w:rsidRDefault="008B7216" w:rsidP="00926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</w:pP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Bắc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Giang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FA5776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8"/>
                              </w:rPr>
                              <w:t xml:space="preserve"> 2022</w:t>
                            </w:r>
                          </w:p>
                        </w:tc>
                      </w:tr>
                    </w:tbl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</w:p>
                    <w:p w:rsidR="008B7216" w:rsidRPr="00FA577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</w:pPr>
                      <w:r w:rsidRPr="00FA5776">
                        <w:rPr>
                          <w:rFonts w:ascii="Times New Roman" w:hAnsi="Times New Roman" w:cs="Times New Roman"/>
                          <w:b/>
                          <w:sz w:val="44"/>
                          <w:szCs w:val="48"/>
                        </w:rPr>
                        <w:t>KẾ HOẠCH</w:t>
                      </w:r>
                    </w:p>
                    <w:p w:rsidR="008B7216" w:rsidRPr="00FA577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</w:pP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Huấn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luyện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chiến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đấu</w:t>
                      </w:r>
                      <w:proofErr w:type="spellEnd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</w:t>
                      </w:r>
                      <w:proofErr w:type="spellStart"/>
                      <w:r w:rsidRPr="00FA5776"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tuầ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8"/>
                          <w:szCs w:val="40"/>
                        </w:rPr>
                        <w:t xml:space="preserve"> 4</w:t>
                      </w:r>
                    </w:p>
                    <w:p w:rsidR="008B721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18/04đến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tháng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2022)</w:t>
                      </w:r>
                    </w:p>
                    <w:p w:rsidR="008B7216" w:rsidRDefault="008B7216" w:rsidP="008B7216">
                      <w:pPr>
                        <w:spacing w:after="0"/>
                        <w:ind w:firstLine="72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8B7216" w:rsidRPr="002D355F" w:rsidRDefault="008B7216" w:rsidP="008B7216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I.NHIỆM VỤ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nền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nếp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tâm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bắn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thuốc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BCHT.</w:t>
                      </w:r>
                    </w:p>
                    <w:p w:rsidR="008B7216" w:rsidRPr="002D355F" w:rsidRDefault="008B7216" w:rsidP="008B7216">
                      <w:pPr>
                        <w:spacing w:after="0"/>
                        <w:ind w:left="720" w:right="514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2D355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II. YÊU CẦU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với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Chuẩn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bài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thục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tuân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thủ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buổi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phải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HSQ, CS: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Nắm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chắc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trì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tiểu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tập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khoa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Tổ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chức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chặt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nghiêm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túc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đúng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kế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hoạch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phê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duyệt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8B7216" w:rsidRPr="002D355F" w:rsidRDefault="008B7216" w:rsidP="008B7216">
                      <w:pPr>
                        <w:spacing w:after="0"/>
                        <w:ind w:left="720" w:right="514" w:firstLine="720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216" w:rsidRDefault="008B7216" w:rsidP="008B7216">
      <w:r>
        <w:br w:type="page"/>
      </w:r>
    </w:p>
    <w:p w:rsidR="008B7216" w:rsidRDefault="008B7216" w:rsidP="008B72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69852" wp14:editId="374E4B12">
                <wp:simplePos x="0" y="0"/>
                <wp:positionH relativeFrom="column">
                  <wp:posOffset>31024</wp:posOffset>
                </wp:positionH>
                <wp:positionV relativeFrom="paragraph">
                  <wp:posOffset>20955</wp:posOffset>
                </wp:positionV>
                <wp:extent cx="8915400" cy="7021286"/>
                <wp:effectExtent l="19050" t="19050" r="38100" b="463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0" cy="7021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III. THỜI GIAN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theo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tượng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 2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,5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2,5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b.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Hạ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bồi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dưỡng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trước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c.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đội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05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đó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7.5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cần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Điều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lệnh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4.5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6.5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đấu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11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</w:p>
                          <w:p w:rsidR="008B7216" w:rsidRPr="00BD782E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Chiến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chủng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hợp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5.5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proofErr w:type="gramEnd"/>
                          </w:p>
                          <w:p w:rsidR="008B7216" w:rsidRPr="00BB3811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Huấn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luyện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nộ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dung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giờ</w:t>
                            </w:r>
                            <w:proofErr w:type="spellEnd"/>
                            <w:r w:rsidRPr="00BB381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B7216" w:rsidRPr="00D66C29" w:rsidRDefault="008B7216" w:rsidP="008B721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.45pt;margin-top:1.65pt;width:702pt;height:552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" fillcolor="white [3201]" strokeweight="4.5pt">
                <v:stroke linestyle="thickThin"/>
                <v:textbox>
                  <w:txbxContent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III. THỜI GIAN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 xml:space="preserve">1.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chung</w:t>
                      </w:r>
                      <w:proofErr w:type="spellEnd"/>
                      <w:proofErr w:type="gram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theo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lịch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từng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đối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tượng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2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,5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2,5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b.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Hạ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sĩ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chỉ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bồi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dưỡng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trước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c.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phân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đội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05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trong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đó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7.5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cần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Điều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lệnh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4.5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6.5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Kỹ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đấu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bộ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 11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</w:p>
                    <w:p w:rsidR="008B7216" w:rsidRPr="00BD782E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Chiến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thuật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chủng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hợ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5.5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proofErr w:type="gramEnd"/>
                    </w:p>
                    <w:p w:rsidR="008B7216" w:rsidRPr="00BB3811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Huấn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luyện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nộ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dung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khác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giờ</w:t>
                      </w:r>
                      <w:proofErr w:type="spellEnd"/>
                      <w:r w:rsidRPr="00BB381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8B7216" w:rsidRPr="00D66C29" w:rsidRDefault="008B7216" w:rsidP="008B721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216" w:rsidRDefault="008B7216" w:rsidP="008B7216">
      <w:r>
        <w:br w:type="page"/>
      </w:r>
    </w:p>
    <w:tbl>
      <w:tblPr>
        <w:tblStyle w:val="TableGrid"/>
        <w:tblpPr w:leftFromText="180" w:rightFromText="180" w:horzAnchor="margin" w:tblpX="-352" w:tblpY="634"/>
        <w:tblW w:w="14885" w:type="dxa"/>
        <w:tblLayout w:type="fixed"/>
        <w:tblLook w:val="04A0" w:firstRow="1" w:lastRow="0" w:firstColumn="1" w:lastColumn="0" w:noHBand="0" w:noVBand="1"/>
      </w:tblPr>
      <w:tblGrid>
        <w:gridCol w:w="675"/>
        <w:gridCol w:w="4854"/>
        <w:gridCol w:w="1418"/>
        <w:gridCol w:w="992"/>
        <w:gridCol w:w="850"/>
        <w:gridCol w:w="709"/>
        <w:gridCol w:w="709"/>
        <w:gridCol w:w="709"/>
        <w:gridCol w:w="708"/>
        <w:gridCol w:w="689"/>
        <w:gridCol w:w="729"/>
        <w:gridCol w:w="1843"/>
      </w:tblGrid>
      <w:tr w:rsidR="008B7216" w:rsidRPr="00A100CF" w:rsidTr="00EB7B7B">
        <w:tc>
          <w:tcPr>
            <w:tcW w:w="675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lastRenderedPageBreak/>
              <w:t>Số</w:t>
            </w:r>
            <w:proofErr w:type="spellEnd"/>
          </w:p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TT</w:t>
            </w:r>
          </w:p>
        </w:tc>
        <w:tc>
          <w:tcPr>
            <w:tcW w:w="4854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Nội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dung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Thành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phần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Cấp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phụ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trách</w:t>
            </w:r>
            <w:proofErr w:type="spellEnd"/>
          </w:p>
        </w:tc>
        <w:tc>
          <w:tcPr>
            <w:tcW w:w="5103" w:type="dxa"/>
            <w:gridSpan w:val="7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Biện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pháp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tiến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hành</w:t>
            </w:r>
            <w:proofErr w:type="spellEnd"/>
          </w:p>
        </w:tc>
      </w:tr>
      <w:tr w:rsidR="008B7216" w:rsidRPr="00A100CF" w:rsidTr="00EB7B7B">
        <w:tc>
          <w:tcPr>
            <w:tcW w:w="675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54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Tổng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số</w:t>
            </w:r>
            <w:proofErr w:type="spellEnd"/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2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3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4</w:t>
            </w: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5</w:t>
            </w: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</w:pPr>
            <w:proofErr w:type="spellStart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 Bold" w:hAnsi="Times New Roman Bold" w:cs="Times New Roman"/>
                <w:b/>
                <w:spacing w:val="-8"/>
                <w:sz w:val="26"/>
                <w:szCs w:val="28"/>
              </w:rPr>
              <w:t xml:space="preserve"> 6</w:t>
            </w: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Thứ</w:t>
            </w:r>
            <w:proofErr w:type="spellEnd"/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7</w:t>
            </w:r>
          </w:p>
        </w:tc>
        <w:tc>
          <w:tcPr>
            <w:tcW w:w="1843" w:type="dxa"/>
            <w:vMerge/>
            <w:vAlign w:val="center"/>
          </w:tcPr>
          <w:p w:rsidR="008B7216" w:rsidRPr="00A100CF" w:rsidRDefault="008B7216" w:rsidP="00EB7B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216" w:rsidRPr="00A100CF" w:rsidTr="00EB7B7B">
        <w:tc>
          <w:tcPr>
            <w:tcW w:w="675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5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6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7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8</w:t>
            </w: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9</w:t>
            </w: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10</w:t>
            </w: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11</w:t>
            </w:r>
          </w:p>
        </w:tc>
        <w:tc>
          <w:tcPr>
            <w:tcW w:w="1843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12</w:t>
            </w:r>
          </w:p>
        </w:tc>
      </w:tr>
      <w:tr w:rsidR="008B7216" w:rsidRPr="00A100CF" w:rsidTr="00EB7B7B">
        <w:tc>
          <w:tcPr>
            <w:tcW w:w="675" w:type="dxa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b/>
                <w:sz w:val="26"/>
                <w:szCs w:val="28"/>
              </w:rPr>
              <w:t>HUẤN LUYỆN SĨ QUAN</w:t>
            </w:r>
          </w:p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án</w:t>
            </w:r>
            <w:proofErr w:type="spellEnd"/>
          </w:p>
          <w:p w:rsidR="008B7216" w:rsidRDefault="008B7216" w:rsidP="008B721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BCHT</w:t>
            </w:r>
          </w:p>
          <w:p w:rsidR="008B7216" w:rsidRPr="0022574F" w:rsidRDefault="008B7216" w:rsidP="008B721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CTV/c</w:t>
            </w:r>
          </w:p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992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2,5</w:t>
            </w:r>
          </w:p>
        </w:tc>
        <w:tc>
          <w:tcPr>
            <w:tcW w:w="1843" w:type="dxa"/>
            <w:vAlign w:val="center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8B7216" w:rsidRPr="00A100CF" w:rsidTr="00EB7B7B">
        <w:tc>
          <w:tcPr>
            <w:tcW w:w="675" w:type="dxa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HUẤN LUYỆN HẠ SĨ QUAN</w:t>
            </w:r>
          </w:p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bộ</w:t>
            </w:r>
            <w:proofErr w:type="spellEnd"/>
          </w:p>
          <w:p w:rsidR="00125BA6" w:rsidRDefault="008B7216" w:rsidP="00125BA6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tậ</w:t>
            </w:r>
            <w:r w:rsidR="00125BA6"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 w:rsidR="00125BA6">
              <w:rPr>
                <w:rFonts w:ascii="Times New Roman" w:hAnsi="Times New Roman" w:cs="Times New Roman"/>
                <w:sz w:val="26"/>
                <w:szCs w:val="28"/>
              </w:rPr>
              <w:t xml:space="preserve"> KTCĐBB</w:t>
            </w:r>
          </w:p>
          <w:p w:rsidR="008B7216" w:rsidRPr="00261483" w:rsidRDefault="00125BA6" w:rsidP="00125BA6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4,7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</w:t>
            </w:r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t</w:t>
            </w:r>
            <w:proofErr w:type="spellEnd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, at</w:t>
            </w:r>
          </w:p>
        </w:tc>
        <w:tc>
          <w:tcPr>
            <w:tcW w:w="992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156B37"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156B37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1843" w:type="dxa"/>
            <w:vAlign w:val="center"/>
          </w:tcPr>
          <w:p w:rsidR="008B7216" w:rsidRPr="00261483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  <w:p w:rsidR="008B7216" w:rsidRPr="00261483" w:rsidRDefault="008B7216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</w:tcPr>
          <w:p w:rsidR="008B7216" w:rsidRPr="004533B1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</w:pPr>
            <w:r w:rsidRPr="00261483">
              <w:rPr>
                <w:rFonts w:ascii="Times New Roman Bold" w:hAnsi="Times New Roman Bold" w:cs="Times New Roman"/>
                <w:b/>
                <w:spacing w:val="-6"/>
                <w:w w:val="98"/>
                <w:sz w:val="26"/>
                <w:szCs w:val="28"/>
              </w:rPr>
              <w:t>HUẤN LUYỆN CHIẾN SỸ VÀ PHÂN ĐỘI</w:t>
            </w:r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1</w:t>
            </w:r>
          </w:p>
        </w:tc>
        <w:tc>
          <w:tcPr>
            <w:tcW w:w="4854" w:type="dxa"/>
          </w:tcPr>
          <w:p w:rsidR="008B7216" w:rsidRPr="004533B1" w:rsidRDefault="008B7216" w:rsidP="00EB7B7B">
            <w:pPr>
              <w:jc w:val="center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Huấn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luyện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chung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cho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các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đối</w:t>
            </w:r>
            <w:proofErr w:type="spellEnd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4533B1">
              <w:rPr>
                <w:rFonts w:ascii="Times New Roman Bold" w:hAnsi="Times New Roman Bold" w:cs="Times New Roman"/>
                <w:b/>
                <w:sz w:val="26"/>
                <w:szCs w:val="28"/>
              </w:rPr>
              <w:t>tượng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a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Chào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cờ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thông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báo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thời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sự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,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duyệt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đội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ngũ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Toàn</w:t>
            </w:r>
            <w:proofErr w:type="spellEnd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  <w:tc>
          <w:tcPr>
            <w:tcW w:w="992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 w:rsidRPr="004A483E">
              <w:rPr>
                <w:rFonts w:ascii="Times New Roman" w:hAnsi="Times New Roman" w:cs="Times New Roman"/>
                <w:sz w:val="26"/>
                <w:szCs w:val="28"/>
              </w:rPr>
              <w:t>dt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4A483E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d</w:t>
            </w:r>
          </w:p>
        </w:tc>
      </w:tr>
      <w:tr w:rsidR="008B7216" w:rsidRPr="00A100CF" w:rsidTr="00EB7B7B">
        <w:trPr>
          <w:trHeight w:val="633"/>
        </w:trPr>
        <w:tc>
          <w:tcPr>
            <w:tcW w:w="675" w:type="dxa"/>
            <w:vAlign w:val="center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</w:t>
            </w:r>
          </w:p>
        </w:tc>
        <w:tc>
          <w:tcPr>
            <w:tcW w:w="4854" w:type="dxa"/>
            <w:vAlign w:val="center"/>
          </w:tcPr>
          <w:p w:rsidR="004B17B0" w:rsidRDefault="004B17B0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Giáo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dục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trị</w:t>
            </w:r>
            <w:proofErr w:type="spellEnd"/>
          </w:p>
          <w:p w:rsidR="008B7216" w:rsidRPr="00965DBC" w:rsidRDefault="004B17B0" w:rsidP="00EB7B7B">
            <w:pPr>
              <w:jc w:val="both"/>
              <w:rPr>
                <w:rFonts w:ascii="Times New Roman Bold" w:hAnsi="Times New Roman Bold" w:cs="Times New Roman"/>
                <w:b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8"/>
              </w:rPr>
              <w:t>-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5: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Giữ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vững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và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tăng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cường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mối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quan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hệ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đoàn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kết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quân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dân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giai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đoạn</w:t>
            </w:r>
            <w:proofErr w:type="spellEnd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4B17B0">
              <w:rPr>
                <w:rFonts w:ascii="Times New Roman" w:hAnsi="Times New Roman" w:cs="Times New Roman"/>
                <w:sz w:val="26"/>
                <w:szCs w:val="28"/>
              </w:rPr>
              <w:t>mới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730AA2">
              <w:rPr>
                <w:rFonts w:ascii="Times New Roman" w:hAnsi="Times New Roman" w:cs="Times New Roman"/>
                <w:sz w:val="24"/>
                <w:szCs w:val="28"/>
              </w:rPr>
              <w:t>CTV/c1</w:t>
            </w:r>
          </w:p>
        </w:tc>
        <w:tc>
          <w:tcPr>
            <w:tcW w:w="850" w:type="dxa"/>
            <w:vAlign w:val="center"/>
          </w:tcPr>
          <w:p w:rsidR="008B7216" w:rsidRPr="00452E20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452E20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07</w:t>
            </w:r>
          </w:p>
        </w:tc>
        <w:tc>
          <w:tcPr>
            <w:tcW w:w="709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452E20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điều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lệnh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4B17B0">
        <w:trPr>
          <w:trHeight w:val="634"/>
        </w:trPr>
        <w:tc>
          <w:tcPr>
            <w:tcW w:w="675" w:type="dxa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D1515F" w:rsidRDefault="008B7216" w:rsidP="004B1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-ĐLQL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:(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quân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canh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391B2F" w:rsidRDefault="00A8343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c</w:t>
            </w: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Default="008B7216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-ĐLĐN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L </w:t>
            </w:r>
            <w:proofErr w:type="spellStart"/>
            <w:r w:rsidRPr="00965DBC">
              <w:rPr>
                <w:rFonts w:ascii="Times New Roman" w:hAnsi="Times New Roman" w:cs="Times New Roman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D1515F" w:rsidRDefault="008B7216" w:rsidP="004B1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8: Treo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420133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Default="008B7216" w:rsidP="004B1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9: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Giương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gập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vác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súng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="004B17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17B0">
              <w:rPr>
                <w:rFonts w:ascii="Times New Roman" w:hAnsi="Times New Roman" w:cs="Times New Roman"/>
                <w:sz w:val="26"/>
                <w:szCs w:val="26"/>
              </w:rPr>
              <w:t>xúng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Default="00F451FF" w:rsidP="00EB7B7B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 </w:t>
            </w:r>
          </w:p>
        </w:tc>
        <w:tc>
          <w:tcPr>
            <w:tcW w:w="689" w:type="dxa"/>
            <w:vAlign w:val="center"/>
          </w:tcPr>
          <w:p w:rsidR="008B7216" w:rsidRPr="00391B2F" w:rsidRDefault="00F451FF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d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thể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lực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D1515F" w:rsidRDefault="004B17B0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xa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cao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391B2F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</w:tcPr>
          <w:p w:rsidR="008B7216" w:rsidRPr="00391B2F" w:rsidRDefault="00A8343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2.5</w:t>
            </w:r>
          </w:p>
        </w:tc>
        <w:tc>
          <w:tcPr>
            <w:tcW w:w="689" w:type="dxa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22574F" w:rsidRDefault="004B17B0" w:rsidP="004B17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ếch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22574F">
              <w:rPr>
                <w:rFonts w:ascii="Times New Roman" w:hAnsi="Times New Roman" w:cs="Times New Roman"/>
                <w:sz w:val="26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8B7216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04</w:t>
            </w: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22574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A1175" w:rsidRPr="00A100CF" w:rsidTr="00EB7B7B">
        <w:trPr>
          <w:trHeight w:val="396"/>
        </w:trPr>
        <w:tc>
          <w:tcPr>
            <w:tcW w:w="675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3A1175" w:rsidRPr="0022574F" w:rsidRDefault="003A1175" w:rsidP="004B17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5: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tay-chân-thở</w:t>
            </w:r>
            <w:proofErr w:type="spellEnd"/>
          </w:p>
        </w:tc>
        <w:tc>
          <w:tcPr>
            <w:tcW w:w="1418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pct</w:t>
            </w:r>
            <w:proofErr w:type="spellEnd"/>
          </w:p>
        </w:tc>
        <w:tc>
          <w:tcPr>
            <w:tcW w:w="850" w:type="dxa"/>
            <w:vMerge w:val="restart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3A1175" w:rsidRPr="00A100CF" w:rsidTr="00EB7B7B">
        <w:trPr>
          <w:trHeight w:val="396"/>
        </w:trPr>
        <w:tc>
          <w:tcPr>
            <w:tcW w:w="675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3A1175" w:rsidRDefault="003A1175" w:rsidP="004B17B0">
            <w:pPr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tay-chân-thở</w:t>
            </w:r>
            <w:proofErr w:type="spellEnd"/>
          </w:p>
        </w:tc>
        <w:tc>
          <w:tcPr>
            <w:tcW w:w="1418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Merge/>
            <w:vAlign w:val="center"/>
          </w:tcPr>
          <w:p w:rsidR="003A1175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A1175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3A1175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29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3A1175" w:rsidRPr="0022574F" w:rsidRDefault="003A1175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e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Kỹ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đấu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bộ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binh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</w:t>
            </w:r>
          </w:p>
        </w:tc>
        <w:tc>
          <w:tcPr>
            <w:tcW w:w="4854" w:type="dxa"/>
            <w:vAlign w:val="center"/>
          </w:tcPr>
          <w:p w:rsidR="008B7216" w:rsidRPr="00087BFC" w:rsidRDefault="008B7216" w:rsidP="00EB7B7B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-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Huấn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luyện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bắn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súng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AK </w:t>
            </w:r>
            <w:proofErr w:type="spellStart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>bài</w:t>
            </w:r>
            <w:proofErr w:type="spellEnd"/>
            <w:r w:rsidRPr="00087BFC"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D1515F" w:rsidRDefault="008B7216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37B5D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391B2F" w:rsidRDefault="00A83430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02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cấp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do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cán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bộ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c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lên</w:t>
            </w:r>
            <w:proofErr w:type="spellEnd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lớp</w:t>
            </w:r>
            <w:proofErr w:type="spellEnd"/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632138" w:rsidRDefault="008B7216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 w:rsidR="00D37B5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18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bia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ẩn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Default="00125BA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  <w:bookmarkStart w:id="0" w:name="_GoBack"/>
            <w:bookmarkEnd w:id="0"/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2</w:t>
            </w:r>
          </w:p>
        </w:tc>
        <w:tc>
          <w:tcPr>
            <w:tcW w:w="4854" w:type="dxa"/>
            <w:vAlign w:val="center"/>
          </w:tcPr>
          <w:p w:rsidR="008B7216" w:rsidRPr="00632138" w:rsidRDefault="008B7216" w:rsidP="00D37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lựu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đạn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41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A100CF" w:rsidTr="00EB7B7B">
        <w:trPr>
          <w:trHeight w:val="396"/>
        </w:trPr>
        <w:tc>
          <w:tcPr>
            <w:tcW w:w="675" w:type="dxa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632138" w:rsidRDefault="008B7216" w:rsidP="00D37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2138">
              <w:rPr>
                <w:rFonts w:ascii="Times New Roman" w:hAnsi="Times New Roman" w:cs="Times New Roman"/>
                <w:sz w:val="26"/>
                <w:szCs w:val="26"/>
              </w:rPr>
              <w:t>Buổ</w:t>
            </w:r>
            <w:r w:rsidR="00D37B5D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 w:rsidRPr="00632138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đứng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ném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lựu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đạn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391B2F" w:rsidRDefault="00F451FF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4.5</w:t>
            </w:r>
          </w:p>
        </w:tc>
        <w:tc>
          <w:tcPr>
            <w:tcW w:w="68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391B2F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965DBC" w:rsidRDefault="008B7216" w:rsidP="00EB7B7B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g</w:t>
            </w:r>
          </w:p>
        </w:tc>
        <w:tc>
          <w:tcPr>
            <w:tcW w:w="4854" w:type="dxa"/>
            <w:vAlign w:val="center"/>
          </w:tcPr>
          <w:p w:rsidR="008B7216" w:rsidRPr="00965DBC" w:rsidRDefault="008B7216" w:rsidP="00EB7B7B">
            <w:pPr>
              <w:jc w:val="both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Huấn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luyện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chiến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</w:t>
            </w:r>
            <w:proofErr w:type="spellStart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>thuật</w:t>
            </w:r>
            <w:proofErr w:type="spellEnd"/>
            <w:r w:rsidRPr="00965DBC">
              <w:rPr>
                <w:rFonts w:ascii="Times New Roman" w:hAnsi="Times New Roman" w:cs="Times New Roman"/>
                <w:b/>
                <w:sz w:val="26"/>
                <w:szCs w:val="28"/>
              </w:rPr>
              <w:t xml:space="preserve"> BCHT</w:t>
            </w:r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Default="008B7216" w:rsidP="00D37B5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D37B5D" w:rsidRPr="00087BFC" w:rsidTr="00EB7B7B">
        <w:trPr>
          <w:trHeight w:val="396"/>
        </w:trPr>
        <w:tc>
          <w:tcPr>
            <w:tcW w:w="675" w:type="dxa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D37B5D" w:rsidRDefault="00D37B5D" w:rsidP="00D37B5D">
            <w:pPr>
              <w:jc w:val="both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6: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công</w:t>
            </w:r>
            <w:proofErr w:type="spellEnd"/>
          </w:p>
        </w:tc>
        <w:tc>
          <w:tcPr>
            <w:tcW w:w="1418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D37B5D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874B0B" w:rsidRDefault="008B7216" w:rsidP="00D37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bọc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thép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087BFC" w:rsidRDefault="00D37B5D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420133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01</w:t>
            </w:r>
          </w:p>
        </w:tc>
        <w:tc>
          <w:tcPr>
            <w:tcW w:w="708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HL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8"/>
              </w:rPr>
              <w:t xml:space="preserve"> b</w:t>
            </w:r>
          </w:p>
        </w:tc>
      </w:tr>
      <w:tr w:rsidR="008B7216" w:rsidRPr="00087BFC" w:rsidTr="00EB7B7B">
        <w:trPr>
          <w:trHeight w:val="396"/>
        </w:trPr>
        <w:tc>
          <w:tcPr>
            <w:tcW w:w="675" w:type="dxa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1139C8" w:rsidRDefault="008B7216" w:rsidP="00D37B5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tốp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địch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</w:p>
        </w:tc>
        <w:tc>
          <w:tcPr>
            <w:tcW w:w="1418" w:type="dxa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Đại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đội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A83430" w:rsidRDefault="00D37B5D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 w:rsidRPr="00A83430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03</w:t>
            </w:r>
          </w:p>
        </w:tc>
        <w:tc>
          <w:tcPr>
            <w:tcW w:w="709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A83430" w:rsidRDefault="00F451FF" w:rsidP="00F451FF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1.5</w:t>
            </w:r>
          </w:p>
        </w:tc>
        <w:tc>
          <w:tcPr>
            <w:tcW w:w="708" w:type="dxa"/>
            <w:vAlign w:val="center"/>
          </w:tcPr>
          <w:p w:rsidR="008B7216" w:rsidRPr="00A83430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A83430" w:rsidRDefault="00F451FF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1.5</w:t>
            </w: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 </w:t>
            </w:r>
          </w:p>
        </w:tc>
      </w:tr>
      <w:tr w:rsidR="008B7216" w:rsidRPr="00087BFC" w:rsidTr="00EB7B7B">
        <w:trPr>
          <w:trHeight w:val="319"/>
        </w:trPr>
        <w:tc>
          <w:tcPr>
            <w:tcW w:w="675" w:type="dxa"/>
            <w:vMerge w:val="restart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874B0B" w:rsidRDefault="00D37B5D" w:rsidP="00EB7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ngự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Đại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</w:t>
            </w: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đội</w:t>
            </w:r>
            <w:proofErr w:type="spellEnd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1</w:t>
            </w:r>
          </w:p>
        </w:tc>
        <w:tc>
          <w:tcPr>
            <w:tcW w:w="992" w:type="dxa"/>
            <w:vMerge w:val="restart"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proofErr w:type="spellStart"/>
            <w:r w:rsidRPr="00730AA2"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>bt</w:t>
            </w:r>
            <w:proofErr w:type="spellEnd"/>
          </w:p>
        </w:tc>
        <w:tc>
          <w:tcPr>
            <w:tcW w:w="850" w:type="dxa"/>
            <w:vAlign w:val="center"/>
          </w:tcPr>
          <w:p w:rsidR="008B7216" w:rsidRPr="00544F5B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544F5B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544F5B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544F5B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Pr="00544F5B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Pr="00544F5B" w:rsidRDefault="008B7216" w:rsidP="00EB7B7B">
            <w:pPr>
              <w:jc w:val="center"/>
              <w:rPr>
                <w:rFonts w:ascii="Times New Roman" w:hAnsi="Times New Roman" w:cs="Times New Roman"/>
                <w:color w:val="C00000"/>
                <w:sz w:val="26"/>
                <w:szCs w:val="28"/>
              </w:rPr>
            </w:pP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HL </w:t>
            </w:r>
            <w:proofErr w:type="spellStart"/>
            <w:r w:rsidRPr="0094388C"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cấ</w:t>
            </w:r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pacing w:val="-8"/>
                <w:sz w:val="26"/>
                <w:szCs w:val="28"/>
              </w:rPr>
              <w:t xml:space="preserve"> b</w:t>
            </w:r>
          </w:p>
        </w:tc>
      </w:tr>
      <w:tr w:rsidR="008B7216" w:rsidRPr="00087BFC" w:rsidTr="00EB7B7B">
        <w:trPr>
          <w:trHeight w:val="413"/>
        </w:trPr>
        <w:tc>
          <w:tcPr>
            <w:tcW w:w="675" w:type="dxa"/>
            <w:vMerge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8B7216" w:rsidRPr="00632138" w:rsidRDefault="008B7216" w:rsidP="00D37B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sĩ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="00D37B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7B5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418" w:type="dxa"/>
            <w:vMerge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7216" w:rsidRPr="00730AA2" w:rsidRDefault="008B7216" w:rsidP="00EB7B7B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B7216" w:rsidRPr="00730AA2" w:rsidRDefault="00D37B5D" w:rsidP="00D37B5D">
            <w:pP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8"/>
              </w:rPr>
              <w:t xml:space="preserve">  1.5</w:t>
            </w: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708" w:type="dxa"/>
            <w:vAlign w:val="center"/>
          </w:tcPr>
          <w:p w:rsidR="008B7216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8B7216" w:rsidRDefault="00F451FF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1.5</w:t>
            </w:r>
          </w:p>
        </w:tc>
        <w:tc>
          <w:tcPr>
            <w:tcW w:w="729" w:type="dxa"/>
            <w:vAlign w:val="center"/>
          </w:tcPr>
          <w:p w:rsidR="008B7216" w:rsidRPr="00087BFC" w:rsidRDefault="008B7216" w:rsidP="00EB7B7B">
            <w:pPr>
              <w:jc w:val="center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8B7216" w:rsidRPr="0094388C" w:rsidRDefault="008B7216" w:rsidP="00EB7B7B">
            <w:pPr>
              <w:jc w:val="center"/>
              <w:rPr>
                <w:rFonts w:ascii="Times New Roman" w:hAnsi="Times New Roman" w:cs="Times New Roman"/>
                <w:spacing w:val="-8"/>
                <w:sz w:val="26"/>
                <w:szCs w:val="28"/>
              </w:rPr>
            </w:pPr>
          </w:p>
        </w:tc>
      </w:tr>
    </w:tbl>
    <w:p w:rsidR="008B7216" w:rsidRDefault="008B7216" w:rsidP="008B7216">
      <w:pPr>
        <w:rPr>
          <w:rFonts w:ascii="Times New Roman" w:hAnsi="Times New Roman" w:cs="Times New Roman"/>
          <w:sz w:val="28"/>
          <w:szCs w:val="28"/>
        </w:rPr>
      </w:pPr>
    </w:p>
    <w:p w:rsidR="008B7216" w:rsidRPr="00874B0B" w:rsidRDefault="008B7216" w:rsidP="008B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V. BẢO ĐÀM VẬT CHẤT HUẤN LUYỆN</w:t>
      </w:r>
    </w:p>
    <w:p w:rsidR="008B7216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B7216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1.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B7216" w:rsidRDefault="008B7216" w:rsidP="008B72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……………………………………………………………………………………………………………………………..</w:t>
      </w:r>
    </w:p>
    <w:p w:rsidR="008B7216" w:rsidRPr="00965DBC" w:rsidRDefault="008B7216" w:rsidP="008B721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</w:p>
    <w:p w:rsidR="008B7216" w:rsidRDefault="008B7216" w:rsidP="008B7216"/>
    <w:p w:rsidR="008B7216" w:rsidRDefault="008B7216" w:rsidP="008B7216"/>
    <w:p w:rsidR="00482F69" w:rsidRDefault="00482F69"/>
    <w:sectPr w:rsidR="00482F69" w:rsidSect="00D414A6">
      <w:pgSz w:w="15840" w:h="12240" w:orient="landscape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16"/>
    <w:rsid w:val="00125BA6"/>
    <w:rsid w:val="003A1175"/>
    <w:rsid w:val="00420133"/>
    <w:rsid w:val="00482F69"/>
    <w:rsid w:val="004B17B0"/>
    <w:rsid w:val="006545AB"/>
    <w:rsid w:val="008B7216"/>
    <w:rsid w:val="00A83430"/>
    <w:rsid w:val="00D37B5D"/>
    <w:rsid w:val="00F4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2022-02-22T08:07:00Z</dcterms:created>
  <dcterms:modified xsi:type="dcterms:W3CDTF">2022-03-29T09:32:00Z</dcterms:modified>
</cp:coreProperties>
</file>