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081" w:rsidRPr="00FE0EAE" w:rsidRDefault="00921081" w:rsidP="00FE0EAE">
      <w:pPr>
        <w:jc w:val="center"/>
        <w:rPr>
          <w:rFonts w:ascii="Times New Roman" w:hAnsi="Times New Roman"/>
          <w:b/>
          <w:lang w:val="de-DE"/>
        </w:rPr>
      </w:pPr>
      <w:r w:rsidRPr="00037009">
        <w:rPr>
          <w:rFonts w:ascii="Times New Roman" w:hAnsi="Times New Roman"/>
          <w:b/>
          <w:lang w:val="de-DE"/>
        </w:rPr>
        <w:t>SỬ DỤNG LỰC LƯỢNG, PHƯƠNG TIỆN</w:t>
      </w:r>
      <w:r>
        <w:rPr>
          <w:rFonts w:ascii="Times New Roman" w:hAnsi="Times New Roman"/>
          <w:b/>
          <w:lang w:val="de-DE"/>
        </w:rPr>
        <w:t xml:space="preserve"> THÔNG TIN NHIỆM VỤ </w:t>
      </w:r>
      <w:r w:rsidR="00E82404">
        <w:rPr>
          <w:rFonts w:ascii="Times New Roman" w:hAnsi="Times New Roman"/>
          <w:b/>
          <w:lang w:val="de-DE"/>
        </w:rPr>
        <w:t>A2</w:t>
      </w:r>
    </w:p>
    <w:tbl>
      <w:tblPr>
        <w:tblW w:w="12158" w:type="dxa"/>
        <w:tblInd w:w="15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4" w:space="0" w:color="auto"/>
        </w:tblBorders>
        <w:tblLayout w:type="fixed"/>
        <w:tblLook w:val="01E0"/>
      </w:tblPr>
      <w:tblGrid>
        <w:gridCol w:w="512"/>
        <w:gridCol w:w="1888"/>
        <w:gridCol w:w="827"/>
        <w:gridCol w:w="709"/>
        <w:gridCol w:w="992"/>
        <w:gridCol w:w="1276"/>
        <w:gridCol w:w="1275"/>
        <w:gridCol w:w="1276"/>
        <w:gridCol w:w="851"/>
        <w:gridCol w:w="850"/>
        <w:gridCol w:w="851"/>
        <w:gridCol w:w="851"/>
      </w:tblGrid>
      <w:tr w:rsidR="001C317E" w:rsidRPr="00DC4932" w:rsidTr="007C2EBF">
        <w:trPr>
          <w:trHeight w:val="800"/>
        </w:trPr>
        <w:tc>
          <w:tcPr>
            <w:tcW w:w="512" w:type="dxa"/>
            <w:vMerge w:val="restart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17E" w:rsidRPr="00CF23FD" w:rsidRDefault="001C317E" w:rsidP="007D6594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</w:rPr>
            </w:pPr>
            <w:r w:rsidRPr="00CF23FD">
              <w:rPr>
                <w:b/>
                <w:sz w:val="22"/>
              </w:rPr>
              <w:t>TT</w:t>
            </w:r>
          </w:p>
        </w:tc>
        <w:tc>
          <w:tcPr>
            <w:tcW w:w="1888" w:type="dxa"/>
            <w:vMerge w:val="restar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17E" w:rsidRPr="00CF23FD" w:rsidRDefault="001C317E" w:rsidP="007D6594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</w:rPr>
            </w:pPr>
            <w:r w:rsidRPr="00CF23FD">
              <w:rPr>
                <w:b/>
                <w:sz w:val="22"/>
              </w:rPr>
              <w:t>Lùc l­</w:t>
            </w:r>
            <w:r w:rsidRPr="00CF23FD">
              <w:rPr>
                <w:b/>
                <w:sz w:val="22"/>
              </w:rPr>
              <w:softHyphen/>
            </w:r>
            <w:r w:rsidRPr="00CF23FD">
              <w:rPr>
                <w:b/>
                <w:sz w:val="22"/>
              </w:rPr>
              <w:softHyphen/>
              <w:t xml:space="preserve">îng         </w:t>
            </w:r>
          </w:p>
        </w:tc>
        <w:tc>
          <w:tcPr>
            <w:tcW w:w="827" w:type="dxa"/>
            <w:vMerge w:val="restar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17E" w:rsidRPr="00CF23FD" w:rsidRDefault="001C317E" w:rsidP="007D6594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</w:rPr>
            </w:pPr>
            <w:r w:rsidRPr="00CF23FD">
              <w:rPr>
                <w:b/>
                <w:sz w:val="22"/>
              </w:rPr>
              <w:t>Tæng sè</w:t>
            </w:r>
          </w:p>
        </w:tc>
        <w:tc>
          <w:tcPr>
            <w:tcW w:w="8080" w:type="dxa"/>
            <w:gridSpan w:val="8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17E" w:rsidRPr="001C317E" w:rsidRDefault="001C317E" w:rsidP="007D6594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eBB101(95,18)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C317E" w:rsidRPr="00CF23FD" w:rsidRDefault="001C317E" w:rsidP="00F5465B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</w:rPr>
            </w:pPr>
            <w:r w:rsidRPr="00CF23FD">
              <w:rPr>
                <w:b/>
                <w:sz w:val="22"/>
              </w:rPr>
              <w:t>Ghi chó</w:t>
            </w:r>
          </w:p>
        </w:tc>
      </w:tr>
      <w:tr w:rsidR="001C317E" w:rsidRPr="00DC4932" w:rsidTr="007C2EBF">
        <w:trPr>
          <w:trHeight w:val="283"/>
        </w:trPr>
        <w:tc>
          <w:tcPr>
            <w:tcW w:w="512" w:type="dxa"/>
            <w:vMerge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17E" w:rsidRPr="00DC4932" w:rsidRDefault="001C317E" w:rsidP="007D6594">
            <w:pPr>
              <w:rPr>
                <w:sz w:val="22"/>
              </w:rPr>
            </w:pPr>
          </w:p>
        </w:tc>
        <w:tc>
          <w:tcPr>
            <w:tcW w:w="1888" w:type="dxa"/>
            <w:vMerge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17E" w:rsidRPr="00DC4932" w:rsidRDefault="001C317E" w:rsidP="007D6594">
            <w:pPr>
              <w:rPr>
                <w:sz w:val="22"/>
              </w:rPr>
            </w:pPr>
          </w:p>
        </w:tc>
        <w:tc>
          <w:tcPr>
            <w:tcW w:w="827" w:type="dxa"/>
            <w:vMerge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17E" w:rsidRPr="00DC4932" w:rsidRDefault="001C317E" w:rsidP="007D6594">
            <w:pPr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17E" w:rsidRPr="00601DAE" w:rsidRDefault="001C317E" w:rsidP="003F0A55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18"/>
                <w:szCs w:val="22"/>
              </w:rPr>
            </w:pPr>
            <w:r>
              <w:rPr>
                <w:b/>
                <w:sz w:val="22"/>
              </w:rPr>
              <w:t>+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C317E" w:rsidRDefault="001C317E" w:rsidP="007D6594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cTT18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C317E" w:rsidRPr="00CF23FD" w:rsidRDefault="001C317E" w:rsidP="007D6594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dBB1(4,7)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C317E" w:rsidRPr="00CF23FD" w:rsidRDefault="001C317E" w:rsidP="007F05FD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dBB2(5,8)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C317E" w:rsidRPr="00CF23FD" w:rsidRDefault="001C317E" w:rsidP="007F05FD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dBB3(6,9)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C317E" w:rsidRPr="00CF23FD" w:rsidRDefault="001C317E" w:rsidP="007D6594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c14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C317E" w:rsidRPr="00CF23FD" w:rsidRDefault="001C317E" w:rsidP="007D6594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c20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C317E" w:rsidRPr="00CF23FD" w:rsidRDefault="001C317E" w:rsidP="007D6594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CQ/e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C317E" w:rsidRPr="00DC4932" w:rsidRDefault="001C317E" w:rsidP="007D6594">
            <w:pPr>
              <w:rPr>
                <w:sz w:val="22"/>
              </w:rPr>
            </w:pPr>
          </w:p>
        </w:tc>
      </w:tr>
      <w:tr w:rsidR="00F5465B" w:rsidRPr="000906BB" w:rsidTr="007C2EBF">
        <w:tc>
          <w:tcPr>
            <w:tcW w:w="51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i/>
                <w:sz w:val="20"/>
                <w:szCs w:val="22"/>
                <w:u w:val="single"/>
              </w:rPr>
            </w:pPr>
            <w:r w:rsidRPr="000906BB">
              <w:rPr>
                <w:rFonts w:ascii=".VnArial Narrow" w:hAnsi=".VnArial Narrow"/>
                <w:i/>
                <w:sz w:val="20"/>
                <w:szCs w:val="22"/>
                <w:u w:val="single"/>
              </w:rPr>
              <w:t>Qu©n sè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F0ACD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5B" w:rsidRPr="000906BB" w:rsidRDefault="00F5465B" w:rsidP="007D6594">
            <w:pPr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i/>
                <w:sz w:val="20"/>
                <w:szCs w:val="22"/>
                <w:u w:val="single"/>
              </w:rPr>
            </w:pPr>
            <w:r w:rsidRPr="000906BB">
              <w:rPr>
                <w:rFonts w:ascii=".VnArial Narrow" w:hAnsi=".VnArial Narrow"/>
                <w:i/>
                <w:sz w:val="20"/>
                <w:szCs w:val="22"/>
                <w:u w:val="single"/>
              </w:rPr>
              <w:t>SQ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F0ACD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5B" w:rsidRPr="000906BB" w:rsidRDefault="00F5465B" w:rsidP="007D6594">
            <w:pPr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i/>
                <w:sz w:val="20"/>
                <w:szCs w:val="22"/>
                <w:u w:val="single"/>
              </w:rPr>
            </w:pPr>
            <w:r w:rsidRPr="000906BB">
              <w:rPr>
                <w:rFonts w:ascii=".VnArial Narrow" w:hAnsi=".VnArial Narrow"/>
                <w:i/>
                <w:sz w:val="20"/>
                <w:szCs w:val="22"/>
                <w:u w:val="single"/>
              </w:rPr>
              <w:t>QNCN(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F0ACD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5B" w:rsidRPr="000906BB" w:rsidRDefault="00F5465B" w:rsidP="007D6594">
            <w:pPr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i/>
                <w:sz w:val="20"/>
                <w:szCs w:val="22"/>
                <w:u w:val="single"/>
              </w:rPr>
            </w:pPr>
            <w:r w:rsidRPr="000906BB">
              <w:rPr>
                <w:rFonts w:ascii=".VnArial Narrow" w:hAnsi=".VnArial Narrow"/>
                <w:i/>
                <w:sz w:val="20"/>
                <w:szCs w:val="22"/>
                <w:u w:val="single"/>
              </w:rPr>
              <w:t>HSQCS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0F0ACD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5465B" w:rsidRPr="000B508A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Trî lý TT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F0ACD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C¸n bé §¹i ®éi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F0ACD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  <w:lang w:val="de-DE"/>
              </w:rPr>
            </w:pPr>
            <w:r w:rsidRPr="000906BB">
              <w:rPr>
                <w:rFonts w:ascii=".VnArial Narrow" w:hAnsi=".VnArial Narrow"/>
                <w:sz w:val="20"/>
                <w:szCs w:val="22"/>
                <w:lang w:val="de-DE"/>
              </w:rPr>
              <w:t>C¸n bé Trung ®éi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F0ACD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  <w:lang w:val="de-DE"/>
              </w:rPr>
            </w:pPr>
          </w:p>
        </w:tc>
        <w:tc>
          <w:tcPr>
            <w:tcW w:w="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  <w:lang w:val="de-DE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8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  <w:lang w:val="de-DE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  <w:lang w:val="de-DE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ChiÕn sü VT§sn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F0ACD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ChiÕn sü VT§scn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F0ACD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ChiÕn sü HT§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F0ACD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ChiÕn sü Qu©n b</w:t>
            </w:r>
            <w:r w:rsidRPr="000906BB">
              <w:rPr>
                <w:rFonts w:ascii=".VnArial Narrow" w:hAnsi=".VnArial Narrow"/>
                <w:sz w:val="20"/>
                <w:szCs w:val="22"/>
              </w:rPr>
              <w:softHyphen/>
            </w:r>
            <w:r w:rsidRPr="000906BB">
              <w:rPr>
                <w:rFonts w:ascii=".VnArial Narrow" w:hAnsi=".VnArial Narrow"/>
                <w:sz w:val="20"/>
                <w:szCs w:val="22"/>
              </w:rPr>
              <w:softHyphen/>
              <w:t>­u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0F0ACD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242"/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Thî söa ch÷a TT</w:t>
            </w:r>
            <w:r>
              <w:rPr>
                <w:rFonts w:ascii=".VnArial Narrow" w:hAnsi=".VnArial Narrow"/>
                <w:sz w:val="20"/>
                <w:szCs w:val="22"/>
              </w:rPr>
              <w:t>+NV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0F0ACD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5465B" w:rsidRPr="00E86040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5B196C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Times New Roman" w:hAnsi="Times New Roman"/>
                <w:sz w:val="20"/>
                <w:szCs w:val="22"/>
              </w:rPr>
            </w:pPr>
            <w:r w:rsidRPr="005B196C">
              <w:rPr>
                <w:rFonts w:ascii="Times New Roman" w:hAnsi="Times New Roman"/>
                <w:sz w:val="20"/>
                <w:szCs w:val="22"/>
              </w:rPr>
              <w:t>Vi sát mang vác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F0ACD" w:rsidRDefault="005428C0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  <w:r>
              <w:rPr>
                <w:rFonts w:ascii=".VnArial Narrow" w:hAnsi=".VnArial Narrow"/>
                <w:b/>
                <w:sz w:val="20"/>
                <w:szCs w:val="22"/>
              </w:rPr>
              <w:t>02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242"/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B41ABC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.VnArial Narrow" w:hAnsi=".VnArial Narrow"/>
                <w:sz w:val="20"/>
                <w:szCs w:val="22"/>
              </w:rPr>
              <w:t>M¸y VT</w:t>
            </w:r>
            <w:r>
              <w:rPr>
                <w:rFonts w:ascii="Arial" w:hAnsi="Arial" w:cs="Arial"/>
                <w:sz w:val="20"/>
                <w:szCs w:val="22"/>
              </w:rPr>
              <w:t>Đsn, scn</w:t>
            </w: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5428C0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85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85</w:t>
            </w: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F5465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33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15</w:t>
            </w: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15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15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982E1D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Tæng ®µi (20 sè)</w:t>
            </w: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5428C0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5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F5465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982E1D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M¸y ®iÖn tho¹i NC</w:t>
            </w: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5428C0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38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38</w:t>
            </w: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F5465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20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982E1D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D©y bäc(Km)</w:t>
            </w: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5428C0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33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33</w:t>
            </w: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F5465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15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982E1D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Sóng Ph¸o hiÖu</w:t>
            </w: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5428C0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2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02</w:t>
            </w: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112274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Times New Roman" w:hAnsi="Times New Roman"/>
                <w:sz w:val="20"/>
                <w:szCs w:val="22"/>
              </w:rPr>
            </w:pPr>
            <w:r w:rsidRPr="00112274">
              <w:rPr>
                <w:rFonts w:ascii="Times New Roman" w:hAnsi="Times New Roman"/>
                <w:sz w:val="20"/>
                <w:szCs w:val="22"/>
              </w:rPr>
              <w:t>Xe máy</w:t>
            </w: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BA0DF3" w:rsidRDefault="00F5465B" w:rsidP="007D659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.VnArial Narrow" w:hAnsi=".VnArial Narrow"/>
                <w:sz w:val="18"/>
                <w:szCs w:val="22"/>
              </w:rPr>
              <w:t xml:space="preserve">Xe </w:t>
            </w:r>
            <w:r>
              <w:rPr>
                <w:rFonts w:ascii="Arial" w:hAnsi="Arial" w:cs="Arial"/>
                <w:sz w:val="18"/>
                <w:szCs w:val="22"/>
              </w:rPr>
              <w:t>đạp</w:t>
            </w: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b/>
                <w:sz w:val="18"/>
                <w:szCs w:val="22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18"/>
                <w:szCs w:val="22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18"/>
                <w:szCs w:val="22"/>
              </w:rPr>
            </w:pP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242"/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18"/>
                <w:szCs w:val="22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18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18"/>
                <w:szCs w:val="22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18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18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F5465B" w:rsidRPr="00021936" w:rsidRDefault="00F5465B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5465B" w:rsidRPr="000906BB" w:rsidTr="007C2EBF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rFonts w:ascii=".VnArial Narrow" w:hAnsi=".VnArial Narrow"/>
                <w:sz w:val="18"/>
                <w:szCs w:val="22"/>
              </w:rPr>
            </w:pPr>
            <w:r w:rsidRPr="000906BB">
              <w:rPr>
                <w:rFonts w:ascii=".VnArial Narrow" w:hAnsi=".VnArial Narrow"/>
                <w:sz w:val="18"/>
                <w:szCs w:val="22"/>
              </w:rPr>
              <w:t xml:space="preserve"> </w:t>
            </w: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rPr>
                <w:rFonts w:ascii=".VnArial Narrow" w:hAnsi=".VnArial Narrow"/>
                <w:sz w:val="18"/>
                <w:szCs w:val="22"/>
              </w:rPr>
            </w:pP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rFonts w:ascii=".VnArial Narrow" w:hAnsi=".VnArial Narrow"/>
                <w:sz w:val="18"/>
                <w:szCs w:val="22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rFonts w:ascii=".VnArial Narrow" w:hAnsi=".VnArial Narrow"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sz w:val="18"/>
                <w:szCs w:val="22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sz w:val="18"/>
                <w:szCs w:val="22"/>
              </w:rPr>
            </w:pP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242"/>
                <w:tab w:val="center" w:pos="4320"/>
                <w:tab w:val="right" w:pos="8640"/>
              </w:tabs>
              <w:rPr>
                <w:sz w:val="18"/>
                <w:szCs w:val="22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sz w:val="18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sz w:val="18"/>
                <w:szCs w:val="22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sz w:val="18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jc w:val="center"/>
              <w:rPr>
                <w:sz w:val="18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F5465B" w:rsidRPr="000906BB" w:rsidRDefault="00F5465B" w:rsidP="007D6594">
            <w:pPr>
              <w:tabs>
                <w:tab w:val="center" w:pos="4320"/>
                <w:tab w:val="right" w:pos="8640"/>
              </w:tabs>
              <w:rPr>
                <w:sz w:val="18"/>
                <w:szCs w:val="22"/>
              </w:rPr>
            </w:pPr>
          </w:p>
        </w:tc>
      </w:tr>
    </w:tbl>
    <w:p w:rsidR="00DB1AFD" w:rsidRDefault="00DB1AFD" w:rsidP="00E641B7">
      <w:pPr>
        <w:rPr>
          <w:rFonts w:ascii="Times New Roman" w:hAnsi="Times New Roman"/>
          <w:b/>
          <w:lang w:val="de-DE"/>
        </w:rPr>
      </w:pPr>
    </w:p>
    <w:p w:rsidR="00E641B7" w:rsidRDefault="00E641B7" w:rsidP="00743820">
      <w:pPr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 xml:space="preserve">Chú ý: </w:t>
      </w:r>
      <w:r w:rsidR="00D55EC5">
        <w:rPr>
          <w:rFonts w:ascii="Times New Roman" w:hAnsi="Times New Roman"/>
          <w:b/>
          <w:lang w:val="de-DE"/>
        </w:rPr>
        <w:t>Các eBB trực A2 theo tháng (các ngày lễ, Tết) sử dụng khí tài như trên</w:t>
      </w:r>
    </w:p>
    <w:p w:rsidR="00E641B7" w:rsidRPr="00FE0EAE" w:rsidRDefault="00E641B7" w:rsidP="00E641B7">
      <w:pPr>
        <w:jc w:val="center"/>
        <w:rPr>
          <w:rFonts w:ascii="Times New Roman" w:hAnsi="Times New Roman"/>
          <w:b/>
          <w:lang w:val="de-DE"/>
        </w:rPr>
      </w:pPr>
      <w:r w:rsidRPr="00037009">
        <w:rPr>
          <w:rFonts w:ascii="Times New Roman" w:hAnsi="Times New Roman"/>
          <w:b/>
          <w:lang w:val="de-DE"/>
        </w:rPr>
        <w:lastRenderedPageBreak/>
        <w:t>SỬ DỤNG LỰC LƯỢNG, PHƯƠNG TIỆN</w:t>
      </w:r>
      <w:r>
        <w:rPr>
          <w:rFonts w:ascii="Times New Roman" w:hAnsi="Times New Roman"/>
          <w:b/>
          <w:lang w:val="de-DE"/>
        </w:rPr>
        <w:t xml:space="preserve"> THÔNG TIN NHIỆM VỤ A2</w:t>
      </w:r>
    </w:p>
    <w:tbl>
      <w:tblPr>
        <w:tblW w:w="11499" w:type="dxa"/>
        <w:tblInd w:w="15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4" w:space="0" w:color="auto"/>
        </w:tblBorders>
        <w:tblLayout w:type="fixed"/>
        <w:tblLook w:val="01E0"/>
      </w:tblPr>
      <w:tblGrid>
        <w:gridCol w:w="512"/>
        <w:gridCol w:w="1888"/>
        <w:gridCol w:w="827"/>
        <w:gridCol w:w="992"/>
        <w:gridCol w:w="1184"/>
        <w:gridCol w:w="1134"/>
        <w:gridCol w:w="1134"/>
        <w:gridCol w:w="1134"/>
        <w:gridCol w:w="993"/>
        <w:gridCol w:w="794"/>
        <w:gridCol w:w="6"/>
        <w:gridCol w:w="901"/>
      </w:tblGrid>
      <w:tr w:rsidR="00884CD1" w:rsidRPr="00DC4932" w:rsidTr="00884CD1">
        <w:trPr>
          <w:trHeight w:val="800"/>
        </w:trPr>
        <w:tc>
          <w:tcPr>
            <w:tcW w:w="512" w:type="dxa"/>
            <w:vMerge w:val="restart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CD1" w:rsidRPr="00CF23FD" w:rsidRDefault="00884CD1" w:rsidP="007D6594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</w:rPr>
            </w:pPr>
            <w:r w:rsidRPr="00CF23FD">
              <w:rPr>
                <w:b/>
                <w:sz w:val="22"/>
              </w:rPr>
              <w:t>TT</w:t>
            </w:r>
          </w:p>
        </w:tc>
        <w:tc>
          <w:tcPr>
            <w:tcW w:w="1888" w:type="dxa"/>
            <w:vMerge w:val="restar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CD1" w:rsidRPr="00CF23FD" w:rsidRDefault="00884CD1" w:rsidP="007D6594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</w:rPr>
            </w:pPr>
            <w:r w:rsidRPr="00CF23FD">
              <w:rPr>
                <w:b/>
                <w:sz w:val="22"/>
              </w:rPr>
              <w:t>Lùc l­</w:t>
            </w:r>
            <w:r w:rsidRPr="00CF23FD">
              <w:rPr>
                <w:b/>
                <w:sz w:val="22"/>
              </w:rPr>
              <w:softHyphen/>
            </w:r>
            <w:r w:rsidRPr="00CF23FD">
              <w:rPr>
                <w:b/>
                <w:sz w:val="22"/>
              </w:rPr>
              <w:softHyphen/>
              <w:t xml:space="preserve">îng         </w:t>
            </w:r>
          </w:p>
        </w:tc>
        <w:tc>
          <w:tcPr>
            <w:tcW w:w="827" w:type="dxa"/>
            <w:vMerge w:val="restar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CD1" w:rsidRPr="00CF23FD" w:rsidRDefault="00884CD1" w:rsidP="007D6594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</w:rPr>
            </w:pPr>
            <w:r w:rsidRPr="00CF23FD">
              <w:rPr>
                <w:b/>
                <w:sz w:val="22"/>
              </w:rPr>
              <w:t>Tæng sè</w:t>
            </w:r>
          </w:p>
        </w:tc>
        <w:tc>
          <w:tcPr>
            <w:tcW w:w="7365" w:type="dxa"/>
            <w:gridSpan w:val="7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CD1" w:rsidRPr="00884CD1" w:rsidRDefault="00884CD1" w:rsidP="007D6594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 w:rsidRPr="00884CD1">
              <w:rPr>
                <w:rFonts w:asciiTheme="majorHAnsi" w:hAnsiTheme="majorHAnsi" w:cstheme="majorHAnsi"/>
                <w:b/>
                <w:sz w:val="22"/>
              </w:rPr>
              <w:t>Đơn vị</w:t>
            </w:r>
          </w:p>
        </w:tc>
        <w:tc>
          <w:tcPr>
            <w:tcW w:w="907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84CD1" w:rsidRPr="00CF23FD" w:rsidRDefault="00884CD1" w:rsidP="00884CD1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</w:rPr>
            </w:pPr>
            <w:r w:rsidRPr="00CF23FD">
              <w:rPr>
                <w:b/>
                <w:sz w:val="22"/>
              </w:rPr>
              <w:t>Ghi chó</w:t>
            </w:r>
          </w:p>
        </w:tc>
      </w:tr>
      <w:tr w:rsidR="00385D22" w:rsidRPr="00DC4932" w:rsidTr="00D3697B">
        <w:trPr>
          <w:trHeight w:val="283"/>
        </w:trPr>
        <w:tc>
          <w:tcPr>
            <w:tcW w:w="512" w:type="dxa"/>
            <w:vMerge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D22" w:rsidRPr="00DC4932" w:rsidRDefault="00385D22" w:rsidP="007D6594">
            <w:pPr>
              <w:rPr>
                <w:sz w:val="22"/>
              </w:rPr>
            </w:pPr>
          </w:p>
        </w:tc>
        <w:tc>
          <w:tcPr>
            <w:tcW w:w="1888" w:type="dxa"/>
            <w:vMerge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D22" w:rsidRPr="00DC4932" w:rsidRDefault="00385D22" w:rsidP="007D6594">
            <w:pPr>
              <w:rPr>
                <w:sz w:val="22"/>
              </w:rPr>
            </w:pPr>
          </w:p>
        </w:tc>
        <w:tc>
          <w:tcPr>
            <w:tcW w:w="827" w:type="dxa"/>
            <w:vMerge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D22" w:rsidRPr="00DC4932" w:rsidRDefault="00385D22" w:rsidP="007D6594">
            <w:pPr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85D22" w:rsidRDefault="00385D22" w:rsidP="007D6594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dTT18</w:t>
            </w:r>
          </w:p>
        </w:tc>
        <w:tc>
          <w:tcPr>
            <w:tcW w:w="1184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CF23FD" w:rsidRDefault="00385D22" w:rsidP="007D6594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dPB14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CF23FD" w:rsidRDefault="00385D22" w:rsidP="007D6594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dPB15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CF23FD" w:rsidRDefault="00385D22" w:rsidP="007D6594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dPK16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CF23FD" w:rsidRDefault="00385D22" w:rsidP="007D6594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c20/f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CF23FD" w:rsidRDefault="004075A5" w:rsidP="007D6594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dCB17</w:t>
            </w:r>
          </w:p>
        </w:tc>
        <w:tc>
          <w:tcPr>
            <w:tcW w:w="800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CF23FD" w:rsidRDefault="00385D22" w:rsidP="007D6594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90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5D22" w:rsidRPr="00DC4932" w:rsidRDefault="00385D22" w:rsidP="007D6594">
            <w:pPr>
              <w:rPr>
                <w:sz w:val="22"/>
              </w:rPr>
            </w:pPr>
          </w:p>
        </w:tc>
      </w:tr>
      <w:tr w:rsidR="00385D22" w:rsidRPr="000906BB" w:rsidTr="00D3697B">
        <w:tc>
          <w:tcPr>
            <w:tcW w:w="51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i/>
                <w:sz w:val="20"/>
                <w:szCs w:val="22"/>
                <w:u w:val="single"/>
              </w:rPr>
            </w:pPr>
            <w:r w:rsidRPr="000906BB">
              <w:rPr>
                <w:rFonts w:ascii=".VnArial Narrow" w:hAnsi=".VnArial Narrow"/>
                <w:i/>
                <w:sz w:val="20"/>
                <w:szCs w:val="22"/>
                <w:u w:val="single"/>
              </w:rPr>
              <w:t>Qu©n sè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D22" w:rsidRPr="000906BB" w:rsidRDefault="00385D22" w:rsidP="007D6594">
            <w:pPr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i/>
                <w:sz w:val="20"/>
                <w:szCs w:val="22"/>
                <w:u w:val="single"/>
              </w:rPr>
            </w:pPr>
            <w:r w:rsidRPr="000906BB">
              <w:rPr>
                <w:rFonts w:ascii=".VnArial Narrow" w:hAnsi=".VnArial Narrow"/>
                <w:i/>
                <w:sz w:val="20"/>
                <w:szCs w:val="22"/>
                <w:u w:val="single"/>
              </w:rPr>
              <w:t>SQ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D22" w:rsidRPr="000906BB" w:rsidRDefault="00385D22" w:rsidP="007D6594">
            <w:pPr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i/>
                <w:sz w:val="20"/>
                <w:szCs w:val="22"/>
                <w:u w:val="single"/>
              </w:rPr>
            </w:pPr>
            <w:r w:rsidRPr="000906BB">
              <w:rPr>
                <w:rFonts w:ascii=".VnArial Narrow" w:hAnsi=".VnArial Narrow"/>
                <w:i/>
                <w:sz w:val="20"/>
                <w:szCs w:val="22"/>
                <w:u w:val="single"/>
              </w:rPr>
              <w:t>QNCN(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D22" w:rsidRPr="000906BB" w:rsidRDefault="00385D22" w:rsidP="007D6594">
            <w:pPr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i/>
                <w:sz w:val="20"/>
                <w:szCs w:val="22"/>
                <w:u w:val="single"/>
              </w:rPr>
            </w:pPr>
            <w:r w:rsidRPr="000906BB">
              <w:rPr>
                <w:rFonts w:ascii=".VnArial Narrow" w:hAnsi=".VnArial Narrow"/>
                <w:i/>
                <w:sz w:val="20"/>
                <w:szCs w:val="22"/>
                <w:u w:val="single"/>
              </w:rPr>
              <w:t>HSQCS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85D22" w:rsidRPr="000B508A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single" w:sz="12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ChØ huy TiÓu ®oµn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single" w:sz="12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12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single" w:sz="12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Trî lý TT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C¸n bé §¹i ®éi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  <w:lang w:val="de-DE"/>
              </w:rPr>
            </w:pPr>
            <w:r w:rsidRPr="000906BB">
              <w:rPr>
                <w:rFonts w:ascii=".VnArial Narrow" w:hAnsi=".VnArial Narrow"/>
                <w:sz w:val="20"/>
                <w:szCs w:val="22"/>
                <w:lang w:val="de-DE"/>
              </w:rPr>
              <w:t>C¸n bé Trung ®éi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  <w:lang w:val="de-DE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11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800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  <w:lang w:val="de-DE"/>
              </w:rPr>
            </w:pPr>
          </w:p>
        </w:tc>
        <w:tc>
          <w:tcPr>
            <w:tcW w:w="9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  <w:lang w:val="de-DE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  <w:lang w:val="de-DE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ChiÕn sü VT§sn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ChiÕn sü VT§scn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ChiÕn sü HT§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ChiÕn sü Qu©n b</w:t>
            </w:r>
            <w:r w:rsidRPr="000906BB">
              <w:rPr>
                <w:rFonts w:ascii=".VnArial Narrow" w:hAnsi=".VnArial Narrow"/>
                <w:sz w:val="20"/>
                <w:szCs w:val="22"/>
              </w:rPr>
              <w:softHyphen/>
            </w:r>
            <w:r w:rsidRPr="000906BB">
              <w:rPr>
                <w:rFonts w:ascii=".VnArial Narrow" w:hAnsi=".VnArial Narrow"/>
                <w:sz w:val="20"/>
                <w:szCs w:val="22"/>
              </w:rPr>
              <w:softHyphen/>
              <w:t>­u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242"/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Thî söa ch÷a TT</w:t>
            </w:r>
            <w:r>
              <w:rPr>
                <w:rFonts w:ascii=".VnArial Narrow" w:hAnsi=".VnArial Narrow"/>
                <w:sz w:val="20"/>
                <w:szCs w:val="22"/>
              </w:rPr>
              <w:t>+NV</w:t>
            </w:r>
          </w:p>
        </w:tc>
        <w:tc>
          <w:tcPr>
            <w:tcW w:w="827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85D22" w:rsidRPr="00E86040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5B196C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Times New Roman" w:hAnsi="Times New Roman"/>
                <w:sz w:val="20"/>
                <w:szCs w:val="22"/>
              </w:rPr>
            </w:pPr>
            <w:r w:rsidRPr="005B196C">
              <w:rPr>
                <w:rFonts w:ascii="Times New Roman" w:hAnsi="Times New Roman"/>
                <w:sz w:val="20"/>
                <w:szCs w:val="22"/>
              </w:rPr>
              <w:t>Vi sát mang vác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242"/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5B196C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Xe đầu cuối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242"/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F818AE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.VnArial Narrow" w:hAnsi=".VnArial Narrow"/>
                <w:sz w:val="20"/>
                <w:szCs w:val="22"/>
              </w:rPr>
              <w:t>Xe Vc</w:t>
            </w:r>
            <w:r>
              <w:rPr>
                <w:rFonts w:ascii="Arial" w:hAnsi="Arial" w:cs="Arial"/>
                <w:sz w:val="20"/>
                <w:szCs w:val="22"/>
              </w:rPr>
              <w:t>đ2</w:t>
            </w: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F0ACD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242"/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B41ABC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.VnArial Narrow" w:hAnsi=".VnArial Narrow"/>
                <w:sz w:val="20"/>
                <w:szCs w:val="22"/>
              </w:rPr>
              <w:t>M¸y VT</w:t>
            </w:r>
            <w:r>
              <w:rPr>
                <w:rFonts w:ascii="Arial" w:hAnsi="Arial" w:cs="Arial"/>
                <w:sz w:val="20"/>
                <w:szCs w:val="22"/>
              </w:rPr>
              <w:t>Đsn, scn</w:t>
            </w: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E30999" w:rsidP="00D3697B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3</w:t>
            </w:r>
            <w:r w:rsidR="00D3697B">
              <w:rPr>
                <w:rFonts w:asciiTheme="majorHAnsi" w:hAnsiTheme="majorHAnsi" w:cstheme="majorHAnsi"/>
                <w:b/>
                <w:sz w:val="20"/>
                <w:szCs w:val="22"/>
              </w:rPr>
              <w:t>3</w:t>
            </w: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85D22" w:rsidRDefault="00884CD1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20</w:t>
            </w:r>
          </w:p>
        </w:tc>
        <w:tc>
          <w:tcPr>
            <w:tcW w:w="118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2B2D53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2B2D53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2B2D53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2B2D53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D3697B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800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385D22" w:rsidRPr="00021936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85D22" w:rsidRPr="000906BB" w:rsidTr="00D3697B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906BB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Tæng ®µi (20 sè)</w:t>
            </w: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02</w:t>
            </w: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85D22" w:rsidRDefault="00E614BC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02</w:t>
            </w:r>
          </w:p>
        </w:tc>
        <w:tc>
          <w:tcPr>
            <w:tcW w:w="118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85D22" w:rsidRPr="00021936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385D22" w:rsidRPr="00021936" w:rsidRDefault="00385D22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E614BC" w:rsidRPr="000906BB" w:rsidTr="00D3697B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614BC" w:rsidRPr="000906BB" w:rsidRDefault="00E614BC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614BC" w:rsidRPr="000906BB" w:rsidRDefault="00E614BC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M¸y ®iÖn tho¹i NC</w:t>
            </w: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614BC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35</w:t>
            </w: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614BC" w:rsidRDefault="00E614BC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28</w:t>
            </w:r>
          </w:p>
        </w:tc>
        <w:tc>
          <w:tcPr>
            <w:tcW w:w="118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614BC" w:rsidRPr="00021936" w:rsidRDefault="00E614BC" w:rsidP="000E33A9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614BC" w:rsidRPr="00021936" w:rsidRDefault="00E614BC" w:rsidP="000E33A9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614BC" w:rsidRPr="00021936" w:rsidRDefault="00E614BC" w:rsidP="000E33A9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614BC" w:rsidRPr="00021936" w:rsidRDefault="00E614BC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614BC" w:rsidRPr="00021936" w:rsidRDefault="00E614BC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614BC" w:rsidRPr="00021936" w:rsidRDefault="00E614BC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E614BC" w:rsidRPr="00021936" w:rsidRDefault="00E614BC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E30999" w:rsidRPr="000906BB" w:rsidTr="00D3697B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906BB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906BB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D©y bäc(Km)</w:t>
            </w: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15</w:t>
            </w: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0999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118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5E2A6E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5E2A6E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5E2A6E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E30999" w:rsidRPr="000906BB" w:rsidTr="00D3697B">
        <w:tc>
          <w:tcPr>
            <w:tcW w:w="51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906BB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=".VnArial Narrow" w:hAnsi=".VnArial Narrow"/>
                <w:sz w:val="20"/>
                <w:szCs w:val="22"/>
              </w:rPr>
            </w:pPr>
          </w:p>
        </w:tc>
        <w:tc>
          <w:tcPr>
            <w:tcW w:w="18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906BB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=".VnArial Narrow" w:hAnsi=".VnArial Narrow"/>
                <w:sz w:val="20"/>
                <w:szCs w:val="22"/>
              </w:rPr>
            </w:pPr>
            <w:r w:rsidRPr="000906BB">
              <w:rPr>
                <w:rFonts w:ascii=".VnArial Narrow" w:hAnsi=".VnArial Narrow"/>
                <w:sz w:val="20"/>
                <w:szCs w:val="22"/>
              </w:rPr>
              <w:t>Sóng Ph¸o hiÖu</w:t>
            </w:r>
          </w:p>
        </w:tc>
        <w:tc>
          <w:tcPr>
            <w:tcW w:w="8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118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90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:rsidR="00E30999" w:rsidRPr="00021936" w:rsidRDefault="00E30999" w:rsidP="007D6594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:rsidR="006A3F86" w:rsidRDefault="006A3F86" w:rsidP="006A3F86">
      <w:pPr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Chú ý: Các d trực thuộc/f  trực A2 theo tháng (các ngày lễ, Tết) sử dụng khí tài như trên</w:t>
      </w:r>
    </w:p>
    <w:p w:rsidR="00E641B7" w:rsidRDefault="00E641B7" w:rsidP="00E641B7"/>
    <w:p w:rsidR="00FE37A1" w:rsidRDefault="00FE37A1"/>
    <w:sectPr w:rsidR="00FE37A1" w:rsidSect="00F21629">
      <w:pgSz w:w="16838" w:h="11906" w:orient="landscape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21081"/>
    <w:rsid w:val="00021936"/>
    <w:rsid w:val="00100EEA"/>
    <w:rsid w:val="0017383B"/>
    <w:rsid w:val="001C317E"/>
    <w:rsid w:val="00273FE0"/>
    <w:rsid w:val="002B2D53"/>
    <w:rsid w:val="002B37F5"/>
    <w:rsid w:val="0034254A"/>
    <w:rsid w:val="00351584"/>
    <w:rsid w:val="00370FD0"/>
    <w:rsid w:val="00374DB1"/>
    <w:rsid w:val="00385D22"/>
    <w:rsid w:val="003B5686"/>
    <w:rsid w:val="003F0A55"/>
    <w:rsid w:val="004075A5"/>
    <w:rsid w:val="00451B3E"/>
    <w:rsid w:val="004F0759"/>
    <w:rsid w:val="005428C0"/>
    <w:rsid w:val="00682F41"/>
    <w:rsid w:val="00682F6A"/>
    <w:rsid w:val="006A3F86"/>
    <w:rsid w:val="00743820"/>
    <w:rsid w:val="00780686"/>
    <w:rsid w:val="007C2EBF"/>
    <w:rsid w:val="007F05FD"/>
    <w:rsid w:val="00884CD1"/>
    <w:rsid w:val="008D0D71"/>
    <w:rsid w:val="00921081"/>
    <w:rsid w:val="009378DD"/>
    <w:rsid w:val="00A9051B"/>
    <w:rsid w:val="00AB0A5F"/>
    <w:rsid w:val="00B319A3"/>
    <w:rsid w:val="00B531B6"/>
    <w:rsid w:val="00CE33B3"/>
    <w:rsid w:val="00D3697B"/>
    <w:rsid w:val="00D55EC5"/>
    <w:rsid w:val="00DB1AFD"/>
    <w:rsid w:val="00DC0B07"/>
    <w:rsid w:val="00E30999"/>
    <w:rsid w:val="00E50DDF"/>
    <w:rsid w:val="00E614BC"/>
    <w:rsid w:val="00E641B7"/>
    <w:rsid w:val="00E82404"/>
    <w:rsid w:val="00E86866"/>
    <w:rsid w:val="00F04464"/>
    <w:rsid w:val="00F05A0E"/>
    <w:rsid w:val="00F21629"/>
    <w:rsid w:val="00F5465B"/>
    <w:rsid w:val="00FE0EAE"/>
    <w:rsid w:val="00FE3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081"/>
    <w:pPr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MayTinhAnToan</cp:lastModifiedBy>
  <cp:revision>3</cp:revision>
  <dcterms:created xsi:type="dcterms:W3CDTF">2021-08-19T01:05:00Z</dcterms:created>
  <dcterms:modified xsi:type="dcterms:W3CDTF">2021-08-20T03:12:00Z</dcterms:modified>
</cp:coreProperties>
</file>