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13798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bật xa 3 bước không chạy đà</w:t>
                            </w:r>
                            <w:bookmarkStart w:id="0" w:name="_GoBack"/>
                            <w:bookmarkEnd w:id="0"/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13798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bật xa 3 bước không chạy đà</w:t>
                      </w:r>
                      <w:bookmarkStart w:id="1" w:name="_GoBack"/>
                      <w:bookmarkEnd w:id="1"/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615" w:rsidRDefault="00CD3615" w:rsidP="00B33217">
      <w:r>
        <w:separator/>
      </w:r>
    </w:p>
  </w:endnote>
  <w:endnote w:type="continuationSeparator" w:id="0">
    <w:p w:rsidR="00CD3615" w:rsidRDefault="00CD361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615" w:rsidRDefault="00CD3615" w:rsidP="00B33217">
      <w:r>
        <w:separator/>
      </w:r>
    </w:p>
  </w:footnote>
  <w:footnote w:type="continuationSeparator" w:id="0">
    <w:p w:rsidR="00CD3615" w:rsidRDefault="00CD361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37983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D3615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55D12-159B-4333-BBA7-8F31352E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2022-01-15T07:43:00Z</dcterms:modified>
</cp:coreProperties>
</file>