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C9F" w14:textId="0160FB6E" w:rsidR="5E52FB51" w:rsidRDefault="00396C73" w:rsidP="00D07F7A">
      <w:pPr>
        <w:spacing w:line="257" w:lineRule="auto"/>
        <w:jc w:val="center"/>
      </w:pPr>
      <w:r w:rsidRPr="37A24E7B">
        <w:rPr>
          <w:rFonts w:ascii="Times New Roman" w:eastAsia="Times New Roman" w:hAnsi="Times New Roman" w:cs="Times New Roman"/>
          <w:b/>
          <w:sz w:val="32"/>
          <w:szCs w:val="32"/>
        </w:rPr>
        <w:t>Phân loại khách hàng có tiềm năng phản hồi tích cực với các chiến dịch Marketing</w:t>
      </w:r>
      <w:r w:rsidR="5E52FB51" w:rsidRPr="37A24E7B">
        <w:rPr>
          <w:rFonts w:ascii="Times New Roman" w:eastAsia="Times New Roman" w:hAnsi="Times New Roman" w:cs="Times New Roman"/>
          <w:b/>
          <w:bCs/>
          <w:sz w:val="32"/>
          <w:szCs w:val="32"/>
        </w:rPr>
        <w:t xml:space="preserve"> </w:t>
      </w:r>
    </w:p>
    <w:p w14:paraId="7BB11995" w14:textId="77777777" w:rsidR="0094775E" w:rsidRDefault="5E52FB51" w:rsidP="0094775E">
      <w:pPr>
        <w:spacing w:line="257" w:lineRule="auto"/>
        <w:jc w:val="center"/>
        <w:rPr>
          <w:rFonts w:ascii="Times New Roman" w:eastAsia="Times New Roman" w:hAnsi="Times New Roman" w:cs="Times New Roman"/>
          <w:bCs/>
          <w:sz w:val="26"/>
          <w:szCs w:val="26"/>
        </w:rPr>
      </w:pPr>
      <w:r w:rsidRPr="00D07F7A">
        <w:rPr>
          <w:rFonts w:ascii="Times New Roman" w:eastAsia="Times New Roman" w:hAnsi="Times New Roman" w:cs="Times New Roman"/>
          <w:bCs/>
          <w:sz w:val="26"/>
          <w:szCs w:val="26"/>
        </w:rPr>
        <w:t>Nguyễn Hoàng Long</w:t>
      </w:r>
      <w:r w:rsidR="000A5BC3">
        <w:rPr>
          <w:rFonts w:ascii="Times New Roman" w:eastAsia="Times New Roman" w:hAnsi="Times New Roman" w:cs="Times New Roman"/>
          <w:bCs/>
          <w:sz w:val="26"/>
          <w:szCs w:val="26"/>
        </w:rPr>
        <w:t xml:space="preserve"> - 19521788</w:t>
      </w:r>
      <w:r w:rsidRPr="00D07F7A">
        <w:rPr>
          <w:rFonts w:ascii="Times New Roman" w:eastAsia="Times New Roman" w:hAnsi="Times New Roman" w:cs="Times New Roman"/>
          <w:bCs/>
          <w:sz w:val="26"/>
          <w:szCs w:val="26"/>
        </w:rPr>
        <w:t>, Phan Phạm Quỳnh Hoa</w:t>
      </w:r>
      <w:r w:rsidR="000A5BC3">
        <w:rPr>
          <w:rFonts w:ascii="Times New Roman" w:eastAsia="Times New Roman" w:hAnsi="Times New Roman" w:cs="Times New Roman"/>
          <w:bCs/>
          <w:sz w:val="26"/>
          <w:szCs w:val="26"/>
        </w:rPr>
        <w:t xml:space="preserve"> </w:t>
      </w:r>
      <w:r w:rsidR="0094775E">
        <w:rPr>
          <w:rFonts w:ascii="Times New Roman" w:eastAsia="Times New Roman" w:hAnsi="Times New Roman" w:cs="Times New Roman"/>
          <w:bCs/>
          <w:sz w:val="26"/>
          <w:szCs w:val="26"/>
        </w:rPr>
        <w:t>–</w:t>
      </w:r>
      <w:r w:rsidR="000A5BC3">
        <w:rPr>
          <w:rFonts w:ascii="Times New Roman" w:eastAsia="Times New Roman" w:hAnsi="Times New Roman" w:cs="Times New Roman"/>
          <w:bCs/>
          <w:sz w:val="26"/>
          <w:szCs w:val="26"/>
        </w:rPr>
        <w:t xml:space="preserve"> 19521520</w:t>
      </w:r>
      <w:r w:rsidR="00D07F7A">
        <w:rPr>
          <w:rFonts w:ascii="Times New Roman" w:eastAsia="Times New Roman" w:hAnsi="Times New Roman" w:cs="Times New Roman"/>
          <w:bCs/>
          <w:sz w:val="26"/>
          <w:szCs w:val="26"/>
        </w:rPr>
        <w:t xml:space="preserve">, </w:t>
      </w:r>
    </w:p>
    <w:p w14:paraId="0226B948" w14:textId="48027541" w:rsidR="5E52FB51" w:rsidRPr="0094775E" w:rsidRDefault="5E52FB51" w:rsidP="0094775E">
      <w:pPr>
        <w:spacing w:line="257" w:lineRule="auto"/>
        <w:jc w:val="center"/>
        <w:rPr>
          <w:rFonts w:ascii="Times New Roman" w:eastAsia="Times New Roman" w:hAnsi="Times New Roman" w:cs="Times New Roman"/>
          <w:bCs/>
          <w:sz w:val="26"/>
          <w:szCs w:val="26"/>
        </w:rPr>
      </w:pPr>
      <w:r w:rsidRPr="00D07F7A">
        <w:rPr>
          <w:rFonts w:ascii="Times New Roman" w:eastAsia="Times New Roman" w:hAnsi="Times New Roman" w:cs="Times New Roman"/>
          <w:bCs/>
          <w:sz w:val="26"/>
          <w:szCs w:val="26"/>
        </w:rPr>
        <w:t>Chung Khánh Gia</w:t>
      </w:r>
      <w:r w:rsidR="000A5BC3">
        <w:rPr>
          <w:rFonts w:ascii="Times New Roman" w:eastAsia="Times New Roman" w:hAnsi="Times New Roman" w:cs="Times New Roman"/>
          <w:bCs/>
          <w:sz w:val="26"/>
          <w:szCs w:val="26"/>
        </w:rPr>
        <w:t xml:space="preserve"> - 1</w:t>
      </w:r>
      <w:r w:rsidR="0094775E">
        <w:rPr>
          <w:rFonts w:ascii="Times New Roman" w:eastAsia="Times New Roman" w:hAnsi="Times New Roman" w:cs="Times New Roman"/>
          <w:bCs/>
          <w:sz w:val="26"/>
          <w:szCs w:val="26"/>
        </w:rPr>
        <w:t>9521442</w:t>
      </w:r>
    </w:p>
    <w:p w14:paraId="49C16733" w14:textId="6B646175" w:rsidR="37A24E7B" w:rsidRDefault="37A24E7B" w:rsidP="37A24E7B"/>
    <w:p w14:paraId="531CB110" w14:textId="77777777" w:rsidR="002213CA" w:rsidRDefault="002213CA" w:rsidP="009A0701">
      <w:pPr>
        <w:spacing w:line="360" w:lineRule="auto"/>
        <w:rPr>
          <w:rFonts w:ascii="Times New Roman" w:hAnsi="Times New Roman" w:cs="Times New Roman"/>
          <w:b/>
          <w:bCs/>
          <w:sz w:val="30"/>
          <w:szCs w:val="30"/>
        </w:rPr>
        <w:sectPr w:rsidR="002213CA">
          <w:pgSz w:w="12240" w:h="15840"/>
          <w:pgMar w:top="1440" w:right="1440" w:bottom="1440" w:left="1440" w:header="720" w:footer="720" w:gutter="0"/>
          <w:cols w:space="720"/>
          <w:docGrid w:linePitch="360"/>
        </w:sectPr>
      </w:pPr>
    </w:p>
    <w:p w14:paraId="4050ED76" w14:textId="7C0CCBBE" w:rsidR="000E219D" w:rsidRPr="00A74EC0" w:rsidRDefault="00A74EC0" w:rsidP="009A0701">
      <w:pPr>
        <w:spacing w:line="360" w:lineRule="auto"/>
        <w:rPr>
          <w:rFonts w:ascii="Times New Roman" w:hAnsi="Times New Roman" w:cs="Times New Roman"/>
          <w:b/>
          <w:bCs/>
          <w:sz w:val="30"/>
          <w:szCs w:val="30"/>
        </w:rPr>
      </w:pPr>
      <w:r w:rsidRPr="00A74EC0">
        <w:rPr>
          <w:rFonts w:ascii="Times New Roman" w:hAnsi="Times New Roman" w:cs="Times New Roman"/>
          <w:b/>
          <w:bCs/>
          <w:sz w:val="30"/>
          <w:szCs w:val="30"/>
        </w:rPr>
        <w:t xml:space="preserve">1. </w:t>
      </w:r>
      <w:r w:rsidR="000E219D" w:rsidRPr="00A74EC0">
        <w:rPr>
          <w:rFonts w:ascii="Times New Roman" w:hAnsi="Times New Roman" w:cs="Times New Roman"/>
          <w:b/>
          <w:bCs/>
          <w:sz w:val="30"/>
          <w:szCs w:val="30"/>
        </w:rPr>
        <w:t>Abstract</w:t>
      </w:r>
    </w:p>
    <w:p w14:paraId="002CE0F1" w14:textId="1AE8779E" w:rsidR="005618E5" w:rsidRPr="00572E53" w:rsidRDefault="007F2C00" w:rsidP="009A0701">
      <w:pPr>
        <w:spacing w:line="360" w:lineRule="auto"/>
        <w:rPr>
          <w:rFonts w:ascii="Times New Roman" w:hAnsi="Times New Roman" w:cs="Times New Roman"/>
          <w:sz w:val="26"/>
          <w:szCs w:val="26"/>
        </w:rPr>
      </w:pPr>
      <w:r w:rsidRPr="00572E53">
        <w:rPr>
          <w:rFonts w:ascii="Times New Roman" w:hAnsi="Times New Roman" w:cs="Times New Roman"/>
          <w:sz w:val="26"/>
          <w:szCs w:val="26"/>
        </w:rPr>
        <w:t xml:space="preserve">Phân tích </w:t>
      </w:r>
      <w:r w:rsidR="00CF4304" w:rsidRPr="00572E53">
        <w:rPr>
          <w:rFonts w:ascii="Times New Roman" w:hAnsi="Times New Roman" w:cs="Times New Roman"/>
          <w:sz w:val="26"/>
          <w:szCs w:val="26"/>
        </w:rPr>
        <w:t>hành vi khách hàng</w:t>
      </w:r>
      <w:r w:rsidR="006E047E" w:rsidRPr="00572E53">
        <w:rPr>
          <w:rFonts w:ascii="Times New Roman" w:hAnsi="Times New Roman" w:cs="Times New Roman"/>
          <w:sz w:val="26"/>
          <w:szCs w:val="26"/>
        </w:rPr>
        <w:t xml:space="preserve"> qua các chiến dịch Marketing</w:t>
      </w:r>
      <w:r w:rsidR="00CF4304" w:rsidRPr="00572E53">
        <w:rPr>
          <w:rFonts w:ascii="Times New Roman" w:hAnsi="Times New Roman" w:cs="Times New Roman"/>
          <w:sz w:val="26"/>
          <w:szCs w:val="26"/>
        </w:rPr>
        <w:t xml:space="preserve"> là một </w:t>
      </w:r>
      <w:r w:rsidR="00C154DE">
        <w:rPr>
          <w:rFonts w:ascii="Times New Roman" w:hAnsi="Times New Roman" w:cs="Times New Roman"/>
          <w:sz w:val="26"/>
          <w:szCs w:val="26"/>
        </w:rPr>
        <w:t>bài toán</w:t>
      </w:r>
      <w:r w:rsidR="00CF4304" w:rsidRPr="00572E53">
        <w:rPr>
          <w:rFonts w:ascii="Times New Roman" w:hAnsi="Times New Roman" w:cs="Times New Roman"/>
          <w:sz w:val="26"/>
          <w:szCs w:val="26"/>
        </w:rPr>
        <w:t xml:space="preserve"> </w:t>
      </w:r>
      <w:r w:rsidR="00353BE7" w:rsidRPr="00572E53">
        <w:rPr>
          <w:rFonts w:ascii="Times New Roman" w:hAnsi="Times New Roman" w:cs="Times New Roman"/>
          <w:sz w:val="26"/>
          <w:szCs w:val="26"/>
        </w:rPr>
        <w:t xml:space="preserve">thiết yếu giúp doanh nghiệp </w:t>
      </w:r>
      <w:r w:rsidR="008B242E" w:rsidRPr="00572E53">
        <w:rPr>
          <w:rFonts w:ascii="Times New Roman" w:hAnsi="Times New Roman" w:cs="Times New Roman"/>
          <w:sz w:val="26"/>
          <w:szCs w:val="26"/>
        </w:rPr>
        <w:t xml:space="preserve">đưa ra được những quyết định </w:t>
      </w:r>
      <w:r w:rsidR="006E047E" w:rsidRPr="00572E53">
        <w:rPr>
          <w:rFonts w:ascii="Times New Roman" w:hAnsi="Times New Roman" w:cs="Times New Roman"/>
          <w:sz w:val="26"/>
          <w:szCs w:val="26"/>
        </w:rPr>
        <w:t>đúng đắn</w:t>
      </w:r>
      <w:r w:rsidR="00C2664B" w:rsidRPr="00572E53">
        <w:rPr>
          <w:rFonts w:ascii="Times New Roman" w:hAnsi="Times New Roman" w:cs="Times New Roman"/>
          <w:sz w:val="26"/>
          <w:szCs w:val="26"/>
        </w:rPr>
        <w:t>, phân loại được tập khách hàng có khả năng</w:t>
      </w:r>
      <w:r w:rsidR="000A6BFB" w:rsidRPr="00572E53">
        <w:rPr>
          <w:rFonts w:ascii="Times New Roman" w:hAnsi="Times New Roman" w:cs="Times New Roman"/>
          <w:sz w:val="26"/>
          <w:szCs w:val="26"/>
        </w:rPr>
        <w:t xml:space="preserve"> phản hồi</w:t>
      </w:r>
      <w:r w:rsidR="00176B97" w:rsidRPr="00572E53">
        <w:rPr>
          <w:rFonts w:ascii="Times New Roman" w:hAnsi="Times New Roman" w:cs="Times New Roman"/>
          <w:sz w:val="26"/>
          <w:szCs w:val="26"/>
        </w:rPr>
        <w:t xml:space="preserve"> tích cực với các chiến dịch Marketing trong tương lai, từ đó giúp tối ưu hóa chi phí và lợi nhuận</w:t>
      </w:r>
      <w:r w:rsidR="00A12035" w:rsidRPr="00572E53">
        <w:rPr>
          <w:rFonts w:ascii="Times New Roman" w:hAnsi="Times New Roman" w:cs="Times New Roman"/>
          <w:sz w:val="26"/>
          <w:szCs w:val="26"/>
        </w:rPr>
        <w:t>. Trong bài báo cáo này</w:t>
      </w:r>
      <w:r w:rsidR="00DF6735" w:rsidRPr="00572E53">
        <w:rPr>
          <w:rFonts w:ascii="Times New Roman" w:hAnsi="Times New Roman" w:cs="Times New Roman"/>
          <w:sz w:val="26"/>
          <w:szCs w:val="26"/>
        </w:rPr>
        <w:t xml:space="preserve">, </w:t>
      </w:r>
      <w:r w:rsidR="0097345B" w:rsidRPr="00572E53">
        <w:rPr>
          <w:rFonts w:ascii="Times New Roman" w:hAnsi="Times New Roman" w:cs="Times New Roman"/>
          <w:sz w:val="26"/>
          <w:szCs w:val="26"/>
        </w:rPr>
        <w:t>nhóm thực hiện</w:t>
      </w:r>
      <w:r w:rsidR="00D02F5B" w:rsidRPr="00572E53">
        <w:rPr>
          <w:rFonts w:ascii="Times New Roman" w:hAnsi="Times New Roman" w:cs="Times New Roman"/>
          <w:sz w:val="26"/>
          <w:szCs w:val="26"/>
        </w:rPr>
        <w:t xml:space="preserve"> xử lý dữ liệu</w:t>
      </w:r>
      <w:r w:rsidR="00594D3F" w:rsidRPr="00572E53">
        <w:rPr>
          <w:rFonts w:ascii="Times New Roman" w:hAnsi="Times New Roman" w:cs="Times New Roman"/>
          <w:sz w:val="26"/>
          <w:szCs w:val="26"/>
        </w:rPr>
        <w:t xml:space="preserve"> thô</w:t>
      </w:r>
      <w:r w:rsidR="00D02F5B" w:rsidRPr="00572E53">
        <w:rPr>
          <w:rFonts w:ascii="Times New Roman" w:hAnsi="Times New Roman" w:cs="Times New Roman"/>
          <w:sz w:val="26"/>
          <w:szCs w:val="26"/>
        </w:rPr>
        <w:t>, đánh giá</w:t>
      </w:r>
      <w:r w:rsidR="0054671C" w:rsidRPr="00572E53">
        <w:rPr>
          <w:rFonts w:ascii="Times New Roman" w:hAnsi="Times New Roman" w:cs="Times New Roman"/>
          <w:sz w:val="26"/>
          <w:szCs w:val="26"/>
        </w:rPr>
        <w:t xml:space="preserve"> và so sánh</w:t>
      </w:r>
      <w:r w:rsidR="00C36B11" w:rsidRPr="00572E53">
        <w:rPr>
          <w:rFonts w:ascii="Times New Roman" w:hAnsi="Times New Roman" w:cs="Times New Roman"/>
          <w:sz w:val="26"/>
          <w:szCs w:val="26"/>
        </w:rPr>
        <w:t xml:space="preserve"> kết quả trên ba mô hình máy</w:t>
      </w:r>
      <w:r w:rsidR="0054671C" w:rsidRPr="00572E53">
        <w:rPr>
          <w:rFonts w:ascii="Times New Roman" w:hAnsi="Times New Roman" w:cs="Times New Roman"/>
          <w:sz w:val="26"/>
          <w:szCs w:val="26"/>
        </w:rPr>
        <w:t xml:space="preserve"> học phổ biến</w:t>
      </w:r>
      <w:r w:rsidR="009D1CE8" w:rsidRPr="00572E53">
        <w:rPr>
          <w:rFonts w:ascii="Times New Roman" w:hAnsi="Times New Roman" w:cs="Times New Roman"/>
          <w:sz w:val="26"/>
          <w:szCs w:val="26"/>
        </w:rPr>
        <w:t xml:space="preserve"> </w:t>
      </w:r>
      <w:r w:rsidR="001C463C" w:rsidRPr="00572E53">
        <w:rPr>
          <w:rFonts w:ascii="Times New Roman" w:hAnsi="Times New Roman" w:cs="Times New Roman"/>
          <w:sz w:val="26"/>
          <w:szCs w:val="26"/>
        </w:rPr>
        <w:t>Logistic Regression</w:t>
      </w:r>
      <w:r w:rsidR="00790517">
        <w:rPr>
          <w:rFonts w:ascii="Times New Roman" w:hAnsi="Times New Roman" w:cs="Times New Roman"/>
          <w:sz w:val="26"/>
          <w:szCs w:val="26"/>
        </w:rPr>
        <w:t xml:space="preserve"> [</w:t>
      </w:r>
      <w:r w:rsidR="00930E2F">
        <w:rPr>
          <w:rFonts w:ascii="Times New Roman" w:hAnsi="Times New Roman" w:cs="Times New Roman"/>
          <w:sz w:val="26"/>
          <w:szCs w:val="26"/>
        </w:rPr>
        <w:t>1</w:t>
      </w:r>
      <w:r w:rsidR="00790517">
        <w:rPr>
          <w:rFonts w:ascii="Times New Roman" w:hAnsi="Times New Roman" w:cs="Times New Roman"/>
          <w:sz w:val="26"/>
          <w:szCs w:val="26"/>
        </w:rPr>
        <w:t>]</w:t>
      </w:r>
      <w:r w:rsidR="00BC425B" w:rsidRPr="00572E53">
        <w:rPr>
          <w:rFonts w:ascii="Times New Roman" w:hAnsi="Times New Roman" w:cs="Times New Roman"/>
          <w:sz w:val="26"/>
          <w:szCs w:val="26"/>
        </w:rPr>
        <w:t xml:space="preserve">, </w:t>
      </w:r>
      <w:r w:rsidR="00952EE0" w:rsidRPr="00572E53">
        <w:rPr>
          <w:rFonts w:ascii="Times New Roman" w:hAnsi="Times New Roman" w:cs="Times New Roman"/>
          <w:sz w:val="26"/>
          <w:szCs w:val="26"/>
        </w:rPr>
        <w:t>Decision Trees</w:t>
      </w:r>
      <w:r w:rsidR="00BC425B" w:rsidRPr="00572E53">
        <w:rPr>
          <w:rFonts w:ascii="Times New Roman" w:hAnsi="Times New Roman" w:cs="Times New Roman"/>
          <w:sz w:val="26"/>
          <w:szCs w:val="26"/>
        </w:rPr>
        <w:t xml:space="preserve"> </w:t>
      </w:r>
      <w:r w:rsidR="00930E2F">
        <w:rPr>
          <w:rFonts w:ascii="Times New Roman" w:hAnsi="Times New Roman" w:cs="Times New Roman"/>
          <w:sz w:val="26"/>
          <w:szCs w:val="26"/>
        </w:rPr>
        <w:t>[2]</w:t>
      </w:r>
      <w:r w:rsidR="00BC425B" w:rsidRPr="00572E53">
        <w:rPr>
          <w:rFonts w:ascii="Times New Roman" w:hAnsi="Times New Roman" w:cs="Times New Roman"/>
          <w:sz w:val="26"/>
          <w:szCs w:val="26"/>
        </w:rPr>
        <w:t xml:space="preserve"> và </w:t>
      </w:r>
      <w:r w:rsidR="00FF644E" w:rsidRPr="00572E53">
        <w:rPr>
          <w:rFonts w:ascii="Times New Roman" w:hAnsi="Times New Roman" w:cs="Times New Roman"/>
          <w:sz w:val="26"/>
          <w:szCs w:val="26"/>
        </w:rPr>
        <w:t>một giải thuật được dựa trên gradient boosting</w:t>
      </w:r>
      <w:r w:rsidR="00DD3B09" w:rsidRPr="00572E53">
        <w:rPr>
          <w:rFonts w:ascii="Times New Roman" w:hAnsi="Times New Roman" w:cs="Times New Roman"/>
          <w:sz w:val="26"/>
          <w:szCs w:val="26"/>
        </w:rPr>
        <w:t xml:space="preserve"> (</w:t>
      </w:r>
      <w:r w:rsidR="00142A48" w:rsidRPr="00572E53">
        <w:rPr>
          <w:rFonts w:ascii="Times New Roman" w:hAnsi="Times New Roman" w:cs="Times New Roman"/>
          <w:sz w:val="26"/>
          <w:szCs w:val="26"/>
        </w:rPr>
        <w:t>XGBoost</w:t>
      </w:r>
      <w:r w:rsidR="00FF644E" w:rsidRPr="00572E53">
        <w:rPr>
          <w:rFonts w:ascii="Times New Roman" w:hAnsi="Times New Roman" w:cs="Times New Roman"/>
          <w:sz w:val="26"/>
          <w:szCs w:val="26"/>
        </w:rPr>
        <w:t xml:space="preserve"> [</w:t>
      </w:r>
      <w:r w:rsidR="00930E2F">
        <w:rPr>
          <w:rFonts w:ascii="Times New Roman" w:hAnsi="Times New Roman" w:cs="Times New Roman"/>
          <w:sz w:val="26"/>
          <w:szCs w:val="26"/>
        </w:rPr>
        <w:t>3</w:t>
      </w:r>
      <w:r w:rsidR="00FF644E" w:rsidRPr="00572E53">
        <w:rPr>
          <w:rFonts w:ascii="Times New Roman" w:hAnsi="Times New Roman" w:cs="Times New Roman"/>
          <w:sz w:val="26"/>
          <w:szCs w:val="26"/>
        </w:rPr>
        <w:t>]</w:t>
      </w:r>
      <w:r w:rsidR="00DD3B09" w:rsidRPr="00572E53">
        <w:rPr>
          <w:rFonts w:ascii="Times New Roman" w:hAnsi="Times New Roman" w:cs="Times New Roman"/>
          <w:sz w:val="26"/>
          <w:szCs w:val="26"/>
        </w:rPr>
        <w:t>)</w:t>
      </w:r>
      <w:r w:rsidR="00B62E79" w:rsidRPr="00572E53">
        <w:rPr>
          <w:rFonts w:ascii="Times New Roman" w:hAnsi="Times New Roman" w:cs="Times New Roman"/>
          <w:sz w:val="26"/>
          <w:szCs w:val="26"/>
        </w:rPr>
        <w:t>.</w:t>
      </w:r>
      <w:r w:rsidR="00DD3B09" w:rsidRPr="00572E53">
        <w:rPr>
          <w:rFonts w:ascii="Times New Roman" w:hAnsi="Times New Roman" w:cs="Times New Roman"/>
          <w:sz w:val="26"/>
          <w:szCs w:val="26"/>
        </w:rPr>
        <w:t xml:space="preserve"> Đồng thời kết hợp</w:t>
      </w:r>
      <w:r w:rsidR="00B62E79" w:rsidRPr="00572E53">
        <w:rPr>
          <w:rFonts w:ascii="Times New Roman" w:hAnsi="Times New Roman" w:cs="Times New Roman"/>
          <w:sz w:val="26"/>
          <w:szCs w:val="26"/>
        </w:rPr>
        <w:t xml:space="preserve"> </w:t>
      </w:r>
      <w:r w:rsidR="00DD3B09" w:rsidRPr="00572E53">
        <w:rPr>
          <w:rFonts w:ascii="Times New Roman" w:hAnsi="Times New Roman" w:cs="Times New Roman"/>
          <w:sz w:val="26"/>
          <w:szCs w:val="26"/>
        </w:rPr>
        <w:t>s</w:t>
      </w:r>
      <w:r w:rsidR="00863A90" w:rsidRPr="00572E53">
        <w:rPr>
          <w:rFonts w:ascii="Times New Roman" w:hAnsi="Times New Roman" w:cs="Times New Roman"/>
          <w:sz w:val="26"/>
          <w:szCs w:val="26"/>
        </w:rPr>
        <w:t>ử dụng Grid</w:t>
      </w:r>
      <w:r w:rsidR="00BF49A7" w:rsidRPr="00572E53">
        <w:rPr>
          <w:rFonts w:ascii="Times New Roman" w:hAnsi="Times New Roman" w:cs="Times New Roman"/>
          <w:sz w:val="26"/>
          <w:szCs w:val="26"/>
        </w:rPr>
        <w:t xml:space="preserve">SearchCV </w:t>
      </w:r>
      <w:r w:rsidR="004312AB" w:rsidRPr="00572E53">
        <w:rPr>
          <w:rFonts w:ascii="Times New Roman" w:hAnsi="Times New Roman" w:cs="Times New Roman"/>
          <w:sz w:val="26"/>
          <w:szCs w:val="26"/>
        </w:rPr>
        <w:t>để chọn ra được bộ tham số cho kết quả tốt nhất</w:t>
      </w:r>
      <w:r w:rsidR="005618E5" w:rsidRPr="00572E53">
        <w:rPr>
          <w:rFonts w:ascii="Times New Roman" w:hAnsi="Times New Roman" w:cs="Times New Roman"/>
          <w:sz w:val="26"/>
          <w:szCs w:val="26"/>
        </w:rPr>
        <w:t>.</w:t>
      </w:r>
    </w:p>
    <w:p w14:paraId="4CC1F755" w14:textId="65576EA8" w:rsidR="005618E5" w:rsidRDefault="005618E5" w:rsidP="009A0701">
      <w:pPr>
        <w:spacing w:line="360" w:lineRule="auto"/>
        <w:rPr>
          <w:rFonts w:ascii="Times New Roman" w:hAnsi="Times New Roman" w:cs="Times New Roman"/>
          <w:b/>
          <w:bCs/>
          <w:sz w:val="30"/>
          <w:szCs w:val="30"/>
        </w:rPr>
      </w:pPr>
      <w:r w:rsidRPr="00572E53">
        <w:rPr>
          <w:rFonts w:ascii="Times New Roman" w:hAnsi="Times New Roman" w:cs="Times New Roman"/>
          <w:b/>
          <w:bCs/>
          <w:sz w:val="30"/>
          <w:szCs w:val="30"/>
        </w:rPr>
        <w:t xml:space="preserve">2. </w:t>
      </w:r>
      <w:r w:rsidR="00572E53" w:rsidRPr="00572E53">
        <w:rPr>
          <w:rFonts w:ascii="Times New Roman" w:hAnsi="Times New Roman" w:cs="Times New Roman"/>
          <w:b/>
          <w:bCs/>
          <w:sz w:val="30"/>
          <w:szCs w:val="30"/>
        </w:rPr>
        <w:t>Introduction</w:t>
      </w:r>
    </w:p>
    <w:p w14:paraId="175185A1" w14:textId="2EF854DF" w:rsidR="004D7FF5" w:rsidRDefault="00E50112" w:rsidP="009A0701">
      <w:pPr>
        <w:spacing w:line="360" w:lineRule="auto"/>
        <w:rPr>
          <w:rFonts w:ascii="Times New Roman" w:hAnsi="Times New Roman" w:cs="Times New Roman"/>
          <w:sz w:val="26"/>
          <w:szCs w:val="26"/>
        </w:rPr>
      </w:pPr>
      <w:r w:rsidRPr="00E50112">
        <w:rPr>
          <w:rFonts w:ascii="Times New Roman" w:hAnsi="Times New Roman" w:cs="Times New Roman"/>
          <w:sz w:val="26"/>
          <w:szCs w:val="26"/>
        </w:rPr>
        <w:t>Bên cạnh tốc độ phát triển vượt bậc về công nghệ hiện nay, nhiều lĩnh vực kinh tế được thúc đẩy mạnh, thị trường dần xuất hiện đa dạng các doanh nghiệp, cá nhân với quy mô lớn nhỏ khác nhau. Cùng với đó, nhiều thử thách được đặt ra với các doanh nghiệp hoạt động trong lĩnh vực buôn bán và thương mại, đặc biệt nhất có thể kể tới là việc dẫn đầu thị trường tới từ việc đẩy mạnh Marketing trên nhiều nền tảng khác nhau</w:t>
      </w:r>
      <w:r w:rsidR="0044059D">
        <w:rPr>
          <w:rFonts w:ascii="Times New Roman" w:hAnsi="Times New Roman" w:cs="Times New Roman"/>
          <w:sz w:val="26"/>
          <w:szCs w:val="26"/>
        </w:rPr>
        <w:t>.</w:t>
      </w:r>
      <w:r w:rsidR="00350FC2">
        <w:rPr>
          <w:rFonts w:ascii="Times New Roman" w:hAnsi="Times New Roman" w:cs="Times New Roman"/>
          <w:sz w:val="26"/>
          <w:szCs w:val="26"/>
        </w:rPr>
        <w:t xml:space="preserve"> </w:t>
      </w:r>
      <w:r w:rsidR="009940CB">
        <w:rPr>
          <w:rFonts w:ascii="Times New Roman" w:hAnsi="Times New Roman" w:cs="Times New Roman"/>
          <w:sz w:val="26"/>
          <w:szCs w:val="26"/>
        </w:rPr>
        <w:t>Từ đó, p</w:t>
      </w:r>
      <w:r w:rsidR="00C7397A" w:rsidRPr="00C7397A">
        <w:rPr>
          <w:rFonts w:ascii="Times New Roman" w:hAnsi="Times New Roman" w:cs="Times New Roman"/>
          <w:sz w:val="26"/>
          <w:szCs w:val="26"/>
        </w:rPr>
        <w:t>hân tích</w:t>
      </w:r>
      <w:r w:rsidR="00C7397A">
        <w:rPr>
          <w:rFonts w:ascii="Times New Roman" w:hAnsi="Times New Roman" w:cs="Times New Roman"/>
          <w:sz w:val="26"/>
          <w:szCs w:val="26"/>
        </w:rPr>
        <w:t xml:space="preserve"> hành vi khách hàng qua các chiến dịch Marketing là bài toán</w:t>
      </w:r>
      <w:r w:rsidR="00C979B7">
        <w:rPr>
          <w:rFonts w:ascii="Times New Roman" w:hAnsi="Times New Roman" w:cs="Times New Roman"/>
          <w:sz w:val="26"/>
          <w:szCs w:val="26"/>
        </w:rPr>
        <w:t xml:space="preserve"> đóng vai trò quan trọng</w:t>
      </w:r>
      <w:r w:rsidR="009940CB">
        <w:rPr>
          <w:rFonts w:ascii="Times New Roman" w:hAnsi="Times New Roman" w:cs="Times New Roman"/>
          <w:sz w:val="26"/>
          <w:szCs w:val="26"/>
        </w:rPr>
        <w:t xml:space="preserve"> trong việc thúc đẩy </w:t>
      </w:r>
      <w:r w:rsidR="00E23521">
        <w:rPr>
          <w:rFonts w:ascii="Times New Roman" w:hAnsi="Times New Roman" w:cs="Times New Roman"/>
          <w:sz w:val="26"/>
          <w:szCs w:val="26"/>
        </w:rPr>
        <w:t xml:space="preserve">doanh nghiệp </w:t>
      </w:r>
      <w:r w:rsidR="005F49B1">
        <w:rPr>
          <w:rFonts w:ascii="Times New Roman" w:hAnsi="Times New Roman" w:cs="Times New Roman"/>
          <w:sz w:val="26"/>
          <w:szCs w:val="26"/>
        </w:rPr>
        <w:t>giảm thiểu được chi phí</w:t>
      </w:r>
      <w:r w:rsidR="005D1315">
        <w:rPr>
          <w:rFonts w:ascii="Times New Roman" w:hAnsi="Times New Roman" w:cs="Times New Roman"/>
          <w:sz w:val="26"/>
          <w:szCs w:val="26"/>
        </w:rPr>
        <w:t xml:space="preserve">, thu hẹp phạm vi </w:t>
      </w:r>
      <w:r w:rsidR="003D6939">
        <w:rPr>
          <w:rFonts w:ascii="Times New Roman" w:hAnsi="Times New Roman" w:cs="Times New Roman"/>
          <w:sz w:val="26"/>
          <w:szCs w:val="26"/>
        </w:rPr>
        <w:t>Marketing</w:t>
      </w:r>
      <w:r w:rsidR="00F634CA">
        <w:rPr>
          <w:rFonts w:ascii="Times New Roman" w:hAnsi="Times New Roman" w:cs="Times New Roman"/>
          <w:sz w:val="26"/>
          <w:szCs w:val="26"/>
        </w:rPr>
        <w:t xml:space="preserve"> và</w:t>
      </w:r>
      <w:r w:rsidR="005F6453">
        <w:rPr>
          <w:rFonts w:ascii="Times New Roman" w:hAnsi="Times New Roman" w:cs="Times New Roman"/>
          <w:sz w:val="26"/>
          <w:szCs w:val="26"/>
        </w:rPr>
        <w:t xml:space="preserve"> lựa chọn được tập khách hàng tiềm năng nhằm tối ưu hóa lợi nhuận</w:t>
      </w:r>
      <w:r w:rsidR="00ED069D">
        <w:rPr>
          <w:rFonts w:ascii="Times New Roman" w:hAnsi="Times New Roman" w:cs="Times New Roman"/>
          <w:sz w:val="26"/>
          <w:szCs w:val="26"/>
        </w:rPr>
        <w:t xml:space="preserve">. </w:t>
      </w:r>
    </w:p>
    <w:p w14:paraId="0EC18CBB" w14:textId="77777777" w:rsidR="002213CA" w:rsidRDefault="00DD6F5E" w:rsidP="009A0701">
      <w:pPr>
        <w:spacing w:line="360" w:lineRule="auto"/>
        <w:ind w:right="-180"/>
        <w:rPr>
          <w:rFonts w:ascii="Times New Roman" w:hAnsi="Times New Roman" w:cs="Times New Roman"/>
          <w:sz w:val="26"/>
          <w:szCs w:val="26"/>
        </w:rPr>
        <w:sectPr w:rsidR="002213CA" w:rsidSect="002213CA">
          <w:type w:val="continuous"/>
          <w:pgSz w:w="12240" w:h="15840"/>
          <w:pgMar w:top="1440" w:right="1440" w:bottom="1440" w:left="1440" w:header="720" w:footer="720" w:gutter="0"/>
          <w:cols w:num="2" w:space="709"/>
          <w:docGrid w:linePitch="360"/>
        </w:sectPr>
      </w:pPr>
      <w:r>
        <w:rPr>
          <w:rFonts w:ascii="Times New Roman" w:hAnsi="Times New Roman" w:cs="Times New Roman"/>
          <w:sz w:val="26"/>
          <w:szCs w:val="26"/>
        </w:rPr>
        <w:t>Trong báo cáo này, n</w:t>
      </w:r>
      <w:r w:rsidR="00274FA3">
        <w:rPr>
          <w:rFonts w:ascii="Times New Roman" w:hAnsi="Times New Roman" w:cs="Times New Roman"/>
          <w:sz w:val="26"/>
          <w:szCs w:val="26"/>
        </w:rPr>
        <w:t>hóm thực hiện</w:t>
      </w:r>
      <w:r w:rsidR="004D7FF5">
        <w:rPr>
          <w:rFonts w:ascii="Times New Roman" w:hAnsi="Times New Roman" w:cs="Times New Roman"/>
          <w:sz w:val="26"/>
          <w:szCs w:val="26"/>
        </w:rPr>
        <w:t xml:space="preserve"> phân tích và thử nghiệm</w:t>
      </w:r>
      <w:r w:rsidR="00274FA3">
        <w:rPr>
          <w:rFonts w:ascii="Times New Roman" w:hAnsi="Times New Roman" w:cs="Times New Roman"/>
          <w:sz w:val="26"/>
          <w:szCs w:val="26"/>
        </w:rPr>
        <w:t xml:space="preserve"> </w:t>
      </w:r>
      <w:r w:rsidR="004D7FF5">
        <w:rPr>
          <w:rFonts w:ascii="Times New Roman" w:hAnsi="Times New Roman" w:cs="Times New Roman"/>
          <w:sz w:val="26"/>
          <w:szCs w:val="26"/>
        </w:rPr>
        <w:t>trên bộ dữ liệu</w:t>
      </w:r>
      <w:r w:rsidR="0077790B">
        <w:rPr>
          <w:rFonts w:ascii="Times New Roman" w:hAnsi="Times New Roman" w:cs="Times New Roman"/>
          <w:sz w:val="26"/>
          <w:szCs w:val="26"/>
        </w:rPr>
        <w:t xml:space="preserve"> </w:t>
      </w:r>
      <w:r w:rsidR="00EC1D4C">
        <w:rPr>
          <w:rFonts w:ascii="Times New Roman" w:hAnsi="Times New Roman" w:cs="Times New Roman"/>
          <w:sz w:val="26"/>
          <w:szCs w:val="26"/>
        </w:rPr>
        <w:t>Marketing Analytics</w:t>
      </w:r>
      <w:r w:rsidR="00350FC2">
        <w:rPr>
          <w:rFonts w:ascii="Times New Roman" w:hAnsi="Times New Roman" w:cs="Times New Roman"/>
          <w:sz w:val="26"/>
          <w:szCs w:val="26"/>
        </w:rPr>
        <w:t xml:space="preserve">. </w:t>
      </w:r>
      <w:r w:rsidR="00170F58">
        <w:rPr>
          <w:rFonts w:ascii="Times New Roman" w:hAnsi="Times New Roman" w:cs="Times New Roman"/>
          <w:sz w:val="26"/>
          <w:szCs w:val="26"/>
        </w:rPr>
        <w:t>T</w:t>
      </w:r>
      <w:r w:rsidR="00350FC2">
        <w:rPr>
          <w:rFonts w:ascii="Times New Roman" w:hAnsi="Times New Roman" w:cs="Times New Roman"/>
          <w:sz w:val="26"/>
          <w:szCs w:val="26"/>
        </w:rPr>
        <w:t>ập dữ liệu</w:t>
      </w:r>
      <w:r w:rsidR="0083329B">
        <w:rPr>
          <w:rFonts w:ascii="Times New Roman" w:hAnsi="Times New Roman" w:cs="Times New Roman"/>
          <w:sz w:val="26"/>
          <w:szCs w:val="26"/>
        </w:rPr>
        <w:t xml:space="preserve"> chứa 2240 samples,</w:t>
      </w:r>
      <w:r w:rsidR="00170F58">
        <w:rPr>
          <w:rFonts w:ascii="Times New Roman" w:hAnsi="Times New Roman" w:cs="Times New Roman"/>
          <w:sz w:val="26"/>
          <w:szCs w:val="26"/>
        </w:rPr>
        <w:t xml:space="preserve"> </w:t>
      </w:r>
      <w:r w:rsidR="00350FC2">
        <w:rPr>
          <w:rFonts w:ascii="Times New Roman" w:hAnsi="Times New Roman" w:cs="Times New Roman"/>
          <w:sz w:val="26"/>
          <w:szCs w:val="26"/>
        </w:rPr>
        <w:t xml:space="preserve">bao gồm những thuộc tính về thói quen khi mua </w:t>
      </w:r>
    </w:p>
    <w:p w14:paraId="512A55BA" w14:textId="5ADCB204" w:rsidR="00572E53" w:rsidRDefault="00350FC2"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hàng, thông tin của mỗi khách hàng và phản hồi của khách hàng khi được tiếp cận các chiến dịch Marketing sản phẩm mà công ty đưa ra</w:t>
      </w:r>
      <w:r w:rsidR="00641710">
        <w:rPr>
          <w:rFonts w:ascii="Times New Roman" w:hAnsi="Times New Roman" w:cs="Times New Roman"/>
          <w:sz w:val="26"/>
          <w:szCs w:val="26"/>
        </w:rPr>
        <w:t>.</w:t>
      </w:r>
    </w:p>
    <w:p w14:paraId="398C3F7E" w14:textId="6B9AC3CF" w:rsidR="00F432FA" w:rsidRDefault="00FD1EC9"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Thực hiện huấn luyện, đánh giá trên hai mô hình</w:t>
      </w:r>
      <w:r w:rsidR="00E45718">
        <w:rPr>
          <w:rFonts w:ascii="Times New Roman" w:hAnsi="Times New Roman" w:cs="Times New Roman"/>
          <w:sz w:val="26"/>
          <w:szCs w:val="26"/>
        </w:rPr>
        <w:t xml:space="preserve"> phổ biến cho các bài toán phân loại là Logis</w:t>
      </w:r>
      <w:r w:rsidR="00091174">
        <w:rPr>
          <w:rFonts w:ascii="Times New Roman" w:hAnsi="Times New Roman" w:cs="Times New Roman"/>
          <w:sz w:val="26"/>
          <w:szCs w:val="26"/>
        </w:rPr>
        <w:t>tic Regression và Decision Trees</w:t>
      </w:r>
      <w:r w:rsidR="00B62902">
        <w:rPr>
          <w:rFonts w:ascii="Times New Roman" w:hAnsi="Times New Roman" w:cs="Times New Roman"/>
          <w:sz w:val="26"/>
          <w:szCs w:val="26"/>
        </w:rPr>
        <w:t>. Đ</w:t>
      </w:r>
      <w:r w:rsidR="00091174">
        <w:rPr>
          <w:rFonts w:ascii="Times New Roman" w:hAnsi="Times New Roman" w:cs="Times New Roman"/>
          <w:sz w:val="26"/>
          <w:szCs w:val="26"/>
        </w:rPr>
        <w:t xml:space="preserve">ồng thời </w:t>
      </w:r>
      <w:r w:rsidR="00D652D5">
        <w:rPr>
          <w:rFonts w:ascii="Times New Roman" w:hAnsi="Times New Roman" w:cs="Times New Roman"/>
          <w:sz w:val="26"/>
          <w:szCs w:val="26"/>
        </w:rPr>
        <w:t xml:space="preserve">thử nghiệm </w:t>
      </w:r>
      <w:r w:rsidR="004901D6">
        <w:rPr>
          <w:rFonts w:ascii="Times New Roman" w:hAnsi="Times New Roman" w:cs="Times New Roman"/>
          <w:sz w:val="26"/>
          <w:szCs w:val="26"/>
        </w:rPr>
        <w:t>XGBoost</w:t>
      </w:r>
      <w:r w:rsidR="00B62902">
        <w:rPr>
          <w:rFonts w:ascii="Times New Roman" w:hAnsi="Times New Roman" w:cs="Times New Roman"/>
          <w:sz w:val="26"/>
          <w:szCs w:val="26"/>
        </w:rPr>
        <w:t xml:space="preserve"> (Extreme Gradient Boosting), một giải thuật được dựa trên</w:t>
      </w:r>
      <w:r w:rsidR="0069262A">
        <w:rPr>
          <w:rFonts w:ascii="Times New Roman" w:hAnsi="Times New Roman" w:cs="Times New Roman"/>
          <w:sz w:val="26"/>
          <w:szCs w:val="26"/>
        </w:rPr>
        <w:t xml:space="preserve"> gradient boosting đã </w:t>
      </w:r>
      <w:r w:rsidR="00A46E78">
        <w:rPr>
          <w:rFonts w:ascii="Times New Roman" w:hAnsi="Times New Roman" w:cs="Times New Roman"/>
          <w:sz w:val="26"/>
          <w:szCs w:val="26"/>
        </w:rPr>
        <w:t>giành giải cao trong các cuộc thi trên Kaggle vì tính đơn giản và hiệu quả của nó</w:t>
      </w:r>
      <w:r w:rsidR="006C6DF6">
        <w:rPr>
          <w:rFonts w:ascii="Times New Roman" w:hAnsi="Times New Roman" w:cs="Times New Roman"/>
          <w:sz w:val="26"/>
          <w:szCs w:val="26"/>
        </w:rPr>
        <w:t xml:space="preserve"> cho nhóm bài toán về classification và cả regression.</w:t>
      </w:r>
    </w:p>
    <w:p w14:paraId="5D49A4E6" w14:textId="48AAD91F" w:rsidR="00595133" w:rsidRDefault="006C6DF6"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Mở rộng hơn,</w:t>
      </w:r>
      <w:r w:rsidR="00D075C0">
        <w:rPr>
          <w:rFonts w:ascii="Times New Roman" w:hAnsi="Times New Roman" w:cs="Times New Roman"/>
          <w:sz w:val="26"/>
          <w:szCs w:val="26"/>
        </w:rPr>
        <w:t xml:space="preserve"> (1)</w:t>
      </w:r>
      <w:r>
        <w:rPr>
          <w:rFonts w:ascii="Times New Roman" w:hAnsi="Times New Roman" w:cs="Times New Roman"/>
          <w:sz w:val="26"/>
          <w:szCs w:val="26"/>
        </w:rPr>
        <w:t xml:space="preserve"> v</w:t>
      </w:r>
      <w:r w:rsidR="00641710">
        <w:rPr>
          <w:rFonts w:ascii="Times New Roman" w:hAnsi="Times New Roman" w:cs="Times New Roman"/>
          <w:sz w:val="26"/>
          <w:szCs w:val="26"/>
        </w:rPr>
        <w:t xml:space="preserve">ì </w:t>
      </w:r>
      <w:r w:rsidR="003C219F">
        <w:rPr>
          <w:rFonts w:ascii="Times New Roman" w:hAnsi="Times New Roman" w:cs="Times New Roman"/>
          <w:sz w:val="26"/>
          <w:szCs w:val="26"/>
        </w:rPr>
        <w:t xml:space="preserve">tập dữ liệu tìm được tương đối ít, nhóm thực hiện sử dụng </w:t>
      </w:r>
      <w:r w:rsidR="00567101">
        <w:rPr>
          <w:rFonts w:ascii="Times New Roman" w:hAnsi="Times New Roman" w:cs="Times New Roman"/>
          <w:sz w:val="26"/>
          <w:szCs w:val="26"/>
        </w:rPr>
        <w:t>k-fold</w:t>
      </w:r>
      <w:r w:rsidR="00F64FDF">
        <w:rPr>
          <w:rFonts w:ascii="Times New Roman" w:hAnsi="Times New Roman" w:cs="Times New Roman"/>
          <w:sz w:val="26"/>
          <w:szCs w:val="26"/>
        </w:rPr>
        <w:t xml:space="preserve"> cross validation </w:t>
      </w:r>
      <w:r w:rsidR="008627F2">
        <w:rPr>
          <w:rFonts w:ascii="Times New Roman" w:hAnsi="Times New Roman" w:cs="Times New Roman"/>
          <w:sz w:val="26"/>
          <w:szCs w:val="26"/>
        </w:rPr>
        <w:t>để tránh việc overfitting có thể xảy ra khi</w:t>
      </w:r>
      <w:r w:rsidR="00B3056E">
        <w:rPr>
          <w:rFonts w:ascii="Times New Roman" w:hAnsi="Times New Roman" w:cs="Times New Roman"/>
          <w:sz w:val="26"/>
          <w:szCs w:val="26"/>
        </w:rPr>
        <w:t xml:space="preserve"> phân chia kích thước</w:t>
      </w:r>
      <w:r w:rsidR="006F1298">
        <w:rPr>
          <w:rFonts w:ascii="Times New Roman" w:hAnsi="Times New Roman" w:cs="Times New Roman"/>
          <w:sz w:val="26"/>
          <w:szCs w:val="26"/>
        </w:rPr>
        <w:t xml:space="preserve"> tập validation quá nhỏ</w:t>
      </w:r>
      <w:r w:rsidR="00D075C0">
        <w:rPr>
          <w:rFonts w:ascii="Times New Roman" w:hAnsi="Times New Roman" w:cs="Times New Roman"/>
          <w:sz w:val="26"/>
          <w:szCs w:val="26"/>
        </w:rPr>
        <w:t xml:space="preserve">. (2) </w:t>
      </w:r>
      <w:r w:rsidR="005C434C">
        <w:rPr>
          <w:rFonts w:ascii="Times New Roman" w:hAnsi="Times New Roman" w:cs="Times New Roman"/>
          <w:sz w:val="26"/>
          <w:szCs w:val="26"/>
        </w:rPr>
        <w:t xml:space="preserve">Fine-tune model </w:t>
      </w:r>
      <w:r w:rsidR="000108A3">
        <w:rPr>
          <w:rFonts w:ascii="Times New Roman" w:hAnsi="Times New Roman" w:cs="Times New Roman"/>
          <w:sz w:val="26"/>
          <w:szCs w:val="26"/>
        </w:rPr>
        <w:t>sử dụng GridSearchCV nhằm tìm ra hyper-parameter tối ưu nhất</w:t>
      </w:r>
    </w:p>
    <w:p w14:paraId="6BF59E40" w14:textId="65339D33" w:rsidR="00B759B8" w:rsidRDefault="00B759B8" w:rsidP="009A0701">
      <w:pPr>
        <w:spacing w:line="360" w:lineRule="auto"/>
        <w:rPr>
          <w:rFonts w:ascii="Times New Roman" w:hAnsi="Times New Roman" w:cs="Times New Roman"/>
          <w:sz w:val="26"/>
          <w:szCs w:val="26"/>
        </w:rPr>
      </w:pPr>
      <w:r>
        <w:rPr>
          <w:rFonts w:ascii="Times New Roman" w:hAnsi="Times New Roman" w:cs="Times New Roman"/>
          <w:sz w:val="26"/>
          <w:szCs w:val="26"/>
        </w:rPr>
        <w:t xml:space="preserve">Nhóm </w:t>
      </w:r>
      <w:r w:rsidR="005E3A16">
        <w:rPr>
          <w:rFonts w:ascii="Times New Roman" w:hAnsi="Times New Roman" w:cs="Times New Roman"/>
          <w:sz w:val="26"/>
          <w:szCs w:val="26"/>
        </w:rPr>
        <w:t>thực hiện</w:t>
      </w:r>
      <w:r w:rsidR="004311D1">
        <w:rPr>
          <w:rFonts w:ascii="Times New Roman" w:hAnsi="Times New Roman" w:cs="Times New Roman"/>
          <w:sz w:val="26"/>
          <w:szCs w:val="26"/>
        </w:rPr>
        <w:t xml:space="preserve"> </w:t>
      </w:r>
      <w:r w:rsidR="00A725BE">
        <w:rPr>
          <w:rFonts w:ascii="Times New Roman" w:hAnsi="Times New Roman" w:cs="Times New Roman"/>
          <w:sz w:val="26"/>
          <w:szCs w:val="26"/>
        </w:rPr>
        <w:t xml:space="preserve">public toàn bộ source code cài đặt và thử nghiệm tại: </w:t>
      </w:r>
      <w:hyperlink r:id="rId11" w:history="1">
        <w:r w:rsidR="002151A0" w:rsidRPr="002151A0">
          <w:rPr>
            <w:rStyle w:val="Hyperlink"/>
            <w:rFonts w:ascii="Times New Roman" w:hAnsi="Times New Roman" w:cs="Times New Roman"/>
            <w:sz w:val="26"/>
            <w:szCs w:val="26"/>
          </w:rPr>
          <w:t>https://github.com/ nghoanglong</w:t>
        </w:r>
        <w:r w:rsidR="003367A7" w:rsidRPr="002151A0">
          <w:rPr>
            <w:rStyle w:val="Hyperlink"/>
            <w:rFonts w:ascii="Times New Roman" w:hAnsi="Times New Roman" w:cs="Times New Roman"/>
            <w:sz w:val="26"/>
            <w:szCs w:val="26"/>
          </w:rPr>
          <w:t>/DS102-M11-CNCL</w:t>
        </w:r>
      </w:hyperlink>
    </w:p>
    <w:p w14:paraId="48DFFB12" w14:textId="3ED1002A" w:rsidR="00595133" w:rsidRDefault="00595133" w:rsidP="009A0701">
      <w:pPr>
        <w:spacing w:line="360" w:lineRule="auto"/>
        <w:ind w:right="-180"/>
        <w:rPr>
          <w:rFonts w:ascii="Times New Roman" w:hAnsi="Times New Roman" w:cs="Times New Roman"/>
          <w:b/>
          <w:bCs/>
          <w:sz w:val="30"/>
          <w:szCs w:val="30"/>
        </w:rPr>
      </w:pPr>
      <w:r w:rsidRPr="002438AC">
        <w:rPr>
          <w:rFonts w:ascii="Times New Roman" w:hAnsi="Times New Roman" w:cs="Times New Roman"/>
          <w:b/>
          <w:bCs/>
          <w:sz w:val="30"/>
          <w:szCs w:val="30"/>
        </w:rPr>
        <w:t xml:space="preserve">3. </w:t>
      </w:r>
      <w:r>
        <w:rPr>
          <w:rFonts w:ascii="Times New Roman" w:hAnsi="Times New Roman" w:cs="Times New Roman"/>
          <w:b/>
          <w:bCs/>
          <w:sz w:val="30"/>
          <w:szCs w:val="30"/>
        </w:rPr>
        <w:t>Models</w:t>
      </w:r>
    </w:p>
    <w:p w14:paraId="2B836B7A" w14:textId="75ED7450" w:rsidR="0011088F" w:rsidRPr="00C7103D" w:rsidRDefault="00C44148" w:rsidP="009A0701">
      <w:pPr>
        <w:spacing w:line="360" w:lineRule="auto"/>
        <w:ind w:right="-180"/>
        <w:rPr>
          <w:rFonts w:ascii="Times New Roman" w:hAnsi="Times New Roman" w:cs="Times New Roman"/>
          <w:sz w:val="26"/>
          <w:szCs w:val="26"/>
        </w:rPr>
      </w:pPr>
      <w:r>
        <w:rPr>
          <w:rFonts w:ascii="Times New Roman" w:hAnsi="Times New Roman" w:cs="Times New Roman"/>
          <w:b/>
          <w:bCs/>
          <w:sz w:val="26"/>
          <w:szCs w:val="26"/>
        </w:rPr>
        <w:t>3.</w:t>
      </w:r>
      <w:r w:rsidR="00372F5A" w:rsidRPr="002E7430">
        <w:rPr>
          <w:rFonts w:ascii="Times New Roman" w:hAnsi="Times New Roman" w:cs="Times New Roman"/>
          <w:b/>
          <w:bCs/>
          <w:sz w:val="26"/>
          <w:szCs w:val="26"/>
        </w:rPr>
        <w:t xml:space="preserve">1 </w:t>
      </w:r>
      <w:r w:rsidR="00595133" w:rsidRPr="002E7430">
        <w:rPr>
          <w:rFonts w:ascii="Times New Roman" w:hAnsi="Times New Roman" w:cs="Times New Roman"/>
          <w:b/>
          <w:sz w:val="26"/>
          <w:szCs w:val="26"/>
        </w:rPr>
        <w:t xml:space="preserve">Logistic </w:t>
      </w:r>
      <w:r w:rsidR="00324AA1">
        <w:rPr>
          <w:rFonts w:ascii="Times New Roman" w:hAnsi="Times New Roman" w:cs="Times New Roman"/>
          <w:b/>
          <w:sz w:val="26"/>
          <w:szCs w:val="26"/>
        </w:rPr>
        <w:t>Regression</w:t>
      </w:r>
      <w:r w:rsidR="00324AA1">
        <w:rPr>
          <w:rFonts w:ascii="Times New Roman" w:hAnsi="Times New Roman" w:cs="Times New Roman"/>
          <w:b/>
          <w:sz w:val="26"/>
          <w:szCs w:val="26"/>
          <w:lang w:val="vi-VN"/>
        </w:rPr>
        <w:t>:</w:t>
      </w:r>
      <w:r w:rsidR="00911DB5" w:rsidRPr="00526450">
        <w:rPr>
          <w:rFonts w:asciiTheme="majorHAnsi" w:hAnsiTheme="majorHAnsi" w:cstheme="majorHAnsi"/>
          <w:sz w:val="26"/>
          <w:szCs w:val="26"/>
        </w:rPr>
        <w:t xml:space="preserve"> </w:t>
      </w:r>
      <w:r w:rsidR="00BD3C93" w:rsidRPr="00BD3C93">
        <w:rPr>
          <w:rFonts w:ascii="Times New Roman" w:eastAsia="Times New Roman" w:hAnsi="Times New Roman" w:cs="Times New Roman"/>
          <w:color w:val="1B1B1B"/>
          <w:sz w:val="26"/>
          <w:szCs w:val="26"/>
          <w:lang w:val="vi-VN" w:eastAsia="vi-VN"/>
        </w:rPr>
        <w:t xml:space="preserve">là </w:t>
      </w:r>
      <w:r w:rsidR="00CC1E2A">
        <w:rPr>
          <w:rFonts w:ascii="Times New Roman" w:eastAsia="Times New Roman" w:hAnsi="Times New Roman" w:cs="Times New Roman"/>
          <w:color w:val="1B1B1B"/>
          <w:sz w:val="26"/>
          <w:szCs w:val="26"/>
          <w:lang w:eastAsia="vi-VN"/>
        </w:rPr>
        <w:t>mô hình</w:t>
      </w:r>
      <w:r w:rsidR="00BD3C93" w:rsidRPr="00BD3C93">
        <w:rPr>
          <w:rFonts w:ascii="Times New Roman" w:eastAsia="Times New Roman" w:hAnsi="Times New Roman" w:cs="Times New Roman"/>
          <w:color w:val="1B1B1B"/>
          <w:sz w:val="26"/>
          <w:szCs w:val="26"/>
          <w:lang w:val="vi-VN" w:eastAsia="vi-VN"/>
        </w:rPr>
        <w:t xml:space="preserve"> phân loại</w:t>
      </w:r>
      <w:r w:rsidR="00DB3C0B">
        <w:rPr>
          <w:rFonts w:ascii="Times New Roman" w:eastAsia="Times New Roman" w:hAnsi="Times New Roman" w:cs="Times New Roman"/>
          <w:color w:val="1B1B1B"/>
          <w:sz w:val="26"/>
          <w:szCs w:val="26"/>
          <w:lang w:eastAsia="vi-VN"/>
        </w:rPr>
        <w:t xml:space="preserve"> phổ biến</w:t>
      </w:r>
      <w:r w:rsidR="00BD3C93" w:rsidRPr="00BD3C93">
        <w:rPr>
          <w:rFonts w:ascii="Times New Roman" w:eastAsia="Times New Roman" w:hAnsi="Times New Roman" w:cs="Times New Roman"/>
          <w:color w:val="1B1B1B"/>
          <w:sz w:val="26"/>
          <w:szCs w:val="26"/>
          <w:lang w:val="vi-VN" w:eastAsia="vi-VN"/>
        </w:rPr>
        <w:t xml:space="preserve"> được dùng để gán các đối tượng cho 1 tập hợp giá trị rời rạc.</w:t>
      </w:r>
      <w:r w:rsidR="00F24A81">
        <w:rPr>
          <w:rFonts w:ascii="Times New Roman" w:hAnsi="Times New Roman" w:cs="Times New Roman"/>
          <w:b/>
          <w:sz w:val="26"/>
          <w:szCs w:val="26"/>
        </w:rPr>
        <w:t xml:space="preserve"> </w:t>
      </w:r>
      <w:r w:rsidR="00911DB5" w:rsidRPr="00BD3C93">
        <w:rPr>
          <w:rFonts w:ascii="Times New Roman" w:hAnsi="Times New Roman" w:cs="Times New Roman"/>
          <w:sz w:val="26"/>
          <w:szCs w:val="26"/>
          <w:lang w:val="vi-VN"/>
        </w:rPr>
        <w:t>Logistic Regression được biến đổi một chút từ Linear Regression (hồi quy tuyến tính đa biến), bằng cách</w:t>
      </w:r>
      <w:r w:rsidR="00415C9C">
        <w:rPr>
          <w:rFonts w:ascii="Times New Roman" w:hAnsi="Times New Roman" w:cs="Times New Roman"/>
          <w:sz w:val="26"/>
          <w:szCs w:val="26"/>
        </w:rPr>
        <w:t xml:space="preserve"> </w:t>
      </w:r>
      <w:r w:rsidR="00B531C4">
        <w:rPr>
          <w:rFonts w:ascii="Times New Roman" w:hAnsi="Times New Roman" w:cs="Times New Roman"/>
          <w:sz w:val="26"/>
          <w:szCs w:val="26"/>
        </w:rPr>
        <w:t>đặt kết quả vào một activation function phi tuyến</w:t>
      </w:r>
      <w:r w:rsidR="006D4F91">
        <w:rPr>
          <w:rFonts w:ascii="Times New Roman" w:hAnsi="Times New Roman" w:cs="Times New Roman"/>
          <w:sz w:val="26"/>
          <w:szCs w:val="26"/>
        </w:rPr>
        <w:t xml:space="preserve">, </w:t>
      </w:r>
      <w:r w:rsidR="00C30BDD">
        <w:rPr>
          <w:rFonts w:ascii="Times New Roman" w:hAnsi="Times New Roman" w:cs="Times New Roman"/>
          <w:sz w:val="26"/>
          <w:szCs w:val="26"/>
        </w:rPr>
        <w:t>mà đầu ra được thể hiện dưới dạng xác suất mỗi lớp</w:t>
      </w:r>
      <w:r w:rsidR="00AF0DAA">
        <w:rPr>
          <w:rFonts w:ascii="Times New Roman" w:hAnsi="Times New Roman" w:cs="Times New Roman"/>
          <w:sz w:val="26"/>
          <w:szCs w:val="26"/>
        </w:rPr>
        <w:t>. Bài toán</w:t>
      </w:r>
      <w:r w:rsidR="00AE6177">
        <w:rPr>
          <w:rFonts w:ascii="Times New Roman" w:hAnsi="Times New Roman" w:cs="Times New Roman"/>
          <w:sz w:val="26"/>
          <w:szCs w:val="26"/>
        </w:rPr>
        <w:t xml:space="preserve"> ta có thể</w:t>
      </w:r>
      <w:r w:rsidR="00F62BDE">
        <w:rPr>
          <w:rFonts w:ascii="Times New Roman" w:hAnsi="Times New Roman" w:cs="Times New Roman"/>
          <w:sz w:val="26"/>
          <w:szCs w:val="26"/>
        </w:rPr>
        <w:t xml:space="preserve"> xét một cách tổng quát</w:t>
      </w:r>
      <w:r w:rsidR="00AE6177">
        <w:rPr>
          <w:rFonts w:ascii="Times New Roman" w:hAnsi="Times New Roman" w:cs="Times New Roman"/>
          <w:sz w:val="26"/>
          <w:szCs w:val="26"/>
        </w:rPr>
        <w:t xml:space="preserve"> với</w:t>
      </w:r>
      <w:r w:rsidR="00C30BDD">
        <w:rPr>
          <w:rFonts w:ascii="Times New Roman" w:hAnsi="Times New Roman" w:cs="Times New Roman"/>
          <w:sz w:val="26"/>
          <w:szCs w:val="26"/>
        </w:rPr>
        <w:t xml:space="preserve"> </w:t>
      </w:r>
      <w:r w:rsidR="002F0A3A">
        <w:rPr>
          <w:rFonts w:ascii="Times New Roman" w:hAnsi="Times New Roman" w:cs="Times New Roman"/>
          <w:sz w:val="26"/>
          <w:szCs w:val="26"/>
        </w:rPr>
        <w:t>hàm sigmoid</w:t>
      </w:r>
      <w:r w:rsidR="007317CC">
        <w:rPr>
          <w:rFonts w:ascii="Times New Roman" w:hAnsi="Times New Roman" w:cs="Times New Roman"/>
          <w:sz w:val="26"/>
          <w:szCs w:val="26"/>
        </w:rPr>
        <w:t>, công thức tính xác suất đầu ra lúc này</w:t>
      </w:r>
      <w:r w:rsidR="00334D88">
        <w:rPr>
          <w:rFonts w:ascii="Times New Roman" w:hAnsi="Times New Roman" w:cs="Times New Roman"/>
          <w:sz w:val="26"/>
          <w:szCs w:val="26"/>
        </w:rPr>
        <w:t xml:space="preserve"> có dạng:</w:t>
      </w:r>
    </w:p>
    <w:p w14:paraId="5D0F38B3" w14:textId="062BA120" w:rsidR="00334D88" w:rsidRPr="0011088F" w:rsidRDefault="00EE6723" w:rsidP="009A0701">
      <w:pPr>
        <w:spacing w:line="360" w:lineRule="auto"/>
        <w:ind w:right="-180"/>
        <w:jc w:val="center"/>
        <w:rPr>
          <w:rFonts w:ascii="Times New Roman" w:hAnsi="Times New Roman" w:cs="Times New Roman"/>
          <w:sz w:val="32"/>
          <w:szCs w:val="32"/>
        </w:rPr>
      </w:pPr>
      <w:r w:rsidRPr="0011088F">
        <w:rPr>
          <w:rFonts w:ascii="Times New Roman" w:hAnsi="Times New Roman" w:cs="Times New Roman"/>
          <w:sz w:val="32"/>
          <w:szCs w:val="32"/>
        </w:rPr>
        <w:t>P(</w:t>
      </w:r>
      <m:oMath>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|x)</m:t>
        </m:r>
      </m:oMath>
      <w:r w:rsidR="0073379E" w:rsidRPr="0011088F">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m:t>
            </m:r>
            <m:r>
              <m:rPr>
                <m:sty m:val="p"/>
              </m:rPr>
              <w:rPr>
                <w:rFonts w:ascii="Cambria Math" w:eastAsiaTheme="minorEastAsia" w:hAnsi="Cambria Math" w:cs="Times New Roman"/>
                <w:sz w:val="32"/>
                <w:szCs w:val="32"/>
              </w:rPr>
              <m:t>exp⁡</m:t>
            </m:r>
            <m:r>
              <w:rPr>
                <w:rFonts w:ascii="Cambria Math" w:eastAsiaTheme="minorEastAsia" w:hAnsi="Cambria Math" w:cs="Times New Roman"/>
                <w:sz w:val="32"/>
                <w:szCs w:val="32"/>
              </w:rPr>
              <m:t>(-a)</m:t>
            </m:r>
          </m:den>
        </m:f>
      </m:oMath>
      <w:r w:rsidR="0073379E" w:rsidRPr="0011088F">
        <w:rPr>
          <w:rFonts w:ascii="Times New Roman" w:eastAsiaTheme="minorEastAsia" w:hAnsi="Times New Roman" w:cs="Times New Roman"/>
          <w:sz w:val="32"/>
          <w:szCs w:val="32"/>
        </w:rPr>
        <w:t xml:space="preserve"> = </w:t>
      </w:r>
      <w:r w:rsidR="0011088F" w:rsidRPr="0011088F">
        <w:rPr>
          <w:rFonts w:ascii="Times New Roman" w:eastAsiaTheme="minorEastAsia" w:hAnsi="Times New Roman" w:cs="Times New Roman"/>
          <w:sz w:val="32"/>
          <w:szCs w:val="32"/>
        </w:rPr>
        <w:t>σ(</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x)</m:t>
        </m:r>
      </m:oMath>
    </w:p>
    <w:p w14:paraId="34591AA8" w14:textId="1DE82854" w:rsidR="0011088F" w:rsidRDefault="00334D88" w:rsidP="009A0701">
      <w:pPr>
        <w:spacing w:line="360" w:lineRule="auto"/>
        <w:ind w:right="-180"/>
        <w:rPr>
          <w:rFonts w:ascii="Times New Roman" w:eastAsiaTheme="minorEastAsia" w:hAnsi="Times New Roman" w:cs="Times New Roman"/>
          <w:bCs/>
          <w:sz w:val="26"/>
          <w:szCs w:val="26"/>
        </w:rPr>
      </w:pPr>
      <w:r w:rsidRPr="00334D88">
        <w:rPr>
          <w:rFonts w:ascii="Times New Roman" w:hAnsi="Times New Roman" w:cs="Times New Roman"/>
          <w:bCs/>
          <w:sz w:val="26"/>
          <w:szCs w:val="26"/>
        </w:rPr>
        <w:t>với</w:t>
      </w:r>
      <w:r>
        <w:rPr>
          <w:rFonts w:ascii="Times New Roman" w:hAnsi="Times New Roman" w:cs="Times New Roman"/>
          <w:bCs/>
          <w:sz w:val="26"/>
          <w:szCs w:val="26"/>
        </w:rPr>
        <w:t xml:space="preserve"> </w:t>
      </w:r>
      <w:r w:rsidR="0008790E" w:rsidRPr="00250C58">
        <w:rPr>
          <w:rFonts w:ascii="Times New Roman" w:hAnsi="Times New Roman" w:cs="Times New Roman"/>
          <w:b/>
          <w:sz w:val="26"/>
          <w:szCs w:val="26"/>
        </w:rPr>
        <w:t xml:space="preserve">a =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oMath>
      <w:r w:rsidR="0008790E" w:rsidRPr="00250C58">
        <w:rPr>
          <w:rFonts w:ascii="Times New Roman" w:eastAsiaTheme="minorEastAsia" w:hAnsi="Times New Roman" w:cs="Times New Roman"/>
          <w:b/>
          <w:sz w:val="26"/>
          <w:szCs w:val="26"/>
        </w:rPr>
        <w:t>x</w:t>
      </w:r>
      <w:r w:rsidR="004C258A">
        <w:rPr>
          <w:rFonts w:ascii="Times New Roman" w:eastAsiaTheme="minorEastAsia" w:hAnsi="Times New Roman" w:cs="Times New Roman"/>
          <w:b/>
          <w:sz w:val="26"/>
          <w:szCs w:val="26"/>
        </w:rPr>
        <w:t xml:space="preserve">, </w:t>
      </w:r>
      <w:r w:rsidR="004C258A" w:rsidRPr="00F77CD6">
        <w:rPr>
          <w:rFonts w:ascii="Times New Roman" w:eastAsiaTheme="minorEastAsia" w:hAnsi="Times New Roman" w:cs="Times New Roman"/>
          <w:bCs/>
          <w:sz w:val="26"/>
          <w:szCs w:val="26"/>
        </w:rPr>
        <w:t xml:space="preserve">và nhiệm vụ </w:t>
      </w:r>
      <w:r w:rsidR="00F77CD6" w:rsidRPr="00F77CD6">
        <w:rPr>
          <w:rFonts w:ascii="Times New Roman" w:eastAsiaTheme="minorEastAsia" w:hAnsi="Times New Roman" w:cs="Times New Roman"/>
          <w:bCs/>
          <w:sz w:val="26"/>
          <w:szCs w:val="26"/>
        </w:rPr>
        <w:t>ta cần tối thiểu hàm mất mát sau</w:t>
      </w:r>
      <w:r w:rsidR="00F77CD6">
        <w:rPr>
          <w:rFonts w:ascii="Times New Roman" w:eastAsiaTheme="minorEastAsia" w:hAnsi="Times New Roman" w:cs="Times New Roman"/>
          <w:bCs/>
          <w:sz w:val="26"/>
          <w:szCs w:val="26"/>
        </w:rPr>
        <w:t>:</w:t>
      </w:r>
    </w:p>
    <w:p w14:paraId="3C75B84C" w14:textId="235FAB70" w:rsidR="00F77CD6" w:rsidRPr="00900400" w:rsidRDefault="00D17CBA" w:rsidP="009A0701">
      <w:pPr>
        <w:spacing w:line="360" w:lineRule="auto"/>
        <w:ind w:right="-180"/>
        <w:jc w:val="center"/>
        <w:rPr>
          <w:rFonts w:ascii="Times New Roman" w:eastAsiaTheme="minorEastAsia" w:hAnsi="Times New Roman" w:cs="Times New Roman"/>
          <w:bCs/>
          <w:sz w:val="32"/>
          <w:szCs w:val="32"/>
        </w:rPr>
      </w:pPr>
      <w:r w:rsidRPr="00900400">
        <w:rPr>
          <w:rFonts w:ascii="Times New Roman" w:eastAsiaTheme="minorEastAsia" w:hAnsi="Times New Roman" w:cs="Times New Roman"/>
          <w:bCs/>
          <w:sz w:val="32"/>
          <w:szCs w:val="32"/>
        </w:rPr>
        <w:t xml:space="preserve">J(w) = </w:t>
      </w:r>
      <m:oMath>
        <m:r>
          <w:rPr>
            <w:rFonts w:ascii="Cambria Math" w:eastAsiaTheme="minorEastAsia" w:hAnsi="Cambria Math" w:cs="Times New Roman"/>
            <w:sz w:val="32"/>
            <w:szCs w:val="32"/>
          </w:rPr>
          <m:t>-</m:t>
        </m:r>
        <m:f>
          <m:fPr>
            <m:ctrlPr>
              <w:rPr>
                <w:rFonts w:ascii="Cambria Math" w:eastAsiaTheme="minorEastAsia" w:hAnsi="Cambria Math" w:cs="Times New Roman"/>
                <w:bCs/>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m</m:t>
            </m:r>
          </m:den>
        </m:f>
        <m:nary>
          <m:naryPr>
            <m:chr m:val="∑"/>
            <m:limLoc m:val="undOvr"/>
            <m:ctrlPr>
              <w:rPr>
                <w:rFonts w:ascii="Cambria Math" w:eastAsiaTheme="minorEastAsia" w:hAnsi="Cambria Math" w:cs="Times New Roman"/>
                <w:bCs/>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m:t>
            </m:r>
          </m:sup>
          <m:e>
            <m:r>
              <w:rPr>
                <w:rFonts w:ascii="Cambria Math" w:eastAsiaTheme="minorEastAsia" w:hAnsi="Cambria Math" w:cs="Times New Roman"/>
                <w:sz w:val="32"/>
                <w:szCs w:val="32"/>
              </w:rPr>
              <m:t>(</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y</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r>
              <w:rPr>
                <w:rFonts w:ascii="Cambria Math" w:eastAsiaTheme="minorEastAsia" w:hAnsi="Cambria Math" w:cs="Times New Roman"/>
                <w:sz w:val="32"/>
                <w:szCs w:val="32"/>
              </w:rPr>
              <m:t>log</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σ</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r>
              <w:rPr>
                <w:rFonts w:ascii="Cambria Math" w:eastAsiaTheme="minorEastAsia" w:hAnsi="Cambria Math" w:cs="Times New Roman"/>
                <w:sz w:val="32"/>
                <w:szCs w:val="32"/>
              </w:rPr>
              <m:t>+</m:t>
            </m:r>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1-</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y</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e>
            </m:d>
            <m:func>
              <m:funcPr>
                <m:ctrlPr>
                  <w:rPr>
                    <w:rFonts w:ascii="Cambria Math" w:eastAsiaTheme="minorEastAsia" w:hAnsi="Cambria Math" w:cs="Times New Roman"/>
                    <w:bCs/>
                    <w:sz w:val="32"/>
                    <w:szCs w:val="32"/>
                  </w:rPr>
                </m:ctrlPr>
              </m:funcPr>
              <m:fName>
                <m:r>
                  <m:rPr>
                    <m:sty m:val="p"/>
                  </m:rPr>
                  <w:rPr>
                    <w:rFonts w:ascii="Cambria Math" w:eastAsiaTheme="minorEastAsia" w:hAnsi="Cambria Math" w:cs="Times New Roman"/>
                    <w:sz w:val="32"/>
                    <w:szCs w:val="32"/>
                  </w:rPr>
                  <m:t>log</m:t>
                </m:r>
              </m:fName>
              <m:e>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1-</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σ</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e>
                </m:d>
              </m:e>
            </m:func>
            <m:r>
              <w:rPr>
                <w:rFonts w:ascii="Cambria Math" w:eastAsiaTheme="minorEastAsia" w:hAnsi="Cambria Math" w:cs="Times New Roman"/>
                <w:sz w:val="32"/>
                <w:szCs w:val="32"/>
              </w:rPr>
              <m:t>)</m:t>
            </m:r>
          </m:e>
        </m:nary>
      </m:oMath>
    </w:p>
    <w:p w14:paraId="588E036E" w14:textId="77777777" w:rsidR="002213CA" w:rsidRDefault="008557C1" w:rsidP="009A0701">
      <w:pPr>
        <w:spacing w:line="360" w:lineRule="auto"/>
        <w:rPr>
          <w:rFonts w:ascii="Times New Roman" w:hAnsi="Times New Roman" w:cs="Times New Roman"/>
          <w:color w:val="000000"/>
          <w:sz w:val="26"/>
          <w:szCs w:val="26"/>
          <w:shd w:val="clear" w:color="auto" w:fill="FFFFFF"/>
        </w:rPr>
      </w:pPr>
      <w:r w:rsidRPr="00BD3C93">
        <w:rPr>
          <w:rFonts w:ascii="Times New Roman" w:hAnsi="Times New Roman" w:cs="Times New Roman"/>
          <w:color w:val="000000"/>
          <w:sz w:val="26"/>
          <w:szCs w:val="26"/>
          <w:shd w:val="clear" w:color="auto" w:fill="FFFFFF"/>
        </w:rPr>
        <w:t>Công thức cập nhật</w:t>
      </w:r>
      <w:r w:rsidR="006E7319">
        <w:rPr>
          <w:rFonts w:ascii="Times New Roman" w:hAnsi="Times New Roman" w:cs="Times New Roman"/>
          <w:color w:val="000000"/>
          <w:sz w:val="26"/>
          <w:szCs w:val="26"/>
          <w:shd w:val="clear" w:color="auto" w:fill="FFFFFF"/>
        </w:rPr>
        <w:t xml:space="preserve"> tương tự bài toán Linear Regression sử dụng Gradient Descent</w:t>
      </w:r>
      <w:r w:rsidR="00F005BA">
        <w:rPr>
          <w:rFonts w:ascii="Times New Roman" w:hAnsi="Times New Roman" w:cs="Times New Roman"/>
          <w:color w:val="000000"/>
          <w:sz w:val="26"/>
          <w:szCs w:val="26"/>
          <w:shd w:val="clear" w:color="auto" w:fill="FFFFFF"/>
        </w:rPr>
        <w:t>:</w:t>
      </w:r>
      <w:r w:rsidRPr="00BD3C93">
        <w:rPr>
          <w:rFonts w:ascii="Times New Roman" w:hAnsi="Times New Roman" w:cs="Times New Roman"/>
          <w:color w:val="000000"/>
          <w:sz w:val="26"/>
          <w:szCs w:val="26"/>
          <w:shd w:val="clear" w:color="auto" w:fill="FFFFFF"/>
        </w:rPr>
        <w:t xml:space="preserve"> </w:t>
      </w:r>
    </w:p>
    <w:p w14:paraId="2BFF0848" w14:textId="5B267857" w:rsidR="0006730E" w:rsidRPr="002213CA" w:rsidRDefault="00B27DA5" w:rsidP="009A0701">
      <w:pPr>
        <w:spacing w:line="360" w:lineRule="auto"/>
        <w:rPr>
          <w:rFonts w:ascii="Times New Roman" w:hAnsi="Times New Roman" w:cs="Times New Roman"/>
          <w:color w:val="000000"/>
          <w:sz w:val="26"/>
          <w:szCs w:val="26"/>
          <w:shd w:val="clear" w:color="auto" w:fill="FFFFFF"/>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0</m:t>
              </m:r>
            </m:sub>
          </m:sSub>
          <m:r>
            <w:rPr>
              <w:rFonts w:ascii="Cambria Math" w:hAnsi="Cambria Math" w:cs="Times New Roman"/>
              <w:sz w:val="26"/>
              <w:szCs w:val="26"/>
              <w:lang w:val="vi-VN"/>
            </w:rPr>
            <m:t>-ƞJ'(w)</m:t>
          </m:r>
        </m:oMath>
      </m:oMathPara>
    </w:p>
    <w:p w14:paraId="2920C323" w14:textId="0101ED4B" w:rsidR="00324AA1" w:rsidRPr="002213CA" w:rsidRDefault="00C44148" w:rsidP="009A0701">
      <w:pPr>
        <w:spacing w:line="360" w:lineRule="auto"/>
        <w:ind w:right="-180"/>
        <w:rPr>
          <w:rFonts w:ascii="Times New Roman" w:hAnsi="Times New Roman" w:cs="Times New Roman"/>
          <w:b/>
          <w:bCs/>
          <w:sz w:val="26"/>
          <w:szCs w:val="26"/>
          <w:lang w:val="vi-VN"/>
        </w:rPr>
      </w:pPr>
      <w:r w:rsidRPr="007E063A">
        <w:rPr>
          <w:rFonts w:ascii="Times New Roman" w:hAnsi="Times New Roman" w:cs="Times New Roman"/>
          <w:b/>
          <w:bCs/>
          <w:sz w:val="26"/>
          <w:szCs w:val="26"/>
          <w:lang w:val="vi-VN"/>
        </w:rPr>
        <w:t>3.</w:t>
      </w:r>
      <w:r w:rsidR="00372F5A" w:rsidRPr="007E063A">
        <w:rPr>
          <w:rFonts w:ascii="Times New Roman" w:hAnsi="Times New Roman" w:cs="Times New Roman"/>
          <w:b/>
          <w:bCs/>
          <w:sz w:val="26"/>
          <w:szCs w:val="26"/>
          <w:lang w:val="vi-VN"/>
        </w:rPr>
        <w:t xml:space="preserve">2 </w:t>
      </w:r>
      <w:r w:rsidR="00595133" w:rsidRPr="007E063A">
        <w:rPr>
          <w:rFonts w:ascii="Times New Roman" w:hAnsi="Times New Roman" w:cs="Times New Roman"/>
          <w:b/>
          <w:bCs/>
          <w:sz w:val="26"/>
          <w:szCs w:val="26"/>
          <w:lang w:val="vi-VN"/>
        </w:rPr>
        <w:t xml:space="preserve">Decision </w:t>
      </w:r>
      <w:r w:rsidR="007E063A">
        <w:rPr>
          <w:rFonts w:ascii="Times New Roman" w:hAnsi="Times New Roman" w:cs="Times New Roman"/>
          <w:b/>
          <w:bCs/>
          <w:sz w:val="26"/>
          <w:szCs w:val="26"/>
          <w:lang w:val="vi-VN"/>
        </w:rPr>
        <w:t>Trees</w:t>
      </w:r>
      <w:r w:rsidR="007E063A" w:rsidRPr="00732428">
        <w:rPr>
          <w:rFonts w:ascii="Times New Roman" w:hAnsi="Times New Roman" w:cs="Times New Roman"/>
          <w:b/>
          <w:bCs/>
          <w:sz w:val="26"/>
          <w:szCs w:val="26"/>
          <w:lang w:val="vi-VN"/>
        </w:rPr>
        <w:t xml:space="preserve">: </w:t>
      </w:r>
      <w:r w:rsidR="00324AA1" w:rsidRPr="00732428">
        <w:rPr>
          <w:rFonts w:ascii="Times New Roman" w:hAnsi="Times New Roman" w:cs="Times New Roman"/>
          <w:color w:val="000000"/>
          <w:sz w:val="26"/>
          <w:szCs w:val="26"/>
          <w:shd w:val="clear" w:color="auto" w:fill="FFFFFF"/>
          <w:lang w:val="vi-VN"/>
        </w:rPr>
        <w:t xml:space="preserve">là một mô hình supervised learning, có thể được áp dụng vào cả hai bài toán classification và regression. </w:t>
      </w:r>
      <w:r w:rsidR="00324AA1" w:rsidRPr="002213CA">
        <w:rPr>
          <w:rFonts w:ascii="Times New Roman" w:hAnsi="Times New Roman" w:cs="Times New Roman"/>
          <w:color w:val="000000"/>
          <w:sz w:val="26"/>
          <w:szCs w:val="26"/>
          <w:shd w:val="clear" w:color="auto" w:fill="FFFFFF"/>
          <w:lang w:val="vi-VN"/>
        </w:rPr>
        <w:t>Việc xây dựng một decision tree trên dữ liệu huấn luyện cho trước là việc đi xác định các </w:t>
      </w:r>
      <w:r w:rsidR="00324AA1" w:rsidRPr="002213CA">
        <w:rPr>
          <w:rStyle w:val="Emphasis"/>
          <w:rFonts w:ascii="Times New Roman" w:hAnsi="Times New Roman" w:cs="Times New Roman"/>
          <w:color w:val="000000"/>
          <w:sz w:val="26"/>
          <w:szCs w:val="26"/>
          <w:shd w:val="clear" w:color="auto" w:fill="FFFFFF"/>
          <w:lang w:val="vi-VN"/>
        </w:rPr>
        <w:t>câu hỏi</w:t>
      </w:r>
      <w:r w:rsidR="00324AA1" w:rsidRPr="002213CA">
        <w:rPr>
          <w:rFonts w:ascii="Times New Roman" w:hAnsi="Times New Roman" w:cs="Times New Roman"/>
          <w:color w:val="000000"/>
          <w:sz w:val="26"/>
          <w:szCs w:val="26"/>
          <w:shd w:val="clear" w:color="auto" w:fill="FFFFFF"/>
          <w:lang w:val="vi-VN"/>
        </w:rPr>
        <w:t> và </w:t>
      </w:r>
      <w:r w:rsidR="00324AA1" w:rsidRPr="002213CA">
        <w:rPr>
          <w:rStyle w:val="Emphasis"/>
          <w:rFonts w:ascii="Times New Roman" w:hAnsi="Times New Roman" w:cs="Times New Roman"/>
          <w:color w:val="000000"/>
          <w:sz w:val="26"/>
          <w:szCs w:val="26"/>
          <w:shd w:val="clear" w:color="auto" w:fill="FFFFFF"/>
          <w:lang w:val="vi-VN"/>
        </w:rPr>
        <w:t>thứ tự của chúng</w:t>
      </w:r>
      <w:r w:rsidR="00324AA1" w:rsidRPr="002213CA">
        <w:rPr>
          <w:rFonts w:ascii="Times New Roman" w:hAnsi="Times New Roman" w:cs="Times New Roman"/>
          <w:color w:val="000000"/>
          <w:sz w:val="26"/>
          <w:szCs w:val="26"/>
          <w:shd w:val="clear" w:color="auto" w:fill="FFFFFF"/>
          <w:lang w:val="vi-VN"/>
        </w:rPr>
        <w:t>. Một điểm đáng lưu ý của decision tree là nó có thể làm việc với các đặc trưng (trong các tài liệu về decision tree, các đặc trưng thường được gọi là </w:t>
      </w:r>
      <w:r w:rsidR="00324AA1" w:rsidRPr="002213CA">
        <w:rPr>
          <w:rStyle w:val="Emphasis"/>
          <w:rFonts w:ascii="Times New Roman" w:hAnsi="Times New Roman" w:cs="Times New Roman"/>
          <w:color w:val="000000"/>
          <w:sz w:val="26"/>
          <w:szCs w:val="26"/>
          <w:shd w:val="clear" w:color="auto" w:fill="FFFFFF"/>
          <w:lang w:val="vi-VN"/>
        </w:rPr>
        <w:t>thuộc tính</w:t>
      </w:r>
      <w:r w:rsidR="00324AA1" w:rsidRPr="002213CA">
        <w:rPr>
          <w:rFonts w:ascii="Times New Roman" w:hAnsi="Times New Roman" w:cs="Times New Roman"/>
          <w:color w:val="000000"/>
          <w:sz w:val="26"/>
          <w:szCs w:val="26"/>
          <w:shd w:val="clear" w:color="auto" w:fill="FFFFFF"/>
          <w:lang w:val="vi-VN"/>
        </w:rPr>
        <w:t> – </w:t>
      </w:r>
      <w:r w:rsidR="00324AA1" w:rsidRPr="002213CA">
        <w:rPr>
          <w:rStyle w:val="Emphasis"/>
          <w:rFonts w:ascii="Times New Roman" w:hAnsi="Times New Roman" w:cs="Times New Roman"/>
          <w:color w:val="000000"/>
          <w:sz w:val="26"/>
          <w:szCs w:val="26"/>
          <w:shd w:val="clear" w:color="auto" w:fill="FFFFFF"/>
          <w:lang w:val="vi-VN"/>
        </w:rPr>
        <w:t>attribute</w:t>
      </w:r>
      <w:r w:rsidR="00324AA1" w:rsidRPr="002213CA">
        <w:rPr>
          <w:rFonts w:ascii="Times New Roman" w:hAnsi="Times New Roman" w:cs="Times New Roman"/>
          <w:color w:val="000000"/>
          <w:sz w:val="26"/>
          <w:szCs w:val="26"/>
          <w:shd w:val="clear" w:color="auto" w:fill="FFFFFF"/>
          <w:lang w:val="vi-VN"/>
        </w:rPr>
        <w:t>) dạng </w:t>
      </w:r>
      <w:r w:rsidR="00324AA1" w:rsidRPr="002213CA">
        <w:rPr>
          <w:rStyle w:val="Emphasis"/>
          <w:rFonts w:ascii="Times New Roman" w:hAnsi="Times New Roman" w:cs="Times New Roman"/>
          <w:color w:val="000000"/>
          <w:sz w:val="26"/>
          <w:szCs w:val="26"/>
          <w:shd w:val="clear" w:color="auto" w:fill="FFFFFF"/>
          <w:lang w:val="vi-VN"/>
        </w:rPr>
        <w:t>categorical</w:t>
      </w:r>
      <w:r w:rsidR="00324AA1" w:rsidRPr="002213CA">
        <w:rPr>
          <w:rFonts w:ascii="Times New Roman" w:hAnsi="Times New Roman" w:cs="Times New Roman"/>
          <w:color w:val="000000"/>
          <w:sz w:val="26"/>
          <w:szCs w:val="26"/>
          <w:shd w:val="clear" w:color="auto" w:fill="FFFFFF"/>
          <w:lang w:val="vi-VN"/>
        </w:rPr>
        <w:t>, thường là rời rạc và không có thứ tự.</w:t>
      </w:r>
      <w:r w:rsidR="0006730E" w:rsidRPr="002213CA">
        <w:rPr>
          <w:rFonts w:ascii="Times New Roman" w:hAnsi="Times New Roman" w:cs="Times New Roman"/>
          <w:color w:val="000000"/>
          <w:sz w:val="26"/>
          <w:szCs w:val="26"/>
          <w:shd w:val="clear" w:color="auto" w:fill="FFFFFF"/>
          <w:lang w:val="vi-VN"/>
        </w:rPr>
        <w:t xml:space="preserve"> </w:t>
      </w:r>
      <w:r w:rsidR="00324AA1" w:rsidRPr="002213CA">
        <w:rPr>
          <w:rFonts w:ascii="Times New Roman" w:hAnsi="Times New Roman" w:cs="Times New Roman"/>
          <w:color w:val="000000"/>
          <w:sz w:val="26"/>
          <w:szCs w:val="26"/>
          <w:shd w:val="clear" w:color="auto" w:fill="FFFFFF"/>
          <w:lang w:val="vi-VN"/>
        </w:rPr>
        <w:t>Decision tree cũng làm việc với dữ liệu có vector đặc trưng bao gồm cả thuộc tính dạng categorical và liên tục (</w:t>
      </w:r>
      <w:r w:rsidR="00324AA1" w:rsidRPr="002213CA">
        <w:rPr>
          <w:rStyle w:val="Emphasis"/>
          <w:rFonts w:ascii="Times New Roman" w:hAnsi="Times New Roman" w:cs="Times New Roman"/>
          <w:color w:val="000000"/>
          <w:sz w:val="26"/>
          <w:szCs w:val="26"/>
          <w:shd w:val="clear" w:color="auto" w:fill="FFFFFF"/>
          <w:lang w:val="vi-VN"/>
        </w:rPr>
        <w:t>numeric</w:t>
      </w:r>
      <w:r w:rsidR="00324AA1" w:rsidRPr="002213CA">
        <w:rPr>
          <w:rFonts w:ascii="Times New Roman" w:hAnsi="Times New Roman" w:cs="Times New Roman"/>
          <w:color w:val="000000"/>
          <w:sz w:val="26"/>
          <w:szCs w:val="26"/>
          <w:shd w:val="clear" w:color="auto" w:fill="FFFFFF"/>
          <w:lang w:val="vi-VN"/>
        </w:rPr>
        <w:t>). Một điểm đáng lưu ý nữa là decision tree ít yêu cầu việc chuẩn hoá dữ liệu.</w:t>
      </w:r>
    </w:p>
    <w:p w14:paraId="51D19971" w14:textId="77777777" w:rsidR="00324AA1" w:rsidRPr="00732428" w:rsidRDefault="00324AA1" w:rsidP="009A0701">
      <w:pPr>
        <w:spacing w:line="360" w:lineRule="auto"/>
        <w:rPr>
          <w:rFonts w:ascii="Times New Roman" w:hAnsi="Times New Roman" w:cs="Times New Roman"/>
          <w:sz w:val="26"/>
          <w:szCs w:val="26"/>
        </w:rPr>
      </w:pPr>
      <w:r w:rsidRPr="00732428">
        <w:rPr>
          <w:rFonts w:ascii="Times New Roman" w:hAnsi="Times New Roman" w:cs="Times New Roman"/>
          <w:sz w:val="26"/>
          <w:szCs w:val="26"/>
        </w:rPr>
        <w:t>Điểm mạnh của thuật toán Decision tree:</w:t>
      </w:r>
    </w:p>
    <w:p w14:paraId="70F87830" w14:textId="77777777" w:rsidR="00324AA1" w:rsidRPr="00A43C96" w:rsidRDefault="00324AA1" w:rsidP="009A0701">
      <w:pPr>
        <w:pStyle w:val="ListParagraph"/>
        <w:numPr>
          <w:ilvl w:val="0"/>
          <w:numId w:val="9"/>
        </w:numPr>
        <w:spacing w:line="360" w:lineRule="auto"/>
        <w:rPr>
          <w:rFonts w:ascii="Times New Roman" w:hAnsi="Times New Roman" w:cs="Times New Roman"/>
          <w:sz w:val="26"/>
          <w:szCs w:val="26"/>
        </w:rPr>
      </w:pPr>
      <w:r w:rsidRPr="00A43C96">
        <w:rPr>
          <w:rFonts w:ascii="Times New Roman" w:hAnsi="Times New Roman" w:cs="Times New Roman"/>
          <w:sz w:val="26"/>
          <w:szCs w:val="26"/>
        </w:rPr>
        <w:t>Có thể thẩm định một mô hình bằng các kiểm tra thống kê.</w:t>
      </w:r>
    </w:p>
    <w:p w14:paraId="0727B81C" w14:textId="77777777" w:rsidR="00324AA1" w:rsidRPr="00A43C96" w:rsidRDefault="00324AA1" w:rsidP="009A0701">
      <w:pPr>
        <w:pStyle w:val="ListParagraph"/>
        <w:numPr>
          <w:ilvl w:val="0"/>
          <w:numId w:val="9"/>
        </w:numPr>
        <w:spacing w:line="360" w:lineRule="auto"/>
        <w:rPr>
          <w:rFonts w:ascii="Times New Roman" w:hAnsi="Times New Roman" w:cs="Times New Roman"/>
          <w:sz w:val="26"/>
          <w:szCs w:val="26"/>
        </w:rPr>
      </w:pPr>
      <w:r w:rsidRPr="00A43C96">
        <w:rPr>
          <w:rFonts w:ascii="Times New Roman" w:hAnsi="Times New Roman" w:cs="Times New Roman"/>
          <w:sz w:val="26"/>
          <w:szCs w:val="26"/>
        </w:rPr>
        <w:t>Cây quyết định có thể xử lý tốt một lượng dữ liệu lớn trong thời gian ngắn.</w:t>
      </w:r>
    </w:p>
    <w:p w14:paraId="19CEC897" w14:textId="77777777" w:rsidR="00324AA1" w:rsidRPr="00A43C96" w:rsidRDefault="00324AA1" w:rsidP="009A0701">
      <w:pPr>
        <w:pStyle w:val="ListParagraph"/>
        <w:numPr>
          <w:ilvl w:val="0"/>
          <w:numId w:val="9"/>
        </w:numPr>
        <w:spacing w:line="360" w:lineRule="auto"/>
        <w:rPr>
          <w:rFonts w:ascii="Times New Roman" w:hAnsi="Times New Roman" w:cs="Times New Roman"/>
          <w:sz w:val="26"/>
          <w:szCs w:val="26"/>
        </w:rPr>
      </w:pPr>
      <w:r w:rsidRPr="00A43C96">
        <w:rPr>
          <w:rFonts w:ascii="Times New Roman" w:hAnsi="Times New Roman" w:cs="Times New Roman"/>
          <w:sz w:val="26"/>
          <w:szCs w:val="26"/>
        </w:rPr>
        <w:t>Cây quyết định giống cách tiếp cận ra quyết định của con người.</w:t>
      </w:r>
    </w:p>
    <w:p w14:paraId="2CF20819" w14:textId="77777777" w:rsidR="00324AA1" w:rsidRPr="00A43C96" w:rsidRDefault="00324AA1" w:rsidP="009A0701">
      <w:pPr>
        <w:pStyle w:val="ListParagraph"/>
        <w:numPr>
          <w:ilvl w:val="0"/>
          <w:numId w:val="9"/>
        </w:numPr>
        <w:spacing w:line="360" w:lineRule="auto"/>
        <w:rPr>
          <w:rFonts w:ascii="Times New Roman" w:hAnsi="Times New Roman" w:cs="Times New Roman"/>
          <w:sz w:val="26"/>
          <w:szCs w:val="26"/>
        </w:rPr>
      </w:pPr>
      <w:r w:rsidRPr="00A43C96">
        <w:rPr>
          <w:rFonts w:ascii="Times New Roman" w:hAnsi="Times New Roman" w:cs="Times New Roman"/>
          <w:sz w:val="26"/>
          <w:szCs w:val="26"/>
        </w:rPr>
        <w:t>Cây quyết định dễ giải thích. Kết quả của nó là tập các luật.</w:t>
      </w:r>
    </w:p>
    <w:p w14:paraId="5C2D663F" w14:textId="77777777" w:rsidR="00324AA1" w:rsidRPr="00A43C96" w:rsidRDefault="00324AA1" w:rsidP="009A0701">
      <w:pPr>
        <w:pStyle w:val="ListParagraph"/>
        <w:numPr>
          <w:ilvl w:val="0"/>
          <w:numId w:val="9"/>
        </w:numPr>
        <w:spacing w:line="360" w:lineRule="auto"/>
        <w:rPr>
          <w:rFonts w:ascii="Times New Roman" w:hAnsi="Times New Roman" w:cs="Times New Roman"/>
          <w:sz w:val="26"/>
          <w:szCs w:val="26"/>
        </w:rPr>
      </w:pPr>
      <w:r w:rsidRPr="00A43C96">
        <w:rPr>
          <w:rFonts w:ascii="Times New Roman" w:hAnsi="Times New Roman" w:cs="Times New Roman"/>
          <w:sz w:val="26"/>
          <w:szCs w:val="26"/>
        </w:rPr>
        <w:t>Dễ trực quan hóa</w:t>
      </w:r>
    </w:p>
    <w:p w14:paraId="5333A042" w14:textId="09F0A82C" w:rsidR="00732428" w:rsidRPr="00732428" w:rsidRDefault="00732428" w:rsidP="009A0701">
      <w:pPr>
        <w:spacing w:line="360" w:lineRule="auto"/>
        <w:rPr>
          <w:rFonts w:ascii="Times New Roman" w:hAnsi="Times New Roman" w:cs="Times New Roman"/>
          <w:sz w:val="26"/>
          <w:szCs w:val="26"/>
          <w:lang w:val="vi-VN"/>
        </w:rPr>
      </w:pPr>
      <w:r w:rsidRPr="00732428">
        <w:rPr>
          <w:rFonts w:ascii="Times New Roman" w:hAnsi="Times New Roman" w:cs="Times New Roman"/>
          <w:sz w:val="26"/>
          <w:szCs w:val="26"/>
        </w:rPr>
        <w:t>Các</w:t>
      </w:r>
      <w:r w:rsidRPr="00732428">
        <w:rPr>
          <w:rFonts w:ascii="Times New Roman" w:hAnsi="Times New Roman" w:cs="Times New Roman"/>
          <w:sz w:val="26"/>
          <w:szCs w:val="26"/>
          <w:lang w:val="vi-VN"/>
        </w:rPr>
        <w:t xml:space="preserve"> độ đo:</w:t>
      </w:r>
    </w:p>
    <w:p w14:paraId="3E70277E" w14:textId="190A8A53"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Gini impurity – Gini index: CART</w:t>
      </w:r>
    </w:p>
    <w:p w14:paraId="6FA7E5DC" w14:textId="029B409D"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Information gain: ID3, C4.5, C5.0</w:t>
      </w:r>
    </w:p>
    <w:p w14:paraId="0552FDD0" w14:textId="30929642"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Variance reduction: CART</w:t>
      </w:r>
    </w:p>
    <w:p w14:paraId="35277D57" w14:textId="7FD0CE10" w:rsidR="00595133" w:rsidRDefault="00C44148" w:rsidP="009A0701">
      <w:pPr>
        <w:spacing w:line="360" w:lineRule="auto"/>
        <w:ind w:right="-180"/>
        <w:rPr>
          <w:rFonts w:ascii="Times New Roman" w:hAnsi="Times New Roman" w:cs="Times New Roman"/>
          <w:sz w:val="26"/>
          <w:szCs w:val="26"/>
        </w:rPr>
      </w:pPr>
      <w:r>
        <w:rPr>
          <w:rFonts w:ascii="Times New Roman" w:hAnsi="Times New Roman" w:cs="Times New Roman"/>
          <w:b/>
          <w:bCs/>
          <w:sz w:val="26"/>
          <w:szCs w:val="26"/>
        </w:rPr>
        <w:t>3.</w:t>
      </w:r>
      <w:r w:rsidR="00372F5A" w:rsidRPr="00372F5A">
        <w:rPr>
          <w:rFonts w:ascii="Times New Roman" w:hAnsi="Times New Roman" w:cs="Times New Roman"/>
          <w:b/>
          <w:bCs/>
          <w:sz w:val="26"/>
          <w:szCs w:val="26"/>
        </w:rPr>
        <w:t xml:space="preserve">3 </w:t>
      </w:r>
      <w:r w:rsidR="00595133" w:rsidRPr="00372F5A">
        <w:rPr>
          <w:rFonts w:ascii="Times New Roman" w:hAnsi="Times New Roman" w:cs="Times New Roman"/>
          <w:b/>
          <w:bCs/>
          <w:sz w:val="26"/>
          <w:szCs w:val="26"/>
        </w:rPr>
        <w:t>XGBoost(Extreme Gradient Boosting)</w:t>
      </w:r>
      <w:r w:rsidR="00EB77C7" w:rsidRPr="00372F5A">
        <w:rPr>
          <w:rFonts w:ascii="Times New Roman" w:hAnsi="Times New Roman" w:cs="Times New Roman"/>
          <w:b/>
          <w:bCs/>
          <w:sz w:val="26"/>
          <w:szCs w:val="26"/>
        </w:rPr>
        <w:t>:</w:t>
      </w:r>
      <w:r w:rsidR="00EB77C7" w:rsidRPr="00372F5A">
        <w:rPr>
          <w:rFonts w:ascii="Times New Roman" w:hAnsi="Times New Roman" w:cs="Times New Roman"/>
          <w:sz w:val="26"/>
          <w:szCs w:val="26"/>
        </w:rPr>
        <w:t xml:space="preserve"> </w:t>
      </w:r>
      <w:r w:rsidR="0086412B" w:rsidRPr="00372F5A">
        <w:rPr>
          <w:rFonts w:ascii="Times New Roman" w:hAnsi="Times New Roman" w:cs="Times New Roman"/>
          <w:sz w:val="26"/>
          <w:szCs w:val="26"/>
        </w:rPr>
        <w:t>là một giải thuật được base</w:t>
      </w:r>
      <w:r w:rsidR="00264A30" w:rsidRPr="00372F5A">
        <w:rPr>
          <w:rFonts w:ascii="Times New Roman" w:hAnsi="Times New Roman" w:cs="Times New Roman"/>
          <w:sz w:val="26"/>
          <w:szCs w:val="26"/>
        </w:rPr>
        <w:t xml:space="preserve"> trên </w:t>
      </w:r>
      <w:r w:rsidR="000C7ED4">
        <w:rPr>
          <w:rFonts w:ascii="Times New Roman" w:hAnsi="Times New Roman" w:cs="Times New Roman"/>
          <w:sz w:val="26"/>
          <w:szCs w:val="26"/>
        </w:rPr>
        <w:t>G</w:t>
      </w:r>
      <w:r w:rsidR="00264A30" w:rsidRPr="00372F5A">
        <w:rPr>
          <w:rFonts w:ascii="Times New Roman" w:hAnsi="Times New Roman" w:cs="Times New Roman"/>
          <w:sz w:val="26"/>
          <w:szCs w:val="26"/>
        </w:rPr>
        <w:t xml:space="preserve">radient </w:t>
      </w:r>
      <w:r w:rsidR="000C7ED4">
        <w:rPr>
          <w:rFonts w:ascii="Times New Roman" w:hAnsi="Times New Roman" w:cs="Times New Roman"/>
          <w:sz w:val="26"/>
          <w:szCs w:val="26"/>
        </w:rPr>
        <w:t>B</w:t>
      </w:r>
      <w:r w:rsidR="00264A30" w:rsidRPr="00372F5A">
        <w:rPr>
          <w:rFonts w:ascii="Times New Roman" w:hAnsi="Times New Roman" w:cs="Times New Roman"/>
          <w:sz w:val="26"/>
          <w:szCs w:val="26"/>
        </w:rPr>
        <w:t>oosting</w:t>
      </w:r>
      <w:r w:rsidR="003E14F2" w:rsidRPr="00372F5A">
        <w:rPr>
          <w:rFonts w:ascii="Times New Roman" w:hAnsi="Times New Roman" w:cs="Times New Roman"/>
          <w:sz w:val="26"/>
          <w:szCs w:val="26"/>
        </w:rPr>
        <w:t>, thuộc nhóm Boosting – Ensemble Learning bao gồm</w:t>
      </w:r>
      <w:r w:rsidR="005F19CE">
        <w:rPr>
          <w:rFonts w:ascii="Times New Roman" w:hAnsi="Times New Roman" w:cs="Times New Roman"/>
          <w:sz w:val="26"/>
          <w:szCs w:val="26"/>
        </w:rPr>
        <w:t>: (1) c</w:t>
      </w:r>
      <w:r w:rsidR="0096459F" w:rsidRPr="00313FE6">
        <w:rPr>
          <w:rFonts w:ascii="Times New Roman" w:hAnsi="Times New Roman" w:cs="Times New Roman"/>
          <w:sz w:val="26"/>
          <w:szCs w:val="26"/>
        </w:rPr>
        <w:t xml:space="preserve">huỗi </w:t>
      </w:r>
      <w:r w:rsidR="00F60A8A" w:rsidRPr="00313FE6">
        <w:rPr>
          <w:rFonts w:ascii="Times New Roman" w:hAnsi="Times New Roman" w:cs="Times New Roman"/>
          <w:sz w:val="26"/>
          <w:szCs w:val="26"/>
        </w:rPr>
        <w:t>các model yếu (</w:t>
      </w:r>
      <w:r w:rsidR="00C05EC0" w:rsidRPr="00313FE6">
        <w:rPr>
          <w:rFonts w:ascii="Times New Roman" w:hAnsi="Times New Roman" w:cs="Times New Roman"/>
          <w:sz w:val="26"/>
          <w:szCs w:val="26"/>
        </w:rPr>
        <w:t>weak learners) học bổ sung cho nhau</w:t>
      </w:r>
      <w:r w:rsidR="005F19CE">
        <w:rPr>
          <w:rFonts w:ascii="Times New Roman" w:hAnsi="Times New Roman" w:cs="Times New Roman"/>
          <w:sz w:val="26"/>
          <w:szCs w:val="26"/>
        </w:rPr>
        <w:t xml:space="preserve">. (2) </w:t>
      </w:r>
      <w:r w:rsidR="00F84872" w:rsidRPr="00313FE6">
        <w:rPr>
          <w:rFonts w:ascii="Times New Roman" w:hAnsi="Times New Roman" w:cs="Times New Roman"/>
          <w:sz w:val="26"/>
          <w:szCs w:val="26"/>
        </w:rPr>
        <w:t>T</w:t>
      </w:r>
      <w:r w:rsidR="00D820B7" w:rsidRPr="00313FE6">
        <w:rPr>
          <w:rFonts w:ascii="Times New Roman" w:hAnsi="Times New Roman" w:cs="Times New Roman"/>
          <w:sz w:val="26"/>
          <w:szCs w:val="26"/>
        </w:rPr>
        <w:t xml:space="preserve">hay vì đi tìm nghiệm tối ưu toàn cục, </w:t>
      </w:r>
      <w:r w:rsidR="00B53C17" w:rsidRPr="00313FE6">
        <w:rPr>
          <w:rFonts w:ascii="Times New Roman" w:hAnsi="Times New Roman" w:cs="Times New Roman"/>
          <w:sz w:val="26"/>
          <w:szCs w:val="26"/>
        </w:rPr>
        <w:t>nhóm mô hình Boosting cố gắng đi tìm các nghiệm cục bộ của từng mô hình trong chuỗi</w:t>
      </w:r>
      <w:r w:rsidR="004E70BD" w:rsidRPr="00313FE6">
        <w:rPr>
          <w:rFonts w:ascii="Times New Roman" w:hAnsi="Times New Roman" w:cs="Times New Roman"/>
          <w:sz w:val="26"/>
          <w:szCs w:val="26"/>
        </w:rPr>
        <w:t xml:space="preserve"> với mong muốn dần đi đến nghiệm toàn cục</w:t>
      </w:r>
      <w:r w:rsidR="00642239" w:rsidRPr="00313FE6">
        <w:rPr>
          <w:rFonts w:ascii="Times New Roman" w:hAnsi="Times New Roman" w:cs="Times New Roman"/>
          <w:sz w:val="26"/>
          <w:szCs w:val="26"/>
        </w:rPr>
        <w:t xml:space="preserve"> với bài toán tối ưu như sau:</w:t>
      </w:r>
    </w:p>
    <w:p w14:paraId="3111544A" w14:textId="1B8B38F9" w:rsidR="009A0701" w:rsidRPr="002213CA" w:rsidRDefault="00B27DA5" w:rsidP="009A0701">
      <w:pPr>
        <w:spacing w:line="360" w:lineRule="auto"/>
        <w:ind w:right="-180"/>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minc</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 xml:space="preserve">L(y, </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m:t>
          </m:r>
        </m:oMath>
      </m:oMathPara>
    </w:p>
    <w:p w14:paraId="04C78957" w14:textId="29724339" w:rsidR="00B05BBB" w:rsidRPr="002213CA" w:rsidRDefault="00B05BBB" w:rsidP="009A0701">
      <w:pPr>
        <w:spacing w:line="360" w:lineRule="auto"/>
        <w:ind w:right="-180"/>
        <w:rPr>
          <w:rFonts w:ascii="Times New Roman" w:hAnsi="Times New Roman" w:cs="Times New Roman"/>
          <w:sz w:val="26"/>
          <w:szCs w:val="26"/>
          <w:lang w:val="fr-FR"/>
        </w:rPr>
      </w:pPr>
      <w:r w:rsidRPr="002213CA">
        <w:rPr>
          <w:rFonts w:ascii="Times New Roman" w:hAnsi="Times New Roman" w:cs="Times New Roman"/>
          <w:sz w:val="26"/>
          <w:szCs w:val="26"/>
          <w:lang w:val="fr-FR"/>
        </w:rPr>
        <w:t>với</w:t>
      </w:r>
      <w:r w:rsidR="002213CA" w:rsidRPr="002213CA">
        <w:rPr>
          <w:rFonts w:ascii="Times New Roman" w:hAnsi="Times New Roman" w:cs="Times New Roman"/>
          <w:sz w:val="26"/>
          <w:szCs w:val="26"/>
          <w:lang w:val="fr-FR"/>
        </w:rPr>
        <w:t xml:space="preserve"> </w:t>
      </w:r>
      <w:r w:rsidR="002213CA">
        <w:rPr>
          <w:rFonts w:ascii="Times New Roman" w:hAnsi="Times New Roman" w:cs="Times New Roman"/>
          <w:sz w:val="26"/>
          <w:szCs w:val="26"/>
          <w:lang w:val="fr-FR"/>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r>
              <w:rPr>
                <w:rFonts w:ascii="Cambria Math" w:hAnsi="Cambria Math" w:cs="Times New Roman"/>
                <w:sz w:val="32"/>
                <w:szCs w:val="32"/>
                <w:lang w:val="fr-FR"/>
              </w:rPr>
              <m:t>-1</m:t>
            </m:r>
          </m:sub>
        </m:sSub>
        <m:r>
          <w:rPr>
            <w:rFonts w:ascii="Cambria Math" w:hAnsi="Cambria Math" w:cs="Times New Roman"/>
            <w:sz w:val="32"/>
            <w:szCs w:val="32"/>
            <w:lang w:val="fr-FR"/>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n</m:t>
            </m:r>
            <m:r>
              <w:rPr>
                <w:rFonts w:ascii="Cambria Math" w:hAnsi="Cambria Math" w:cs="Times New Roman"/>
                <w:sz w:val="32"/>
                <w:szCs w:val="32"/>
                <w:lang w:val="fr-FR"/>
              </w:rPr>
              <m:t>=1</m:t>
            </m:r>
          </m:sub>
          <m:sup>
            <m:r>
              <w:rPr>
                <w:rFonts w:ascii="Cambria Math" w:hAnsi="Cambria Math" w:cs="Times New Roman"/>
                <w:sz w:val="32"/>
                <w:szCs w:val="32"/>
              </w:rPr>
              <m:t>N</m:t>
            </m:r>
            <m:r>
              <w:rPr>
                <w:rFonts w:ascii="Cambria Math" w:hAnsi="Cambria Math" w:cs="Times New Roman"/>
                <w:sz w:val="32"/>
                <w:szCs w:val="32"/>
                <w:lang w:val="fr-FR"/>
              </w:rPr>
              <m:t>-1</m:t>
            </m:r>
          </m:sup>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e>
        </m:nary>
      </m:oMath>
    </w:p>
    <w:p w14:paraId="1072C919" w14:textId="2C850F58" w:rsidR="006E73E3" w:rsidRPr="00C0621A" w:rsidRDefault="006E73E3" w:rsidP="009A0701">
      <w:pPr>
        <w:spacing w:line="360" w:lineRule="auto"/>
        <w:ind w:right="-180"/>
        <w:rPr>
          <w:rFonts w:ascii="Times New Roman" w:hAnsi="Times New Roman" w:cs="Times New Roman"/>
          <w:sz w:val="26"/>
          <w:szCs w:val="26"/>
        </w:rPr>
      </w:pPr>
      <w:r w:rsidRPr="00C0621A">
        <w:rPr>
          <w:rFonts w:ascii="Times New Roman" w:hAnsi="Times New Roman" w:cs="Times New Roman"/>
          <w:sz w:val="26"/>
          <w:szCs w:val="26"/>
        </w:rPr>
        <w:t>Trong đó:</w:t>
      </w:r>
    </w:p>
    <w:p w14:paraId="30F074FA" w14:textId="753912E3" w:rsidR="006E73E3" w:rsidRDefault="006E73E3" w:rsidP="009A0701">
      <w:pPr>
        <w:pStyle w:val="ListParagraph"/>
        <w:numPr>
          <w:ilvl w:val="0"/>
          <w:numId w:val="2"/>
        </w:num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L: </w:t>
      </w:r>
      <w:r w:rsidR="00F974F9">
        <w:rPr>
          <w:rFonts w:ascii="Times New Roman" w:hAnsi="Times New Roman" w:cs="Times New Roman"/>
          <w:sz w:val="26"/>
          <w:szCs w:val="26"/>
        </w:rPr>
        <w:t>Loss function</w:t>
      </w:r>
    </w:p>
    <w:p w14:paraId="0F1191B3" w14:textId="5410FC39" w:rsidR="00F974F9" w:rsidRDefault="00F974F9" w:rsidP="009A0701">
      <w:pPr>
        <w:pStyle w:val="ListParagraph"/>
        <w:numPr>
          <w:ilvl w:val="0"/>
          <w:numId w:val="2"/>
        </w:numPr>
        <w:spacing w:line="360" w:lineRule="auto"/>
        <w:ind w:right="-180"/>
        <w:rPr>
          <w:rFonts w:ascii="Times New Roman" w:hAnsi="Times New Roman" w:cs="Times New Roman"/>
          <w:sz w:val="26"/>
          <w:szCs w:val="26"/>
        </w:rPr>
      </w:pPr>
      <w:r>
        <w:rPr>
          <w:rFonts w:ascii="Times New Roman" w:hAnsi="Times New Roman" w:cs="Times New Roman"/>
          <w:sz w:val="26"/>
          <w:szCs w:val="26"/>
        </w:rPr>
        <w:t>y: label</w:t>
      </w:r>
    </w:p>
    <w:p w14:paraId="3185157A" w14:textId="49755B45" w:rsidR="00F974F9" w:rsidRPr="00564C7A" w:rsidRDefault="00B27DA5" w:rsidP="009A0701">
      <w:pPr>
        <w:pStyle w:val="ListParagraph"/>
        <w:numPr>
          <w:ilvl w:val="0"/>
          <w:numId w:val="2"/>
        </w:numPr>
        <w:spacing w:line="360" w:lineRule="auto"/>
        <w:ind w:right="-18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n</m:t>
            </m:r>
          </m:sub>
        </m:sSub>
      </m:oMath>
      <w:r w:rsidR="00F974F9">
        <w:rPr>
          <w:rFonts w:ascii="Times New Roman" w:eastAsiaTheme="minorEastAsia" w:hAnsi="Times New Roman" w:cs="Times New Roman"/>
          <w:sz w:val="26"/>
          <w:szCs w:val="26"/>
        </w:rPr>
        <w:t xml:space="preserve">: </w:t>
      </w:r>
      <w:r w:rsidR="00564C7A" w:rsidRPr="00564C7A">
        <w:rPr>
          <w:rFonts w:ascii="Times New Roman" w:eastAsiaTheme="minorEastAsia" w:hAnsi="Times New Roman" w:cs="Times New Roman"/>
          <w:sz w:val="26"/>
          <w:szCs w:val="26"/>
        </w:rPr>
        <w:t>confidence score của weak learner thứ n (hay còn gọi là trọng số)</w:t>
      </w:r>
    </w:p>
    <w:p w14:paraId="19FE39BB" w14:textId="0FD211E8" w:rsidR="00564C7A" w:rsidRPr="001936BD" w:rsidRDefault="00B27DA5" w:rsidP="009A0701">
      <w:pPr>
        <w:pStyle w:val="ListParagraph"/>
        <w:numPr>
          <w:ilvl w:val="0"/>
          <w:numId w:val="2"/>
        </w:numPr>
        <w:spacing w:line="360" w:lineRule="auto"/>
        <w:ind w:right="-18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oMath>
      <w:r w:rsidR="00564C7A">
        <w:rPr>
          <w:rFonts w:ascii="Times New Roman" w:eastAsiaTheme="minorEastAsia" w:hAnsi="Times New Roman" w:cs="Times New Roman"/>
          <w:sz w:val="26"/>
          <w:szCs w:val="26"/>
        </w:rPr>
        <w:t xml:space="preserve">: </w:t>
      </w:r>
      <w:r w:rsidR="00564C7A" w:rsidRPr="00564C7A">
        <w:rPr>
          <w:rFonts w:ascii="Times New Roman" w:eastAsiaTheme="minorEastAsia" w:hAnsi="Times New Roman" w:cs="Times New Roman"/>
          <w:sz w:val="26"/>
          <w:szCs w:val="26"/>
        </w:rPr>
        <w:t>weak learner thứ n</w:t>
      </w:r>
    </w:p>
    <w:p w14:paraId="25875D71" w14:textId="468CB169" w:rsidR="001936BD" w:rsidRDefault="001936BD"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L</w:t>
      </w:r>
      <w:r w:rsidR="00B47D90">
        <w:rPr>
          <w:rFonts w:ascii="Times New Roman" w:hAnsi="Times New Roman" w:cs="Times New Roman"/>
          <w:sz w:val="26"/>
          <w:szCs w:val="26"/>
        </w:rPr>
        <w:t>iên hệ với công thức cập nhật tham số mô hình theo Gradient Descent</w:t>
      </w:r>
    </w:p>
    <w:p w14:paraId="6F1A3527" w14:textId="01A88F8D" w:rsidR="00A35445" w:rsidRPr="00AD0838" w:rsidRDefault="00B27DA5"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n-1</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2C023D2C" w14:textId="16727A78" w:rsidR="00E40DF7" w:rsidRDefault="009E6D0D"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nếu chúng ta coi chuỗi các weak learners là một hàm số </w:t>
      </w:r>
      <w:r w:rsidRPr="009E6D0D">
        <w:rPr>
          <w:rFonts w:ascii="Times New Roman" w:hAnsi="Times New Roman" w:cs="Times New Roman"/>
          <w:i/>
          <w:iCs/>
          <w:sz w:val="26"/>
          <w:szCs w:val="26"/>
        </w:rPr>
        <w:t>W</w:t>
      </w:r>
      <w:r>
        <w:rPr>
          <w:rFonts w:ascii="Times New Roman" w:hAnsi="Times New Roman" w:cs="Times New Roman"/>
          <w:i/>
          <w:iCs/>
          <w:sz w:val="26"/>
          <w:szCs w:val="26"/>
        </w:rPr>
        <w:t xml:space="preserve">, </w:t>
      </w:r>
      <w:r w:rsidRPr="009E6D0D">
        <w:rPr>
          <w:rFonts w:ascii="Times New Roman" w:hAnsi="Times New Roman" w:cs="Times New Roman"/>
          <w:sz w:val="26"/>
          <w:szCs w:val="26"/>
        </w:rPr>
        <w:t>thì mỗi</w:t>
      </w:r>
      <w:r>
        <w:rPr>
          <w:rFonts w:ascii="Times New Roman" w:hAnsi="Times New Roman" w:cs="Times New Roman"/>
          <w:sz w:val="26"/>
          <w:szCs w:val="26"/>
        </w:rPr>
        <w:t xml:space="preserve"> learner có thể coi là một hàm số </w:t>
      </w:r>
      <w:r w:rsidRPr="009E6D0D">
        <w:rPr>
          <w:rFonts w:ascii="Times New Roman" w:hAnsi="Times New Roman" w:cs="Times New Roman"/>
          <w:i/>
          <w:iCs/>
          <w:sz w:val="26"/>
          <w:szCs w:val="26"/>
        </w:rPr>
        <w:t>w</w:t>
      </w:r>
      <w:r>
        <w:rPr>
          <w:rFonts w:ascii="Times New Roman" w:hAnsi="Times New Roman" w:cs="Times New Roman"/>
          <w:i/>
          <w:iCs/>
          <w:sz w:val="26"/>
          <w:szCs w:val="26"/>
        </w:rPr>
        <w:t xml:space="preserve">. </w:t>
      </w:r>
      <w:r w:rsidRPr="009E6D0D">
        <w:rPr>
          <w:rFonts w:ascii="Times New Roman" w:hAnsi="Times New Roman" w:cs="Times New Roman"/>
          <w:sz w:val="26"/>
          <w:szCs w:val="26"/>
        </w:rPr>
        <w:t>Đến</w:t>
      </w:r>
      <w:r>
        <w:rPr>
          <w:rFonts w:ascii="Times New Roman" w:hAnsi="Times New Roman" w:cs="Times New Roman"/>
          <w:sz w:val="26"/>
          <w:szCs w:val="26"/>
        </w:rPr>
        <w:t xml:space="preserve"> đây</w:t>
      </w:r>
      <w:r w:rsidR="008808C2">
        <w:rPr>
          <w:rFonts w:ascii="Times New Roman" w:hAnsi="Times New Roman" w:cs="Times New Roman"/>
          <w:sz w:val="26"/>
          <w:szCs w:val="26"/>
        </w:rPr>
        <w:t>, cực tiểu hóa hàm loss</w:t>
      </w:r>
      <w:r w:rsidR="003A0644">
        <w:rPr>
          <w:rFonts w:ascii="Times New Roman" w:hAnsi="Times New Roman" w:cs="Times New Roman"/>
          <w:sz w:val="26"/>
          <w:szCs w:val="26"/>
        </w:rPr>
        <w:t xml:space="preserve"> function</w:t>
      </w:r>
      <w:r w:rsidR="008808C2">
        <w:rPr>
          <w:rFonts w:ascii="Times New Roman" w:hAnsi="Times New Roman" w:cs="Times New Roman"/>
          <w:sz w:val="26"/>
          <w:szCs w:val="26"/>
        </w:rPr>
        <w:t xml:space="preserve"> </w:t>
      </w:r>
      <w:r w:rsidR="008808C2" w:rsidRPr="003A0644">
        <w:rPr>
          <w:rFonts w:ascii="Times New Roman" w:hAnsi="Times New Roman" w:cs="Times New Roman"/>
          <w:b/>
          <w:bCs/>
          <w:sz w:val="26"/>
          <w:szCs w:val="26"/>
        </w:rPr>
        <w:t>L(y,</w:t>
      </w:r>
      <w:r w:rsidR="003A0644" w:rsidRPr="003A0644">
        <w:rPr>
          <w:rFonts w:ascii="Times New Roman" w:hAnsi="Times New Roman" w:cs="Times New Roman"/>
          <w:b/>
          <w:bCs/>
          <w:sz w:val="26"/>
          <w:szCs w:val="26"/>
        </w:rPr>
        <w:t xml:space="preserve"> </w:t>
      </w:r>
      <w:r w:rsidR="008808C2" w:rsidRPr="003A0644">
        <w:rPr>
          <w:rFonts w:ascii="Times New Roman" w:hAnsi="Times New Roman" w:cs="Times New Roman"/>
          <w:b/>
          <w:bCs/>
          <w:sz w:val="26"/>
          <w:szCs w:val="26"/>
        </w:rPr>
        <w:t>W)</w:t>
      </w:r>
      <w:r w:rsidR="008808C2">
        <w:rPr>
          <w:rFonts w:ascii="Times New Roman" w:hAnsi="Times New Roman" w:cs="Times New Roman"/>
          <w:sz w:val="26"/>
          <w:szCs w:val="26"/>
        </w:rPr>
        <w:t xml:space="preserve"> áp dụng Gradient Descent</w:t>
      </w:r>
    </w:p>
    <w:p w14:paraId="3C71318C" w14:textId="3B600D89" w:rsidR="00074888" w:rsidRPr="009A0701" w:rsidRDefault="00B27DA5"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7D567916" w14:textId="4CD3CFDD" w:rsidR="00074888" w:rsidRDefault="00074888"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ta thấy được mối liên hệ như sau:</w:t>
      </w:r>
    </w:p>
    <w:p w14:paraId="6ED25205" w14:textId="12C62758" w:rsidR="00074888" w:rsidRPr="009A0701" w:rsidRDefault="00B27DA5"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5A9D3E18" w14:textId="0B495EA7" w:rsidR="00DC1328" w:rsidRDefault="00DC1328" w:rsidP="009A0701">
      <w:pPr>
        <w:spacing w:line="360" w:lineRule="auto"/>
        <w:ind w:right="-180"/>
        <w:rPr>
          <w:rFonts w:ascii="Times New Roman" w:eastAsiaTheme="minorEastAsia" w:hAnsi="Times New Roman" w:cs="Times New Roman"/>
          <w:b/>
          <w:bCs/>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oMath>
      <w:r w:rsidR="00FC19DB">
        <w:rPr>
          <w:rFonts w:ascii="Times New Roman" w:eastAsiaTheme="minorEastAsia" w:hAnsi="Times New Roman" w:cs="Times New Roman"/>
          <w:sz w:val="26"/>
          <w:szCs w:val="26"/>
        </w:rPr>
        <w:t xml:space="preserve"> là learner </w:t>
      </w:r>
      <w:r w:rsidR="000162A9">
        <w:rPr>
          <w:rFonts w:ascii="Times New Roman" w:eastAsiaTheme="minorEastAsia" w:hAnsi="Times New Roman" w:cs="Times New Roman"/>
          <w:sz w:val="26"/>
          <w:szCs w:val="26"/>
        </w:rPr>
        <w:t>kế tiếp. Khi đó, model kế tiếp cần học để fit vào giá trị bên vế phải</w:t>
      </w:r>
      <w:r w:rsidR="00422337">
        <w:rPr>
          <w:rFonts w:ascii="Times New Roman" w:eastAsiaTheme="minorEastAsia" w:hAnsi="Times New Roman" w:cs="Times New Roman"/>
          <w:sz w:val="26"/>
          <w:szCs w:val="26"/>
        </w:rPr>
        <w:t xml:space="preserve">, giá trị bên vế phải còn có tên gọi khác là </w:t>
      </w:r>
      <w:r w:rsidR="00422337" w:rsidRPr="00422337">
        <w:rPr>
          <w:rFonts w:ascii="Times New Roman" w:eastAsiaTheme="minorEastAsia" w:hAnsi="Times New Roman" w:cs="Times New Roman"/>
          <w:b/>
          <w:bCs/>
          <w:sz w:val="26"/>
          <w:szCs w:val="26"/>
        </w:rPr>
        <w:t>pseudo-residuals</w:t>
      </w:r>
      <w:r w:rsidR="00A47307">
        <w:rPr>
          <w:rFonts w:ascii="Times New Roman" w:eastAsiaTheme="minorEastAsia" w:hAnsi="Times New Roman" w:cs="Times New Roman"/>
          <w:b/>
          <w:bCs/>
          <w:noProof/>
          <w:sz w:val="26"/>
          <w:szCs w:val="26"/>
        </w:rPr>
        <w:drawing>
          <wp:inline distT="0" distB="0" distL="0" distR="0" wp14:anchorId="53AD5D8D" wp14:editId="475DC53D">
            <wp:extent cx="2728595" cy="2039449"/>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4353" cy="2058701"/>
                    </a:xfrm>
                    <a:prstGeom prst="rect">
                      <a:avLst/>
                    </a:prstGeom>
                    <a:noFill/>
                    <a:ln>
                      <a:noFill/>
                    </a:ln>
                  </pic:spPr>
                </pic:pic>
              </a:graphicData>
            </a:graphic>
          </wp:inline>
        </w:drawing>
      </w:r>
    </w:p>
    <w:p w14:paraId="3F628882" w14:textId="24DAAD8F" w:rsidR="00A47307" w:rsidRPr="00C0621A" w:rsidRDefault="00CA38D0" w:rsidP="009A0701">
      <w:pPr>
        <w:spacing w:line="360" w:lineRule="auto"/>
        <w:ind w:right="-180"/>
        <w:jc w:val="center"/>
        <w:rPr>
          <w:rFonts w:ascii="Times New Roman" w:hAnsi="Times New Roman" w:cs="Times New Roman"/>
          <w:i/>
          <w:iCs/>
          <w:sz w:val="24"/>
          <w:szCs w:val="24"/>
        </w:rPr>
      </w:pPr>
      <w:r w:rsidRPr="00C0621A">
        <w:rPr>
          <w:rFonts w:ascii="Times New Roman" w:eastAsiaTheme="minorEastAsia" w:hAnsi="Times New Roman" w:cs="Times New Roman"/>
          <w:i/>
          <w:iCs/>
          <w:sz w:val="24"/>
          <w:szCs w:val="24"/>
        </w:rPr>
        <w:t>Hình 1: Minh họa quá trình học với Gradient Boosting</w:t>
      </w:r>
    </w:p>
    <w:p w14:paraId="06D48DDE" w14:textId="77777777" w:rsidR="00595133" w:rsidRPr="00E95ABE" w:rsidRDefault="00595133" w:rsidP="009A0701">
      <w:pPr>
        <w:pStyle w:val="ListParagraph"/>
        <w:spacing w:line="360" w:lineRule="auto"/>
        <w:ind w:right="-180"/>
        <w:rPr>
          <w:rFonts w:ascii="Times New Roman" w:hAnsi="Times New Roman" w:cs="Times New Roman"/>
          <w:sz w:val="30"/>
          <w:szCs w:val="30"/>
        </w:rPr>
      </w:pPr>
    </w:p>
    <w:p w14:paraId="19EFC470" w14:textId="1E379942" w:rsidR="00595133" w:rsidRPr="00A911AD" w:rsidRDefault="00595133" w:rsidP="009A0701">
      <w:pPr>
        <w:spacing w:line="360" w:lineRule="auto"/>
        <w:ind w:right="-180"/>
        <w:rPr>
          <w:rFonts w:ascii="Times New Roman" w:hAnsi="Times New Roman" w:cs="Times New Roman"/>
          <w:b/>
          <w:bCs/>
          <w:sz w:val="30"/>
          <w:szCs w:val="30"/>
        </w:rPr>
      </w:pPr>
      <w:r w:rsidRPr="00A911AD">
        <w:rPr>
          <w:rFonts w:ascii="Times New Roman" w:hAnsi="Times New Roman" w:cs="Times New Roman"/>
          <w:b/>
          <w:bCs/>
          <w:sz w:val="30"/>
          <w:szCs w:val="30"/>
        </w:rPr>
        <w:t>4</w:t>
      </w:r>
      <w:r w:rsidR="00A911AD" w:rsidRPr="00A911AD">
        <w:rPr>
          <w:rFonts w:ascii="Times New Roman" w:hAnsi="Times New Roman" w:cs="Times New Roman"/>
          <w:b/>
          <w:bCs/>
          <w:sz w:val="30"/>
          <w:szCs w:val="30"/>
        </w:rPr>
        <w:t>.</w:t>
      </w:r>
      <w:r w:rsidRPr="00A911AD">
        <w:rPr>
          <w:rFonts w:ascii="Times New Roman" w:hAnsi="Times New Roman" w:cs="Times New Roman"/>
          <w:b/>
          <w:bCs/>
          <w:sz w:val="30"/>
          <w:szCs w:val="30"/>
        </w:rPr>
        <w:t xml:space="preserve"> Experimental Setup</w:t>
      </w:r>
      <w:r w:rsidR="00A911AD" w:rsidRPr="00A911AD">
        <w:rPr>
          <w:rFonts w:ascii="Times New Roman" w:hAnsi="Times New Roman" w:cs="Times New Roman"/>
          <w:b/>
          <w:bCs/>
          <w:sz w:val="30"/>
          <w:szCs w:val="30"/>
        </w:rPr>
        <w:t xml:space="preserve"> </w:t>
      </w:r>
      <w:r w:rsidRPr="00A911AD">
        <w:rPr>
          <w:rFonts w:ascii="Times New Roman" w:hAnsi="Times New Roman" w:cs="Times New Roman"/>
          <w:b/>
          <w:bCs/>
          <w:sz w:val="30"/>
          <w:szCs w:val="30"/>
        </w:rPr>
        <w:t xml:space="preserve">and </w:t>
      </w:r>
      <w:r w:rsidR="003D362E">
        <w:rPr>
          <w:rFonts w:ascii="Times New Roman" w:hAnsi="Times New Roman" w:cs="Times New Roman"/>
          <w:b/>
          <w:bCs/>
          <w:sz w:val="30"/>
          <w:szCs w:val="30"/>
        </w:rPr>
        <w:t>Evaluation</w:t>
      </w:r>
      <w:r w:rsidR="00F610AD">
        <w:rPr>
          <w:rFonts w:ascii="Times New Roman" w:hAnsi="Times New Roman" w:cs="Times New Roman"/>
          <w:b/>
          <w:bCs/>
          <w:sz w:val="30"/>
          <w:szCs w:val="30"/>
        </w:rPr>
        <w:t xml:space="preserve"> Metrics</w:t>
      </w:r>
    </w:p>
    <w:p w14:paraId="4A484540" w14:textId="0B531C1D" w:rsidR="006E2116" w:rsidRDefault="00A911AD" w:rsidP="009A0701">
      <w:pPr>
        <w:spacing w:line="360" w:lineRule="auto"/>
        <w:ind w:right="-180"/>
        <w:rPr>
          <w:rFonts w:ascii="Times New Roman" w:hAnsi="Times New Roman" w:cs="Times New Roman"/>
          <w:sz w:val="26"/>
          <w:szCs w:val="26"/>
        </w:rPr>
      </w:pPr>
      <w:r w:rsidRPr="00A911AD">
        <w:rPr>
          <w:rFonts w:ascii="Times New Roman" w:hAnsi="Times New Roman" w:cs="Times New Roman"/>
          <w:sz w:val="26"/>
          <w:szCs w:val="26"/>
        </w:rPr>
        <w:t>Nhóm chúng tôi</w:t>
      </w:r>
      <w:r w:rsidR="00AC3681">
        <w:rPr>
          <w:rFonts w:ascii="Times New Roman" w:hAnsi="Times New Roman" w:cs="Times New Roman"/>
          <w:sz w:val="26"/>
          <w:szCs w:val="26"/>
        </w:rPr>
        <w:t xml:space="preserve"> thực hiện </w:t>
      </w:r>
      <w:r w:rsidR="004376CB">
        <w:rPr>
          <w:rFonts w:ascii="Times New Roman" w:hAnsi="Times New Roman" w:cs="Times New Roman"/>
          <w:sz w:val="26"/>
          <w:szCs w:val="26"/>
        </w:rPr>
        <w:t xml:space="preserve">bước xử lý dữ liệu đầu tiên </w:t>
      </w:r>
      <w:r w:rsidR="00B9272F">
        <w:rPr>
          <w:rFonts w:ascii="Times New Roman" w:hAnsi="Times New Roman" w:cs="Times New Roman"/>
          <w:sz w:val="26"/>
          <w:szCs w:val="26"/>
        </w:rPr>
        <w:t xml:space="preserve">cụ thể như sau: </w:t>
      </w:r>
      <w:r w:rsidR="00E95003">
        <w:rPr>
          <w:rFonts w:ascii="Times New Roman" w:hAnsi="Times New Roman" w:cs="Times New Roman"/>
          <w:sz w:val="26"/>
          <w:szCs w:val="26"/>
        </w:rPr>
        <w:t xml:space="preserve">fetch file dataset </w:t>
      </w:r>
      <w:r w:rsidR="00B54A92">
        <w:rPr>
          <w:rFonts w:ascii="Times New Roman" w:hAnsi="Times New Roman" w:cs="Times New Roman"/>
          <w:sz w:val="26"/>
          <w:szCs w:val="26"/>
        </w:rPr>
        <w:t xml:space="preserve">và lưu vào đường dẫn cố định trên google drive, </w:t>
      </w:r>
      <w:r w:rsidR="009D4D7C">
        <w:rPr>
          <w:rFonts w:ascii="Times New Roman" w:hAnsi="Times New Roman" w:cs="Times New Roman"/>
          <w:sz w:val="26"/>
          <w:szCs w:val="26"/>
        </w:rPr>
        <w:t>xem thông tin dữ liệu, đổi tên</w:t>
      </w:r>
      <w:r w:rsidR="007A5157">
        <w:rPr>
          <w:rFonts w:ascii="Times New Roman" w:hAnsi="Times New Roman" w:cs="Times New Roman"/>
          <w:sz w:val="26"/>
          <w:szCs w:val="26"/>
        </w:rPr>
        <w:t xml:space="preserve"> features phù hợp, chuyển đổi kiểu dữ liệu</w:t>
      </w:r>
      <w:r w:rsidR="00124B3C">
        <w:rPr>
          <w:rFonts w:ascii="Times New Roman" w:hAnsi="Times New Roman" w:cs="Times New Roman"/>
          <w:sz w:val="26"/>
          <w:szCs w:val="26"/>
        </w:rPr>
        <w:t xml:space="preserve">, sau đó kiểm tra </w:t>
      </w:r>
      <w:r w:rsidR="00670F7C">
        <w:rPr>
          <w:rFonts w:ascii="Times New Roman" w:hAnsi="Times New Roman" w:cs="Times New Roman"/>
          <w:sz w:val="26"/>
          <w:szCs w:val="26"/>
        </w:rPr>
        <w:t xml:space="preserve">và tiến hành </w:t>
      </w:r>
      <w:r w:rsidR="007957E3">
        <w:rPr>
          <w:rFonts w:ascii="Times New Roman" w:hAnsi="Times New Roman" w:cs="Times New Roman"/>
          <w:sz w:val="26"/>
          <w:szCs w:val="26"/>
        </w:rPr>
        <w:t xml:space="preserve">drop những dữ liệu outliners, </w:t>
      </w:r>
      <w:r w:rsidR="005820D7">
        <w:rPr>
          <w:rFonts w:ascii="Times New Roman" w:hAnsi="Times New Roman" w:cs="Times New Roman"/>
          <w:sz w:val="26"/>
          <w:szCs w:val="26"/>
        </w:rPr>
        <w:t>kiểm tra dữ liệu Null và thực hiện fill</w:t>
      </w:r>
      <w:r w:rsidR="002B6719">
        <w:rPr>
          <w:rFonts w:ascii="Times New Roman" w:hAnsi="Times New Roman" w:cs="Times New Roman"/>
          <w:sz w:val="26"/>
          <w:szCs w:val="26"/>
        </w:rPr>
        <w:t xml:space="preserve"> những giá trị Null bằng một giá trị trung bình</w:t>
      </w:r>
      <w:r w:rsidR="00D707E0">
        <w:rPr>
          <w:rFonts w:ascii="Times New Roman" w:hAnsi="Times New Roman" w:cs="Times New Roman"/>
          <w:sz w:val="26"/>
          <w:szCs w:val="26"/>
        </w:rPr>
        <w:t xml:space="preserve">, sử dụng </w:t>
      </w:r>
      <w:r w:rsidR="008D646E">
        <w:rPr>
          <w:rFonts w:ascii="Times New Roman" w:hAnsi="Times New Roman" w:cs="Times New Roman"/>
          <w:sz w:val="26"/>
          <w:szCs w:val="26"/>
        </w:rPr>
        <w:t>correlation matrix</w:t>
      </w:r>
      <w:r w:rsidR="006E5383">
        <w:rPr>
          <w:rFonts w:ascii="Times New Roman" w:hAnsi="Times New Roman" w:cs="Times New Roman"/>
          <w:sz w:val="26"/>
          <w:szCs w:val="26"/>
        </w:rPr>
        <w:t xml:space="preserve"> với mức threshold &gt;= 0.14 để chọn ra những features</w:t>
      </w:r>
      <w:r w:rsidR="006E2116">
        <w:rPr>
          <w:rFonts w:ascii="Times New Roman" w:hAnsi="Times New Roman" w:cs="Times New Roman"/>
          <w:sz w:val="26"/>
          <w:szCs w:val="26"/>
        </w:rPr>
        <w:t xml:space="preserve"> cần thiết</w:t>
      </w:r>
      <w:r w:rsidR="000851B2">
        <w:rPr>
          <w:rFonts w:ascii="Times New Roman" w:hAnsi="Times New Roman" w:cs="Times New Roman"/>
          <w:sz w:val="26"/>
          <w:szCs w:val="26"/>
        </w:rPr>
        <w:t xml:space="preserve">, đưa những features dạng chuỗi về </w:t>
      </w:r>
      <w:r w:rsidR="00D50794">
        <w:rPr>
          <w:rFonts w:ascii="Times New Roman" w:hAnsi="Times New Roman" w:cs="Times New Roman"/>
          <w:sz w:val="26"/>
          <w:szCs w:val="26"/>
        </w:rPr>
        <w:t>dạng phù hợp sử dụng OneHotEncoder</w:t>
      </w:r>
      <w:r w:rsidR="0059341F">
        <w:rPr>
          <w:rFonts w:ascii="Times New Roman" w:hAnsi="Times New Roman" w:cs="Times New Roman"/>
          <w:sz w:val="26"/>
          <w:szCs w:val="26"/>
        </w:rPr>
        <w:t xml:space="preserve"> </w:t>
      </w:r>
      <w:r w:rsidR="00BA2623">
        <w:rPr>
          <w:rFonts w:ascii="Times New Roman" w:hAnsi="Times New Roman" w:cs="Times New Roman"/>
          <w:sz w:val="26"/>
          <w:szCs w:val="26"/>
        </w:rPr>
        <w:t>và cuối cùng chuẩn hóa những features dạng số bằng StandardScaler</w:t>
      </w:r>
    </w:p>
    <w:p w14:paraId="1BF4A8B0" w14:textId="77777777" w:rsidR="005A194A" w:rsidRDefault="003E1294"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Sau khi</w:t>
      </w:r>
      <w:r w:rsidR="006A5EE8">
        <w:rPr>
          <w:rFonts w:ascii="Times New Roman" w:hAnsi="Times New Roman" w:cs="Times New Roman"/>
          <w:sz w:val="26"/>
          <w:szCs w:val="26"/>
        </w:rPr>
        <w:t xml:space="preserve"> hoàn thành bước xử lý dữ liệu, </w:t>
      </w:r>
      <w:r w:rsidR="0024009E">
        <w:rPr>
          <w:rFonts w:ascii="Times New Roman" w:hAnsi="Times New Roman" w:cs="Times New Roman"/>
          <w:sz w:val="26"/>
          <w:szCs w:val="26"/>
        </w:rPr>
        <w:t xml:space="preserve">nhóm tiến hành </w:t>
      </w:r>
      <w:r w:rsidR="002705FB">
        <w:rPr>
          <w:rFonts w:ascii="Times New Roman" w:hAnsi="Times New Roman" w:cs="Times New Roman"/>
          <w:sz w:val="26"/>
          <w:szCs w:val="26"/>
        </w:rPr>
        <w:t xml:space="preserve">training </w:t>
      </w:r>
      <w:r w:rsidR="009B6FAA">
        <w:rPr>
          <w:rFonts w:ascii="Times New Roman" w:hAnsi="Times New Roman" w:cs="Times New Roman"/>
          <w:sz w:val="26"/>
          <w:szCs w:val="26"/>
        </w:rPr>
        <w:t>trên ba mô hình đã đề cập</w:t>
      </w:r>
      <w:r w:rsidR="005A194A">
        <w:rPr>
          <w:rFonts w:ascii="Times New Roman" w:hAnsi="Times New Roman" w:cs="Times New Roman"/>
          <w:sz w:val="26"/>
          <w:szCs w:val="26"/>
        </w:rPr>
        <w:t xml:space="preserve"> và s</w:t>
      </w:r>
      <w:r w:rsidR="00A732B0">
        <w:rPr>
          <w:rFonts w:ascii="Times New Roman" w:hAnsi="Times New Roman" w:cs="Times New Roman"/>
          <w:sz w:val="26"/>
          <w:szCs w:val="26"/>
        </w:rPr>
        <w:t>ử dụng GridSearchCV</w:t>
      </w:r>
      <w:r w:rsidR="00F123E5">
        <w:rPr>
          <w:rFonts w:ascii="Times New Roman" w:hAnsi="Times New Roman" w:cs="Times New Roman"/>
          <w:sz w:val="26"/>
          <w:szCs w:val="26"/>
        </w:rPr>
        <w:t xml:space="preserve"> để tìm ra bộ tham số tối ưu</w:t>
      </w:r>
    </w:p>
    <w:p w14:paraId="1C570BCF" w14:textId="1D638C36" w:rsidR="005A194A" w:rsidRDefault="005A194A"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V</w:t>
      </w:r>
      <w:r w:rsidR="007F7F1F">
        <w:rPr>
          <w:rFonts w:ascii="Times New Roman" w:hAnsi="Times New Roman" w:cs="Times New Roman"/>
          <w:sz w:val="26"/>
          <w:szCs w:val="26"/>
        </w:rPr>
        <w:t xml:space="preserve">ới </w:t>
      </w:r>
      <w:r w:rsidR="00A67920">
        <w:rPr>
          <w:rFonts w:ascii="Times New Roman" w:hAnsi="Times New Roman" w:cs="Times New Roman"/>
          <w:sz w:val="26"/>
          <w:szCs w:val="26"/>
        </w:rPr>
        <w:t xml:space="preserve">mô hình </w:t>
      </w:r>
      <w:r w:rsidR="007F7F1F">
        <w:rPr>
          <w:rFonts w:ascii="Times New Roman" w:hAnsi="Times New Roman" w:cs="Times New Roman"/>
          <w:sz w:val="26"/>
          <w:szCs w:val="26"/>
        </w:rPr>
        <w:t>Logistic Regression</w:t>
      </w:r>
      <w:r w:rsidR="00A63424">
        <w:rPr>
          <w:rFonts w:ascii="Times New Roman" w:hAnsi="Times New Roman" w:cs="Times New Roman"/>
          <w:sz w:val="26"/>
          <w:szCs w:val="26"/>
        </w:rPr>
        <w:t>, nhóm</w:t>
      </w:r>
      <w:r w:rsidR="007957E3">
        <w:rPr>
          <w:rFonts w:ascii="Times New Roman" w:hAnsi="Times New Roman" w:cs="Times New Roman"/>
          <w:sz w:val="26"/>
          <w:szCs w:val="26"/>
        </w:rPr>
        <w:t xml:space="preserve"> </w:t>
      </w:r>
      <w:r w:rsidR="00CD33AA">
        <w:rPr>
          <w:rFonts w:ascii="Times New Roman" w:hAnsi="Times New Roman" w:cs="Times New Roman"/>
          <w:sz w:val="26"/>
          <w:szCs w:val="26"/>
        </w:rPr>
        <w:t>cấu hình tham số</w:t>
      </w:r>
      <w:r w:rsidR="007B5A63">
        <w:rPr>
          <w:rFonts w:ascii="Times New Roman" w:hAnsi="Times New Roman" w:cs="Times New Roman"/>
          <w:sz w:val="26"/>
          <w:szCs w:val="26"/>
        </w:rPr>
        <w:t xml:space="preserve"> C=0.01 </w:t>
      </w:r>
      <w:r w:rsidR="008847BC">
        <w:rPr>
          <w:rFonts w:ascii="Times New Roman" w:hAnsi="Times New Roman" w:cs="Times New Roman"/>
          <w:sz w:val="26"/>
          <w:szCs w:val="26"/>
        </w:rPr>
        <w:t xml:space="preserve">để tăng </w:t>
      </w:r>
      <w:r w:rsidR="00D60A55">
        <w:rPr>
          <w:rFonts w:ascii="Times New Roman" w:hAnsi="Times New Roman" w:cs="Times New Roman"/>
          <w:sz w:val="26"/>
          <w:szCs w:val="26"/>
        </w:rPr>
        <w:t>khả năng tránh overfitting</w:t>
      </w:r>
      <w:r w:rsidR="00671F1D">
        <w:rPr>
          <w:rFonts w:ascii="Times New Roman" w:hAnsi="Times New Roman" w:cs="Times New Roman"/>
          <w:sz w:val="26"/>
          <w:szCs w:val="26"/>
        </w:rPr>
        <w:t xml:space="preserve"> </w:t>
      </w:r>
      <w:r w:rsidR="00D60A55">
        <w:rPr>
          <w:rFonts w:ascii="Times New Roman" w:hAnsi="Times New Roman" w:cs="Times New Roman"/>
          <w:sz w:val="26"/>
          <w:szCs w:val="26"/>
        </w:rPr>
        <w:t>sử dụng regulization</w:t>
      </w:r>
      <w:r w:rsidR="00213DC8">
        <w:rPr>
          <w:rFonts w:ascii="Times New Roman" w:hAnsi="Times New Roman" w:cs="Times New Roman"/>
          <w:sz w:val="26"/>
          <w:szCs w:val="26"/>
        </w:rPr>
        <w:t>, solver</w:t>
      </w:r>
      <w:r w:rsidR="0019212B">
        <w:rPr>
          <w:rFonts w:ascii="Times New Roman" w:hAnsi="Times New Roman" w:cs="Times New Roman"/>
          <w:sz w:val="26"/>
          <w:szCs w:val="26"/>
        </w:rPr>
        <w:t xml:space="preserve"> LIBLINEAR [</w:t>
      </w:r>
      <w:r w:rsidR="00D97ABD">
        <w:rPr>
          <w:rFonts w:ascii="Times New Roman" w:hAnsi="Times New Roman" w:cs="Times New Roman"/>
          <w:sz w:val="26"/>
          <w:szCs w:val="26"/>
        </w:rPr>
        <w:t>4</w:t>
      </w:r>
      <w:r w:rsidR="0019212B">
        <w:rPr>
          <w:rFonts w:ascii="Times New Roman" w:hAnsi="Times New Roman" w:cs="Times New Roman"/>
          <w:sz w:val="26"/>
          <w:szCs w:val="26"/>
        </w:rPr>
        <w:t>]</w:t>
      </w:r>
      <w:r w:rsidR="003938DE">
        <w:rPr>
          <w:rFonts w:ascii="Times New Roman" w:hAnsi="Times New Roman" w:cs="Times New Roman"/>
          <w:sz w:val="26"/>
          <w:szCs w:val="26"/>
        </w:rPr>
        <w:t xml:space="preserve">, kết quả thử nghiệm </w:t>
      </w:r>
      <w:r w:rsidR="00E661CD">
        <w:rPr>
          <w:rFonts w:ascii="Times New Roman" w:hAnsi="Times New Roman" w:cs="Times New Roman"/>
          <w:sz w:val="26"/>
          <w:szCs w:val="26"/>
        </w:rPr>
        <w:t xml:space="preserve">được liệt kê ở bảng 1. </w:t>
      </w:r>
    </w:p>
    <w:p w14:paraId="3255D235" w14:textId="297D54B5" w:rsidR="00A63317" w:rsidRDefault="00E661CD"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Với </w:t>
      </w:r>
      <w:r w:rsidR="00A67920">
        <w:rPr>
          <w:rFonts w:ascii="Times New Roman" w:hAnsi="Times New Roman" w:cs="Times New Roman"/>
          <w:sz w:val="26"/>
          <w:szCs w:val="26"/>
        </w:rPr>
        <w:t xml:space="preserve">mô hình </w:t>
      </w:r>
      <w:r w:rsidR="00CE00FA">
        <w:rPr>
          <w:rFonts w:ascii="Times New Roman" w:hAnsi="Times New Roman" w:cs="Times New Roman"/>
          <w:sz w:val="26"/>
          <w:szCs w:val="26"/>
        </w:rPr>
        <w:t>Decision Trees</w:t>
      </w:r>
      <w:r w:rsidR="006735EE">
        <w:rPr>
          <w:rFonts w:ascii="Times New Roman" w:hAnsi="Times New Roman" w:cs="Times New Roman"/>
          <w:sz w:val="26"/>
          <w:szCs w:val="26"/>
        </w:rPr>
        <w:t xml:space="preserve"> Classifier</w:t>
      </w:r>
      <w:r w:rsidR="00CE00FA">
        <w:rPr>
          <w:rFonts w:ascii="Times New Roman" w:hAnsi="Times New Roman" w:cs="Times New Roman"/>
          <w:sz w:val="26"/>
          <w:szCs w:val="26"/>
        </w:rPr>
        <w:t xml:space="preserve">, </w:t>
      </w:r>
      <w:r w:rsidR="00A63424">
        <w:rPr>
          <w:rFonts w:ascii="Times New Roman" w:hAnsi="Times New Roman" w:cs="Times New Roman"/>
          <w:sz w:val="26"/>
          <w:szCs w:val="26"/>
        </w:rPr>
        <w:t xml:space="preserve">nhóm </w:t>
      </w:r>
      <w:r w:rsidR="00CE00FA">
        <w:rPr>
          <w:rFonts w:ascii="Times New Roman" w:hAnsi="Times New Roman" w:cs="Times New Roman"/>
          <w:sz w:val="26"/>
          <w:szCs w:val="26"/>
        </w:rPr>
        <w:t>cấu hình tham số</w:t>
      </w:r>
      <w:r w:rsidR="00F84466">
        <w:rPr>
          <w:rFonts w:ascii="Times New Roman" w:hAnsi="Times New Roman" w:cs="Times New Roman"/>
          <w:sz w:val="26"/>
          <w:szCs w:val="26"/>
        </w:rPr>
        <w:t xml:space="preserve"> </w:t>
      </w:r>
      <w:r w:rsidR="002977DE">
        <w:rPr>
          <w:rFonts w:ascii="Times New Roman" w:hAnsi="Times New Roman" w:cs="Times New Roman"/>
          <w:sz w:val="26"/>
          <w:szCs w:val="26"/>
        </w:rPr>
        <w:t>độ đo</w:t>
      </w:r>
      <w:r w:rsidR="00CC3AC0">
        <w:rPr>
          <w:rFonts w:ascii="Times New Roman" w:hAnsi="Times New Roman" w:cs="Times New Roman"/>
          <w:sz w:val="26"/>
          <w:szCs w:val="26"/>
        </w:rPr>
        <w:t xml:space="preserve"> </w:t>
      </w:r>
      <w:r w:rsidR="006364FB">
        <w:rPr>
          <w:rFonts w:ascii="Times New Roman" w:hAnsi="Times New Roman" w:cs="Times New Roman"/>
          <w:sz w:val="26"/>
          <w:szCs w:val="26"/>
        </w:rPr>
        <w:t>“tính thuần khiết”</w:t>
      </w:r>
      <w:r w:rsidR="002977DE">
        <w:rPr>
          <w:rFonts w:ascii="Times New Roman" w:hAnsi="Times New Roman" w:cs="Times New Roman"/>
          <w:sz w:val="26"/>
          <w:szCs w:val="26"/>
        </w:rPr>
        <w:t xml:space="preserve"> sử dụng entropy thay vì gini bằng cách thiết lập criterion=‘entropy’,</w:t>
      </w:r>
      <w:r w:rsidR="006364FB">
        <w:rPr>
          <w:rFonts w:ascii="Times New Roman" w:hAnsi="Times New Roman" w:cs="Times New Roman"/>
          <w:sz w:val="26"/>
          <w:szCs w:val="26"/>
        </w:rPr>
        <w:t xml:space="preserve"> </w:t>
      </w:r>
      <w:r w:rsidR="00A72852">
        <w:rPr>
          <w:rFonts w:ascii="Times New Roman" w:hAnsi="Times New Roman" w:cs="Times New Roman"/>
          <w:sz w:val="26"/>
          <w:szCs w:val="26"/>
        </w:rPr>
        <w:t>cấu hình chiều cao cây bằng tham số max_dep</w:t>
      </w:r>
      <w:r w:rsidR="00F50F56">
        <w:rPr>
          <w:rFonts w:ascii="Times New Roman" w:hAnsi="Times New Roman" w:cs="Times New Roman"/>
          <w:sz w:val="26"/>
          <w:szCs w:val="26"/>
        </w:rPr>
        <w:t>th=6, giảm mới max_depth có thể giúp m</w:t>
      </w:r>
      <w:r w:rsidR="0052527B">
        <w:rPr>
          <w:rFonts w:ascii="Times New Roman" w:hAnsi="Times New Roman" w:cs="Times New Roman"/>
          <w:sz w:val="26"/>
          <w:szCs w:val="26"/>
        </w:rPr>
        <w:t>ô hình</w:t>
      </w:r>
      <w:r w:rsidR="00F50F56">
        <w:rPr>
          <w:rFonts w:ascii="Times New Roman" w:hAnsi="Times New Roman" w:cs="Times New Roman"/>
          <w:sz w:val="26"/>
          <w:szCs w:val="26"/>
        </w:rPr>
        <w:t xml:space="preserve"> tránh overfitting</w:t>
      </w:r>
      <w:r w:rsidR="00BA02D8">
        <w:rPr>
          <w:rFonts w:ascii="Times New Roman" w:hAnsi="Times New Roman" w:cs="Times New Roman"/>
          <w:sz w:val="26"/>
          <w:szCs w:val="26"/>
        </w:rPr>
        <w:t>, kết quả thử nghiệm được liệt kê ở bảng 1.</w:t>
      </w:r>
    </w:p>
    <w:p w14:paraId="608A399D" w14:textId="2B4121F7" w:rsidR="00F13FAD" w:rsidRDefault="00A63317"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Với </w:t>
      </w:r>
      <w:r w:rsidR="00A63424">
        <w:rPr>
          <w:rFonts w:ascii="Times New Roman" w:hAnsi="Times New Roman" w:cs="Times New Roman"/>
          <w:sz w:val="26"/>
          <w:szCs w:val="26"/>
        </w:rPr>
        <w:t xml:space="preserve">mô hình XGBoost, nhóm cấu hình </w:t>
      </w:r>
      <w:r w:rsidR="00BF1A8C">
        <w:rPr>
          <w:rFonts w:ascii="Times New Roman" w:hAnsi="Times New Roman" w:cs="Times New Roman"/>
          <w:sz w:val="26"/>
          <w:szCs w:val="26"/>
        </w:rPr>
        <w:t xml:space="preserve">số lượng </w:t>
      </w:r>
      <w:r w:rsidR="00476B90">
        <w:rPr>
          <w:rFonts w:ascii="Times New Roman" w:hAnsi="Times New Roman" w:cs="Times New Roman"/>
          <w:sz w:val="26"/>
          <w:szCs w:val="26"/>
        </w:rPr>
        <w:t xml:space="preserve">estimators=200, </w:t>
      </w:r>
      <w:r w:rsidR="00271462">
        <w:rPr>
          <w:rFonts w:ascii="Times New Roman" w:hAnsi="Times New Roman" w:cs="Times New Roman"/>
          <w:sz w:val="26"/>
          <w:szCs w:val="26"/>
        </w:rPr>
        <w:t xml:space="preserve">độ sâu mỗi </w:t>
      </w:r>
      <w:r w:rsidR="004B2C1E">
        <w:rPr>
          <w:rFonts w:ascii="Times New Roman" w:hAnsi="Times New Roman" w:cs="Times New Roman"/>
          <w:sz w:val="26"/>
          <w:szCs w:val="26"/>
        </w:rPr>
        <w:t xml:space="preserve">gradient boosting tree </w:t>
      </w:r>
      <w:r w:rsidR="00D41195">
        <w:rPr>
          <w:rFonts w:ascii="Times New Roman" w:hAnsi="Times New Roman" w:cs="Times New Roman"/>
          <w:sz w:val="26"/>
          <w:szCs w:val="26"/>
        </w:rPr>
        <w:t>với tham số max_depth=3, learning_rate=0.1</w:t>
      </w:r>
      <w:r w:rsidR="00BA02D8">
        <w:rPr>
          <w:rFonts w:ascii="Times New Roman" w:hAnsi="Times New Roman" w:cs="Times New Roman"/>
          <w:sz w:val="26"/>
          <w:szCs w:val="26"/>
        </w:rPr>
        <w:t>, kết quả thử nghiệm được liệt kê ở bảng 1.</w:t>
      </w:r>
    </w:p>
    <w:p w14:paraId="0B6BBD49" w14:textId="292FF860" w:rsidR="00BA02D8" w:rsidRDefault="009661BF"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Kết quả thử nghiệm</w:t>
      </w:r>
      <w:r w:rsidR="0027740E">
        <w:rPr>
          <w:rFonts w:ascii="Times New Roman" w:hAnsi="Times New Roman" w:cs="Times New Roman"/>
          <w:sz w:val="26"/>
          <w:szCs w:val="26"/>
        </w:rPr>
        <w:t xml:space="preserve"> được đánh giá qua </w:t>
      </w:r>
      <w:r w:rsidR="00B549D8">
        <w:rPr>
          <w:rFonts w:ascii="Times New Roman" w:hAnsi="Times New Roman" w:cs="Times New Roman"/>
          <w:sz w:val="26"/>
          <w:szCs w:val="26"/>
        </w:rPr>
        <w:t>4</w:t>
      </w:r>
      <w:r w:rsidR="0027740E">
        <w:rPr>
          <w:rFonts w:ascii="Times New Roman" w:hAnsi="Times New Roman" w:cs="Times New Roman"/>
          <w:sz w:val="26"/>
          <w:szCs w:val="26"/>
        </w:rPr>
        <w:t xml:space="preserve"> độ đo phổ biến cho nhóm bài toán classification</w:t>
      </w:r>
      <w:r w:rsidR="00B549D8">
        <w:rPr>
          <w:rFonts w:ascii="Times New Roman" w:hAnsi="Times New Roman" w:cs="Times New Roman"/>
          <w:sz w:val="26"/>
          <w:szCs w:val="26"/>
        </w:rPr>
        <w:t>: Accuracy, Precision, Recall, F1-Score</w:t>
      </w:r>
    </w:p>
    <w:tbl>
      <w:tblPr>
        <w:tblStyle w:val="TableGrid"/>
        <w:tblW w:w="3559" w:type="dxa"/>
        <w:tblLook w:val="04A0" w:firstRow="1" w:lastRow="0" w:firstColumn="1" w:lastColumn="0" w:noHBand="0" w:noVBand="1"/>
      </w:tblPr>
      <w:tblGrid>
        <w:gridCol w:w="1067"/>
        <w:gridCol w:w="955"/>
        <w:gridCol w:w="935"/>
        <w:gridCol w:w="702"/>
        <w:gridCol w:w="651"/>
      </w:tblGrid>
      <w:tr w:rsidR="001A2E63" w14:paraId="77F917AA" w14:textId="77777777" w:rsidTr="0056676F">
        <w:trPr>
          <w:trHeight w:val="328"/>
        </w:trPr>
        <w:tc>
          <w:tcPr>
            <w:tcW w:w="881" w:type="dxa"/>
            <w:tcBorders>
              <w:bottom w:val="single" w:sz="4" w:space="0" w:color="auto"/>
            </w:tcBorders>
          </w:tcPr>
          <w:p w14:paraId="4A862D9C" w14:textId="192E014C" w:rsidR="001A2E63" w:rsidRPr="001A3610" w:rsidRDefault="001A2E63" w:rsidP="009A0701">
            <w:pPr>
              <w:spacing w:line="360" w:lineRule="auto"/>
              <w:ind w:right="-180"/>
              <w:rPr>
                <w:rFonts w:ascii="Times New Roman" w:hAnsi="Times New Roman" w:cs="Times New Roman"/>
                <w:b/>
                <w:bCs/>
                <w:sz w:val="26"/>
                <w:szCs w:val="26"/>
              </w:rPr>
            </w:pPr>
            <w:r w:rsidRPr="001A3610">
              <w:rPr>
                <w:rFonts w:ascii="Times New Roman" w:hAnsi="Times New Roman" w:cs="Times New Roman"/>
                <w:b/>
                <w:bCs/>
                <w:sz w:val="26"/>
                <w:szCs w:val="26"/>
              </w:rPr>
              <w:t>Approach</w:t>
            </w:r>
          </w:p>
        </w:tc>
        <w:tc>
          <w:tcPr>
            <w:tcW w:w="789" w:type="dxa"/>
            <w:tcBorders>
              <w:bottom w:val="single" w:sz="4" w:space="0" w:color="auto"/>
              <w:right w:val="nil"/>
            </w:tcBorders>
          </w:tcPr>
          <w:p w14:paraId="18908859" w14:textId="3C33A1CA" w:rsidR="001A2E63" w:rsidRPr="001A3610" w:rsidRDefault="001A2E63" w:rsidP="009A0701">
            <w:pPr>
              <w:spacing w:line="360" w:lineRule="auto"/>
              <w:ind w:right="-180"/>
              <w:jc w:val="center"/>
              <w:rPr>
                <w:rFonts w:ascii="Times New Roman" w:hAnsi="Times New Roman" w:cs="Times New Roman"/>
                <w:b/>
                <w:bCs/>
                <w:sz w:val="26"/>
                <w:szCs w:val="26"/>
              </w:rPr>
            </w:pPr>
            <w:r w:rsidRPr="001A3610">
              <w:rPr>
                <w:rFonts w:ascii="Times New Roman" w:hAnsi="Times New Roman" w:cs="Times New Roman"/>
                <w:b/>
                <w:bCs/>
                <w:sz w:val="26"/>
                <w:szCs w:val="26"/>
              </w:rPr>
              <w:t>Accuracy</w:t>
            </w:r>
          </w:p>
        </w:tc>
        <w:tc>
          <w:tcPr>
            <w:tcW w:w="772" w:type="dxa"/>
            <w:tcBorders>
              <w:left w:val="nil"/>
              <w:bottom w:val="single" w:sz="4" w:space="0" w:color="auto"/>
              <w:right w:val="nil"/>
            </w:tcBorders>
          </w:tcPr>
          <w:p w14:paraId="7BCB8D87" w14:textId="70C8E613" w:rsidR="001A2E63" w:rsidRPr="001A3610" w:rsidRDefault="001A2E63" w:rsidP="009A0701">
            <w:pPr>
              <w:spacing w:line="360" w:lineRule="auto"/>
              <w:ind w:right="-180"/>
              <w:jc w:val="center"/>
              <w:rPr>
                <w:rFonts w:ascii="Times New Roman" w:hAnsi="Times New Roman" w:cs="Times New Roman"/>
                <w:b/>
                <w:bCs/>
                <w:sz w:val="26"/>
                <w:szCs w:val="26"/>
              </w:rPr>
            </w:pPr>
            <w:r w:rsidRPr="001A3610">
              <w:rPr>
                <w:rFonts w:ascii="Times New Roman" w:hAnsi="Times New Roman" w:cs="Times New Roman"/>
                <w:b/>
                <w:bCs/>
                <w:sz w:val="26"/>
                <w:szCs w:val="26"/>
              </w:rPr>
              <w:t>Precision</w:t>
            </w:r>
          </w:p>
        </w:tc>
        <w:tc>
          <w:tcPr>
            <w:tcW w:w="580" w:type="dxa"/>
            <w:tcBorders>
              <w:left w:val="nil"/>
              <w:bottom w:val="single" w:sz="4" w:space="0" w:color="auto"/>
              <w:right w:val="nil"/>
            </w:tcBorders>
          </w:tcPr>
          <w:p w14:paraId="4B017405" w14:textId="5F3970D8" w:rsidR="001A2E63" w:rsidRPr="001A3610" w:rsidRDefault="001A2E63" w:rsidP="009A0701">
            <w:pPr>
              <w:spacing w:line="360" w:lineRule="auto"/>
              <w:ind w:right="-180"/>
              <w:jc w:val="center"/>
              <w:rPr>
                <w:rFonts w:ascii="Times New Roman" w:hAnsi="Times New Roman" w:cs="Times New Roman"/>
                <w:b/>
                <w:bCs/>
                <w:sz w:val="26"/>
                <w:szCs w:val="26"/>
              </w:rPr>
            </w:pPr>
            <w:r w:rsidRPr="001A3610">
              <w:rPr>
                <w:rFonts w:ascii="Times New Roman" w:hAnsi="Times New Roman" w:cs="Times New Roman"/>
                <w:b/>
                <w:bCs/>
                <w:sz w:val="26"/>
                <w:szCs w:val="26"/>
              </w:rPr>
              <w:t>Recall</w:t>
            </w:r>
          </w:p>
        </w:tc>
        <w:tc>
          <w:tcPr>
            <w:tcW w:w="537" w:type="dxa"/>
            <w:tcBorders>
              <w:left w:val="nil"/>
              <w:bottom w:val="single" w:sz="4" w:space="0" w:color="auto"/>
            </w:tcBorders>
          </w:tcPr>
          <w:p w14:paraId="11CCC6F3" w14:textId="584A30BE" w:rsidR="001A2E63" w:rsidRPr="001A3610" w:rsidRDefault="001A2E63" w:rsidP="009A0701">
            <w:pPr>
              <w:spacing w:line="360" w:lineRule="auto"/>
              <w:ind w:right="-180"/>
              <w:jc w:val="center"/>
              <w:rPr>
                <w:rFonts w:ascii="Times New Roman" w:hAnsi="Times New Roman" w:cs="Times New Roman"/>
                <w:b/>
                <w:bCs/>
                <w:sz w:val="26"/>
                <w:szCs w:val="26"/>
              </w:rPr>
            </w:pPr>
            <w:r w:rsidRPr="001A3610">
              <w:rPr>
                <w:rFonts w:ascii="Times New Roman" w:hAnsi="Times New Roman" w:cs="Times New Roman"/>
                <w:b/>
                <w:bCs/>
                <w:sz w:val="26"/>
                <w:szCs w:val="26"/>
              </w:rPr>
              <w:t>F1-Score</w:t>
            </w:r>
          </w:p>
        </w:tc>
      </w:tr>
      <w:tr w:rsidR="001A2E63" w14:paraId="1C7B2E06" w14:textId="77777777" w:rsidTr="0056676F">
        <w:trPr>
          <w:trHeight w:val="400"/>
        </w:trPr>
        <w:tc>
          <w:tcPr>
            <w:tcW w:w="881" w:type="dxa"/>
            <w:tcBorders>
              <w:bottom w:val="nil"/>
            </w:tcBorders>
          </w:tcPr>
          <w:p w14:paraId="2A0DC839" w14:textId="73A80D2C" w:rsidR="001A2E63" w:rsidRPr="001A3610" w:rsidRDefault="00B42F43" w:rsidP="009A0701">
            <w:pPr>
              <w:spacing w:line="360" w:lineRule="auto"/>
              <w:ind w:right="-180"/>
              <w:rPr>
                <w:rFonts w:ascii="Times New Roman" w:hAnsi="Times New Roman" w:cs="Times New Roman"/>
                <w:b/>
                <w:bCs/>
                <w:sz w:val="26"/>
                <w:szCs w:val="26"/>
              </w:rPr>
            </w:pPr>
            <w:r w:rsidRPr="001A3610">
              <w:rPr>
                <w:rFonts w:ascii="Times New Roman" w:hAnsi="Times New Roman" w:cs="Times New Roman"/>
                <w:b/>
                <w:bCs/>
                <w:sz w:val="26"/>
                <w:szCs w:val="26"/>
              </w:rPr>
              <w:t>Logistic Regression</w:t>
            </w:r>
          </w:p>
        </w:tc>
        <w:tc>
          <w:tcPr>
            <w:tcW w:w="789" w:type="dxa"/>
            <w:tcBorders>
              <w:bottom w:val="nil"/>
            </w:tcBorders>
          </w:tcPr>
          <w:p w14:paraId="6DC70919" w14:textId="09BC8634" w:rsidR="001A2E63" w:rsidRDefault="00C203D5"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92.</w:t>
            </w:r>
            <w:r w:rsidR="00A75A8B">
              <w:rPr>
                <w:rFonts w:ascii="Times New Roman" w:hAnsi="Times New Roman" w:cs="Times New Roman"/>
                <w:sz w:val="26"/>
                <w:szCs w:val="26"/>
              </w:rPr>
              <w:t>2</w:t>
            </w:r>
          </w:p>
        </w:tc>
        <w:tc>
          <w:tcPr>
            <w:tcW w:w="772" w:type="dxa"/>
            <w:tcBorders>
              <w:bottom w:val="nil"/>
            </w:tcBorders>
          </w:tcPr>
          <w:p w14:paraId="07B4EE7C" w14:textId="170A3D7A" w:rsidR="001A2E63" w:rsidRDefault="004D41DB"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89.2</w:t>
            </w:r>
          </w:p>
        </w:tc>
        <w:tc>
          <w:tcPr>
            <w:tcW w:w="580" w:type="dxa"/>
            <w:tcBorders>
              <w:bottom w:val="nil"/>
            </w:tcBorders>
          </w:tcPr>
          <w:p w14:paraId="432DBBD3" w14:textId="43377A66" w:rsidR="001A2E63" w:rsidRDefault="004D41DB"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54.8</w:t>
            </w:r>
          </w:p>
        </w:tc>
        <w:tc>
          <w:tcPr>
            <w:tcW w:w="537" w:type="dxa"/>
            <w:tcBorders>
              <w:bottom w:val="nil"/>
            </w:tcBorders>
          </w:tcPr>
          <w:p w14:paraId="4C8B7102" w14:textId="3E2BB3FA" w:rsidR="001A2E63" w:rsidRDefault="004D41DB"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67.</w:t>
            </w:r>
            <w:r w:rsidR="00A75A8B">
              <w:rPr>
                <w:rFonts w:ascii="Times New Roman" w:hAnsi="Times New Roman" w:cs="Times New Roman"/>
                <w:sz w:val="26"/>
                <w:szCs w:val="26"/>
              </w:rPr>
              <w:t>7</w:t>
            </w:r>
          </w:p>
        </w:tc>
      </w:tr>
      <w:tr w:rsidR="001A2E63" w14:paraId="501935D9" w14:textId="77777777" w:rsidTr="0056676F">
        <w:trPr>
          <w:trHeight w:val="370"/>
        </w:trPr>
        <w:tc>
          <w:tcPr>
            <w:tcW w:w="881" w:type="dxa"/>
            <w:tcBorders>
              <w:top w:val="nil"/>
              <w:bottom w:val="nil"/>
            </w:tcBorders>
          </w:tcPr>
          <w:p w14:paraId="3CA15CEB" w14:textId="63A3088F" w:rsidR="001A2E63" w:rsidRPr="001A3610" w:rsidRDefault="00B42F43" w:rsidP="009A0701">
            <w:pPr>
              <w:spacing w:line="360" w:lineRule="auto"/>
              <w:ind w:right="-180"/>
              <w:rPr>
                <w:rFonts w:ascii="Times New Roman" w:hAnsi="Times New Roman" w:cs="Times New Roman"/>
                <w:b/>
                <w:bCs/>
                <w:sz w:val="26"/>
                <w:szCs w:val="26"/>
              </w:rPr>
            </w:pPr>
            <w:r w:rsidRPr="001A3610">
              <w:rPr>
                <w:rFonts w:ascii="Times New Roman" w:hAnsi="Times New Roman" w:cs="Times New Roman"/>
                <w:b/>
                <w:bCs/>
                <w:sz w:val="26"/>
                <w:szCs w:val="26"/>
              </w:rPr>
              <w:t>Decision Trees</w:t>
            </w:r>
          </w:p>
        </w:tc>
        <w:tc>
          <w:tcPr>
            <w:tcW w:w="789" w:type="dxa"/>
            <w:tcBorders>
              <w:top w:val="nil"/>
              <w:bottom w:val="nil"/>
            </w:tcBorders>
          </w:tcPr>
          <w:p w14:paraId="15767AD1" w14:textId="2658C2E0" w:rsidR="001A2E63" w:rsidRDefault="000E591D"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97.6</w:t>
            </w:r>
          </w:p>
        </w:tc>
        <w:tc>
          <w:tcPr>
            <w:tcW w:w="772" w:type="dxa"/>
            <w:tcBorders>
              <w:top w:val="nil"/>
              <w:bottom w:val="nil"/>
            </w:tcBorders>
          </w:tcPr>
          <w:p w14:paraId="7D52566D" w14:textId="0279DEA1" w:rsidR="001A2E63" w:rsidRDefault="000E591D"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92.6</w:t>
            </w:r>
          </w:p>
        </w:tc>
        <w:tc>
          <w:tcPr>
            <w:tcW w:w="580" w:type="dxa"/>
            <w:tcBorders>
              <w:top w:val="nil"/>
              <w:bottom w:val="nil"/>
            </w:tcBorders>
          </w:tcPr>
          <w:p w14:paraId="5ACA7DC5" w14:textId="3E9106F8" w:rsidR="001A2E63" w:rsidRDefault="000E591D"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91.6</w:t>
            </w:r>
          </w:p>
        </w:tc>
        <w:tc>
          <w:tcPr>
            <w:tcW w:w="537" w:type="dxa"/>
            <w:tcBorders>
              <w:top w:val="nil"/>
              <w:bottom w:val="nil"/>
            </w:tcBorders>
          </w:tcPr>
          <w:p w14:paraId="2547D73E" w14:textId="2C6109FA" w:rsidR="001A2E63" w:rsidRDefault="000E591D"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91.7</w:t>
            </w:r>
          </w:p>
        </w:tc>
      </w:tr>
      <w:tr w:rsidR="001A2E63" w14:paraId="0064151F" w14:textId="77777777" w:rsidTr="00700191">
        <w:trPr>
          <w:trHeight w:val="621"/>
        </w:trPr>
        <w:tc>
          <w:tcPr>
            <w:tcW w:w="881" w:type="dxa"/>
            <w:tcBorders>
              <w:top w:val="nil"/>
            </w:tcBorders>
          </w:tcPr>
          <w:p w14:paraId="64DE3EA8" w14:textId="63A3088F" w:rsidR="001A2E63" w:rsidRPr="001A3610" w:rsidRDefault="730E4A04" w:rsidP="21733C5B">
            <w:pPr>
              <w:spacing w:line="360" w:lineRule="auto"/>
              <w:ind w:right="-180"/>
              <w:rPr>
                <w:rFonts w:ascii="Times New Roman" w:hAnsi="Times New Roman" w:cs="Times New Roman"/>
                <w:b/>
                <w:bCs/>
                <w:sz w:val="26"/>
                <w:szCs w:val="26"/>
              </w:rPr>
            </w:pPr>
            <w:r w:rsidRPr="21733C5B">
              <w:rPr>
                <w:rFonts w:ascii="Times New Roman" w:hAnsi="Times New Roman" w:cs="Times New Roman"/>
                <w:b/>
                <w:bCs/>
                <w:sz w:val="26"/>
                <w:szCs w:val="26"/>
              </w:rPr>
              <w:t>Decision Trees</w:t>
            </w:r>
          </w:p>
          <w:p w14:paraId="723394E1" w14:textId="08529963" w:rsidR="001A2E63" w:rsidRPr="001A3610" w:rsidRDefault="001A2E63" w:rsidP="21733C5B">
            <w:pPr>
              <w:spacing w:line="360" w:lineRule="auto"/>
              <w:ind w:right="-180"/>
              <w:rPr>
                <w:rFonts w:ascii="Times New Roman" w:hAnsi="Times New Roman" w:cs="Times New Roman"/>
                <w:b/>
                <w:bCs/>
                <w:sz w:val="26"/>
                <w:szCs w:val="26"/>
              </w:rPr>
            </w:pPr>
          </w:p>
        </w:tc>
        <w:tc>
          <w:tcPr>
            <w:tcW w:w="789" w:type="dxa"/>
            <w:tcBorders>
              <w:top w:val="nil"/>
            </w:tcBorders>
          </w:tcPr>
          <w:p w14:paraId="3FE36DC8" w14:textId="4697727F" w:rsidR="001A2E63" w:rsidRDefault="001E4658"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99.4</w:t>
            </w:r>
          </w:p>
        </w:tc>
        <w:tc>
          <w:tcPr>
            <w:tcW w:w="772" w:type="dxa"/>
            <w:tcBorders>
              <w:top w:val="nil"/>
            </w:tcBorders>
          </w:tcPr>
          <w:p w14:paraId="12F756D1" w14:textId="3CC97FA9" w:rsidR="001A2E63" w:rsidRDefault="001E4658"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96.6</w:t>
            </w:r>
          </w:p>
        </w:tc>
        <w:tc>
          <w:tcPr>
            <w:tcW w:w="580" w:type="dxa"/>
            <w:tcBorders>
              <w:top w:val="nil"/>
            </w:tcBorders>
          </w:tcPr>
          <w:p w14:paraId="35CA5C81" w14:textId="58094D6A" w:rsidR="001A2E63" w:rsidRDefault="001E4658"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99.4</w:t>
            </w:r>
          </w:p>
        </w:tc>
        <w:tc>
          <w:tcPr>
            <w:tcW w:w="537" w:type="dxa"/>
            <w:tcBorders>
              <w:top w:val="nil"/>
            </w:tcBorders>
          </w:tcPr>
          <w:p w14:paraId="2F4B8CC4" w14:textId="3E17C24E" w:rsidR="001A2E63" w:rsidRDefault="00726E5F" w:rsidP="009A0701">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98</w:t>
            </w:r>
          </w:p>
        </w:tc>
      </w:tr>
    </w:tbl>
    <w:p w14:paraId="153B611C" w14:textId="62761016" w:rsidR="00464193" w:rsidRDefault="0001450C" w:rsidP="009A0701">
      <w:pPr>
        <w:spacing w:line="360" w:lineRule="auto"/>
        <w:ind w:right="-180"/>
        <w:jc w:val="center"/>
        <w:rPr>
          <w:rFonts w:ascii="Times New Roman" w:hAnsi="Times New Roman" w:cs="Times New Roman"/>
          <w:i/>
          <w:iCs/>
          <w:sz w:val="24"/>
          <w:szCs w:val="24"/>
        </w:rPr>
      </w:pPr>
      <w:r w:rsidRPr="004110BC">
        <w:rPr>
          <w:rFonts w:ascii="Times New Roman" w:hAnsi="Times New Roman" w:cs="Times New Roman"/>
          <w:i/>
          <w:iCs/>
          <w:sz w:val="24"/>
          <w:szCs w:val="24"/>
        </w:rPr>
        <w:t xml:space="preserve">Bảng 1: </w:t>
      </w:r>
      <w:r w:rsidR="00BD480A" w:rsidRPr="004110BC">
        <w:rPr>
          <w:rFonts w:ascii="Times New Roman" w:hAnsi="Times New Roman" w:cs="Times New Roman"/>
          <w:i/>
          <w:iCs/>
          <w:sz w:val="24"/>
          <w:szCs w:val="24"/>
        </w:rPr>
        <w:t>Đánh giá mô hình qua các độ đo</w:t>
      </w:r>
    </w:p>
    <w:p w14:paraId="726CC4E9" w14:textId="6040B865" w:rsidR="004110BC" w:rsidRPr="004110BC" w:rsidRDefault="00EB1044"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Bảng 1 cho ta thấy được </w:t>
      </w:r>
      <w:r w:rsidR="003E2448">
        <w:rPr>
          <w:rFonts w:ascii="Times New Roman" w:hAnsi="Times New Roman" w:cs="Times New Roman"/>
          <w:sz w:val="26"/>
          <w:szCs w:val="26"/>
        </w:rPr>
        <w:t xml:space="preserve">khi sử dụng mô hình </w:t>
      </w:r>
      <w:r w:rsidR="001C3D48">
        <w:rPr>
          <w:rFonts w:ascii="Times New Roman" w:hAnsi="Times New Roman" w:cs="Times New Roman"/>
          <w:sz w:val="26"/>
          <w:szCs w:val="26"/>
        </w:rPr>
        <w:t>Logistic Regression</w:t>
      </w:r>
      <w:r w:rsidR="00824258">
        <w:rPr>
          <w:rFonts w:ascii="Times New Roman" w:hAnsi="Times New Roman" w:cs="Times New Roman"/>
          <w:sz w:val="26"/>
          <w:szCs w:val="26"/>
        </w:rPr>
        <w:t xml:space="preserve"> thì</w:t>
      </w:r>
      <w:r w:rsidR="001C3D48">
        <w:rPr>
          <w:rFonts w:ascii="Times New Roman" w:hAnsi="Times New Roman" w:cs="Times New Roman"/>
          <w:sz w:val="26"/>
          <w:szCs w:val="26"/>
        </w:rPr>
        <w:t xml:space="preserve"> accuracy </w:t>
      </w:r>
      <w:r w:rsidR="00C03BCB" w:rsidRPr="00C03BCB">
        <w:rPr>
          <w:rFonts w:ascii="Times New Roman" w:hAnsi="Times New Roman" w:cs="Times New Roman"/>
          <w:sz w:val="26"/>
          <w:szCs w:val="26"/>
        </w:rPr>
        <w:t>≈</w:t>
      </w:r>
      <w:r w:rsidR="00C03BCB">
        <w:rPr>
          <w:rFonts w:ascii="Times New Roman" w:hAnsi="Times New Roman" w:cs="Times New Roman"/>
          <w:sz w:val="26"/>
          <w:szCs w:val="26"/>
        </w:rPr>
        <w:t xml:space="preserve"> 92.2</w:t>
      </w:r>
      <w:r w:rsidR="0020338F">
        <w:rPr>
          <w:rFonts w:ascii="Times New Roman" w:hAnsi="Times New Roman" w:cs="Times New Roman"/>
          <w:sz w:val="26"/>
          <w:szCs w:val="26"/>
        </w:rPr>
        <w:t>%</w:t>
      </w:r>
      <w:r w:rsidR="00824258">
        <w:rPr>
          <w:rFonts w:ascii="Times New Roman" w:hAnsi="Times New Roman" w:cs="Times New Roman"/>
          <w:sz w:val="26"/>
          <w:szCs w:val="26"/>
        </w:rPr>
        <w:t xml:space="preserve"> và nó được cải thiện lần lượt khi sử dụng Decision Trees </w:t>
      </w:r>
      <w:r w:rsidR="00824258" w:rsidRPr="00824258">
        <w:rPr>
          <w:rFonts w:ascii="Times New Roman" w:hAnsi="Times New Roman" w:cs="Times New Roman"/>
          <w:sz w:val="26"/>
          <w:szCs w:val="26"/>
        </w:rPr>
        <w:t>≈</w:t>
      </w:r>
      <w:r w:rsidR="00824258">
        <w:rPr>
          <w:rFonts w:ascii="Times New Roman" w:hAnsi="Times New Roman" w:cs="Times New Roman"/>
          <w:sz w:val="26"/>
          <w:szCs w:val="26"/>
        </w:rPr>
        <w:t xml:space="preserve"> 97.6</w:t>
      </w:r>
      <w:r w:rsidR="0020338F">
        <w:rPr>
          <w:rFonts w:ascii="Times New Roman" w:hAnsi="Times New Roman" w:cs="Times New Roman"/>
          <w:sz w:val="26"/>
          <w:szCs w:val="26"/>
        </w:rPr>
        <w:t>%</w:t>
      </w:r>
      <w:r w:rsidR="00824258">
        <w:rPr>
          <w:rFonts w:ascii="Times New Roman" w:hAnsi="Times New Roman" w:cs="Times New Roman"/>
          <w:sz w:val="26"/>
          <w:szCs w:val="26"/>
        </w:rPr>
        <w:t xml:space="preserve"> (</w:t>
      </w:r>
      <w:r w:rsidR="0020338F">
        <w:rPr>
          <w:rFonts w:ascii="Times New Roman" w:hAnsi="Times New Roman" w:cs="Times New Roman"/>
          <w:sz w:val="26"/>
          <w:szCs w:val="26"/>
        </w:rPr>
        <w:t xml:space="preserve">92.2% </w:t>
      </w:r>
      <w:r w:rsidR="009F1666" w:rsidRPr="009F1666">
        <w:rPr>
          <w:rFonts w:ascii="Times New Roman" w:hAnsi="Times New Roman" w:cs="Times New Roman"/>
          <w:sz w:val="26"/>
          <w:szCs w:val="26"/>
        </w:rPr>
        <w:t>→</w:t>
      </w:r>
      <w:r w:rsidR="009F1666">
        <w:rPr>
          <w:rFonts w:ascii="Times New Roman" w:hAnsi="Times New Roman" w:cs="Times New Roman"/>
          <w:sz w:val="26"/>
          <w:szCs w:val="26"/>
        </w:rPr>
        <w:t xml:space="preserve"> 97.6%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5.4%), XGBoost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99.4% (92.2% </w:t>
      </w:r>
      <w:r w:rsidR="009F1666" w:rsidRPr="009F1666">
        <w:rPr>
          <w:rFonts w:ascii="Times New Roman" w:hAnsi="Times New Roman" w:cs="Times New Roman"/>
          <w:sz w:val="26"/>
          <w:szCs w:val="26"/>
        </w:rPr>
        <w:t>→</w:t>
      </w:r>
      <w:r w:rsidR="009F1666">
        <w:rPr>
          <w:rFonts w:ascii="Times New Roman" w:hAnsi="Times New Roman" w:cs="Times New Roman"/>
          <w:sz w:val="26"/>
          <w:szCs w:val="26"/>
        </w:rPr>
        <w:t xml:space="preserve"> 99.4%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w:t>
      </w:r>
      <w:r w:rsidR="00E66D6E">
        <w:rPr>
          <w:rFonts w:ascii="Times New Roman" w:hAnsi="Times New Roman" w:cs="Times New Roman"/>
          <w:sz w:val="26"/>
          <w:szCs w:val="26"/>
        </w:rPr>
        <w:t>7.2%)</w:t>
      </w:r>
      <w:r w:rsidR="00140906">
        <w:rPr>
          <w:rFonts w:ascii="Times New Roman" w:hAnsi="Times New Roman" w:cs="Times New Roman"/>
          <w:sz w:val="26"/>
          <w:szCs w:val="26"/>
        </w:rPr>
        <w:t>. Các thông số khác như Precision, Recall và F1-Score cũng lần lượt được cải thiện</w:t>
      </w:r>
      <w:r w:rsidR="00606BB6">
        <w:rPr>
          <w:rFonts w:ascii="Times New Roman" w:hAnsi="Times New Roman" w:cs="Times New Roman"/>
          <w:sz w:val="26"/>
          <w:szCs w:val="26"/>
        </w:rPr>
        <w:t xml:space="preserve">, </w:t>
      </w:r>
      <w:r w:rsidR="001E6FBD">
        <w:rPr>
          <w:rFonts w:ascii="Times New Roman" w:hAnsi="Times New Roman" w:cs="Times New Roman"/>
          <w:sz w:val="26"/>
          <w:szCs w:val="26"/>
        </w:rPr>
        <w:t xml:space="preserve">về mặt tổng quan ta có thể thấy sử dụng XGBoost </w:t>
      </w:r>
      <w:r w:rsidR="00044218">
        <w:rPr>
          <w:rFonts w:ascii="Times New Roman" w:hAnsi="Times New Roman" w:cs="Times New Roman"/>
          <w:sz w:val="26"/>
          <w:szCs w:val="26"/>
        </w:rPr>
        <w:t>cho chúng ta kết quả tốt nhất trên bộ dữ liệu này</w:t>
      </w:r>
    </w:p>
    <w:p w14:paraId="1E4FB3E9" w14:textId="77777777" w:rsidR="00595133" w:rsidRDefault="00595133" w:rsidP="009A0701">
      <w:pPr>
        <w:spacing w:line="360" w:lineRule="auto"/>
        <w:ind w:right="-180"/>
        <w:rPr>
          <w:rFonts w:ascii="Times New Roman" w:hAnsi="Times New Roman" w:cs="Times New Roman"/>
          <w:b/>
          <w:bCs/>
          <w:sz w:val="30"/>
          <w:szCs w:val="30"/>
        </w:rPr>
      </w:pPr>
      <w:r w:rsidRPr="00B341DC">
        <w:rPr>
          <w:rFonts w:ascii="Times New Roman" w:hAnsi="Times New Roman" w:cs="Times New Roman"/>
          <w:b/>
          <w:bCs/>
          <w:sz w:val="30"/>
          <w:szCs w:val="30"/>
        </w:rPr>
        <w:t>5. Conclusion</w:t>
      </w:r>
    </w:p>
    <w:p w14:paraId="72B5C676" w14:textId="21C03A0C" w:rsidR="00595133" w:rsidRPr="00595133" w:rsidRDefault="003B3431"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Trong bài báo cáo này</w:t>
      </w:r>
      <w:r w:rsidR="007D597B">
        <w:rPr>
          <w:rFonts w:ascii="Times New Roman" w:hAnsi="Times New Roman" w:cs="Times New Roman"/>
          <w:sz w:val="26"/>
          <w:szCs w:val="26"/>
        </w:rPr>
        <w:t>, nhóm thực hiện đã trình bày bài toán,</w:t>
      </w:r>
      <w:r w:rsidR="00711FAC">
        <w:rPr>
          <w:rFonts w:ascii="Times New Roman" w:hAnsi="Times New Roman" w:cs="Times New Roman"/>
          <w:sz w:val="26"/>
          <w:szCs w:val="26"/>
        </w:rPr>
        <w:t xml:space="preserve"> những mô hình </w:t>
      </w:r>
      <w:r w:rsidR="00C1615E">
        <w:rPr>
          <w:rFonts w:ascii="Times New Roman" w:hAnsi="Times New Roman" w:cs="Times New Roman"/>
          <w:sz w:val="26"/>
          <w:szCs w:val="26"/>
        </w:rPr>
        <w:t xml:space="preserve">được sử dụng và </w:t>
      </w:r>
      <w:r w:rsidR="000376D6">
        <w:rPr>
          <w:rFonts w:ascii="Times New Roman" w:hAnsi="Times New Roman" w:cs="Times New Roman"/>
          <w:sz w:val="26"/>
          <w:szCs w:val="26"/>
        </w:rPr>
        <w:t xml:space="preserve">phần mở rộng để cải thiện </w:t>
      </w:r>
      <w:r w:rsidR="00FC7B97">
        <w:rPr>
          <w:rFonts w:ascii="Times New Roman" w:hAnsi="Times New Roman" w:cs="Times New Roman"/>
          <w:sz w:val="26"/>
          <w:szCs w:val="26"/>
        </w:rPr>
        <w:t xml:space="preserve">kết quả. </w:t>
      </w:r>
      <w:r w:rsidR="00595133">
        <w:rPr>
          <w:rFonts w:ascii="Times New Roman" w:hAnsi="Times New Roman" w:cs="Times New Roman"/>
          <w:sz w:val="26"/>
          <w:szCs w:val="26"/>
        </w:rPr>
        <w:t xml:space="preserve">Trong </w:t>
      </w:r>
      <w:r w:rsidR="00FC7B97">
        <w:rPr>
          <w:rFonts w:ascii="Times New Roman" w:hAnsi="Times New Roman" w:cs="Times New Roman"/>
          <w:sz w:val="26"/>
          <w:szCs w:val="26"/>
        </w:rPr>
        <w:t>quá trình</w:t>
      </w:r>
      <w:r w:rsidR="00595133">
        <w:rPr>
          <w:rFonts w:ascii="Times New Roman" w:hAnsi="Times New Roman" w:cs="Times New Roman"/>
          <w:sz w:val="26"/>
          <w:szCs w:val="26"/>
        </w:rPr>
        <w:t xml:space="preserve"> nghiên cứu, thử nghiệm nhóm thực hiện cũng gặp nhiều bất lợi như lượng dữ liệu tương đối hạn chế, mô hình và bài toán đơn giản. Hiệu suất trên các mô hình tốt, không tốn nhiều tài nguyên, bài toán tuy đơn giản nhưng sát với thực tế và là vấn đề thiết yếu ở nhiều công ty thương mại lớn hiện nay trên cả nước</w:t>
      </w:r>
      <w:r w:rsidR="00FC7B97">
        <w:rPr>
          <w:rFonts w:ascii="Times New Roman" w:hAnsi="Times New Roman" w:cs="Times New Roman"/>
          <w:sz w:val="26"/>
          <w:szCs w:val="26"/>
        </w:rPr>
        <w:t>. Nhóm thực hiện</w:t>
      </w:r>
      <w:r w:rsidR="0015776A">
        <w:rPr>
          <w:rFonts w:ascii="Times New Roman" w:hAnsi="Times New Roman" w:cs="Times New Roman"/>
          <w:sz w:val="26"/>
          <w:szCs w:val="26"/>
        </w:rPr>
        <w:t xml:space="preserve"> mong rằng bài báo cáo này có thể phục vụ cho việc </w:t>
      </w:r>
      <w:r w:rsidR="00187D66">
        <w:rPr>
          <w:rFonts w:ascii="Times New Roman" w:hAnsi="Times New Roman" w:cs="Times New Roman"/>
          <w:sz w:val="26"/>
          <w:szCs w:val="26"/>
        </w:rPr>
        <w:t xml:space="preserve">bắt đầu </w:t>
      </w:r>
      <w:r w:rsidR="00BC7387">
        <w:rPr>
          <w:rFonts w:ascii="Times New Roman" w:hAnsi="Times New Roman" w:cs="Times New Roman"/>
          <w:sz w:val="26"/>
          <w:szCs w:val="26"/>
        </w:rPr>
        <w:t xml:space="preserve">nghiên cứu sâu rộng và </w:t>
      </w:r>
      <w:r w:rsidR="00935910">
        <w:rPr>
          <w:rFonts w:ascii="Times New Roman" w:hAnsi="Times New Roman" w:cs="Times New Roman"/>
          <w:sz w:val="26"/>
          <w:szCs w:val="26"/>
        </w:rPr>
        <w:t>cải thiện hiệu suất bài toán trên các tập dữ liệu lớn.</w:t>
      </w:r>
    </w:p>
    <w:p w14:paraId="26B82C4D" w14:textId="132053BA" w:rsidR="00595133" w:rsidRPr="00B341DC" w:rsidRDefault="00595133" w:rsidP="009A0701">
      <w:pPr>
        <w:spacing w:line="360" w:lineRule="auto"/>
        <w:ind w:right="-180"/>
        <w:rPr>
          <w:rFonts w:ascii="Times New Roman" w:hAnsi="Times New Roman" w:cs="Times New Roman"/>
          <w:b/>
          <w:bCs/>
          <w:sz w:val="30"/>
          <w:szCs w:val="30"/>
        </w:rPr>
      </w:pPr>
      <w:r>
        <w:rPr>
          <w:rFonts w:ascii="Times New Roman" w:hAnsi="Times New Roman" w:cs="Times New Roman"/>
          <w:b/>
          <w:bCs/>
          <w:sz w:val="30"/>
          <w:szCs w:val="30"/>
        </w:rPr>
        <w:t>6. References</w:t>
      </w:r>
    </w:p>
    <w:p w14:paraId="4F1D9AD2" w14:textId="0D2CDF41" w:rsidR="00930E2F" w:rsidRDefault="00930E2F"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[1] </w:t>
      </w:r>
      <w:r w:rsidR="00B52982" w:rsidRPr="00B52982">
        <w:rPr>
          <w:rFonts w:ascii="Times New Roman" w:hAnsi="Times New Roman" w:cs="Times New Roman"/>
          <w:sz w:val="26"/>
          <w:szCs w:val="26"/>
        </w:rPr>
        <w:t>Hosmer, David W., and Stanley Lemeshow. Applied Logistic Regression. 1989.</w:t>
      </w:r>
    </w:p>
    <w:p w14:paraId="20A7AA5B" w14:textId="2D0CF3B7" w:rsidR="00B52982" w:rsidRDefault="00B52982"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[2] </w:t>
      </w:r>
      <w:r w:rsidR="00E91C52" w:rsidRPr="00E91C52">
        <w:rPr>
          <w:rFonts w:ascii="Times New Roman" w:hAnsi="Times New Roman" w:cs="Times New Roman"/>
          <w:sz w:val="26"/>
          <w:szCs w:val="26"/>
        </w:rPr>
        <w:t>Quinlan, J. R. “Induction of Decision Trees.” Machine Learning, vol. 1, no. 1, 1986, pp. 81–106.</w:t>
      </w:r>
    </w:p>
    <w:p w14:paraId="7D0BF923" w14:textId="5A38C655" w:rsidR="002870A1" w:rsidRDefault="00C66C30"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w:t>
      </w:r>
      <w:r w:rsidR="00930E2F">
        <w:rPr>
          <w:rFonts w:ascii="Times New Roman" w:hAnsi="Times New Roman" w:cs="Times New Roman"/>
          <w:sz w:val="26"/>
          <w:szCs w:val="26"/>
        </w:rPr>
        <w:t>3</w:t>
      </w:r>
      <w:r>
        <w:rPr>
          <w:rFonts w:ascii="Times New Roman" w:hAnsi="Times New Roman" w:cs="Times New Roman"/>
          <w:sz w:val="26"/>
          <w:szCs w:val="26"/>
        </w:rPr>
        <w:t xml:space="preserve">] </w:t>
      </w:r>
      <w:r w:rsidR="009A31E6" w:rsidRPr="009A31E6">
        <w:rPr>
          <w:rFonts w:ascii="Times New Roman" w:hAnsi="Times New Roman" w:cs="Times New Roman"/>
          <w:sz w:val="26"/>
          <w:szCs w:val="26"/>
        </w:rPr>
        <w:t>Chen, Tianqi, and Carlos Guestrin. “XGBoost: A Scalable Tree Boosting System.” Proceedings of the 22nd ACM SIGKDD International Conference on Knowledge Discovery and Data Mining, 2016, pp. 785–794.</w:t>
      </w:r>
    </w:p>
    <w:p w14:paraId="7A070C5B" w14:textId="75E6D687" w:rsidR="00187B43" w:rsidRPr="0069206A" w:rsidRDefault="00A35445" w:rsidP="009A0701">
      <w:pPr>
        <w:spacing w:line="360" w:lineRule="auto"/>
        <w:ind w:right="-180"/>
        <w:rPr>
          <w:rFonts w:ascii="Times New Roman" w:hAnsi="Times New Roman" w:cs="Times New Roman"/>
          <w:sz w:val="26"/>
          <w:szCs w:val="26"/>
        </w:rPr>
      </w:pPr>
      <w:r w:rsidRPr="00911DB5">
        <w:rPr>
          <w:rFonts w:ascii="Times New Roman" w:hAnsi="Times New Roman" w:cs="Times New Roman"/>
          <w:sz w:val="26"/>
          <w:szCs w:val="26"/>
          <w:lang w:val="fr-FR"/>
        </w:rPr>
        <w:t xml:space="preserve">[4] Fan, Rong-En, et al. </w:t>
      </w:r>
      <w:r w:rsidRPr="00A35445">
        <w:rPr>
          <w:rFonts w:ascii="Times New Roman" w:hAnsi="Times New Roman" w:cs="Times New Roman"/>
          <w:sz w:val="26"/>
          <w:szCs w:val="26"/>
        </w:rPr>
        <w:t>“LIBLINEAR: A Library for Large Linear Classification.” Journal of Machine Learning Research, vol. 9, no. 61, 2008, pp. 1871–1874.</w:t>
      </w:r>
    </w:p>
    <w:sectPr w:rsidR="00187B43" w:rsidRPr="0069206A" w:rsidSect="002213C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C4DD" w14:textId="77777777" w:rsidR="00F97FE4" w:rsidRDefault="00F97FE4" w:rsidP="006D7CEF">
      <w:pPr>
        <w:spacing w:after="0" w:line="240" w:lineRule="auto"/>
      </w:pPr>
      <w:r>
        <w:separator/>
      </w:r>
    </w:p>
  </w:endnote>
  <w:endnote w:type="continuationSeparator" w:id="0">
    <w:p w14:paraId="2FD3ACF5" w14:textId="77777777" w:rsidR="00F97FE4" w:rsidRDefault="00F97FE4" w:rsidP="006D7CEF">
      <w:pPr>
        <w:spacing w:after="0" w:line="240" w:lineRule="auto"/>
      </w:pPr>
      <w:r>
        <w:continuationSeparator/>
      </w:r>
    </w:p>
  </w:endnote>
  <w:endnote w:type="continuationNotice" w:id="1">
    <w:p w14:paraId="7ACE7967" w14:textId="77777777" w:rsidR="00F97FE4" w:rsidRDefault="00F97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1A35" w14:textId="77777777" w:rsidR="00F97FE4" w:rsidRDefault="00F97FE4" w:rsidP="006D7CEF">
      <w:pPr>
        <w:spacing w:after="0" w:line="240" w:lineRule="auto"/>
      </w:pPr>
      <w:r>
        <w:separator/>
      </w:r>
    </w:p>
  </w:footnote>
  <w:footnote w:type="continuationSeparator" w:id="0">
    <w:p w14:paraId="530A9EC5" w14:textId="77777777" w:rsidR="00F97FE4" w:rsidRDefault="00F97FE4" w:rsidP="006D7CEF">
      <w:pPr>
        <w:spacing w:after="0" w:line="240" w:lineRule="auto"/>
      </w:pPr>
      <w:r>
        <w:continuationSeparator/>
      </w:r>
    </w:p>
  </w:footnote>
  <w:footnote w:type="continuationNotice" w:id="1">
    <w:p w14:paraId="32265AF8" w14:textId="77777777" w:rsidR="00F97FE4" w:rsidRDefault="00F97F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640E"/>
    <w:multiLevelType w:val="hybridMultilevel"/>
    <w:tmpl w:val="676289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0C4743"/>
    <w:multiLevelType w:val="hybridMultilevel"/>
    <w:tmpl w:val="29C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0A3A"/>
    <w:multiLevelType w:val="hybridMultilevel"/>
    <w:tmpl w:val="F8160416"/>
    <w:lvl w:ilvl="0" w:tplc="042A0001">
      <w:start w:val="1"/>
      <w:numFmt w:val="bullet"/>
      <w:lvlText w:val=""/>
      <w:lvlJc w:val="left"/>
      <w:pPr>
        <w:ind w:left="790" w:hanging="360"/>
      </w:pPr>
      <w:rPr>
        <w:rFonts w:ascii="Symbol" w:hAnsi="Symbol" w:hint="default"/>
      </w:rPr>
    </w:lvl>
    <w:lvl w:ilvl="1" w:tplc="042A0003" w:tentative="1">
      <w:start w:val="1"/>
      <w:numFmt w:val="bullet"/>
      <w:lvlText w:val="o"/>
      <w:lvlJc w:val="left"/>
      <w:pPr>
        <w:ind w:left="1510" w:hanging="360"/>
      </w:pPr>
      <w:rPr>
        <w:rFonts w:ascii="Courier New" w:hAnsi="Courier New" w:cs="Courier New" w:hint="default"/>
      </w:rPr>
    </w:lvl>
    <w:lvl w:ilvl="2" w:tplc="042A0005" w:tentative="1">
      <w:start w:val="1"/>
      <w:numFmt w:val="bullet"/>
      <w:lvlText w:val=""/>
      <w:lvlJc w:val="left"/>
      <w:pPr>
        <w:ind w:left="2230" w:hanging="360"/>
      </w:pPr>
      <w:rPr>
        <w:rFonts w:ascii="Wingdings" w:hAnsi="Wingdings" w:hint="default"/>
      </w:rPr>
    </w:lvl>
    <w:lvl w:ilvl="3" w:tplc="042A0001" w:tentative="1">
      <w:start w:val="1"/>
      <w:numFmt w:val="bullet"/>
      <w:lvlText w:val=""/>
      <w:lvlJc w:val="left"/>
      <w:pPr>
        <w:ind w:left="2950" w:hanging="360"/>
      </w:pPr>
      <w:rPr>
        <w:rFonts w:ascii="Symbol" w:hAnsi="Symbol" w:hint="default"/>
      </w:rPr>
    </w:lvl>
    <w:lvl w:ilvl="4" w:tplc="042A0003" w:tentative="1">
      <w:start w:val="1"/>
      <w:numFmt w:val="bullet"/>
      <w:lvlText w:val="o"/>
      <w:lvlJc w:val="left"/>
      <w:pPr>
        <w:ind w:left="3670" w:hanging="360"/>
      </w:pPr>
      <w:rPr>
        <w:rFonts w:ascii="Courier New" w:hAnsi="Courier New" w:cs="Courier New" w:hint="default"/>
      </w:rPr>
    </w:lvl>
    <w:lvl w:ilvl="5" w:tplc="042A0005" w:tentative="1">
      <w:start w:val="1"/>
      <w:numFmt w:val="bullet"/>
      <w:lvlText w:val=""/>
      <w:lvlJc w:val="left"/>
      <w:pPr>
        <w:ind w:left="4390" w:hanging="360"/>
      </w:pPr>
      <w:rPr>
        <w:rFonts w:ascii="Wingdings" w:hAnsi="Wingdings" w:hint="default"/>
      </w:rPr>
    </w:lvl>
    <w:lvl w:ilvl="6" w:tplc="042A0001" w:tentative="1">
      <w:start w:val="1"/>
      <w:numFmt w:val="bullet"/>
      <w:lvlText w:val=""/>
      <w:lvlJc w:val="left"/>
      <w:pPr>
        <w:ind w:left="5110" w:hanging="360"/>
      </w:pPr>
      <w:rPr>
        <w:rFonts w:ascii="Symbol" w:hAnsi="Symbol" w:hint="default"/>
      </w:rPr>
    </w:lvl>
    <w:lvl w:ilvl="7" w:tplc="042A0003" w:tentative="1">
      <w:start w:val="1"/>
      <w:numFmt w:val="bullet"/>
      <w:lvlText w:val="o"/>
      <w:lvlJc w:val="left"/>
      <w:pPr>
        <w:ind w:left="5830" w:hanging="360"/>
      </w:pPr>
      <w:rPr>
        <w:rFonts w:ascii="Courier New" w:hAnsi="Courier New" w:cs="Courier New" w:hint="default"/>
      </w:rPr>
    </w:lvl>
    <w:lvl w:ilvl="8" w:tplc="042A0005" w:tentative="1">
      <w:start w:val="1"/>
      <w:numFmt w:val="bullet"/>
      <w:lvlText w:val=""/>
      <w:lvlJc w:val="left"/>
      <w:pPr>
        <w:ind w:left="6550" w:hanging="360"/>
      </w:pPr>
      <w:rPr>
        <w:rFonts w:ascii="Wingdings" w:hAnsi="Wingdings" w:hint="default"/>
      </w:rPr>
    </w:lvl>
  </w:abstractNum>
  <w:abstractNum w:abstractNumId="3" w15:restartNumberingAfterBreak="0">
    <w:nsid w:val="37E22584"/>
    <w:multiLevelType w:val="hybridMultilevel"/>
    <w:tmpl w:val="278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D644A"/>
    <w:multiLevelType w:val="hybridMultilevel"/>
    <w:tmpl w:val="80442558"/>
    <w:lvl w:ilvl="0" w:tplc="B89A8F8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ADC77A4"/>
    <w:multiLevelType w:val="hybridMultilevel"/>
    <w:tmpl w:val="FB604F54"/>
    <w:lvl w:ilvl="0" w:tplc="DA129558">
      <w:start w:val="3"/>
      <w:numFmt w:val="bullet"/>
      <w:lvlText w:val="-"/>
      <w:lvlJc w:val="left"/>
      <w:pPr>
        <w:ind w:left="720" w:hanging="360"/>
      </w:pPr>
      <w:rPr>
        <w:rFonts w:ascii="Calibri Light" w:eastAsiaTheme="minorHAnsi" w:hAnsi="Calibri Light" w:cs="Calibri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8D04365"/>
    <w:multiLevelType w:val="multilevel"/>
    <w:tmpl w:val="8F0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A40B6"/>
    <w:multiLevelType w:val="hybridMultilevel"/>
    <w:tmpl w:val="B080A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4563C2"/>
    <w:multiLevelType w:val="hybridMultilevel"/>
    <w:tmpl w:val="C232871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8C"/>
    <w:rsid w:val="000108A3"/>
    <w:rsid w:val="0001450C"/>
    <w:rsid w:val="000162A9"/>
    <w:rsid w:val="000376D6"/>
    <w:rsid w:val="000431B7"/>
    <w:rsid w:val="000441D5"/>
    <w:rsid w:val="00044218"/>
    <w:rsid w:val="00051B31"/>
    <w:rsid w:val="00053847"/>
    <w:rsid w:val="0006730E"/>
    <w:rsid w:val="00074888"/>
    <w:rsid w:val="0008162D"/>
    <w:rsid w:val="000851B2"/>
    <w:rsid w:val="0008790E"/>
    <w:rsid w:val="00091174"/>
    <w:rsid w:val="000A5390"/>
    <w:rsid w:val="000A5BC3"/>
    <w:rsid w:val="000A6BFB"/>
    <w:rsid w:val="000B147C"/>
    <w:rsid w:val="000C3367"/>
    <w:rsid w:val="000C7ED4"/>
    <w:rsid w:val="000E219D"/>
    <w:rsid w:val="000E591D"/>
    <w:rsid w:val="00106B11"/>
    <w:rsid w:val="0011088F"/>
    <w:rsid w:val="0012106F"/>
    <w:rsid w:val="00122794"/>
    <w:rsid w:val="00124B3C"/>
    <w:rsid w:val="00140906"/>
    <w:rsid w:val="00142A48"/>
    <w:rsid w:val="0015776A"/>
    <w:rsid w:val="00163487"/>
    <w:rsid w:val="00170F58"/>
    <w:rsid w:val="00176B97"/>
    <w:rsid w:val="00187B43"/>
    <w:rsid w:val="00187D66"/>
    <w:rsid w:val="0019212B"/>
    <w:rsid w:val="001936BD"/>
    <w:rsid w:val="001960C3"/>
    <w:rsid w:val="001A2E63"/>
    <w:rsid w:val="001A3610"/>
    <w:rsid w:val="001B1AFC"/>
    <w:rsid w:val="001B5AAD"/>
    <w:rsid w:val="001C3D48"/>
    <w:rsid w:val="001C463C"/>
    <w:rsid w:val="001C4AAE"/>
    <w:rsid w:val="001D4A8A"/>
    <w:rsid w:val="001D65B2"/>
    <w:rsid w:val="001E4658"/>
    <w:rsid w:val="001E6FBD"/>
    <w:rsid w:val="0020338F"/>
    <w:rsid w:val="00213DC8"/>
    <w:rsid w:val="002151A0"/>
    <w:rsid w:val="00215884"/>
    <w:rsid w:val="0022127F"/>
    <w:rsid w:val="002213CA"/>
    <w:rsid w:val="002215B9"/>
    <w:rsid w:val="00223AC9"/>
    <w:rsid w:val="002357B4"/>
    <w:rsid w:val="0024009E"/>
    <w:rsid w:val="002438AC"/>
    <w:rsid w:val="00250C58"/>
    <w:rsid w:val="00253163"/>
    <w:rsid w:val="002539FB"/>
    <w:rsid w:val="00264A30"/>
    <w:rsid w:val="002705FB"/>
    <w:rsid w:val="00271462"/>
    <w:rsid w:val="00273477"/>
    <w:rsid w:val="00273F62"/>
    <w:rsid w:val="00274FA3"/>
    <w:rsid w:val="0027740E"/>
    <w:rsid w:val="00277ADD"/>
    <w:rsid w:val="0028463F"/>
    <w:rsid w:val="002870A1"/>
    <w:rsid w:val="002976FB"/>
    <w:rsid w:val="002977DE"/>
    <w:rsid w:val="002A0571"/>
    <w:rsid w:val="002A1A95"/>
    <w:rsid w:val="002B33AE"/>
    <w:rsid w:val="002B6719"/>
    <w:rsid w:val="002E7430"/>
    <w:rsid w:val="002F0A3A"/>
    <w:rsid w:val="00312CBD"/>
    <w:rsid w:val="00313FE6"/>
    <w:rsid w:val="00324AA1"/>
    <w:rsid w:val="00334D88"/>
    <w:rsid w:val="0033541C"/>
    <w:rsid w:val="003367A7"/>
    <w:rsid w:val="00350FC2"/>
    <w:rsid w:val="00353BE7"/>
    <w:rsid w:val="00357583"/>
    <w:rsid w:val="00364221"/>
    <w:rsid w:val="00372F5A"/>
    <w:rsid w:val="0037455D"/>
    <w:rsid w:val="003812D0"/>
    <w:rsid w:val="0038466A"/>
    <w:rsid w:val="00385002"/>
    <w:rsid w:val="003857BF"/>
    <w:rsid w:val="003938DE"/>
    <w:rsid w:val="00396C73"/>
    <w:rsid w:val="003A0644"/>
    <w:rsid w:val="003B3431"/>
    <w:rsid w:val="003B7000"/>
    <w:rsid w:val="003C219F"/>
    <w:rsid w:val="003D362E"/>
    <w:rsid w:val="003D6939"/>
    <w:rsid w:val="003E1294"/>
    <w:rsid w:val="003E14F2"/>
    <w:rsid w:val="003E2448"/>
    <w:rsid w:val="003F3E4C"/>
    <w:rsid w:val="004056FA"/>
    <w:rsid w:val="004110BC"/>
    <w:rsid w:val="00413F3A"/>
    <w:rsid w:val="00415C9C"/>
    <w:rsid w:val="00422337"/>
    <w:rsid w:val="00423C7B"/>
    <w:rsid w:val="004311D1"/>
    <w:rsid w:val="004312AB"/>
    <w:rsid w:val="004376CB"/>
    <w:rsid w:val="0044059D"/>
    <w:rsid w:val="00464193"/>
    <w:rsid w:val="00465D12"/>
    <w:rsid w:val="00476B90"/>
    <w:rsid w:val="004869C6"/>
    <w:rsid w:val="004901D6"/>
    <w:rsid w:val="0049066B"/>
    <w:rsid w:val="004A0608"/>
    <w:rsid w:val="004A74B9"/>
    <w:rsid w:val="004B2C1E"/>
    <w:rsid w:val="004C258A"/>
    <w:rsid w:val="004C6296"/>
    <w:rsid w:val="004D41DB"/>
    <w:rsid w:val="004D7FF5"/>
    <w:rsid w:val="004E70BD"/>
    <w:rsid w:val="00500929"/>
    <w:rsid w:val="005047E1"/>
    <w:rsid w:val="00511CC8"/>
    <w:rsid w:val="00521C22"/>
    <w:rsid w:val="00522F17"/>
    <w:rsid w:val="0052527B"/>
    <w:rsid w:val="00525533"/>
    <w:rsid w:val="005425BC"/>
    <w:rsid w:val="0054671C"/>
    <w:rsid w:val="005618E5"/>
    <w:rsid w:val="00564C7A"/>
    <w:rsid w:val="0056676F"/>
    <w:rsid w:val="00567101"/>
    <w:rsid w:val="00572E53"/>
    <w:rsid w:val="005820D7"/>
    <w:rsid w:val="0059341F"/>
    <w:rsid w:val="00594D3F"/>
    <w:rsid w:val="00595133"/>
    <w:rsid w:val="005A194A"/>
    <w:rsid w:val="005A6E22"/>
    <w:rsid w:val="005B50D4"/>
    <w:rsid w:val="005C434C"/>
    <w:rsid w:val="005C7CF7"/>
    <w:rsid w:val="005D1315"/>
    <w:rsid w:val="005E3A16"/>
    <w:rsid w:val="005E6E2D"/>
    <w:rsid w:val="005F19CE"/>
    <w:rsid w:val="005F28FB"/>
    <w:rsid w:val="005F49B1"/>
    <w:rsid w:val="005F6453"/>
    <w:rsid w:val="00600E57"/>
    <w:rsid w:val="00605560"/>
    <w:rsid w:val="00606BB6"/>
    <w:rsid w:val="006071F3"/>
    <w:rsid w:val="006075AD"/>
    <w:rsid w:val="006121B4"/>
    <w:rsid w:val="0063502E"/>
    <w:rsid w:val="006364FB"/>
    <w:rsid w:val="00641710"/>
    <w:rsid w:val="00642239"/>
    <w:rsid w:val="00670F7C"/>
    <w:rsid w:val="00671F1D"/>
    <w:rsid w:val="006735EE"/>
    <w:rsid w:val="00684C9E"/>
    <w:rsid w:val="0069206A"/>
    <w:rsid w:val="0069262A"/>
    <w:rsid w:val="006956E7"/>
    <w:rsid w:val="006A5EE8"/>
    <w:rsid w:val="006B0592"/>
    <w:rsid w:val="006B4435"/>
    <w:rsid w:val="006B68E2"/>
    <w:rsid w:val="006C492C"/>
    <w:rsid w:val="006C6DF6"/>
    <w:rsid w:val="006D4F91"/>
    <w:rsid w:val="006D7CEF"/>
    <w:rsid w:val="006E047E"/>
    <w:rsid w:val="006E2116"/>
    <w:rsid w:val="006E5383"/>
    <w:rsid w:val="006E7319"/>
    <w:rsid w:val="006E73E3"/>
    <w:rsid w:val="006E7E02"/>
    <w:rsid w:val="006F1298"/>
    <w:rsid w:val="00700191"/>
    <w:rsid w:val="00711FAC"/>
    <w:rsid w:val="007153B9"/>
    <w:rsid w:val="007218AE"/>
    <w:rsid w:val="007247CC"/>
    <w:rsid w:val="00726E5F"/>
    <w:rsid w:val="007317CC"/>
    <w:rsid w:val="00732428"/>
    <w:rsid w:val="0073379E"/>
    <w:rsid w:val="00740C67"/>
    <w:rsid w:val="00746416"/>
    <w:rsid w:val="00757C0E"/>
    <w:rsid w:val="007631C5"/>
    <w:rsid w:val="00775264"/>
    <w:rsid w:val="0077790B"/>
    <w:rsid w:val="00790517"/>
    <w:rsid w:val="007957E3"/>
    <w:rsid w:val="007A5157"/>
    <w:rsid w:val="007B5A63"/>
    <w:rsid w:val="007B7744"/>
    <w:rsid w:val="007D4547"/>
    <w:rsid w:val="007D597B"/>
    <w:rsid w:val="007E063A"/>
    <w:rsid w:val="007E4436"/>
    <w:rsid w:val="007E4DAA"/>
    <w:rsid w:val="007E56AD"/>
    <w:rsid w:val="007E7901"/>
    <w:rsid w:val="007F2C00"/>
    <w:rsid w:val="007F7F1F"/>
    <w:rsid w:val="0081110B"/>
    <w:rsid w:val="00813C67"/>
    <w:rsid w:val="00824258"/>
    <w:rsid w:val="008316FF"/>
    <w:rsid w:val="0083329B"/>
    <w:rsid w:val="00840226"/>
    <w:rsid w:val="008557C1"/>
    <w:rsid w:val="0086005D"/>
    <w:rsid w:val="008627F2"/>
    <w:rsid w:val="00863A90"/>
    <w:rsid w:val="0086412B"/>
    <w:rsid w:val="00864F08"/>
    <w:rsid w:val="008808C2"/>
    <w:rsid w:val="00882904"/>
    <w:rsid w:val="008847BC"/>
    <w:rsid w:val="008975A1"/>
    <w:rsid w:val="008B242E"/>
    <w:rsid w:val="008C0212"/>
    <w:rsid w:val="008D4C70"/>
    <w:rsid w:val="008D646E"/>
    <w:rsid w:val="008E3E5B"/>
    <w:rsid w:val="00900400"/>
    <w:rsid w:val="00904AE2"/>
    <w:rsid w:val="00911DB5"/>
    <w:rsid w:val="00922C64"/>
    <w:rsid w:val="00930E2F"/>
    <w:rsid w:val="00935910"/>
    <w:rsid w:val="0094775E"/>
    <w:rsid w:val="00952EE0"/>
    <w:rsid w:val="00956AF1"/>
    <w:rsid w:val="0096459F"/>
    <w:rsid w:val="009661BF"/>
    <w:rsid w:val="009725CC"/>
    <w:rsid w:val="0097345B"/>
    <w:rsid w:val="009940CB"/>
    <w:rsid w:val="009A0701"/>
    <w:rsid w:val="009A31E6"/>
    <w:rsid w:val="009B6FAA"/>
    <w:rsid w:val="009C1013"/>
    <w:rsid w:val="009C19E6"/>
    <w:rsid w:val="009D1CE8"/>
    <w:rsid w:val="009D4D7C"/>
    <w:rsid w:val="009E1C8A"/>
    <w:rsid w:val="009E2AB4"/>
    <w:rsid w:val="009E6D0D"/>
    <w:rsid w:val="009F1666"/>
    <w:rsid w:val="00A05A65"/>
    <w:rsid w:val="00A05F62"/>
    <w:rsid w:val="00A10FC4"/>
    <w:rsid w:val="00A12035"/>
    <w:rsid w:val="00A35445"/>
    <w:rsid w:val="00A41D9B"/>
    <w:rsid w:val="00A43C96"/>
    <w:rsid w:val="00A46E78"/>
    <w:rsid w:val="00A47307"/>
    <w:rsid w:val="00A618E7"/>
    <w:rsid w:val="00A63317"/>
    <w:rsid w:val="00A63424"/>
    <w:rsid w:val="00A67920"/>
    <w:rsid w:val="00A725BE"/>
    <w:rsid w:val="00A72852"/>
    <w:rsid w:val="00A732B0"/>
    <w:rsid w:val="00A74EC0"/>
    <w:rsid w:val="00A75A8B"/>
    <w:rsid w:val="00A911AD"/>
    <w:rsid w:val="00A9733E"/>
    <w:rsid w:val="00AA0918"/>
    <w:rsid w:val="00AA4334"/>
    <w:rsid w:val="00AC3681"/>
    <w:rsid w:val="00AC374E"/>
    <w:rsid w:val="00AD0838"/>
    <w:rsid w:val="00AD385E"/>
    <w:rsid w:val="00AD5D10"/>
    <w:rsid w:val="00AE6177"/>
    <w:rsid w:val="00AF0DAA"/>
    <w:rsid w:val="00AF7F5B"/>
    <w:rsid w:val="00B05BBB"/>
    <w:rsid w:val="00B0617E"/>
    <w:rsid w:val="00B13ECD"/>
    <w:rsid w:val="00B27DA5"/>
    <w:rsid w:val="00B3056E"/>
    <w:rsid w:val="00B341DC"/>
    <w:rsid w:val="00B42F43"/>
    <w:rsid w:val="00B47D90"/>
    <w:rsid w:val="00B50980"/>
    <w:rsid w:val="00B52982"/>
    <w:rsid w:val="00B531C4"/>
    <w:rsid w:val="00B53C17"/>
    <w:rsid w:val="00B549D8"/>
    <w:rsid w:val="00B54A92"/>
    <w:rsid w:val="00B62902"/>
    <w:rsid w:val="00B62E79"/>
    <w:rsid w:val="00B759B8"/>
    <w:rsid w:val="00B8097D"/>
    <w:rsid w:val="00B9272F"/>
    <w:rsid w:val="00BA0007"/>
    <w:rsid w:val="00BA02D8"/>
    <w:rsid w:val="00BA2623"/>
    <w:rsid w:val="00BC19AB"/>
    <w:rsid w:val="00BC1CC9"/>
    <w:rsid w:val="00BC425B"/>
    <w:rsid w:val="00BC7387"/>
    <w:rsid w:val="00BD2FEF"/>
    <w:rsid w:val="00BD3C93"/>
    <w:rsid w:val="00BD480A"/>
    <w:rsid w:val="00BE0571"/>
    <w:rsid w:val="00BF1A8C"/>
    <w:rsid w:val="00BF49A7"/>
    <w:rsid w:val="00C00E71"/>
    <w:rsid w:val="00C03BCB"/>
    <w:rsid w:val="00C05EC0"/>
    <w:rsid w:val="00C0621A"/>
    <w:rsid w:val="00C11F67"/>
    <w:rsid w:val="00C154DE"/>
    <w:rsid w:val="00C1615E"/>
    <w:rsid w:val="00C203D5"/>
    <w:rsid w:val="00C23438"/>
    <w:rsid w:val="00C2664B"/>
    <w:rsid w:val="00C30BDD"/>
    <w:rsid w:val="00C31ED0"/>
    <w:rsid w:val="00C36B11"/>
    <w:rsid w:val="00C424FE"/>
    <w:rsid w:val="00C44148"/>
    <w:rsid w:val="00C66C30"/>
    <w:rsid w:val="00C7103D"/>
    <w:rsid w:val="00C7397A"/>
    <w:rsid w:val="00C87A78"/>
    <w:rsid w:val="00C979B7"/>
    <w:rsid w:val="00CA16D9"/>
    <w:rsid w:val="00CA38D0"/>
    <w:rsid w:val="00CC0C48"/>
    <w:rsid w:val="00CC136E"/>
    <w:rsid w:val="00CC1E2A"/>
    <w:rsid w:val="00CC3AC0"/>
    <w:rsid w:val="00CD33AA"/>
    <w:rsid w:val="00CE00FA"/>
    <w:rsid w:val="00CE1061"/>
    <w:rsid w:val="00CF4304"/>
    <w:rsid w:val="00CF730C"/>
    <w:rsid w:val="00D02F5B"/>
    <w:rsid w:val="00D075C0"/>
    <w:rsid w:val="00D07F7A"/>
    <w:rsid w:val="00D1428C"/>
    <w:rsid w:val="00D17CBA"/>
    <w:rsid w:val="00D250E5"/>
    <w:rsid w:val="00D41195"/>
    <w:rsid w:val="00D45AF6"/>
    <w:rsid w:val="00D50794"/>
    <w:rsid w:val="00D60A55"/>
    <w:rsid w:val="00D652D5"/>
    <w:rsid w:val="00D707E0"/>
    <w:rsid w:val="00D820B7"/>
    <w:rsid w:val="00D97ABD"/>
    <w:rsid w:val="00DA1E28"/>
    <w:rsid w:val="00DB2ED4"/>
    <w:rsid w:val="00DB3C0B"/>
    <w:rsid w:val="00DC1328"/>
    <w:rsid w:val="00DD3B09"/>
    <w:rsid w:val="00DD6F5E"/>
    <w:rsid w:val="00DF6735"/>
    <w:rsid w:val="00E23521"/>
    <w:rsid w:val="00E261E2"/>
    <w:rsid w:val="00E371ED"/>
    <w:rsid w:val="00E40DF7"/>
    <w:rsid w:val="00E45718"/>
    <w:rsid w:val="00E47193"/>
    <w:rsid w:val="00E50112"/>
    <w:rsid w:val="00E5114C"/>
    <w:rsid w:val="00E52F95"/>
    <w:rsid w:val="00E661CD"/>
    <w:rsid w:val="00E66D6E"/>
    <w:rsid w:val="00E775E9"/>
    <w:rsid w:val="00E86824"/>
    <w:rsid w:val="00E91C52"/>
    <w:rsid w:val="00E95003"/>
    <w:rsid w:val="00E95ABE"/>
    <w:rsid w:val="00EA1E58"/>
    <w:rsid w:val="00EB1044"/>
    <w:rsid w:val="00EB3BFF"/>
    <w:rsid w:val="00EB77C7"/>
    <w:rsid w:val="00EC1D4C"/>
    <w:rsid w:val="00ED069D"/>
    <w:rsid w:val="00EE6723"/>
    <w:rsid w:val="00EF064E"/>
    <w:rsid w:val="00F005BA"/>
    <w:rsid w:val="00F10791"/>
    <w:rsid w:val="00F123E5"/>
    <w:rsid w:val="00F13FAD"/>
    <w:rsid w:val="00F24A81"/>
    <w:rsid w:val="00F27265"/>
    <w:rsid w:val="00F27C7B"/>
    <w:rsid w:val="00F3404A"/>
    <w:rsid w:val="00F432FA"/>
    <w:rsid w:val="00F50F56"/>
    <w:rsid w:val="00F60A8A"/>
    <w:rsid w:val="00F610AD"/>
    <w:rsid w:val="00F62BDE"/>
    <w:rsid w:val="00F634CA"/>
    <w:rsid w:val="00F64FDF"/>
    <w:rsid w:val="00F72BF0"/>
    <w:rsid w:val="00F77CD6"/>
    <w:rsid w:val="00F80B3B"/>
    <w:rsid w:val="00F84466"/>
    <w:rsid w:val="00F84872"/>
    <w:rsid w:val="00F974F9"/>
    <w:rsid w:val="00F97FE4"/>
    <w:rsid w:val="00FB0267"/>
    <w:rsid w:val="00FC19DB"/>
    <w:rsid w:val="00FC3D66"/>
    <w:rsid w:val="00FC7B97"/>
    <w:rsid w:val="00FD1EC9"/>
    <w:rsid w:val="00FF644E"/>
    <w:rsid w:val="21733C5B"/>
    <w:rsid w:val="37A24E7B"/>
    <w:rsid w:val="5E52FB51"/>
    <w:rsid w:val="730E4A0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9C4"/>
  <w15:chartTrackingRefBased/>
  <w15:docId w15:val="{13A83CFF-50F6-4863-9AAF-8B9C51A8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14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428C"/>
    <w:rPr>
      <w:i/>
      <w:iCs/>
      <w:color w:val="4472C4" w:themeColor="accent1"/>
    </w:rPr>
  </w:style>
  <w:style w:type="paragraph" w:styleId="ListParagraph">
    <w:name w:val="List Paragraph"/>
    <w:basedOn w:val="Normal"/>
    <w:uiPriority w:val="34"/>
    <w:qFormat/>
    <w:rsid w:val="00A74EC0"/>
    <w:pPr>
      <w:ind w:left="720"/>
      <w:contextualSpacing/>
    </w:pPr>
  </w:style>
  <w:style w:type="character" w:styleId="Hyperlink">
    <w:name w:val="Hyperlink"/>
    <w:basedOn w:val="DefaultParagraphFont"/>
    <w:uiPriority w:val="99"/>
    <w:unhideWhenUsed/>
    <w:rsid w:val="00273477"/>
    <w:rPr>
      <w:color w:val="0563C1" w:themeColor="hyperlink"/>
      <w:u w:val="single"/>
    </w:rPr>
  </w:style>
  <w:style w:type="character" w:styleId="UnresolvedMention">
    <w:name w:val="Unresolved Mention"/>
    <w:basedOn w:val="DefaultParagraphFont"/>
    <w:uiPriority w:val="99"/>
    <w:semiHidden/>
    <w:unhideWhenUsed/>
    <w:rsid w:val="00273477"/>
    <w:rPr>
      <w:color w:val="605E5C"/>
      <w:shd w:val="clear" w:color="auto" w:fill="E1DFDD"/>
    </w:rPr>
  </w:style>
  <w:style w:type="character" w:styleId="FollowedHyperlink">
    <w:name w:val="FollowedHyperlink"/>
    <w:basedOn w:val="DefaultParagraphFont"/>
    <w:uiPriority w:val="99"/>
    <w:semiHidden/>
    <w:unhideWhenUsed/>
    <w:rsid w:val="002151A0"/>
    <w:rPr>
      <w:color w:val="954F72" w:themeColor="followedHyperlink"/>
      <w:u w:val="single"/>
    </w:rPr>
  </w:style>
  <w:style w:type="table" w:styleId="TableGrid">
    <w:name w:val="Table Grid"/>
    <w:basedOn w:val="TableNormal"/>
    <w:uiPriority w:val="39"/>
    <w:rsid w:val="001A2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DA1E28"/>
  </w:style>
  <w:style w:type="character" w:customStyle="1" w:styleId="vlist-s">
    <w:name w:val="vlist-s"/>
    <w:basedOn w:val="DefaultParagraphFont"/>
    <w:rsid w:val="00DA1E28"/>
  </w:style>
  <w:style w:type="character" w:customStyle="1" w:styleId="mpunct">
    <w:name w:val="mpunct"/>
    <w:basedOn w:val="DefaultParagraphFont"/>
    <w:rsid w:val="00DA1E28"/>
  </w:style>
  <w:style w:type="character" w:customStyle="1" w:styleId="mopen">
    <w:name w:val="mopen"/>
    <w:basedOn w:val="DefaultParagraphFont"/>
    <w:rsid w:val="00DA1E28"/>
  </w:style>
  <w:style w:type="character" w:customStyle="1" w:styleId="mbin">
    <w:name w:val="mbin"/>
    <w:basedOn w:val="DefaultParagraphFont"/>
    <w:rsid w:val="00DA1E28"/>
  </w:style>
  <w:style w:type="character" w:customStyle="1" w:styleId="mclose">
    <w:name w:val="mclose"/>
    <w:basedOn w:val="DefaultParagraphFont"/>
    <w:rsid w:val="00DA1E28"/>
  </w:style>
  <w:style w:type="character" w:customStyle="1" w:styleId="katex-mathml">
    <w:name w:val="katex-mathml"/>
    <w:basedOn w:val="DefaultParagraphFont"/>
    <w:rsid w:val="00DA1E28"/>
  </w:style>
  <w:style w:type="character" w:customStyle="1" w:styleId="mrel">
    <w:name w:val="mrel"/>
    <w:basedOn w:val="DefaultParagraphFont"/>
    <w:rsid w:val="00DA1E28"/>
  </w:style>
  <w:style w:type="character" w:customStyle="1" w:styleId="mop">
    <w:name w:val="mop"/>
    <w:basedOn w:val="DefaultParagraphFont"/>
    <w:rsid w:val="00DA1E28"/>
  </w:style>
  <w:style w:type="character" w:styleId="PlaceholderText">
    <w:name w:val="Placeholder Text"/>
    <w:basedOn w:val="DefaultParagraphFont"/>
    <w:uiPriority w:val="99"/>
    <w:semiHidden/>
    <w:rsid w:val="00DA1E28"/>
    <w:rPr>
      <w:color w:val="808080"/>
    </w:rPr>
  </w:style>
  <w:style w:type="character" w:styleId="Emphasis">
    <w:name w:val="Emphasis"/>
    <w:basedOn w:val="DefaultParagraphFont"/>
    <w:uiPriority w:val="20"/>
    <w:qFormat/>
    <w:rsid w:val="00911DB5"/>
    <w:rPr>
      <w:i/>
      <w:iCs/>
    </w:rPr>
  </w:style>
  <w:style w:type="character" w:customStyle="1" w:styleId="mjx-char">
    <w:name w:val="mjx-char"/>
    <w:basedOn w:val="DefaultParagraphFont"/>
    <w:rsid w:val="00AC374E"/>
  </w:style>
  <w:style w:type="paragraph" w:styleId="Header">
    <w:name w:val="header"/>
    <w:basedOn w:val="Normal"/>
    <w:link w:val="HeaderChar"/>
    <w:uiPriority w:val="99"/>
    <w:unhideWhenUsed/>
    <w:rsid w:val="00DB2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CEF"/>
  </w:style>
  <w:style w:type="paragraph" w:styleId="Footer">
    <w:name w:val="footer"/>
    <w:basedOn w:val="Normal"/>
    <w:link w:val="FooterChar"/>
    <w:uiPriority w:val="99"/>
    <w:unhideWhenUsed/>
    <w:rsid w:val="00DB2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0024">
      <w:bodyDiv w:val="1"/>
      <w:marLeft w:val="0"/>
      <w:marRight w:val="0"/>
      <w:marTop w:val="0"/>
      <w:marBottom w:val="0"/>
      <w:divBdr>
        <w:top w:val="none" w:sz="0" w:space="0" w:color="auto"/>
        <w:left w:val="none" w:sz="0" w:space="0" w:color="auto"/>
        <w:bottom w:val="none" w:sz="0" w:space="0" w:color="auto"/>
        <w:right w:val="none" w:sz="0" w:space="0" w:color="auto"/>
      </w:divBdr>
    </w:div>
    <w:div w:id="604070984">
      <w:bodyDiv w:val="1"/>
      <w:marLeft w:val="0"/>
      <w:marRight w:val="0"/>
      <w:marTop w:val="0"/>
      <w:marBottom w:val="0"/>
      <w:divBdr>
        <w:top w:val="none" w:sz="0" w:space="0" w:color="auto"/>
        <w:left w:val="none" w:sz="0" w:space="0" w:color="auto"/>
        <w:bottom w:val="none" w:sz="0" w:space="0" w:color="auto"/>
        <w:right w:val="none" w:sz="0" w:space="0" w:color="auto"/>
      </w:divBdr>
    </w:div>
    <w:div w:id="903217454">
      <w:bodyDiv w:val="1"/>
      <w:marLeft w:val="0"/>
      <w:marRight w:val="0"/>
      <w:marTop w:val="0"/>
      <w:marBottom w:val="0"/>
      <w:divBdr>
        <w:top w:val="none" w:sz="0" w:space="0" w:color="auto"/>
        <w:left w:val="none" w:sz="0" w:space="0" w:color="auto"/>
        <w:bottom w:val="none" w:sz="0" w:space="0" w:color="auto"/>
        <w:right w:val="none" w:sz="0" w:space="0" w:color="auto"/>
      </w:divBdr>
    </w:div>
    <w:div w:id="1280720976">
      <w:bodyDiv w:val="1"/>
      <w:marLeft w:val="0"/>
      <w:marRight w:val="0"/>
      <w:marTop w:val="0"/>
      <w:marBottom w:val="0"/>
      <w:divBdr>
        <w:top w:val="none" w:sz="0" w:space="0" w:color="auto"/>
        <w:left w:val="none" w:sz="0" w:space="0" w:color="auto"/>
        <w:bottom w:val="none" w:sz="0" w:space="0" w:color="auto"/>
        <w:right w:val="none" w:sz="0" w:space="0" w:color="auto"/>
      </w:divBdr>
    </w:div>
    <w:div w:id="1281957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ghoanglong/DS102-M11-CNC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43AEC3A48520A4192B3E79A4CB76DEB" ma:contentTypeVersion="8" ma:contentTypeDescription="Tạo tài liệu mới." ma:contentTypeScope="" ma:versionID="92b97bcf668911591895db40441acdb9">
  <xsd:schema xmlns:xsd="http://www.w3.org/2001/XMLSchema" xmlns:xs="http://www.w3.org/2001/XMLSchema" xmlns:p="http://schemas.microsoft.com/office/2006/metadata/properties" xmlns:ns3="e4e8153e-d13b-4255-9469-db3cb80d32f6" xmlns:ns4="ccb3d11e-f66c-4fb4-ba83-d06a2281398e" targetNamespace="http://schemas.microsoft.com/office/2006/metadata/properties" ma:root="true" ma:fieldsID="b9d358650a716eb26d9b0da83a674928" ns3:_="" ns4:_="">
    <xsd:import namespace="e4e8153e-d13b-4255-9469-db3cb80d32f6"/>
    <xsd:import namespace="ccb3d11e-f66c-4fb4-ba83-d06a228139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8153e-d13b-4255-9469-db3cb80d32f6"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3d11e-f66c-4fb4-ba83-d06a228139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6C11-E932-410D-A523-4F61FA94C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FB021D-8FB4-4761-903C-0049F88B5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8153e-d13b-4255-9469-db3cb80d32f6"/>
    <ds:schemaRef ds:uri="ccb3d11e-f66c-4fb4-ba83-d06a22813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9CF69B-DC9F-4905-81C9-665F9D6403DF}">
  <ds:schemaRefs>
    <ds:schemaRef ds:uri="http://schemas.microsoft.com/sharepoint/v3/contenttype/forms"/>
  </ds:schemaRefs>
</ds:datastoreItem>
</file>

<file path=customXml/itemProps4.xml><?xml version="1.0" encoding="utf-8"?>
<ds:datastoreItem xmlns:ds="http://schemas.openxmlformats.org/officeDocument/2006/customXml" ds:itemID="{E2D5669E-A07E-4F3D-9966-B62CBFC3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1340</Words>
  <Characters>7644</Characters>
  <Application>Microsoft Office Word</Application>
  <DocSecurity>4</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8967</CharactersWithSpaces>
  <SharedDoc>false</SharedDoc>
  <HLinks>
    <vt:vector size="6" baseType="variant">
      <vt:variant>
        <vt:i4>5177375</vt:i4>
      </vt:variant>
      <vt:variant>
        <vt:i4>0</vt:i4>
      </vt:variant>
      <vt:variant>
        <vt:i4>0</vt:i4>
      </vt:variant>
      <vt:variant>
        <vt:i4>5</vt:i4>
      </vt:variant>
      <vt:variant>
        <vt:lpwstr>https://github.com/nghoanglong/DS102-M11-CNCL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Chung Khánh Gia</cp:lastModifiedBy>
  <cp:revision>11</cp:revision>
  <dcterms:created xsi:type="dcterms:W3CDTF">2021-12-21T16:20:00Z</dcterms:created>
  <dcterms:modified xsi:type="dcterms:W3CDTF">2021-12-22T07:41:00Z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0x010100343AEC3A48520A4192B3E79A4CB76DEB</vt:lpwstr>
  </property>
</Properties>
</file>