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DA10E" w14:textId="64B46706" w:rsidR="00990EAC" w:rsidRPr="008004B5" w:rsidRDefault="00990EAC" w:rsidP="00EA6493">
      <w:pPr>
        <w:rPr>
          <w:noProof/>
          <w:lang w:val="en-US"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6779488D" w:rsidR="00990EAC" w:rsidRPr="00646136" w:rsidRDefault="0072273B" w:rsidP="00A6518F">
            <w:pPr>
              <w:ind w:firstLine="0"/>
            </w:pPr>
            <w:r>
              <w:t>Преподаватель по разработке ТЗ</w:t>
            </w:r>
          </w:p>
          <w:p w14:paraId="06C1ECB5" w14:textId="31444F3E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proofErr w:type="spellStart"/>
            <w:r w:rsidR="0072273B">
              <w:t>Ржаникова</w:t>
            </w:r>
            <w:proofErr w:type="spellEnd"/>
            <w:r w:rsidR="00FD0C4A">
              <w:t xml:space="preserve"> </w:t>
            </w:r>
            <w:r w:rsidR="0072273B">
              <w:t>Е</w:t>
            </w:r>
            <w:r w:rsidR="00FD0C4A">
              <w:t>.</w:t>
            </w:r>
            <w:r w:rsidR="0072273B">
              <w:t>Д</w:t>
            </w:r>
            <w:r w:rsidR="00FD0C4A">
              <w:t>.</w:t>
            </w:r>
          </w:p>
          <w:p w14:paraId="58A29CDE" w14:textId="409B2D6F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7168C491" w14:textId="77777777" w:rsidR="00990EAC" w:rsidRPr="00646136" w:rsidRDefault="00990EAC" w:rsidP="00A6518F">
            <w:pPr>
              <w:ind w:firstLine="0"/>
              <w:rPr>
                <w:sz w:val="16"/>
                <w:szCs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340BDE2F" w:rsidR="00990EAC" w:rsidRPr="00646136" w:rsidRDefault="00DC5FE1" w:rsidP="00A6518F">
            <w:pPr>
              <w:ind w:firstLine="0"/>
            </w:pPr>
            <w:r>
              <w:t>Руководитель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Г.А.</w:t>
            </w:r>
          </w:p>
          <w:p w14:paraId="59C6E152" w14:textId="64A319A7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3DBEE99F" w14:textId="77777777" w:rsidR="00990EAC" w:rsidRPr="00646136" w:rsidRDefault="00990EAC" w:rsidP="00A6518F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16D1FE14" w:rsidR="00990EAC" w:rsidRPr="000803D2" w:rsidRDefault="003D3E93" w:rsidP="000803D2">
      <w:pPr>
        <w:ind w:firstLine="0"/>
        <w:jc w:val="center"/>
      </w:pPr>
      <w:r w:rsidRPr="000803D2">
        <w:t>_____</w:t>
      </w:r>
      <w:r w:rsidR="000268CD">
        <w:t>_____</w:t>
      </w:r>
      <w:r w:rsidRPr="000803D2">
        <w:t>_</w:t>
      </w:r>
      <w:r w:rsidR="00252CBD">
        <w:rPr>
          <w:u w:val="single"/>
        </w:rPr>
        <w:t>приложения</w:t>
      </w:r>
      <w:r w:rsidR="000803D2" w:rsidRPr="000268CD">
        <w:rPr>
          <w:u w:val="single"/>
        </w:rPr>
        <w:t xml:space="preserve"> «</w:t>
      </w:r>
      <w:r w:rsidR="004B73B0">
        <w:rPr>
          <w:u w:val="single"/>
        </w:rPr>
        <w:t>Тетрис</w:t>
      </w:r>
      <w:r w:rsidR="000268CD" w:rsidRPr="000268CD">
        <w:rPr>
          <w:u w:val="single"/>
        </w:rPr>
        <w:t xml:space="preserve">» </w:t>
      </w:r>
      <w:r w:rsidR="000268CD" w:rsidRPr="000803D2">
        <w:t>_</w:t>
      </w:r>
      <w:r w:rsidRPr="000803D2">
        <w:t>________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D6F98C4" w:rsidR="00DB67CB" w:rsidRPr="00646136" w:rsidRDefault="002502BF" w:rsidP="0013162A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1BE65011" w14:textId="7BC9C0DD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367354">
              <w:t>Колчина А.Р</w:t>
            </w:r>
            <w:bookmarkStart w:id="0" w:name="_GoBack"/>
            <w:bookmarkEnd w:id="0"/>
            <w:r w:rsidR="00FD0C4A">
              <w:t>.</w:t>
            </w:r>
          </w:p>
          <w:p w14:paraId="6D9A6514" w14:textId="77777777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  <w:p w14:paraId="391E9847" w14:textId="5724A65A" w:rsidR="00DB67CB" w:rsidRPr="00646136" w:rsidRDefault="00DB67CB" w:rsidP="0013162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242C722C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DD2FF3">
              <w:t>Мамаева Е.А</w:t>
            </w:r>
            <w:r w:rsidR="00FD0C4A">
              <w:t>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5CC2B8BD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r w:rsidR="00DD2FF3">
              <w:t xml:space="preserve"> Самоделкин П.А</w:t>
            </w:r>
            <w:r w:rsidR="00FD0C4A">
              <w:t>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4110DC7E" w14:textId="11FCBDFD" w:rsidR="00D2756B" w:rsidRDefault="00D2756B" w:rsidP="003312E5">
      <w:pPr>
        <w:ind w:firstLine="0"/>
      </w:pPr>
    </w:p>
    <w:p w14:paraId="2DD731FE" w14:textId="77777777" w:rsidR="00F113BF" w:rsidRDefault="00F113BF" w:rsidP="00303DC8"/>
    <w:p w14:paraId="3334347A" w14:textId="63FB69E7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3D3E93">
        <w:t>2</w:t>
      </w:r>
    </w:p>
    <w:p w14:paraId="15D082F6" w14:textId="77777777" w:rsidR="00990EAC" w:rsidRPr="00646136" w:rsidRDefault="00990EAC" w:rsidP="0013162A">
      <w:pPr>
        <w:jc w:val="center"/>
        <w:sectPr w:rsidR="00990EAC" w:rsidRPr="00646136" w:rsidSect="003312E5">
          <w:headerReference w:type="default" r:id="rId11"/>
          <w:footerReference w:type="default" r:id="rId12"/>
          <w:pgSz w:w="11907" w:h="16840"/>
          <w:pgMar w:top="1134" w:right="851" w:bottom="1134" w:left="1418" w:header="720" w:footer="720" w:gutter="0"/>
          <w:pgNumType w:start="54"/>
          <w:cols w:space="720"/>
          <w:titlePg/>
          <w:docGrid w:linePitch="326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28526B1D" w14:textId="78C2CB4C" w:rsidR="00181EA8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18629" w:history="1">
            <w:r w:rsidR="00181EA8" w:rsidRPr="00E75E83">
              <w:rPr>
                <w:rStyle w:val="a6"/>
              </w:rPr>
              <w:t>1.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Введение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_Toc106118629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56</w:t>
            </w:r>
            <w:r w:rsidR="00181EA8">
              <w:rPr>
                <w:webHidden/>
              </w:rPr>
              <w:fldChar w:fldCharType="end"/>
            </w:r>
          </w:hyperlink>
        </w:p>
        <w:p w14:paraId="7CE40861" w14:textId="5C4A78F7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30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Наименование программы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_Toc106118630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56</w:t>
            </w:r>
            <w:r w:rsidR="00181EA8">
              <w:rPr>
                <w:webHidden/>
              </w:rPr>
              <w:fldChar w:fldCharType="end"/>
            </w:r>
          </w:hyperlink>
        </w:p>
        <w:p w14:paraId="53227111" w14:textId="545AC4BB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31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Краткая характеристика области применения программы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_Toc106118631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56</w:t>
            </w:r>
            <w:r w:rsidR="00181EA8">
              <w:rPr>
                <w:webHidden/>
              </w:rPr>
              <w:fldChar w:fldCharType="end"/>
            </w:r>
          </w:hyperlink>
        </w:p>
        <w:p w14:paraId="6B586E84" w14:textId="5393F361" w:rsidR="00181EA8" w:rsidRDefault="00F54CE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32" w:history="1">
            <w:r w:rsidR="00181EA8" w:rsidRPr="00E75E83">
              <w:rPr>
                <w:rStyle w:val="a6"/>
              </w:rPr>
              <w:t>2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Основания для разработки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_Toc106118632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57</w:t>
            </w:r>
            <w:r w:rsidR="00181EA8">
              <w:rPr>
                <w:webHidden/>
              </w:rPr>
              <w:fldChar w:fldCharType="end"/>
            </w:r>
          </w:hyperlink>
        </w:p>
        <w:p w14:paraId="3A94B9E3" w14:textId="3E71FFEC" w:rsidR="00181EA8" w:rsidRDefault="00F54CE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33" w:history="1">
            <w:r w:rsidR="00181EA8" w:rsidRPr="00E75E83">
              <w:rPr>
                <w:rStyle w:val="a6"/>
              </w:rPr>
              <w:t>3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Назначение разработки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_Toc106118633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58</w:t>
            </w:r>
            <w:r w:rsidR="00181EA8">
              <w:rPr>
                <w:webHidden/>
              </w:rPr>
              <w:fldChar w:fldCharType="end"/>
            </w:r>
          </w:hyperlink>
        </w:p>
        <w:p w14:paraId="76ABFDB9" w14:textId="4741ADD5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34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Функциональное назначение программы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_Toc106118634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58</w:t>
            </w:r>
            <w:r w:rsidR="00181EA8">
              <w:rPr>
                <w:webHidden/>
              </w:rPr>
              <w:fldChar w:fldCharType="end"/>
            </w:r>
          </w:hyperlink>
        </w:p>
        <w:p w14:paraId="3F318E41" w14:textId="20EA808A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35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Эксплуатационное назначение программы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_Toc106118635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58</w:t>
            </w:r>
            <w:r w:rsidR="00181EA8">
              <w:rPr>
                <w:webHidden/>
              </w:rPr>
              <w:fldChar w:fldCharType="end"/>
            </w:r>
          </w:hyperlink>
        </w:p>
        <w:p w14:paraId="6B2B2AC1" w14:textId="0F2ADFC4" w:rsidR="00181EA8" w:rsidRDefault="00F54CE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36" w:history="1">
            <w:r w:rsidR="00181EA8" w:rsidRPr="00E75E83">
              <w:rPr>
                <w:rStyle w:val="a6"/>
              </w:rPr>
              <w:t>4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Требования к программе или программному изделию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_Toc106118636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59</w:t>
            </w:r>
            <w:r w:rsidR="00181EA8">
              <w:rPr>
                <w:webHidden/>
              </w:rPr>
              <w:fldChar w:fldCharType="end"/>
            </w:r>
          </w:hyperlink>
        </w:p>
        <w:p w14:paraId="72141177" w14:textId="06E2A467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37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Требования к функциональным характеристикам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_Toc106118637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59</w:t>
            </w:r>
            <w:r w:rsidR="00181EA8">
              <w:rPr>
                <w:webHidden/>
              </w:rPr>
              <w:fldChar w:fldCharType="end"/>
            </w:r>
          </w:hyperlink>
        </w:p>
        <w:p w14:paraId="06EEFD0B" w14:textId="623A262A" w:rsidR="00181EA8" w:rsidRDefault="00F54CE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38" w:history="1">
            <w:r w:rsidR="00181EA8" w:rsidRPr="00E75E83">
              <w:rPr>
                <w:rStyle w:val="a6"/>
              </w:rPr>
              <w:t>4.1.1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Правила игры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_Toc106118638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59</w:t>
            </w:r>
            <w:r w:rsidR="00181EA8">
              <w:rPr>
                <w:webHidden/>
              </w:rPr>
              <w:fldChar w:fldCharType="end"/>
            </w:r>
          </w:hyperlink>
        </w:p>
        <w:p w14:paraId="196E3763" w14:textId="4FF2A40B" w:rsidR="00181EA8" w:rsidRDefault="00F54CE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39" w:history="1">
            <w:r w:rsidR="00181EA8" w:rsidRPr="00E75E83">
              <w:rPr>
                <w:rStyle w:val="a6"/>
              </w:rPr>
              <w:t>4.1.2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Описание игрового поля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_Toc106118639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60</w:t>
            </w:r>
            <w:r w:rsidR="00181EA8">
              <w:rPr>
                <w:webHidden/>
              </w:rPr>
              <w:fldChar w:fldCharType="end"/>
            </w:r>
          </w:hyperlink>
        </w:p>
        <w:p w14:paraId="344F80C5" w14:textId="0B72A163" w:rsidR="00181EA8" w:rsidRDefault="00F54CE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40" w:history="1">
            <w:r w:rsidR="00181EA8" w:rsidRPr="00E75E83">
              <w:rPr>
                <w:rStyle w:val="a6"/>
              </w:rPr>
              <w:t>4.1.3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Возможности пользователя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_Toc106118640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61</w:t>
            </w:r>
            <w:r w:rsidR="00181EA8">
              <w:rPr>
                <w:webHidden/>
              </w:rPr>
              <w:fldChar w:fldCharType="end"/>
            </w:r>
          </w:hyperlink>
        </w:p>
        <w:p w14:paraId="690BDB0F" w14:textId="723F7CF8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41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Требования к надежности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_Toc106118641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62</w:t>
            </w:r>
            <w:r w:rsidR="00181EA8">
              <w:rPr>
                <w:webHidden/>
              </w:rPr>
              <w:fldChar w:fldCharType="end"/>
            </w:r>
          </w:hyperlink>
        </w:p>
        <w:p w14:paraId="06DFB1F5" w14:textId="609E735C" w:rsidR="00181EA8" w:rsidRDefault="00F54CE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42" w:history="1">
            <w:r w:rsidR="00181EA8" w:rsidRPr="00E75E83">
              <w:rPr>
                <w:rStyle w:val="a6"/>
              </w:rPr>
              <w:t>4.2.1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Требования к обеспечению надежного функционирования программы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_Toc106118642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62</w:t>
            </w:r>
            <w:r w:rsidR="00181EA8">
              <w:rPr>
                <w:webHidden/>
              </w:rPr>
              <w:fldChar w:fldCharType="end"/>
            </w:r>
          </w:hyperlink>
        </w:p>
        <w:p w14:paraId="4EBABFDF" w14:textId="32610DCB" w:rsidR="00181EA8" w:rsidRDefault="00F54CE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43" w:history="1">
            <w:r w:rsidR="00181EA8" w:rsidRPr="00E75E83">
              <w:rPr>
                <w:rStyle w:val="a6"/>
              </w:rPr>
              <w:t>4.2.2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Время восстановления программы после отказа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_Toc106118643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62</w:t>
            </w:r>
            <w:r w:rsidR="00181EA8">
              <w:rPr>
                <w:webHidden/>
              </w:rPr>
              <w:fldChar w:fldCharType="end"/>
            </w:r>
          </w:hyperlink>
        </w:p>
        <w:p w14:paraId="6D5FACDE" w14:textId="40A11773" w:rsidR="00181EA8" w:rsidRDefault="00F54CE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44" w:history="1">
            <w:r w:rsidR="00181EA8" w:rsidRPr="00E75E83">
              <w:rPr>
                <w:rStyle w:val="a6"/>
              </w:rPr>
              <w:t>4.2.3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Отказ из-за некорректных действий оператора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_Toc106118644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62</w:t>
            </w:r>
            <w:r w:rsidR="00181EA8">
              <w:rPr>
                <w:webHidden/>
              </w:rPr>
              <w:fldChar w:fldCharType="end"/>
            </w:r>
          </w:hyperlink>
        </w:p>
        <w:p w14:paraId="0A77BF35" w14:textId="5CAD6603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45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Условия эксплуатации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_Toc106118645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62</w:t>
            </w:r>
            <w:r w:rsidR="00181EA8">
              <w:rPr>
                <w:webHidden/>
              </w:rPr>
              <w:fldChar w:fldCharType="end"/>
            </w:r>
          </w:hyperlink>
        </w:p>
        <w:p w14:paraId="2EEEFFCA" w14:textId="60A8759D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46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Требования к составу и параметру технических средств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_Toc106118646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62</w:t>
            </w:r>
            <w:r w:rsidR="00181EA8">
              <w:rPr>
                <w:webHidden/>
              </w:rPr>
              <w:fldChar w:fldCharType="end"/>
            </w:r>
          </w:hyperlink>
        </w:p>
        <w:p w14:paraId="21D7B051" w14:textId="5BC8D270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47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Требования к информационной и программной совместимости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_Toc106118647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63</w:t>
            </w:r>
            <w:r w:rsidR="00181EA8">
              <w:rPr>
                <w:webHidden/>
              </w:rPr>
              <w:fldChar w:fldCharType="end"/>
            </w:r>
          </w:hyperlink>
        </w:p>
        <w:p w14:paraId="6A93D549" w14:textId="12197030" w:rsidR="00181EA8" w:rsidRDefault="00F54CE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48" w:history="1">
            <w:r w:rsidR="00181EA8" w:rsidRPr="00E75E83">
              <w:rPr>
                <w:rStyle w:val="a6"/>
              </w:rPr>
              <w:t>4.5.1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Требования к информационным структурам и методам решения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_Toc106118648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63</w:t>
            </w:r>
            <w:r w:rsidR="00181EA8">
              <w:rPr>
                <w:webHidden/>
              </w:rPr>
              <w:fldChar w:fldCharType="end"/>
            </w:r>
          </w:hyperlink>
        </w:p>
        <w:p w14:paraId="446A44C2" w14:textId="69EAA931" w:rsidR="00181EA8" w:rsidRDefault="00F54CE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49" w:history="1">
            <w:r w:rsidR="00181EA8" w:rsidRPr="00E75E83">
              <w:rPr>
                <w:rStyle w:val="a6"/>
              </w:rPr>
              <w:t>4.5.2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Требования к исходным кодам и языкам программирования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_Toc106118649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63</w:t>
            </w:r>
            <w:r w:rsidR="00181EA8">
              <w:rPr>
                <w:webHidden/>
              </w:rPr>
              <w:fldChar w:fldCharType="end"/>
            </w:r>
          </w:hyperlink>
        </w:p>
        <w:p w14:paraId="3BDCAE41" w14:textId="4EEED4E8" w:rsidR="00181EA8" w:rsidRDefault="00F54CE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50" w:history="1">
            <w:r w:rsidR="00181EA8" w:rsidRPr="00E75E83">
              <w:rPr>
                <w:rStyle w:val="a6"/>
              </w:rPr>
              <w:t>4.5.3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Требования к программным средствам, используемым программой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_Toc106118650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63</w:t>
            </w:r>
            <w:r w:rsidR="00181EA8">
              <w:rPr>
                <w:webHidden/>
              </w:rPr>
              <w:fldChar w:fldCharType="end"/>
            </w:r>
          </w:hyperlink>
        </w:p>
        <w:p w14:paraId="1C15BD0C" w14:textId="1AD48951" w:rsidR="00181EA8" w:rsidRDefault="00F54CE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51" w:history="1">
            <w:r w:rsidR="00181EA8" w:rsidRPr="00E75E83">
              <w:rPr>
                <w:rStyle w:val="a6"/>
              </w:rPr>
              <w:t>4.5.4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  <w:shd w:val="clear" w:color="auto" w:fill="FFFFFF"/>
              </w:rPr>
              <w:t>Требования к защите информации программы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_Toc106118651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63</w:t>
            </w:r>
            <w:r w:rsidR="00181EA8">
              <w:rPr>
                <w:webHidden/>
              </w:rPr>
              <w:fldChar w:fldCharType="end"/>
            </w:r>
          </w:hyperlink>
        </w:p>
        <w:p w14:paraId="09022923" w14:textId="1D57A6AB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52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Требования к маркировке и упаковке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_Toc106118652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63</w:t>
            </w:r>
            <w:r w:rsidR="00181EA8">
              <w:rPr>
                <w:webHidden/>
              </w:rPr>
              <w:fldChar w:fldCharType="end"/>
            </w:r>
          </w:hyperlink>
        </w:p>
        <w:p w14:paraId="32F0EAE6" w14:textId="1D7DCE11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53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Требование к транспортированию и хранению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_Toc106118653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63</w:t>
            </w:r>
            <w:r w:rsidR="00181EA8">
              <w:rPr>
                <w:webHidden/>
              </w:rPr>
              <w:fldChar w:fldCharType="end"/>
            </w:r>
          </w:hyperlink>
        </w:p>
        <w:p w14:paraId="5F704275" w14:textId="37799A58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54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Специальные требования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_Toc106118654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63</w:t>
            </w:r>
            <w:r w:rsidR="00181EA8">
              <w:rPr>
                <w:webHidden/>
              </w:rPr>
              <w:fldChar w:fldCharType="end"/>
            </w:r>
          </w:hyperlink>
        </w:p>
        <w:p w14:paraId="70B27897" w14:textId="36A51567" w:rsidR="00181EA8" w:rsidRDefault="00F54CE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55" w:history="1">
            <w:r w:rsidR="00181EA8" w:rsidRPr="00E75E83">
              <w:rPr>
                <w:rStyle w:val="a6"/>
              </w:rPr>
              <w:t>5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Требования к программной документации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_Toc106118655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64</w:t>
            </w:r>
            <w:r w:rsidR="00181EA8">
              <w:rPr>
                <w:webHidden/>
              </w:rPr>
              <w:fldChar w:fldCharType="end"/>
            </w:r>
          </w:hyperlink>
        </w:p>
        <w:p w14:paraId="09C91CE3" w14:textId="075D17B8" w:rsidR="00181EA8" w:rsidRDefault="00F54CE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56" w:history="1">
            <w:r w:rsidR="00181EA8" w:rsidRPr="00E75E83">
              <w:rPr>
                <w:rStyle w:val="a6"/>
              </w:rPr>
              <w:t>6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Технико-экономические показатели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_Toc106118656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65</w:t>
            </w:r>
            <w:r w:rsidR="00181EA8">
              <w:rPr>
                <w:webHidden/>
              </w:rPr>
              <w:fldChar w:fldCharType="end"/>
            </w:r>
          </w:hyperlink>
        </w:p>
        <w:p w14:paraId="0365F6D4" w14:textId="56C519CF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57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Экономическая эффективность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_Toc106118657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65</w:t>
            </w:r>
            <w:r w:rsidR="00181EA8">
              <w:rPr>
                <w:webHidden/>
              </w:rPr>
              <w:fldChar w:fldCharType="end"/>
            </w:r>
          </w:hyperlink>
        </w:p>
        <w:p w14:paraId="79BAC5A1" w14:textId="637F656C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58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Экономические преимущества разработки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_Toc106118658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65</w:t>
            </w:r>
            <w:r w:rsidR="00181EA8">
              <w:rPr>
                <w:webHidden/>
              </w:rPr>
              <w:fldChar w:fldCharType="end"/>
            </w:r>
          </w:hyperlink>
        </w:p>
        <w:p w14:paraId="0D3CAE8C" w14:textId="452E4530" w:rsidR="00181EA8" w:rsidRDefault="00F54CE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59" w:history="1">
            <w:r w:rsidR="00181EA8" w:rsidRPr="00E75E83">
              <w:rPr>
                <w:rStyle w:val="a6"/>
              </w:rPr>
              <w:t>7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Стадии и этапы разработки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_Toc106118659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66</w:t>
            </w:r>
            <w:r w:rsidR="00181EA8">
              <w:rPr>
                <w:webHidden/>
              </w:rPr>
              <w:fldChar w:fldCharType="end"/>
            </w:r>
          </w:hyperlink>
        </w:p>
        <w:p w14:paraId="6C00EA7A" w14:textId="02A24089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60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Стадии разработки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_Toc106118660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66</w:t>
            </w:r>
            <w:r w:rsidR="00181EA8">
              <w:rPr>
                <w:webHidden/>
              </w:rPr>
              <w:fldChar w:fldCharType="end"/>
            </w:r>
          </w:hyperlink>
        </w:p>
        <w:p w14:paraId="7A303E4E" w14:textId="12296ED4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61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Этапы разработки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_Toc106118661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66</w:t>
            </w:r>
            <w:r w:rsidR="00181EA8">
              <w:rPr>
                <w:webHidden/>
              </w:rPr>
              <w:fldChar w:fldCharType="end"/>
            </w:r>
          </w:hyperlink>
        </w:p>
        <w:p w14:paraId="27D33D6F" w14:textId="6046ED51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62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Содержание работы по этапам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_Toc106118662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66</w:t>
            </w:r>
            <w:r w:rsidR="00181EA8">
              <w:rPr>
                <w:webHidden/>
              </w:rPr>
              <w:fldChar w:fldCharType="end"/>
            </w:r>
          </w:hyperlink>
        </w:p>
        <w:p w14:paraId="6DE891FB" w14:textId="37223F05" w:rsidR="00181EA8" w:rsidRDefault="00F54CE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63" w:history="1">
            <w:r w:rsidR="00181EA8" w:rsidRPr="00E75E83">
              <w:rPr>
                <w:rStyle w:val="a6"/>
              </w:rPr>
              <w:t>8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Порядок контроля и приемки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_Toc106118663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68</w:t>
            </w:r>
            <w:r w:rsidR="00181EA8">
              <w:rPr>
                <w:webHidden/>
              </w:rPr>
              <w:fldChar w:fldCharType="end"/>
            </w:r>
          </w:hyperlink>
        </w:p>
        <w:p w14:paraId="0E352F0A" w14:textId="42EA3AAD" w:rsidR="00181EA8" w:rsidRDefault="00F54CE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18664" w:history="1">
            <w:r w:rsidR="00181EA8" w:rsidRPr="00E75E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181E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81EA8" w:rsidRPr="00E75E83">
              <w:rPr>
                <w:rStyle w:val="a6"/>
              </w:rPr>
              <w:t>Виды испытаний</w:t>
            </w:r>
            <w:r w:rsidR="00181EA8">
              <w:rPr>
                <w:webHidden/>
              </w:rPr>
              <w:tab/>
            </w:r>
            <w:r w:rsidR="00181EA8">
              <w:rPr>
                <w:webHidden/>
              </w:rPr>
              <w:fldChar w:fldCharType="begin"/>
            </w:r>
            <w:r w:rsidR="00181EA8">
              <w:rPr>
                <w:webHidden/>
              </w:rPr>
              <w:instrText xml:space="preserve"> PAGEREF _Toc106118664 \h </w:instrText>
            </w:r>
            <w:r w:rsidR="00181EA8">
              <w:rPr>
                <w:webHidden/>
              </w:rPr>
            </w:r>
            <w:r w:rsidR="00181EA8">
              <w:rPr>
                <w:webHidden/>
              </w:rPr>
              <w:fldChar w:fldCharType="separate"/>
            </w:r>
            <w:r w:rsidR="004523E5">
              <w:rPr>
                <w:webHidden/>
              </w:rPr>
              <w:t>68</w:t>
            </w:r>
            <w:r w:rsidR="00181EA8">
              <w:rPr>
                <w:webHidden/>
              </w:rPr>
              <w:fldChar w:fldCharType="end"/>
            </w:r>
          </w:hyperlink>
        </w:p>
        <w:p w14:paraId="3CF0F4E1" w14:textId="295A58FE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6E982ACC" w:rsidR="00303DC8" w:rsidRDefault="00442256" w:rsidP="00211DC5">
      <w:pPr>
        <w:pStyle w:val="1"/>
        <w:numPr>
          <w:ilvl w:val="0"/>
          <w:numId w:val="16"/>
        </w:numPr>
        <w:spacing w:after="240"/>
      </w:pPr>
      <w:bookmarkStart w:id="1" w:name="_Toc106118629"/>
      <w:r>
        <w:lastRenderedPageBreak/>
        <w:t>Вв</w:t>
      </w:r>
      <w:r w:rsidR="005A4E60" w:rsidRPr="00F62DCD">
        <w:t>едение</w:t>
      </w:r>
      <w:bookmarkEnd w:id="1"/>
    </w:p>
    <w:p w14:paraId="5EAED908" w14:textId="7D550C46" w:rsidR="00211DC5" w:rsidRDefault="00211DC5" w:rsidP="00926288">
      <w:pPr>
        <w:pStyle w:val="2"/>
      </w:pPr>
      <w:bookmarkStart w:id="2" w:name="_Toc106118630"/>
      <w:r>
        <w:t>Наименование программы</w:t>
      </w:r>
      <w:bookmarkEnd w:id="2"/>
    </w:p>
    <w:p w14:paraId="4AAEFC75" w14:textId="32357812" w:rsidR="00211DC5" w:rsidRDefault="00211DC5" w:rsidP="136EC3CD">
      <w:pPr>
        <w:rPr>
          <w:rFonts w:eastAsia="MS Mincho" w:cs="Arial"/>
          <w:szCs w:val="24"/>
        </w:rPr>
      </w:pPr>
      <w:r>
        <w:t>Наименование программы – «</w:t>
      </w:r>
      <w:r w:rsidR="003C4E2A">
        <w:t>Тетрис</w:t>
      </w:r>
      <w:r>
        <w:t>»</w:t>
      </w:r>
      <w:r w:rsidR="0011717E">
        <w:t>.</w:t>
      </w:r>
    </w:p>
    <w:p w14:paraId="6AF3A683" w14:textId="6A9092FD" w:rsidR="00211DC5" w:rsidRDefault="00211DC5" w:rsidP="00926288">
      <w:pPr>
        <w:pStyle w:val="2"/>
      </w:pPr>
      <w:bookmarkStart w:id="3" w:name="_Toc106118631"/>
      <w:r>
        <w:t>Краткая характеристика области применения программы</w:t>
      </w:r>
      <w:bookmarkEnd w:id="3"/>
    </w:p>
    <w:p w14:paraId="7EE24C3E" w14:textId="2C364DBF" w:rsidR="00C9327A" w:rsidRDefault="003C4E2A" w:rsidP="00C9327A">
      <w:r>
        <w:t>Программа - игра «Тетрис</w:t>
      </w:r>
      <w:r w:rsidR="00C9327A">
        <w:t xml:space="preserve">» является развлекательной программой в сфере персональных компьютеров. </w:t>
      </w:r>
    </w:p>
    <w:p w14:paraId="17D8D36D" w14:textId="4A93E407" w:rsidR="00926288" w:rsidRDefault="00C9327A" w:rsidP="00C9327A">
      <w:r>
        <w:t>Программа предназначена для получения и применения навыков разработки программного обеспечения и создания технической документации.</w:t>
      </w:r>
    </w:p>
    <w:p w14:paraId="60B3EB90" w14:textId="17627529" w:rsidR="00926288" w:rsidRDefault="00A109AC" w:rsidP="00A109AC">
      <w:pPr>
        <w:pStyle w:val="1"/>
      </w:pPr>
      <w:bookmarkStart w:id="4" w:name="_Toc106118632"/>
      <w:r>
        <w:lastRenderedPageBreak/>
        <w:t>Основания для разработки</w:t>
      </w:r>
      <w:bookmarkEnd w:id="4"/>
    </w:p>
    <w:p w14:paraId="373576D1" w14:textId="1EDC08CB" w:rsidR="00A109AC" w:rsidRPr="00A109AC" w:rsidRDefault="00A109AC" w:rsidP="00A109AC">
      <w:pPr>
        <w:rPr>
          <w:rFonts w:cs="Times New Roman"/>
        </w:rPr>
      </w:pPr>
      <w:r w:rsidRPr="00A109AC">
        <w:rPr>
          <w:rFonts w:cs="Times New Roman"/>
        </w:rPr>
        <w:t xml:space="preserve">Основанием для разработки является учебный план, специальности 09.02.07 «Информационные системы и программирование», индивидуально задание на учебную практику. </w:t>
      </w:r>
    </w:p>
    <w:p w14:paraId="7A4A2770" w14:textId="3269C9AC" w:rsidR="00A109AC" w:rsidRPr="00A109AC" w:rsidRDefault="00A109AC" w:rsidP="00A109AC">
      <w:pPr>
        <w:rPr>
          <w:rFonts w:cs="Times New Roman"/>
        </w:rPr>
      </w:pPr>
      <w:r w:rsidRPr="00A109AC">
        <w:rPr>
          <w:rFonts w:cs="Times New Roman"/>
        </w:rPr>
        <w:t>Срок выполнения работ:</w:t>
      </w:r>
    </w:p>
    <w:p w14:paraId="1C9FDE4A" w14:textId="1537B689" w:rsidR="00A109AC" w:rsidRDefault="00A109AC" w:rsidP="008004B5">
      <w:pPr>
        <w:pStyle w:val="a0"/>
      </w:pPr>
      <w:r>
        <w:t>начало разработки: 17.01.2022;</w:t>
      </w:r>
    </w:p>
    <w:p w14:paraId="1F6A888E" w14:textId="3896C333" w:rsidR="00A109AC" w:rsidRDefault="00A109AC" w:rsidP="008004B5">
      <w:pPr>
        <w:pStyle w:val="a0"/>
      </w:pPr>
      <w:r>
        <w:t>окончание разработки: 19.06.2022;</w:t>
      </w:r>
    </w:p>
    <w:p w14:paraId="3F7D0E7B" w14:textId="656C9C0E" w:rsidR="00A109AC" w:rsidRPr="00931427" w:rsidRDefault="00A109AC" w:rsidP="00A109AC">
      <w:pPr>
        <w:rPr>
          <w:rFonts w:cs="Times New Roman"/>
        </w:rPr>
      </w:pPr>
      <w:r w:rsidRPr="136EC3CD">
        <w:rPr>
          <w:rFonts w:cs="Times New Roman"/>
        </w:rPr>
        <w:t xml:space="preserve">Заказчик: коллектив преподавателей </w:t>
      </w:r>
      <w:proofErr w:type="spellStart"/>
      <w:r w:rsidRPr="136EC3CD">
        <w:rPr>
          <w:rFonts w:cs="Times New Roman"/>
        </w:rPr>
        <w:t>ВятГУ</w:t>
      </w:r>
      <w:proofErr w:type="spellEnd"/>
      <w:r w:rsidRPr="136EC3CD">
        <w:rPr>
          <w:rFonts w:cs="Times New Roman"/>
        </w:rPr>
        <w:t xml:space="preserve"> в составе: Кошкин Олег Владимирович, Мамаева Екатерина Александровна, </w:t>
      </w:r>
      <w:proofErr w:type="spellStart"/>
      <w:r w:rsidRPr="136EC3CD">
        <w:rPr>
          <w:rFonts w:cs="Times New Roman"/>
        </w:rPr>
        <w:t>Самоделкин</w:t>
      </w:r>
      <w:proofErr w:type="spellEnd"/>
      <w:r w:rsidRPr="136EC3CD">
        <w:rPr>
          <w:rFonts w:cs="Times New Roman"/>
        </w:rPr>
        <w:t xml:space="preserve"> Павел Андреевич, </w:t>
      </w:r>
      <w:proofErr w:type="spellStart"/>
      <w:r w:rsidRPr="136EC3CD">
        <w:rPr>
          <w:rFonts w:cs="Times New Roman"/>
        </w:rPr>
        <w:t>Ржаникова</w:t>
      </w:r>
      <w:proofErr w:type="spellEnd"/>
      <w:r w:rsidRPr="136EC3CD">
        <w:rPr>
          <w:rFonts w:cs="Times New Roman"/>
        </w:rPr>
        <w:t xml:space="preserve"> Елена Дмитриевна.</w:t>
      </w:r>
    </w:p>
    <w:p w14:paraId="3BA162DE" w14:textId="61B78B51" w:rsidR="00A109AC" w:rsidRDefault="00A109AC" w:rsidP="00A109AC">
      <w:pPr>
        <w:rPr>
          <w:rFonts w:cs="Times New Roman"/>
        </w:rPr>
      </w:pPr>
      <w:r w:rsidRPr="00931427">
        <w:rPr>
          <w:rFonts w:cs="Times New Roman"/>
        </w:rPr>
        <w:t>Исполнитель: студент группы ИСПк-101-51-00</w:t>
      </w:r>
      <w:r w:rsidR="003C4E2A">
        <w:rPr>
          <w:rFonts w:cs="Times New Roman"/>
        </w:rPr>
        <w:t xml:space="preserve"> Колчина Анна Романовна</w:t>
      </w:r>
      <w:r w:rsidRPr="00931427">
        <w:rPr>
          <w:rFonts w:cs="Times New Roman"/>
        </w:rPr>
        <w:t>.</w:t>
      </w:r>
    </w:p>
    <w:p w14:paraId="7BD009E3" w14:textId="00FCBE4D" w:rsidR="00A109AC" w:rsidRDefault="00A109AC" w:rsidP="00A109AC">
      <w:pPr>
        <w:pStyle w:val="1"/>
      </w:pPr>
      <w:bookmarkStart w:id="5" w:name="_Toc106118633"/>
      <w:r>
        <w:lastRenderedPageBreak/>
        <w:t>Назначение разработки</w:t>
      </w:r>
      <w:bookmarkEnd w:id="5"/>
    </w:p>
    <w:p w14:paraId="7B1D3F8D" w14:textId="1C95F2C7" w:rsidR="00A109AC" w:rsidRDefault="00A109AC" w:rsidP="00A109AC">
      <w:pPr>
        <w:pStyle w:val="2"/>
      </w:pPr>
      <w:bookmarkStart w:id="6" w:name="_Toc106118634"/>
      <w:r>
        <w:t>Функциональн</w:t>
      </w:r>
      <w:r w:rsidR="00A248D3">
        <w:t>о</w:t>
      </w:r>
      <w:r>
        <w:t>е назначени</w:t>
      </w:r>
      <w:r w:rsidR="00A248D3">
        <w:t>е</w:t>
      </w:r>
      <w:r>
        <w:t xml:space="preserve"> программы</w:t>
      </w:r>
      <w:bookmarkEnd w:id="6"/>
    </w:p>
    <w:p w14:paraId="02B48180" w14:textId="77777777" w:rsidR="002A77FD" w:rsidRDefault="002A77FD" w:rsidP="002A77FD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Функциональным назначением программы являются:</w:t>
      </w:r>
    </w:p>
    <w:p w14:paraId="61D8B9BB" w14:textId="1D1738F7" w:rsidR="002A77FD" w:rsidRDefault="00A248D3" w:rsidP="002A77FD">
      <w:pPr>
        <w:pStyle w:val="a0"/>
        <w:numPr>
          <w:ilvl w:val="0"/>
          <w:numId w:val="39"/>
        </w:num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="002A77FD">
        <w:rPr>
          <w:rFonts w:cs="Times New Roman"/>
          <w:szCs w:val="24"/>
        </w:rPr>
        <w:t>еализация игрового процесса игры</w:t>
      </w:r>
      <w:r w:rsidR="003C4E2A">
        <w:rPr>
          <w:rFonts w:cs="Times New Roman"/>
          <w:szCs w:val="24"/>
        </w:rPr>
        <w:t xml:space="preserve"> «Тетрис</w:t>
      </w:r>
      <w:r w:rsidR="00BA70FD">
        <w:rPr>
          <w:rFonts w:cs="Times New Roman"/>
          <w:szCs w:val="24"/>
        </w:rPr>
        <w:t>»</w:t>
      </w:r>
      <w:r w:rsidR="002A77FD">
        <w:rPr>
          <w:rFonts w:cs="Times New Roman"/>
          <w:szCs w:val="24"/>
        </w:rPr>
        <w:t xml:space="preserve"> в соответствии с описанными правилами</w:t>
      </w:r>
      <w:r w:rsidR="00BA70FD">
        <w:rPr>
          <w:rFonts w:cs="Times New Roman"/>
          <w:szCs w:val="24"/>
        </w:rPr>
        <w:t>;</w:t>
      </w:r>
    </w:p>
    <w:p w14:paraId="525A178C" w14:textId="404B252E" w:rsidR="002A77FD" w:rsidRDefault="00A248D3" w:rsidP="002A77FD">
      <w:pPr>
        <w:pStyle w:val="a0"/>
        <w:numPr>
          <w:ilvl w:val="0"/>
          <w:numId w:val="39"/>
        </w:num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="002A77FD">
        <w:rPr>
          <w:rFonts w:cs="Times New Roman"/>
          <w:szCs w:val="24"/>
        </w:rPr>
        <w:t>озможность обучиться разработке кода и написанию документации</w:t>
      </w:r>
      <w:r w:rsidR="00BA70FD">
        <w:rPr>
          <w:rFonts w:cs="Times New Roman"/>
          <w:szCs w:val="24"/>
        </w:rPr>
        <w:t>;</w:t>
      </w:r>
    </w:p>
    <w:p w14:paraId="654633D1" w14:textId="3C991AE1" w:rsidR="002A77FD" w:rsidRDefault="00A248D3" w:rsidP="002A77FD">
      <w:pPr>
        <w:pStyle w:val="a0"/>
        <w:numPr>
          <w:ilvl w:val="0"/>
          <w:numId w:val="39"/>
        </w:num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у</w:t>
      </w:r>
      <w:r w:rsidR="002A77FD">
        <w:rPr>
          <w:rFonts w:cs="Times New Roman"/>
          <w:szCs w:val="24"/>
        </w:rPr>
        <w:t>совершенствова</w:t>
      </w:r>
      <w:r>
        <w:rPr>
          <w:rFonts w:cs="Times New Roman"/>
          <w:szCs w:val="24"/>
        </w:rPr>
        <w:t>ние</w:t>
      </w:r>
      <w:r w:rsidR="002A77FD">
        <w:rPr>
          <w:rFonts w:cs="Times New Roman"/>
          <w:szCs w:val="24"/>
        </w:rPr>
        <w:t xml:space="preserve"> навык</w:t>
      </w:r>
      <w:r>
        <w:rPr>
          <w:rFonts w:cs="Times New Roman"/>
          <w:szCs w:val="24"/>
        </w:rPr>
        <w:t>ов</w:t>
      </w:r>
      <w:r w:rsidR="002A77FD">
        <w:rPr>
          <w:rFonts w:cs="Times New Roman"/>
          <w:szCs w:val="24"/>
        </w:rPr>
        <w:t xml:space="preserve"> программирования</w:t>
      </w:r>
      <w:r w:rsidR="00BA70FD">
        <w:rPr>
          <w:rFonts w:cs="Times New Roman"/>
          <w:szCs w:val="24"/>
        </w:rPr>
        <w:t>.</w:t>
      </w:r>
    </w:p>
    <w:p w14:paraId="26DE8C56" w14:textId="2CDA2E3A" w:rsidR="00A109AC" w:rsidRDefault="00A109AC" w:rsidP="00A109AC">
      <w:pPr>
        <w:pStyle w:val="2"/>
      </w:pPr>
      <w:bookmarkStart w:id="7" w:name="_Toc106118635"/>
      <w:r>
        <w:t>Эксплуатационное назначение программы</w:t>
      </w:r>
      <w:bookmarkEnd w:id="7"/>
    </w:p>
    <w:p w14:paraId="13EE591F" w14:textId="77777777" w:rsidR="00BA70FD" w:rsidRDefault="00A109AC" w:rsidP="00BA70FD">
      <w:pPr>
        <w:rPr>
          <w:rFonts w:cs="Times New Roman"/>
        </w:rPr>
      </w:pPr>
      <w:r w:rsidRPr="00931427">
        <w:rPr>
          <w:rFonts w:cs="Times New Roman"/>
        </w:rPr>
        <w:t>Программа должна эксплуатироват</w:t>
      </w:r>
      <w:r>
        <w:rPr>
          <w:rFonts w:cs="Times New Roman"/>
        </w:rPr>
        <w:t>ься в качестве приложения для</w:t>
      </w:r>
      <w:r w:rsidR="00BA70FD">
        <w:rPr>
          <w:rFonts w:cs="Times New Roman"/>
        </w:rPr>
        <w:t xml:space="preserve"> ПК</w:t>
      </w:r>
      <w:r>
        <w:rPr>
          <w:rFonts w:cs="Times New Roman"/>
        </w:rPr>
        <w:t>.</w:t>
      </w:r>
      <w:r w:rsidR="00BA70FD">
        <w:rPr>
          <w:rFonts w:cs="Times New Roman"/>
        </w:rPr>
        <w:t xml:space="preserve"> </w:t>
      </w:r>
    </w:p>
    <w:p w14:paraId="15959A62" w14:textId="77777777" w:rsidR="00BA70FD" w:rsidRDefault="00BA70FD" w:rsidP="00A109AC">
      <w:pPr>
        <w:rPr>
          <w:rFonts w:cs="Times New Roman"/>
        </w:rPr>
      </w:pPr>
    </w:p>
    <w:p w14:paraId="7C76F34E" w14:textId="687F24FA" w:rsidR="00A109AC" w:rsidRDefault="006606E2" w:rsidP="006606E2">
      <w:pPr>
        <w:pStyle w:val="1"/>
      </w:pPr>
      <w:bookmarkStart w:id="8" w:name="_Toc106118636"/>
      <w:r w:rsidRPr="00931427">
        <w:lastRenderedPageBreak/>
        <w:t>Требовани</w:t>
      </w:r>
      <w:r w:rsidR="00A248D3">
        <w:t>я</w:t>
      </w:r>
      <w:r w:rsidRPr="00931427">
        <w:t xml:space="preserve"> к программе или программному изделию</w:t>
      </w:r>
      <w:bookmarkEnd w:id="8"/>
    </w:p>
    <w:p w14:paraId="3F186A2D" w14:textId="3C8038DD" w:rsidR="006606E2" w:rsidRDefault="006606E2" w:rsidP="006606E2">
      <w:pPr>
        <w:pStyle w:val="2"/>
      </w:pPr>
      <w:bookmarkStart w:id="9" w:name="_Toc106118637"/>
      <w:r>
        <w:t>Требовани</w:t>
      </w:r>
      <w:r w:rsidR="00A248D3">
        <w:t>я</w:t>
      </w:r>
      <w:r>
        <w:t xml:space="preserve"> к функциональным характеристикам</w:t>
      </w:r>
      <w:bookmarkEnd w:id="9"/>
    </w:p>
    <w:p w14:paraId="0773790C" w14:textId="098672A0" w:rsidR="0045786A" w:rsidRDefault="00BA06DC" w:rsidP="0045786A">
      <w:pPr>
        <w:pStyle w:val="3"/>
      </w:pPr>
      <w:bookmarkStart w:id="10" w:name="_Toc106118638"/>
      <w:r>
        <w:t>Правила игр</w:t>
      </w:r>
      <w:r w:rsidR="0045786A">
        <w:t>ы</w:t>
      </w:r>
      <w:bookmarkEnd w:id="10"/>
    </w:p>
    <w:p w14:paraId="701964FA" w14:textId="4950B5F8" w:rsidR="00ED6DFF" w:rsidRDefault="00A248D3" w:rsidP="00A248D3">
      <w:pPr>
        <w:ind w:firstLine="709"/>
        <w:rPr>
          <w:rFonts w:eastAsia="Calibri" w:cs="Times New Roman"/>
          <w:color w:val="000000"/>
          <w:szCs w:val="24"/>
          <w:shd w:val="clear" w:color="auto" w:fill="FFFFFF"/>
          <w:lang w:eastAsia="en-US"/>
        </w:rPr>
      </w:pPr>
      <w:r>
        <w:t xml:space="preserve">Игра заключается в управлении </w:t>
      </w:r>
      <w:r w:rsidR="003C4E2A">
        <w:t>фигурами</w:t>
      </w:r>
      <w:r>
        <w:t>. Игрок должен</w:t>
      </w:r>
      <w:r w:rsidR="003C4E2A">
        <w:t xml:space="preserve"> выстраивать горизонтальные ряды фигур без пробелов, после </w:t>
      </w:r>
      <w:proofErr w:type="spellStart"/>
      <w:r w:rsidR="003C4E2A">
        <w:t>выстроения</w:t>
      </w:r>
      <w:proofErr w:type="spellEnd"/>
      <w:r w:rsidR="003C4E2A">
        <w:t xml:space="preserve"> ряда фигур игроку насчитывается 10 очков</w:t>
      </w:r>
      <w:r>
        <w:t xml:space="preserve">. Необходимо </w:t>
      </w:r>
      <w:r w:rsidR="003C4E2A">
        <w:rPr>
          <w:rFonts w:eastAsia="Calibri" w:cs="Times New Roman"/>
          <w:color w:val="000000"/>
          <w:szCs w:val="24"/>
          <w:shd w:val="clear" w:color="auto" w:fill="FFFFFF"/>
          <w:lang w:eastAsia="en-US"/>
        </w:rPr>
        <w:t>ловко управлять фигурами,</w:t>
      </w:r>
      <w:r w:rsidR="00ED6DFF" w:rsidRPr="00ED6DFF">
        <w:rPr>
          <w:rFonts w:eastAsia="Calibri" w:cs="Times New Roman"/>
          <w:color w:val="000000"/>
          <w:szCs w:val="24"/>
          <w:shd w:val="clear" w:color="auto" w:fill="FFFFFF"/>
          <w:lang w:eastAsia="en-US"/>
        </w:rPr>
        <w:t xml:space="preserve"> чтобы </w:t>
      </w:r>
      <w:r>
        <w:rPr>
          <w:rFonts w:eastAsia="Calibri" w:cs="Times New Roman"/>
          <w:color w:val="000000"/>
          <w:szCs w:val="24"/>
          <w:shd w:val="clear" w:color="auto" w:fill="FFFFFF"/>
          <w:lang w:eastAsia="en-US"/>
        </w:rPr>
        <w:t>ни</w:t>
      </w:r>
      <w:r w:rsidR="00ED6DFF" w:rsidRPr="00ED6DFF">
        <w:rPr>
          <w:rFonts w:eastAsia="Calibri" w:cs="Times New Roman"/>
          <w:color w:val="000000"/>
          <w:szCs w:val="24"/>
          <w:shd w:val="clear" w:color="auto" w:fill="FFFFFF"/>
          <w:lang w:eastAsia="en-US"/>
        </w:rPr>
        <w:t xml:space="preserve"> в коем случае не</w:t>
      </w:r>
      <w:r w:rsidR="003C4E2A">
        <w:rPr>
          <w:rFonts w:eastAsia="Calibri" w:cs="Times New Roman"/>
          <w:color w:val="000000"/>
          <w:szCs w:val="24"/>
          <w:shd w:val="clear" w:color="auto" w:fill="FFFFFF"/>
          <w:lang w:eastAsia="en-US"/>
        </w:rPr>
        <w:t xml:space="preserve"> оставить пробел между ними</w:t>
      </w:r>
      <w:r w:rsidR="00ED6DFF" w:rsidRPr="00ED6DFF">
        <w:rPr>
          <w:rFonts w:eastAsia="Calibri" w:cs="Times New Roman"/>
          <w:color w:val="000000"/>
          <w:szCs w:val="24"/>
          <w:shd w:val="clear" w:color="auto" w:fill="FFFFFF"/>
          <w:lang w:eastAsia="en-US"/>
        </w:rPr>
        <w:t>.</w:t>
      </w:r>
      <w:r w:rsidR="00ED6DFF">
        <w:rPr>
          <w:rFonts w:eastAsia="Calibri" w:cs="Times New Roman"/>
          <w:color w:val="000000"/>
          <w:szCs w:val="24"/>
          <w:shd w:val="clear" w:color="auto" w:fill="FFFFFF"/>
          <w:lang w:eastAsia="en-US"/>
        </w:rPr>
        <w:t xml:space="preserve"> </w:t>
      </w:r>
    </w:p>
    <w:p w14:paraId="25B3DC1C" w14:textId="571309C2" w:rsidR="00A248D3" w:rsidRDefault="003C4E2A" w:rsidP="00A248D3">
      <w:pPr>
        <w:ind w:firstLine="709"/>
        <w:rPr>
          <w:rFonts w:eastAsia="Calibri" w:cs="Times New Roman"/>
          <w:color w:val="000000"/>
          <w:szCs w:val="24"/>
          <w:shd w:val="clear" w:color="auto" w:fill="FFFFFF"/>
          <w:lang w:eastAsia="en-US"/>
        </w:rPr>
      </w:pPr>
      <w:r>
        <w:rPr>
          <w:rFonts w:eastAsia="Calibri" w:cs="Times New Roman"/>
          <w:color w:val="000000"/>
          <w:szCs w:val="24"/>
          <w:shd w:val="clear" w:color="auto" w:fill="FFFFFF"/>
          <w:lang w:eastAsia="en-US"/>
        </w:rPr>
        <w:t>Задача игрока – набрать как можно больше очков</w:t>
      </w:r>
      <w:r w:rsidR="00A248D3">
        <w:rPr>
          <w:rFonts w:eastAsia="Calibri" w:cs="Times New Roman"/>
          <w:color w:val="000000"/>
          <w:szCs w:val="24"/>
          <w:shd w:val="clear" w:color="auto" w:fill="FFFFFF"/>
          <w:lang w:eastAsia="en-US"/>
        </w:rPr>
        <w:t>.</w:t>
      </w:r>
    </w:p>
    <w:p w14:paraId="75D3AC0B" w14:textId="69F63AC5" w:rsidR="00724B50" w:rsidRPr="00A248D3" w:rsidRDefault="00A248D3" w:rsidP="000C5760">
      <w:pPr>
        <w:ind w:firstLine="709"/>
        <w:rPr>
          <w:rFonts w:eastAsia="Calibri" w:cs="Times New Roman"/>
          <w:color w:val="000000"/>
          <w:szCs w:val="24"/>
          <w:shd w:val="clear" w:color="auto" w:fill="FFFFFF"/>
          <w:lang w:eastAsia="en-US"/>
        </w:rPr>
      </w:pPr>
      <w:r>
        <w:rPr>
          <w:rFonts w:eastAsia="Calibri" w:cs="Times New Roman"/>
          <w:color w:val="000000"/>
          <w:szCs w:val="24"/>
          <w:shd w:val="clear" w:color="auto" w:fill="FFFFFF"/>
          <w:lang w:eastAsia="en-US"/>
        </w:rPr>
        <w:t>Уровень сложности зависит от режима, который выберет игрок в начале.</w:t>
      </w:r>
    </w:p>
    <w:p w14:paraId="6D4BBADC" w14:textId="5548FE38" w:rsidR="00ED6DFF" w:rsidRDefault="003C4E2A" w:rsidP="00F6074A">
      <w:pPr>
        <w:ind w:firstLine="709"/>
      </w:pPr>
      <w:r>
        <w:t>Режим «Сложность-1</w:t>
      </w:r>
      <w:r w:rsidR="00053558">
        <w:t>»</w:t>
      </w:r>
    </w:p>
    <w:p w14:paraId="122ABB8B" w14:textId="1DF2B001" w:rsidR="00053558" w:rsidRDefault="00ED6DFF" w:rsidP="00F6074A">
      <w:pPr>
        <w:ind w:firstLine="709"/>
      </w:pPr>
      <w:r w:rsidRPr="136EC3CD">
        <w:t>Цель игры</w:t>
      </w:r>
      <w:r>
        <w:t xml:space="preserve"> –</w:t>
      </w:r>
      <w:r w:rsidR="003C4E2A">
        <w:t>набрать, как можно больше очков</w:t>
      </w:r>
      <w:r w:rsidR="00F6074A">
        <w:t>.</w:t>
      </w:r>
    </w:p>
    <w:p w14:paraId="0950BA4C" w14:textId="6C94A4BF" w:rsidR="00F6074A" w:rsidRDefault="00F6074A" w:rsidP="00F6074A">
      <w:pPr>
        <w:ind w:firstLine="709"/>
      </w:pPr>
      <w:r>
        <w:t xml:space="preserve">Чтобы достичь цели, игроку необходимо собирать </w:t>
      </w:r>
      <w:r w:rsidR="003C4E2A">
        <w:t>горизонтальные ряды фигур для получения очков. Один ряд – десять</w:t>
      </w:r>
      <w:r>
        <w:t xml:space="preserve"> очко</w:t>
      </w:r>
      <w:r w:rsidR="003C4E2A">
        <w:t>в</w:t>
      </w:r>
      <w:r>
        <w:t>, при этом на игровом поле</w:t>
      </w:r>
      <w:r w:rsidR="003C4E2A">
        <w:t xml:space="preserve"> будет исчезать собранный ряд</w:t>
      </w:r>
      <w:r>
        <w:t>. В этом</w:t>
      </w:r>
      <w:r w:rsidR="003C4E2A">
        <w:t xml:space="preserve"> режиме фигуры двигаются со стандартной скоростью, но их также можно ускорить клавишей «вниз» на клавиатуре или повернуть в более удобное положение клавишей клавиатуры «вверх», точно также фигуры можно подвинуть вправо и влево клавишами клавиатуры «вправо» и «влево»</w:t>
      </w:r>
      <w:r>
        <w:t>.</w:t>
      </w:r>
    </w:p>
    <w:p w14:paraId="0D96425F" w14:textId="08852ECE" w:rsidR="00724B50" w:rsidRDefault="00F6074A" w:rsidP="000C5760">
      <w:pPr>
        <w:ind w:firstLine="709"/>
      </w:pPr>
      <w:r>
        <w:t xml:space="preserve">Игра завершается, когда </w:t>
      </w:r>
      <w:r w:rsidR="003C4E2A">
        <w:t>игрок собирает полное игровое поле фигур.</w:t>
      </w:r>
    </w:p>
    <w:p w14:paraId="5720EEAE" w14:textId="4978BBB4" w:rsidR="001F030C" w:rsidRDefault="001F030C" w:rsidP="001F030C">
      <w:pPr>
        <w:ind w:firstLine="709"/>
      </w:pPr>
      <w:r w:rsidRPr="001A0F73">
        <w:t>Режим «</w:t>
      </w:r>
      <w:r w:rsidR="003C4E2A">
        <w:t>Сложность-2</w:t>
      </w:r>
      <w:r w:rsidRPr="001A0F73">
        <w:t>»</w:t>
      </w:r>
    </w:p>
    <w:p w14:paraId="25717050" w14:textId="33346A04" w:rsidR="001F030C" w:rsidRDefault="001F030C" w:rsidP="001F030C">
      <w:pPr>
        <w:ind w:firstLine="709"/>
      </w:pPr>
      <w:r w:rsidRPr="005A3167">
        <w:t>Цель игры – набрать</w:t>
      </w:r>
      <w:r w:rsidR="003C4E2A">
        <w:t xml:space="preserve"> </w:t>
      </w:r>
      <w:proofErr w:type="spellStart"/>
      <w:r w:rsidR="003C4E2A" w:rsidRPr="003C4E2A">
        <w:t>набрать</w:t>
      </w:r>
      <w:proofErr w:type="spellEnd"/>
      <w:r w:rsidR="003C4E2A" w:rsidRPr="003C4E2A">
        <w:t>, как можно больше очков</w:t>
      </w:r>
      <w:r w:rsidRPr="005A3167">
        <w:t>.</w:t>
      </w:r>
    </w:p>
    <w:p w14:paraId="7CD3F31E" w14:textId="27370B77" w:rsidR="003C4E2A" w:rsidRDefault="003C4E2A" w:rsidP="001F030C">
      <w:pPr>
        <w:ind w:firstLine="709"/>
      </w:pPr>
      <w:r w:rsidRPr="003C4E2A">
        <w:t>Чтобы достичь цели, игроку необходимо собирать горизонтальные ряды фигур для получения очков. Один ряд – десять очков, при этом на игровом поле будет исчезать собранный ряд. В этом режиме</w:t>
      </w:r>
      <w:r>
        <w:t xml:space="preserve"> фигуры двигаются в ускоренном режиме</w:t>
      </w:r>
      <w:r w:rsidR="00005A1D" w:rsidRPr="00005A1D">
        <w:t>, но их также можно ускорить клавишей «вниз» на клавиатуре или повернуть в более удобное положение клавишей клавиатуры «вверх», точно также фигуры можно подвинуть вправо и влево клавишами клавиатуры «вправо» и «влево».</w:t>
      </w:r>
    </w:p>
    <w:p w14:paraId="3D6A77E7" w14:textId="77777777" w:rsidR="003C4E2A" w:rsidRPr="005A3167" w:rsidRDefault="003C4E2A" w:rsidP="001F030C">
      <w:pPr>
        <w:ind w:firstLine="709"/>
      </w:pPr>
    </w:p>
    <w:p w14:paraId="36BE7B34" w14:textId="49E2F0D6" w:rsidR="00724B50" w:rsidRDefault="00724B50" w:rsidP="00724B50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502FF95F" w14:textId="77777777" w:rsidR="001F030C" w:rsidRPr="003C3B40" w:rsidRDefault="001F030C" w:rsidP="00005A1D"/>
    <w:p w14:paraId="50ACB79A" w14:textId="5481B4E8" w:rsidR="00BA06DC" w:rsidRDefault="00BA06DC" w:rsidP="00BA06DC">
      <w:pPr>
        <w:pStyle w:val="3"/>
      </w:pPr>
      <w:bookmarkStart w:id="11" w:name="_Toc106118639"/>
      <w:r>
        <w:t>Описание игрового поля</w:t>
      </w:r>
      <w:bookmarkEnd w:id="11"/>
    </w:p>
    <w:p w14:paraId="0131A8E6" w14:textId="1C43F5DD" w:rsidR="00BA06DC" w:rsidRDefault="00BA06DC" w:rsidP="00BA06DC">
      <w:pPr>
        <w:rPr>
          <w:rFonts w:cs="Times New Roman"/>
          <w:noProof/>
        </w:rPr>
      </w:pPr>
      <w:r w:rsidRPr="00040FEE">
        <w:rPr>
          <w:rFonts w:cs="Times New Roman"/>
          <w:noProof/>
        </w:rPr>
        <w:t>Примерный вид игрового поля</w:t>
      </w:r>
      <w:r w:rsidR="00F96F1D">
        <w:rPr>
          <w:rFonts w:cs="Times New Roman"/>
          <w:noProof/>
        </w:rPr>
        <w:t xml:space="preserve"> всех режимов игры</w:t>
      </w:r>
      <w:r w:rsidRPr="00040FEE">
        <w:rPr>
          <w:rFonts w:cs="Times New Roman"/>
          <w:noProof/>
        </w:rPr>
        <w:t xml:space="preserve"> приведен на рис. 1.</w:t>
      </w:r>
    </w:p>
    <w:p w14:paraId="49FFD705" w14:textId="77777777" w:rsidR="00005A1D" w:rsidRDefault="00005A1D" w:rsidP="00005A1D">
      <w:pPr>
        <w:jc w:val="left"/>
        <w:rPr>
          <w:rFonts w:cs="Times New Roman"/>
          <w:noProof/>
        </w:rPr>
      </w:pPr>
    </w:p>
    <w:p w14:paraId="763BD681" w14:textId="501E6D32" w:rsidR="00005A1D" w:rsidRPr="00040FEE" w:rsidRDefault="00005A1D" w:rsidP="00005A1D">
      <w:pPr>
        <w:jc w:val="left"/>
        <w:rPr>
          <w:rFonts w:cs="Times New Roman"/>
          <w:noProof/>
        </w:rPr>
      </w:pPr>
      <w:r w:rsidRPr="00005A1D">
        <w:rPr>
          <w:rFonts w:cs="Times New Roman"/>
          <w:noProof/>
        </w:rPr>
        <w:drawing>
          <wp:inline distT="0" distB="0" distL="0" distR="0" wp14:anchorId="31CD60F1" wp14:editId="12E72EEC">
            <wp:extent cx="6038850" cy="2981307"/>
            <wp:effectExtent l="0" t="0" r="0" b="0"/>
            <wp:docPr id="1" name="Рисунок 1" descr="https://sun9-39.userapi.com/impg/0D4o0rXhJ_eRg9jwIttBCVzw-vZtkMnYTx8wXg/165-no8eBnU.jpg?size=1280x589&amp;quality=95&amp;sign=d61c64f14a16f5be49aa163d0c0855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9.userapi.com/impg/0D4o0rXhJ_eRg9jwIttBCVzw-vZtkMnYTx8wXg/165-no8eBnU.jpg?size=1280x589&amp;quality=95&amp;sign=d61c64f14a16f5be49aa163d0c08559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9"/>
                    <a:stretch/>
                  </pic:blipFill>
                  <pic:spPr bwMode="auto">
                    <a:xfrm>
                      <a:off x="0" y="0"/>
                      <a:ext cx="6040755" cy="298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5FF93" w14:textId="5F5256DB" w:rsidR="00BA06DC" w:rsidRDefault="00BA06DC" w:rsidP="00BA06DC">
      <w:pPr>
        <w:jc w:val="center"/>
      </w:pPr>
    </w:p>
    <w:p w14:paraId="4670549E" w14:textId="5E6AFB0D" w:rsidR="003A266F" w:rsidRDefault="00BA06DC" w:rsidP="003A266F">
      <w:pPr>
        <w:pStyle w:val="a9"/>
      </w:pPr>
      <w:r>
        <w:t>Рис. 1. Примерный вид игрового поля</w:t>
      </w:r>
      <w:r w:rsidR="00F96F1D">
        <w:t xml:space="preserve"> всех режимов игры</w:t>
      </w:r>
      <w:r>
        <w:t>.</w:t>
      </w:r>
    </w:p>
    <w:p w14:paraId="59EDD01A" w14:textId="77777777" w:rsidR="003A266F" w:rsidRDefault="003A266F" w:rsidP="003A266F">
      <w:pPr>
        <w:rPr>
          <w:noProof/>
        </w:rPr>
      </w:pPr>
    </w:p>
    <w:p w14:paraId="6CE3B4AF" w14:textId="2F7BC4D6" w:rsidR="003A266F" w:rsidRPr="003A266F" w:rsidRDefault="003A266F" w:rsidP="003A266F">
      <w:pPr>
        <w:jc w:val="center"/>
      </w:pPr>
      <w:r>
        <w:rPr>
          <w:noProof/>
        </w:rPr>
        <w:drawing>
          <wp:inline distT="0" distB="0" distL="0" distR="0" wp14:anchorId="3A3B1D2F" wp14:editId="58509A55">
            <wp:extent cx="2239467" cy="19621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Z2etA2O4yA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7" t="5881" r="24743" b="39000"/>
                    <a:stretch/>
                  </pic:blipFill>
                  <pic:spPr bwMode="auto">
                    <a:xfrm>
                      <a:off x="0" y="0"/>
                      <a:ext cx="2243713" cy="196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D98D1" w14:textId="1A1D57F0" w:rsidR="003B657B" w:rsidRPr="003B657B" w:rsidRDefault="003A266F" w:rsidP="003B657B">
      <w:pPr>
        <w:ind w:firstLine="0"/>
        <w:jc w:val="center"/>
      </w:pPr>
      <w:r>
        <w:t>Рис. 2.Примерный вид игрового поля всех игры.</w:t>
      </w:r>
    </w:p>
    <w:p w14:paraId="3C825542" w14:textId="77777777" w:rsidR="003B657B" w:rsidRPr="003B657B" w:rsidRDefault="003B657B" w:rsidP="003B657B"/>
    <w:p w14:paraId="186C9D08" w14:textId="7F67A6A0" w:rsidR="00D8379C" w:rsidRPr="00D8379C" w:rsidRDefault="00D8379C" w:rsidP="00D8379C">
      <w:r>
        <w:t xml:space="preserve">В </w:t>
      </w:r>
      <w:r w:rsidR="00005A1D">
        <w:t xml:space="preserve">правой </w:t>
      </w:r>
      <w:r>
        <w:t xml:space="preserve">части заголовка </w:t>
      </w:r>
      <w:r w:rsidR="00A1547A">
        <w:t xml:space="preserve">игры </w:t>
      </w:r>
      <w:r w:rsidR="00005A1D">
        <w:t>буду</w:t>
      </w:r>
      <w:r>
        <w:t>т указан</w:t>
      </w:r>
      <w:r w:rsidR="003A266F">
        <w:t xml:space="preserve">ы очки </w:t>
      </w:r>
      <w:proofErr w:type="gramStart"/>
      <w:r w:rsidR="003A266F">
        <w:t xml:space="preserve">набранные в </w:t>
      </w:r>
      <w:r w:rsidR="00005A1D">
        <w:t>ходе игры и фигуры</w:t>
      </w:r>
      <w:proofErr w:type="gramEnd"/>
      <w:r w:rsidR="00005A1D">
        <w:t xml:space="preserve"> выпадающие далее</w:t>
      </w:r>
      <w:r>
        <w:t xml:space="preserve">. </w:t>
      </w:r>
    </w:p>
    <w:p w14:paraId="626CC050" w14:textId="7F14881D" w:rsidR="00BA06DC" w:rsidRDefault="00BA06DC" w:rsidP="00BA06DC">
      <w:pPr>
        <w:ind w:firstLine="709"/>
        <w:rPr>
          <w:rFonts w:cs="Times New Roman"/>
        </w:rPr>
      </w:pPr>
      <w:r w:rsidRPr="00040FEE">
        <w:rPr>
          <w:rFonts w:cs="Times New Roman"/>
        </w:rPr>
        <w:t>Примерный вид</w:t>
      </w:r>
      <w:r>
        <w:rPr>
          <w:rFonts w:cs="Times New Roman"/>
        </w:rPr>
        <w:t xml:space="preserve"> главного</w:t>
      </w:r>
      <w:r w:rsidR="003A266F">
        <w:rPr>
          <w:rFonts w:cs="Times New Roman"/>
        </w:rPr>
        <w:t xml:space="preserve"> меню игры приведен на рис. 3</w:t>
      </w:r>
      <w:r w:rsidRPr="00040FEE">
        <w:rPr>
          <w:rFonts w:cs="Times New Roman"/>
        </w:rPr>
        <w:t>.</w:t>
      </w:r>
    </w:p>
    <w:p w14:paraId="25369AA7" w14:textId="77777777" w:rsidR="00DA434D" w:rsidRDefault="00DA434D" w:rsidP="00BA06DC">
      <w:pPr>
        <w:ind w:firstLine="709"/>
        <w:jc w:val="center"/>
        <w:rPr>
          <w:noProof/>
        </w:rPr>
      </w:pPr>
    </w:p>
    <w:p w14:paraId="62FE52BF" w14:textId="1FBE4D5C" w:rsidR="00BA06DC" w:rsidRDefault="00DA434D" w:rsidP="00BA06DC">
      <w:pPr>
        <w:ind w:firstLine="709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2AA851B" wp14:editId="15F0F445">
            <wp:extent cx="1151573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3214" t="36924" r="43116" b="34854"/>
                    <a:stretch/>
                  </pic:blipFill>
                  <pic:spPr bwMode="auto">
                    <a:xfrm>
                      <a:off x="0" y="0"/>
                      <a:ext cx="1155549" cy="149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ACC2C" w14:textId="79EE59F2" w:rsidR="00BA06DC" w:rsidRDefault="003B657B" w:rsidP="136EC3CD">
      <w:pPr>
        <w:pStyle w:val="a9"/>
      </w:pPr>
      <w:r>
        <w:t>Рис. 3</w:t>
      </w:r>
      <w:r w:rsidR="00BA06DC">
        <w:t xml:space="preserve">. Примерный вид </w:t>
      </w:r>
      <w:r w:rsidR="0083114C">
        <w:t xml:space="preserve">главного </w:t>
      </w:r>
      <w:r w:rsidR="00BA06DC">
        <w:t>меню игры.</w:t>
      </w:r>
    </w:p>
    <w:p w14:paraId="682F4FBF" w14:textId="3CC61965" w:rsidR="00153F6F" w:rsidRDefault="000D59EB" w:rsidP="00FF2EF7">
      <w:r>
        <w:t>В главном меню пользователь может подробно познакомит</w:t>
      </w:r>
      <w:r w:rsidR="001F030C">
        <w:t>ь</w:t>
      </w:r>
      <w:r>
        <w:t xml:space="preserve">ся с данным приложением. Узнать </w:t>
      </w:r>
      <w:r w:rsidR="00E126BD">
        <w:t>управление</w:t>
      </w:r>
      <w:r w:rsidR="00DA434D">
        <w:t xml:space="preserve">, </w:t>
      </w:r>
      <w:r>
        <w:t>правила игры</w:t>
      </w:r>
      <w:r w:rsidR="00E126BD">
        <w:t xml:space="preserve">, а </w:t>
      </w:r>
      <w:r w:rsidR="009C69FD">
        <w:t>также</w:t>
      </w:r>
      <w:r w:rsidR="00DA434D">
        <w:t xml:space="preserve"> выбрать режим</w:t>
      </w:r>
      <w:r w:rsidR="00E126BD">
        <w:t>.</w:t>
      </w:r>
    </w:p>
    <w:p w14:paraId="319F8D01" w14:textId="77777777" w:rsidR="00FF2EF7" w:rsidRPr="00FF2EF7" w:rsidRDefault="00FF2EF7" w:rsidP="00FF2EF7"/>
    <w:p w14:paraId="6BF5133E" w14:textId="0F3601F6" w:rsidR="00BA06DC" w:rsidRDefault="00BA06DC" w:rsidP="00BA06DC">
      <w:pPr>
        <w:pStyle w:val="3"/>
      </w:pPr>
      <w:bookmarkStart w:id="12" w:name="_Toc106118640"/>
      <w:r>
        <w:t>Возможности пользователя</w:t>
      </w:r>
      <w:bookmarkEnd w:id="12"/>
    </w:p>
    <w:p w14:paraId="130346AC" w14:textId="77777777" w:rsidR="00BA06DC" w:rsidRPr="00040FEE" w:rsidRDefault="00BA06DC" w:rsidP="00BA06DC">
      <w:pPr>
        <w:rPr>
          <w:rFonts w:cs="Times New Roman"/>
        </w:rPr>
      </w:pPr>
      <w:r w:rsidRPr="00040FEE">
        <w:rPr>
          <w:rFonts w:cs="Times New Roman"/>
        </w:rPr>
        <w:t>Пользователю должны быть доступны следующие возможности:</w:t>
      </w:r>
    </w:p>
    <w:p w14:paraId="5ED5832A" w14:textId="3A8FE1A1" w:rsidR="00BA06DC" w:rsidRPr="00DD7515" w:rsidRDefault="00BA06DC" w:rsidP="00DD7515">
      <w:pPr>
        <w:pStyle w:val="a0"/>
      </w:pPr>
      <w:r w:rsidRPr="00DD7515">
        <w:t xml:space="preserve">начать игру – с помощью кнопки </w:t>
      </w:r>
      <w:r w:rsidR="00DA434D">
        <w:t>«Старт</w:t>
      </w:r>
      <w:r w:rsidR="009C69FD" w:rsidRPr="00DD7515">
        <w:t>»</w:t>
      </w:r>
      <w:r w:rsidRPr="00DD7515">
        <w:t xml:space="preserve"> в главном меню;</w:t>
      </w:r>
    </w:p>
    <w:p w14:paraId="168E0829" w14:textId="5536C561" w:rsidR="009C69FD" w:rsidRPr="00DD7515" w:rsidRDefault="001F030C" w:rsidP="00DD7515">
      <w:pPr>
        <w:pStyle w:val="a0"/>
      </w:pPr>
      <w:r>
        <w:t>в</w:t>
      </w:r>
      <w:r w:rsidR="009C69FD" w:rsidRPr="00DD7515">
        <w:t>ыбор у</w:t>
      </w:r>
      <w:r w:rsidR="00DA434D">
        <w:t>ровня сложности игры - «Сложность-1», «Сложность-2</w:t>
      </w:r>
      <w:r w:rsidR="009C69FD" w:rsidRPr="00DD7515">
        <w:t>»</w:t>
      </w:r>
    </w:p>
    <w:p w14:paraId="3C8CB275" w14:textId="29AAD705" w:rsidR="009C69FD" w:rsidRPr="00DD7515" w:rsidRDefault="001F030C" w:rsidP="00DD7515">
      <w:pPr>
        <w:pStyle w:val="a0"/>
      </w:pPr>
      <w:r>
        <w:t>в</w:t>
      </w:r>
      <w:r w:rsidR="009C69FD" w:rsidRPr="00DD7515">
        <w:t>озможность остановить игру – нажать на паузу;</w:t>
      </w:r>
    </w:p>
    <w:p w14:paraId="69855320" w14:textId="5B17678B" w:rsidR="009C69FD" w:rsidRPr="00DD7515" w:rsidRDefault="001F030C" w:rsidP="00DD7515">
      <w:pPr>
        <w:pStyle w:val="a0"/>
      </w:pPr>
      <w:r>
        <w:t>д</w:t>
      </w:r>
      <w:r w:rsidR="00A1547A" w:rsidRPr="00DD7515">
        <w:t>олгосрочный в</w:t>
      </w:r>
      <w:r w:rsidR="009C69FD" w:rsidRPr="00DD7515">
        <w:t xml:space="preserve">ыход – нажатие на </w:t>
      </w:r>
      <w:r w:rsidR="00DA434D">
        <w:t>кнопку «Выход</w:t>
      </w:r>
      <w:r w:rsidR="009355BF">
        <w:t>»</w:t>
      </w:r>
      <w:r w:rsidR="009C69FD" w:rsidRPr="00DD7515">
        <w:t>;</w:t>
      </w:r>
    </w:p>
    <w:p w14:paraId="7659C53E" w14:textId="2BF4E98C" w:rsidR="00BA06DC" w:rsidRPr="00DD7515" w:rsidRDefault="001F030C" w:rsidP="00DD7515">
      <w:pPr>
        <w:pStyle w:val="a0"/>
      </w:pPr>
      <w:r>
        <w:t>о</w:t>
      </w:r>
      <w:r w:rsidR="00A1547A" w:rsidRPr="00DD7515">
        <w:t>тобра</w:t>
      </w:r>
      <w:r w:rsidR="00DA434D">
        <w:t>жение очков для пользователя в правой</w:t>
      </w:r>
      <w:r w:rsidR="00A1547A" w:rsidRPr="00DD7515">
        <w:t xml:space="preserve"> части заголовка игры;</w:t>
      </w:r>
    </w:p>
    <w:p w14:paraId="1E49B325" w14:textId="79EA770D" w:rsidR="00A1547A" w:rsidRPr="00040FEE" w:rsidRDefault="00DA434D" w:rsidP="00DD7515">
      <w:pPr>
        <w:pStyle w:val="a0"/>
      </w:pPr>
      <w:r>
        <w:t>отображение далее выпадающих фигур в правой части заголовка игры</w:t>
      </w:r>
      <w:r w:rsidR="001F030C">
        <w:t>.</w:t>
      </w:r>
    </w:p>
    <w:p w14:paraId="10B90D00" w14:textId="137CCE15" w:rsidR="006606E2" w:rsidRDefault="006606E2" w:rsidP="006606E2">
      <w:pPr>
        <w:pStyle w:val="2"/>
      </w:pPr>
      <w:bookmarkStart w:id="13" w:name="_Toc106118641"/>
      <w:r>
        <w:t>Т</w:t>
      </w:r>
      <w:r w:rsidR="00BA06DC">
        <w:t>ребования</w:t>
      </w:r>
      <w:r>
        <w:t xml:space="preserve"> к надежности</w:t>
      </w:r>
      <w:bookmarkEnd w:id="13"/>
    </w:p>
    <w:p w14:paraId="35FAAA3C" w14:textId="1C1F11F6" w:rsidR="00E0166D" w:rsidRDefault="00E0166D" w:rsidP="00E0166D">
      <w:pPr>
        <w:pStyle w:val="3"/>
      </w:pPr>
      <w:bookmarkStart w:id="14" w:name="_Toc106118642"/>
      <w:r>
        <w:t>Требования к обеспечению надежного функционирования программы</w:t>
      </w:r>
      <w:bookmarkEnd w:id="14"/>
    </w:p>
    <w:p w14:paraId="62C02702" w14:textId="380F561F" w:rsidR="00E0166D" w:rsidRDefault="00E0166D" w:rsidP="136EC3CD">
      <w:pPr>
        <w:rPr>
          <w:rStyle w:val="eop"/>
          <w:rFonts w:eastAsia="MS Mincho" w:cs="Arial"/>
          <w:color w:val="000000" w:themeColor="text1"/>
          <w:szCs w:val="24"/>
        </w:rPr>
      </w:pPr>
      <w: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 </w:t>
      </w:r>
    </w:p>
    <w:p w14:paraId="00A558EA" w14:textId="556810DE" w:rsidR="00E0166D" w:rsidRPr="00415663" w:rsidRDefault="00E0166D" w:rsidP="00415663">
      <w:pPr>
        <w:pStyle w:val="a0"/>
        <w:numPr>
          <w:ilvl w:val="0"/>
          <w:numId w:val="34"/>
        </w:numPr>
        <w:rPr>
          <w:rFonts w:eastAsia="MS Mincho" w:cs="Arial"/>
          <w:color w:val="000000" w:themeColor="text1"/>
          <w:szCs w:val="24"/>
        </w:rPr>
      </w:pPr>
      <w:r>
        <w:t>организацией бесперебойного питания технических средств; </w:t>
      </w:r>
    </w:p>
    <w:p w14:paraId="6250ACAC" w14:textId="1D15CA66" w:rsidR="00E0166D" w:rsidRPr="00415663" w:rsidRDefault="00E0166D" w:rsidP="00415663">
      <w:pPr>
        <w:pStyle w:val="a0"/>
        <w:numPr>
          <w:ilvl w:val="0"/>
          <w:numId w:val="34"/>
        </w:numPr>
        <w:rPr>
          <w:rFonts w:eastAsia="MS Mincho" w:cs="Arial"/>
          <w:color w:val="000000" w:themeColor="text1"/>
          <w:szCs w:val="24"/>
        </w:rPr>
      </w:pPr>
      <w:r>
        <w:t>осуществлением контроля входных данных; </w:t>
      </w:r>
    </w:p>
    <w:p w14:paraId="6F00D990" w14:textId="231C7E9E" w:rsidR="00E0166D" w:rsidRDefault="00E0166D" w:rsidP="00E0166D">
      <w:pPr>
        <w:pStyle w:val="3"/>
      </w:pPr>
      <w:bookmarkStart w:id="15" w:name="_Toc106118643"/>
      <w:r>
        <w:t>Время восстановления программы после отказа</w:t>
      </w:r>
      <w:bookmarkEnd w:id="15"/>
    </w:p>
    <w:p w14:paraId="17322E98" w14:textId="2FC41892" w:rsidR="00E0166D" w:rsidRDefault="00E0166D" w:rsidP="136EC3CD">
      <w:pPr>
        <w:rPr>
          <w:rStyle w:val="eop"/>
          <w:rFonts w:eastAsia="MS Mincho" w:cs="Arial"/>
          <w:color w:val="000000" w:themeColor="text1"/>
          <w:szCs w:val="24"/>
        </w:rPr>
      </w:pPr>
      <w:r w:rsidRPr="00E0166D"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</w:t>
      </w:r>
      <w:r w:rsidRPr="00E0166D">
        <w:lastRenderedPageBreak/>
        <w:t>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 </w:t>
      </w:r>
    </w:p>
    <w:p w14:paraId="10EF744E" w14:textId="191A3349" w:rsidR="00E0166D" w:rsidRDefault="00E0166D" w:rsidP="00E0166D">
      <w:pPr>
        <w:pStyle w:val="3"/>
      </w:pPr>
      <w:bookmarkStart w:id="16" w:name="_Toc106118644"/>
      <w:r>
        <w:t>Отказ из-за некорректных действий оператора</w:t>
      </w:r>
      <w:bookmarkEnd w:id="16"/>
      <w:r>
        <w:t xml:space="preserve"> </w:t>
      </w:r>
    </w:p>
    <w:p w14:paraId="1D2E4479" w14:textId="47A869C9" w:rsidR="00E0166D" w:rsidRPr="00E0166D" w:rsidRDefault="00E0166D" w:rsidP="00E0166D">
      <w:pPr>
        <w:rPr>
          <w:rFonts w:cs="Times New Roman"/>
        </w:rPr>
      </w:pPr>
      <w:r w:rsidRPr="00E0166D">
        <w:rPr>
          <w:rStyle w:val="normaltextrun"/>
          <w:rFonts w:cs="Times New Roman"/>
          <w:color w:val="000000"/>
          <w:shd w:val="clear" w:color="auto" w:fill="FFFFFF"/>
        </w:rPr>
        <w:t>Программа не должна непредвиденно прерывать свою работу. В ином случае потребуется перезапустить программу.</w:t>
      </w:r>
      <w:r w:rsidRPr="00E0166D">
        <w:rPr>
          <w:rStyle w:val="eop"/>
          <w:rFonts w:cs="Times New Roman"/>
          <w:color w:val="000000"/>
          <w:shd w:val="clear" w:color="auto" w:fill="FFFFFF"/>
        </w:rPr>
        <w:t> </w:t>
      </w:r>
    </w:p>
    <w:p w14:paraId="6911DA23" w14:textId="30C53FA8" w:rsidR="006606E2" w:rsidRDefault="006606E2" w:rsidP="006606E2">
      <w:pPr>
        <w:pStyle w:val="2"/>
      </w:pPr>
      <w:bookmarkStart w:id="17" w:name="_Toc106118645"/>
      <w:r w:rsidRPr="00931427">
        <w:t>Условия эксплуатации</w:t>
      </w:r>
      <w:bookmarkEnd w:id="17"/>
    </w:p>
    <w:p w14:paraId="618A237B" w14:textId="77777777" w:rsidR="00BF3232" w:rsidRPr="00931427" w:rsidRDefault="00BF3232" w:rsidP="00BF3232">
      <w:pPr>
        <w:rPr>
          <w:rFonts w:cs="Times New Roman"/>
        </w:rPr>
      </w:pPr>
      <w:r w:rsidRPr="00931427">
        <w:rPr>
          <w:rFonts w:cs="Times New Roman"/>
        </w:rPr>
        <w:t>Условия эксплуатации должны соответствовать стандартным требованиям, предъявляемым к бытовым помещениям</w:t>
      </w:r>
    </w:p>
    <w:p w14:paraId="1A27D305" w14:textId="3C8A70B2" w:rsidR="00BF3232" w:rsidRPr="00BF3232" w:rsidRDefault="00BF3232" w:rsidP="00BF3232">
      <w:pPr>
        <w:rPr>
          <w:rFonts w:cs="Times New Roman"/>
        </w:rPr>
      </w:pPr>
      <w:r w:rsidRPr="00931427">
        <w:rPr>
          <w:rFonts w:cs="Times New Roman"/>
        </w:rPr>
        <w:t xml:space="preserve">Минимальное количество пользователей, требуемых для работы программы должно составлять не менее одного человека – пользователя программы. Необходимая квалификация </w:t>
      </w:r>
      <w:r>
        <w:rPr>
          <w:rFonts w:cs="Times New Roman"/>
        </w:rPr>
        <w:t>– опытный пользователь персонального компьютера</w:t>
      </w:r>
      <w:r w:rsidRPr="00931427">
        <w:rPr>
          <w:rFonts w:cs="Times New Roman"/>
        </w:rPr>
        <w:t>.</w:t>
      </w:r>
    </w:p>
    <w:p w14:paraId="38245E29" w14:textId="5C2C30DD" w:rsidR="006606E2" w:rsidRPr="00DD7515" w:rsidRDefault="00BA06DC" w:rsidP="00DD7515">
      <w:pPr>
        <w:pStyle w:val="2"/>
      </w:pPr>
      <w:bookmarkStart w:id="18" w:name="_Toc106118646"/>
      <w:r w:rsidRPr="00DD7515">
        <w:t>Требования</w:t>
      </w:r>
      <w:r w:rsidR="00BF3232" w:rsidRPr="00DD7515">
        <w:t xml:space="preserve"> к составу и параметру технических средств</w:t>
      </w:r>
      <w:bookmarkEnd w:id="18"/>
    </w:p>
    <w:p w14:paraId="1C987401" w14:textId="685E5B75" w:rsidR="00BF3232" w:rsidRDefault="00BF3232" w:rsidP="00BF3232">
      <w:r>
        <w:t>Для работы программы необходимо:</w:t>
      </w:r>
    </w:p>
    <w:p w14:paraId="2C4555AE" w14:textId="5965060B" w:rsidR="00BF3232" w:rsidRDefault="00BF3232" w:rsidP="00DD7515">
      <w:pPr>
        <w:pStyle w:val="a0"/>
      </w:pPr>
      <w:r>
        <w:t>клавиатура;</w:t>
      </w:r>
    </w:p>
    <w:p w14:paraId="638B8BFE" w14:textId="2EC89021" w:rsidR="00BF3232" w:rsidRDefault="00BF3232" w:rsidP="00DD7515">
      <w:pPr>
        <w:pStyle w:val="a0"/>
      </w:pPr>
      <w:r>
        <w:t>компьютерная мышь;</w:t>
      </w:r>
    </w:p>
    <w:p w14:paraId="5F4DFC6E" w14:textId="54D496F7" w:rsidR="00BF3232" w:rsidRDefault="00BF3232" w:rsidP="00DD7515">
      <w:pPr>
        <w:pStyle w:val="a0"/>
      </w:pPr>
      <w:r>
        <w:t>монитор;</w:t>
      </w:r>
    </w:p>
    <w:p w14:paraId="49D2B6B8" w14:textId="3C9C1572" w:rsidR="007C590F" w:rsidRPr="007C590F" w:rsidRDefault="001F030C" w:rsidP="00DD7515">
      <w:pPr>
        <w:pStyle w:val="a0"/>
      </w:pPr>
      <w:r>
        <w:t>п</w:t>
      </w:r>
      <w:r w:rsidR="007C590F" w:rsidRPr="007C590F">
        <w:t xml:space="preserve">роцессоры: </w:t>
      </w:r>
      <w:r w:rsidR="007C590F" w:rsidRPr="007C590F">
        <w:rPr>
          <w:lang w:val="en-US"/>
        </w:rPr>
        <w:t>x</w:t>
      </w:r>
      <w:r w:rsidR="007C590F" w:rsidRPr="007C590F">
        <w:t xml:space="preserve">86-64 не ниже 800 </w:t>
      </w:r>
      <w:proofErr w:type="spellStart"/>
      <w:r w:rsidR="007C590F" w:rsidRPr="007C590F">
        <w:t>Мгц</w:t>
      </w:r>
      <w:proofErr w:type="spellEnd"/>
      <w:r w:rsidR="007C590F" w:rsidRPr="007C590F">
        <w:t>; </w:t>
      </w:r>
    </w:p>
    <w:p w14:paraId="33B8982C" w14:textId="003527ED" w:rsidR="007C590F" w:rsidRPr="007C590F" w:rsidRDefault="001F030C" w:rsidP="00DD7515">
      <w:pPr>
        <w:pStyle w:val="a0"/>
      </w:pPr>
      <w:r>
        <w:t>д</w:t>
      </w:r>
      <w:r w:rsidR="007C590F" w:rsidRPr="007C590F">
        <w:t>исковое пространство: 1 ГБ</w:t>
      </w:r>
      <w:r>
        <w:t>.</w:t>
      </w:r>
      <w:r w:rsidR="007C590F" w:rsidRPr="007C590F">
        <w:t> </w:t>
      </w:r>
    </w:p>
    <w:p w14:paraId="7AB05BDE" w14:textId="77777777" w:rsidR="007C590F" w:rsidRDefault="007C590F" w:rsidP="007C590F"/>
    <w:p w14:paraId="7E5951B3" w14:textId="643BEF32" w:rsidR="00BF3232" w:rsidRDefault="00BF3232" w:rsidP="00BF3232">
      <w:pPr>
        <w:pStyle w:val="2"/>
      </w:pPr>
      <w:bookmarkStart w:id="19" w:name="_Toc106118647"/>
      <w:r>
        <w:t>Требования к информационной и программной совместимости</w:t>
      </w:r>
      <w:bookmarkEnd w:id="19"/>
    </w:p>
    <w:p w14:paraId="6A544813" w14:textId="11DA5F16" w:rsidR="003E396F" w:rsidRDefault="003E396F" w:rsidP="003E396F">
      <w:pPr>
        <w:pStyle w:val="3"/>
      </w:pPr>
      <w:bookmarkStart w:id="20" w:name="_Toc106118648"/>
      <w:r>
        <w:t>Требования к информационным структурам и методам решения</w:t>
      </w:r>
      <w:bookmarkEnd w:id="20"/>
    </w:p>
    <w:p w14:paraId="13DED00A" w14:textId="57F03074" w:rsidR="003E396F" w:rsidRDefault="003E396F" w:rsidP="003E396F">
      <w:pPr>
        <w:rPr>
          <w:rStyle w:val="normaltextrun"/>
          <w:rFonts w:cs="Times New Roman"/>
          <w:color w:val="000000"/>
          <w:bdr w:val="none" w:sz="0" w:space="0" w:color="auto" w:frame="1"/>
        </w:rPr>
      </w:pPr>
      <w:r w:rsidRPr="003E396F">
        <w:rPr>
          <w:rStyle w:val="normaltextrun"/>
          <w:rFonts w:cs="Times New Roman"/>
          <w:color w:val="000000"/>
          <w:bdr w:val="none" w:sz="0" w:space="0" w:color="auto" w:frame="1"/>
        </w:rPr>
        <w:t>Требования к информационным структурам на входе и выходе, а также к методам решения не предъявляются.</w:t>
      </w:r>
    </w:p>
    <w:p w14:paraId="347FB2F3" w14:textId="71AE09EB" w:rsidR="003E396F" w:rsidRDefault="003E396F" w:rsidP="003E396F">
      <w:pPr>
        <w:pStyle w:val="3"/>
      </w:pPr>
      <w:bookmarkStart w:id="21" w:name="_Toc106118649"/>
      <w:r>
        <w:t>Требования к исходным кодам и языкам программирования</w:t>
      </w:r>
      <w:bookmarkEnd w:id="21"/>
    </w:p>
    <w:p w14:paraId="3CBF6678" w14:textId="20DF0BBB" w:rsidR="003E396F" w:rsidRDefault="003E396F" w:rsidP="003E396F">
      <w:pPr>
        <w:rPr>
          <w:rStyle w:val="eop"/>
          <w:rFonts w:cs="Times New Roman"/>
          <w:color w:val="000000"/>
          <w:shd w:val="clear" w:color="auto" w:fill="FFFFFF"/>
        </w:rPr>
      </w:pPr>
      <w:r w:rsidRPr="003E396F">
        <w:rPr>
          <w:rStyle w:val="normaltextrun"/>
          <w:rFonts w:cs="Times New Roman"/>
          <w:color w:val="000000"/>
          <w:shd w:val="clear" w:color="auto" w:fill="FFFFFF"/>
        </w:rPr>
        <w:t xml:space="preserve">Исходные коды программы должны быть реализованы на языке </w:t>
      </w:r>
      <w:proofErr w:type="spellStart"/>
      <w:r>
        <w:rPr>
          <w:rStyle w:val="normaltextrun"/>
          <w:rFonts w:cs="Times New Roman"/>
          <w:color w:val="000000"/>
          <w:shd w:val="clear" w:color="auto" w:fill="FFFFFF"/>
          <w:lang w:val="en-US"/>
        </w:rPr>
        <w:t>PascalABC</w:t>
      </w:r>
      <w:proofErr w:type="spellEnd"/>
      <w:r w:rsidRPr="003E396F">
        <w:rPr>
          <w:rStyle w:val="normaltextrun"/>
          <w:rFonts w:cs="Times New Roman"/>
          <w:color w:val="000000"/>
          <w:shd w:val="clear" w:color="auto" w:fill="FFFFFF"/>
        </w:rPr>
        <w:t xml:space="preserve">. В качестве среды разработки используется </w:t>
      </w:r>
      <w:r>
        <w:rPr>
          <w:rStyle w:val="spellingerror"/>
          <w:rFonts w:cs="Times New Roman"/>
          <w:color w:val="000000"/>
          <w:shd w:val="clear" w:color="auto" w:fill="FFFFFF"/>
          <w:lang w:val="en-US"/>
        </w:rPr>
        <w:t>Lazarus</w:t>
      </w:r>
      <w:r w:rsidRPr="003E396F">
        <w:rPr>
          <w:rStyle w:val="normaltextrun"/>
          <w:rFonts w:cs="Times New Roman"/>
          <w:color w:val="000000"/>
          <w:shd w:val="clear" w:color="auto" w:fill="FFFFFF"/>
        </w:rPr>
        <w:t>.</w:t>
      </w:r>
      <w:r w:rsidRPr="003E396F">
        <w:rPr>
          <w:rStyle w:val="eop"/>
          <w:rFonts w:cs="Times New Roman"/>
          <w:color w:val="000000"/>
          <w:shd w:val="clear" w:color="auto" w:fill="FFFFFF"/>
        </w:rPr>
        <w:t> </w:t>
      </w:r>
    </w:p>
    <w:p w14:paraId="27D1C107" w14:textId="586611C5" w:rsidR="003E396F" w:rsidRDefault="003E396F" w:rsidP="003E396F">
      <w:pPr>
        <w:pStyle w:val="3"/>
      </w:pPr>
      <w:bookmarkStart w:id="22" w:name="_Toc106118650"/>
      <w:r>
        <w:lastRenderedPageBreak/>
        <w:t>Требования к программным средствам, используемым программой</w:t>
      </w:r>
      <w:bookmarkEnd w:id="22"/>
    </w:p>
    <w:p w14:paraId="65B66477" w14:textId="79480E63" w:rsidR="003E396F" w:rsidRDefault="003E396F" w:rsidP="003E396F">
      <w:pPr>
        <w:rPr>
          <w:rStyle w:val="normaltextrun"/>
          <w:rFonts w:cs="Times New Roman"/>
          <w:color w:val="000000"/>
          <w:shd w:val="clear" w:color="auto" w:fill="FFFFFF"/>
        </w:rPr>
      </w:pPr>
      <w:r w:rsidRPr="003E396F">
        <w:rPr>
          <w:rStyle w:val="normaltextrun"/>
          <w:rFonts w:cs="Times New Roman"/>
          <w:color w:val="000000"/>
          <w:shd w:val="clear" w:color="auto" w:fill="FFFFFF"/>
        </w:rPr>
        <w:t xml:space="preserve">Системные программные средства, используемые программой, должны быть представлены в виде операционной системы </w:t>
      </w:r>
      <w:r w:rsidRPr="003E396F">
        <w:rPr>
          <w:rStyle w:val="normaltextrun"/>
          <w:rFonts w:cs="Times New Roman"/>
          <w:color w:val="000000"/>
          <w:shd w:val="clear" w:color="auto" w:fill="FFFFFF"/>
          <w:lang w:val="en-US"/>
        </w:rPr>
        <w:t>Windows</w:t>
      </w:r>
      <w:r w:rsidRPr="003E396F">
        <w:rPr>
          <w:rStyle w:val="normaltextrun"/>
          <w:rFonts w:cs="Times New Roman"/>
          <w:color w:val="000000"/>
          <w:shd w:val="clear" w:color="auto" w:fill="FFFFFF"/>
        </w:rPr>
        <w:t xml:space="preserve"> 10.</w:t>
      </w:r>
    </w:p>
    <w:p w14:paraId="5C5CE19A" w14:textId="439EDFC4" w:rsidR="003E396F" w:rsidRDefault="003E396F" w:rsidP="003E396F">
      <w:pPr>
        <w:pStyle w:val="3"/>
        <w:rPr>
          <w:shd w:val="clear" w:color="auto" w:fill="FFFFFF"/>
        </w:rPr>
      </w:pPr>
      <w:bookmarkStart w:id="23" w:name="_Toc106118651"/>
      <w:r>
        <w:rPr>
          <w:shd w:val="clear" w:color="auto" w:fill="FFFFFF"/>
        </w:rPr>
        <w:t>Требования к защите информации программы</w:t>
      </w:r>
      <w:bookmarkEnd w:id="23"/>
    </w:p>
    <w:p w14:paraId="40FB41A9" w14:textId="433DE6BE" w:rsidR="003E396F" w:rsidRPr="003E396F" w:rsidRDefault="003E396F" w:rsidP="003E396F">
      <w:r>
        <w:t>Требования к защите информации и программы не предъявляются.</w:t>
      </w:r>
    </w:p>
    <w:p w14:paraId="662F58D0" w14:textId="56C9D63D" w:rsidR="00BF3232" w:rsidRDefault="00BF3232" w:rsidP="00BF3232">
      <w:pPr>
        <w:pStyle w:val="2"/>
      </w:pPr>
      <w:bookmarkStart w:id="24" w:name="_Toc106118652"/>
      <w:r>
        <w:t>Требования к маркировке и упаковке</w:t>
      </w:r>
      <w:bookmarkEnd w:id="24"/>
    </w:p>
    <w:p w14:paraId="182CC54B" w14:textId="729D36A9" w:rsidR="003E396F" w:rsidRPr="003E396F" w:rsidRDefault="003E396F" w:rsidP="003E396F">
      <w:pPr>
        <w:rPr>
          <w:rFonts w:cs="Times New Roman"/>
        </w:rPr>
      </w:pPr>
      <w:r w:rsidRPr="00931427">
        <w:rPr>
          <w:rFonts w:cs="Times New Roman"/>
        </w:rPr>
        <w:t>Специальных требований к маркировке и упаковке не применяется</w:t>
      </w:r>
      <w:r>
        <w:rPr>
          <w:rFonts w:cs="Times New Roman"/>
        </w:rPr>
        <w:t>.</w:t>
      </w:r>
    </w:p>
    <w:p w14:paraId="2BF7F222" w14:textId="4298CA72" w:rsidR="00BF3232" w:rsidRPr="00BF3232" w:rsidRDefault="00BF3232" w:rsidP="00BF3232">
      <w:pPr>
        <w:pStyle w:val="2"/>
      </w:pPr>
      <w:bookmarkStart w:id="25" w:name="_Toc106118653"/>
      <w:r>
        <w:t>Требование к транспортированию и хранению</w:t>
      </w:r>
      <w:bookmarkEnd w:id="25"/>
      <w:r>
        <w:t xml:space="preserve"> </w:t>
      </w:r>
    </w:p>
    <w:p w14:paraId="0D248286" w14:textId="4E32F566" w:rsidR="00BF3232" w:rsidRDefault="003E396F" w:rsidP="003E396F">
      <w:pPr>
        <w:rPr>
          <w:rStyle w:val="eop"/>
          <w:rFonts w:cs="Times New Roman"/>
          <w:color w:val="000000"/>
          <w:shd w:val="clear" w:color="auto" w:fill="FFFFFF"/>
        </w:rPr>
      </w:pPr>
      <w:r w:rsidRPr="00931427">
        <w:rPr>
          <w:rFonts w:cs="Times New Roman"/>
        </w:rPr>
        <w:t>Программа должна поставляться в виде</w:t>
      </w:r>
      <w:r>
        <w:rPr>
          <w:rFonts w:cs="Times New Roman"/>
        </w:rPr>
        <w:t xml:space="preserve"> </w:t>
      </w:r>
      <w:r w:rsidRPr="003E396F">
        <w:rPr>
          <w:rStyle w:val="normaltextrun"/>
          <w:rFonts w:cs="Times New Roman"/>
          <w:color w:val="000000"/>
          <w:shd w:val="clear" w:color="auto" w:fill="FFFFFF"/>
        </w:rPr>
        <w:t>программного изделия, где должны содержаться: программная документация, исполняемые файлы и прочие файлы, необходимые для работы программы. </w:t>
      </w:r>
      <w:r w:rsidRPr="003E396F">
        <w:rPr>
          <w:rStyle w:val="eop"/>
          <w:rFonts w:cs="Times New Roman"/>
          <w:color w:val="000000"/>
          <w:shd w:val="clear" w:color="auto" w:fill="FFFFFF"/>
        </w:rPr>
        <w:t> </w:t>
      </w:r>
    </w:p>
    <w:p w14:paraId="13FD33C8" w14:textId="6182B029" w:rsidR="004E0688" w:rsidRDefault="004E0688" w:rsidP="004E0688">
      <w:pPr>
        <w:pStyle w:val="2"/>
      </w:pPr>
      <w:bookmarkStart w:id="26" w:name="_Toc106118654"/>
      <w:r>
        <w:t>Специальные требования</w:t>
      </w:r>
      <w:bookmarkEnd w:id="26"/>
      <w:r>
        <w:t xml:space="preserve"> </w:t>
      </w:r>
    </w:p>
    <w:p w14:paraId="6DAD0C2E" w14:textId="6DAB4D13" w:rsidR="004E0688" w:rsidRDefault="004E0688" w:rsidP="004E0688">
      <w:r>
        <w:t>Специальных требований к программе не предъявляются.</w:t>
      </w:r>
    </w:p>
    <w:p w14:paraId="5FB8C7EA" w14:textId="2C500538" w:rsidR="004E0688" w:rsidRDefault="004E0688" w:rsidP="004E0688">
      <w:pPr>
        <w:pStyle w:val="1"/>
      </w:pPr>
      <w:bookmarkStart w:id="27" w:name="_Toc106118655"/>
      <w:r w:rsidRPr="00931427">
        <w:lastRenderedPageBreak/>
        <w:t>Требования к программной документации</w:t>
      </w:r>
      <w:bookmarkEnd w:id="27"/>
    </w:p>
    <w:p w14:paraId="529ABD21" w14:textId="2C041063" w:rsidR="004E0688" w:rsidRDefault="004E0688" w:rsidP="004E0688">
      <w:pPr>
        <w:rPr>
          <w:rFonts w:cs="Times New Roman"/>
        </w:rPr>
      </w:pPr>
      <w:r w:rsidRPr="00931427">
        <w:rPr>
          <w:rFonts w:cs="Times New Roman"/>
        </w:rPr>
        <w:t xml:space="preserve">Состав программной документации должен включать: </w:t>
      </w:r>
    </w:p>
    <w:p w14:paraId="32F57012" w14:textId="1BC80D50" w:rsidR="004E0688" w:rsidRPr="001F030C" w:rsidRDefault="004E0688" w:rsidP="001F030C">
      <w:pPr>
        <w:pStyle w:val="a0"/>
      </w:pPr>
      <w:r w:rsidRPr="001F030C">
        <w:t>техническое задание;</w:t>
      </w:r>
    </w:p>
    <w:p w14:paraId="3EFD7DC7" w14:textId="6AA391DD" w:rsidR="004E0688" w:rsidRPr="001F030C" w:rsidRDefault="004E0688" w:rsidP="001F030C">
      <w:pPr>
        <w:pStyle w:val="a0"/>
      </w:pPr>
      <w:r w:rsidRPr="001F030C">
        <w:t>руководство пользователя;</w:t>
      </w:r>
    </w:p>
    <w:p w14:paraId="201FCAE4" w14:textId="2C4C3437" w:rsidR="004E0688" w:rsidRPr="001F030C" w:rsidRDefault="004E0688" w:rsidP="001F030C">
      <w:pPr>
        <w:pStyle w:val="a0"/>
      </w:pPr>
      <w:r w:rsidRPr="001F030C">
        <w:t>исходный код;</w:t>
      </w:r>
    </w:p>
    <w:p w14:paraId="35B44DFC" w14:textId="6826C22B" w:rsidR="004E0688" w:rsidRPr="001F030C" w:rsidRDefault="004E0688" w:rsidP="001F030C">
      <w:pPr>
        <w:pStyle w:val="a0"/>
      </w:pPr>
      <w:r w:rsidRPr="001F030C">
        <w:t>методика тестирования.</w:t>
      </w:r>
    </w:p>
    <w:p w14:paraId="31F3C862" w14:textId="0C5EF5B7" w:rsidR="004E0688" w:rsidRDefault="004E0688" w:rsidP="00DA7130">
      <w:pPr>
        <w:pStyle w:val="1"/>
        <w:jc w:val="both"/>
      </w:pPr>
      <w:bookmarkStart w:id="28" w:name="_Toc106118656"/>
      <w:r>
        <w:lastRenderedPageBreak/>
        <w:t>Технико-экономические показатели</w:t>
      </w:r>
      <w:bookmarkEnd w:id="28"/>
    </w:p>
    <w:p w14:paraId="32052C92" w14:textId="51E04CD2" w:rsidR="004E0688" w:rsidRDefault="004E0688" w:rsidP="00DA7130">
      <w:pPr>
        <w:pStyle w:val="2"/>
      </w:pPr>
      <w:bookmarkStart w:id="29" w:name="_Toc106118657"/>
      <w:r>
        <w:t>Экономическая эффективность</w:t>
      </w:r>
      <w:bookmarkEnd w:id="29"/>
      <w:r>
        <w:t xml:space="preserve"> </w:t>
      </w:r>
    </w:p>
    <w:p w14:paraId="24EFE92F" w14:textId="61526C14" w:rsidR="004E0688" w:rsidRDefault="004E0688" w:rsidP="00DA7130">
      <w:pPr>
        <w:rPr>
          <w:rStyle w:val="normaltextrun"/>
          <w:rFonts w:cs="Times New Roman"/>
          <w:color w:val="000000"/>
          <w:bdr w:val="none" w:sz="0" w:space="0" w:color="auto" w:frame="1"/>
        </w:rPr>
      </w:pPr>
      <w:r w:rsidRPr="004E0688">
        <w:rPr>
          <w:rStyle w:val="normaltextrun"/>
          <w:rFonts w:cs="Times New Roman"/>
          <w:color w:val="000000"/>
          <w:bdr w:val="none" w:sz="0" w:space="0" w:color="auto" w:frame="1"/>
        </w:rPr>
        <w:t>Ориентировочная экономическая эффективность не рассчитывается.</w:t>
      </w:r>
    </w:p>
    <w:p w14:paraId="32093506" w14:textId="5E985B50" w:rsidR="004E0688" w:rsidRDefault="004E0688" w:rsidP="00DA7130">
      <w:pPr>
        <w:pStyle w:val="2"/>
      </w:pPr>
      <w:bookmarkStart w:id="30" w:name="_Toc106118658"/>
      <w:r>
        <w:t>Экономические преимущества разработки</w:t>
      </w:r>
      <w:bookmarkEnd w:id="30"/>
    </w:p>
    <w:p w14:paraId="4C3696F6" w14:textId="275A7101" w:rsidR="004E0688" w:rsidRDefault="004E0688" w:rsidP="00DA7130">
      <w:r>
        <w:t>Экономические преимущества разработки</w:t>
      </w:r>
      <w:r w:rsidRPr="00D802EB">
        <w:t xml:space="preserve"> </w:t>
      </w:r>
      <w:r w:rsidR="001F030C" w:rsidRPr="001F030C">
        <w:t xml:space="preserve">по сравнению с отечественными и зарубежными </w:t>
      </w:r>
      <w:r w:rsidR="00DA7130" w:rsidRPr="001F030C">
        <w:t>аналогами</w:t>
      </w:r>
      <w:r w:rsidR="00DA7130">
        <w:t xml:space="preserve"> отсутствуют</w:t>
      </w:r>
      <w:r w:rsidR="00D802EB">
        <w:t>.</w:t>
      </w:r>
    </w:p>
    <w:p w14:paraId="15F3ECCC" w14:textId="6D17361A" w:rsidR="004E0688" w:rsidRPr="004E0688" w:rsidRDefault="004E0688" w:rsidP="004E0688">
      <w:pPr>
        <w:pStyle w:val="1"/>
      </w:pPr>
      <w:bookmarkStart w:id="31" w:name="_Toc106118659"/>
      <w:r>
        <w:lastRenderedPageBreak/>
        <w:t>Стадии и этапы разработки</w:t>
      </w:r>
      <w:bookmarkEnd w:id="31"/>
      <w:r>
        <w:t xml:space="preserve"> </w:t>
      </w:r>
    </w:p>
    <w:p w14:paraId="13A10B43" w14:textId="2B71B7C5" w:rsidR="004E0688" w:rsidRDefault="004E0688" w:rsidP="004E0688">
      <w:pPr>
        <w:pStyle w:val="2"/>
      </w:pPr>
      <w:bookmarkStart w:id="32" w:name="_Toc106118660"/>
      <w:r>
        <w:t>Стадии разработки</w:t>
      </w:r>
      <w:bookmarkEnd w:id="32"/>
    </w:p>
    <w:p w14:paraId="44A3DB4E" w14:textId="327C2D80" w:rsidR="004E0688" w:rsidRDefault="004E0688" w:rsidP="004E0688">
      <w:r>
        <w:t>Разработка должна быть проведена в три стадии</w:t>
      </w:r>
      <w:r w:rsidR="006B1B73">
        <w:t>:</w:t>
      </w:r>
    </w:p>
    <w:p w14:paraId="60EA4311" w14:textId="114FF047" w:rsidR="006B1B73" w:rsidRDefault="006B1B73" w:rsidP="00DD7515">
      <w:pPr>
        <w:pStyle w:val="a0"/>
      </w:pPr>
      <w:r>
        <w:t>разработка технического задания;</w:t>
      </w:r>
    </w:p>
    <w:p w14:paraId="42C19A60" w14:textId="1E4B9AB0" w:rsidR="006B1B73" w:rsidRDefault="006B1B73" w:rsidP="00DD7515">
      <w:pPr>
        <w:pStyle w:val="a0"/>
      </w:pPr>
      <w:r>
        <w:t>рабочее проектирование;</w:t>
      </w:r>
    </w:p>
    <w:p w14:paraId="0AAC65D2" w14:textId="1AF716B6" w:rsidR="004E0688" w:rsidRPr="004E0688" w:rsidRDefault="006B1B73" w:rsidP="00DD7515">
      <w:pPr>
        <w:pStyle w:val="a0"/>
      </w:pPr>
      <w:r>
        <w:t>внедрение.</w:t>
      </w:r>
    </w:p>
    <w:p w14:paraId="2D72D533" w14:textId="1CCB474D" w:rsidR="004E0688" w:rsidRDefault="004E0688" w:rsidP="004E0688">
      <w:pPr>
        <w:pStyle w:val="2"/>
      </w:pPr>
      <w:bookmarkStart w:id="33" w:name="_Toc106118661"/>
      <w:r>
        <w:t>Этапы разработки</w:t>
      </w:r>
      <w:bookmarkEnd w:id="33"/>
    </w:p>
    <w:p w14:paraId="7FC73538" w14:textId="77777777" w:rsidR="00415663" w:rsidRDefault="00590F28" w:rsidP="0041566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szCs w:val="24"/>
        </w:rPr>
      </w:pPr>
      <w:r w:rsidRPr="00D1718E">
        <w:rPr>
          <w:rFonts w:eastAsia="Times New Roman" w:cs="Times New Roman"/>
          <w:szCs w:val="24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721EBD8A" w14:textId="653D67E2" w:rsidR="00590F28" w:rsidRDefault="00590F28" w:rsidP="0041566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szCs w:val="24"/>
        </w:rPr>
      </w:pPr>
      <w:r w:rsidRPr="00D1718E">
        <w:rPr>
          <w:rFonts w:eastAsia="Times New Roman" w:cs="Times New Roman"/>
          <w:szCs w:val="24"/>
        </w:rPr>
        <w:br/>
        <w:t>На стадии рабочего проектирования должны быть выполнены пе</w:t>
      </w:r>
      <w:r>
        <w:rPr>
          <w:rFonts w:eastAsia="Times New Roman" w:cs="Times New Roman"/>
          <w:szCs w:val="24"/>
        </w:rPr>
        <w:t>речисленные ниже этапы работ:</w:t>
      </w:r>
    </w:p>
    <w:p w14:paraId="2FD725E0" w14:textId="655B25BE" w:rsidR="00590F28" w:rsidRPr="001F030C" w:rsidRDefault="00590F28" w:rsidP="001F030C">
      <w:pPr>
        <w:pStyle w:val="a0"/>
      </w:pPr>
      <w:r w:rsidRPr="001F030C">
        <w:t>разработка программы;</w:t>
      </w:r>
    </w:p>
    <w:p w14:paraId="6BD4DF35" w14:textId="5DA41814" w:rsidR="00590F28" w:rsidRPr="001F030C" w:rsidRDefault="00590F28" w:rsidP="001F030C">
      <w:pPr>
        <w:pStyle w:val="a0"/>
      </w:pPr>
      <w:r w:rsidRPr="001F030C">
        <w:t>разработка программной документации;</w:t>
      </w:r>
    </w:p>
    <w:p w14:paraId="754E913F" w14:textId="3A8CC4E7" w:rsidR="00590F28" w:rsidRPr="001F030C" w:rsidRDefault="00590F28" w:rsidP="001F030C">
      <w:pPr>
        <w:pStyle w:val="a0"/>
      </w:pPr>
      <w:r w:rsidRPr="001F030C">
        <w:t>испытания программы.</w:t>
      </w:r>
    </w:p>
    <w:p w14:paraId="291BA68D" w14:textId="47B49829" w:rsidR="00590F28" w:rsidRPr="006B1B73" w:rsidRDefault="00590F28" w:rsidP="00590F28">
      <w:r w:rsidRPr="00D1718E">
        <w:rPr>
          <w:rFonts w:eastAsia="Times New Roman" w:cs="Times New Roman"/>
          <w:szCs w:val="24"/>
        </w:rPr>
        <w:t>На стадии внедрения должен быть выполнен этап разработки, подготовка и передача программы.</w:t>
      </w:r>
      <w:r w:rsidRPr="00D1718E">
        <w:rPr>
          <w:rFonts w:eastAsia="Times New Roman" w:cs="Times New Roman"/>
          <w:szCs w:val="24"/>
        </w:rPr>
        <w:br/>
      </w:r>
    </w:p>
    <w:p w14:paraId="62B54D6F" w14:textId="646205A6" w:rsidR="004E0688" w:rsidRDefault="004E0688" w:rsidP="004E0688">
      <w:pPr>
        <w:pStyle w:val="2"/>
      </w:pPr>
      <w:bookmarkStart w:id="34" w:name="_Toc106118662"/>
      <w:r>
        <w:t>Содержание работы по этапам</w:t>
      </w:r>
      <w:bookmarkEnd w:id="34"/>
    </w:p>
    <w:p w14:paraId="77B91264" w14:textId="77777777" w:rsidR="00460AE9" w:rsidRDefault="00460AE9" w:rsidP="00DA7130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scxw243350531"/>
          <w:rFonts w:eastAsiaTheme="majorEastAsia"/>
        </w:rPr>
      </w:pPr>
      <w:r w:rsidRPr="00460AE9">
        <w:rPr>
          <w:rStyle w:val="normaltextrun"/>
          <w:rFonts w:eastAsiaTheme="majorEastAsia"/>
        </w:rPr>
        <w:t>На этапе разработки технического задания должны быть выполнены перечисленные ниже работы:</w:t>
      </w:r>
      <w:r w:rsidRPr="00460AE9">
        <w:rPr>
          <w:rStyle w:val="scxw243350531"/>
          <w:rFonts w:eastAsiaTheme="majorEastAsia"/>
        </w:rPr>
        <w:t> </w:t>
      </w:r>
    </w:p>
    <w:p w14:paraId="1F523B70" w14:textId="53E04796" w:rsidR="00460AE9" w:rsidRPr="001F030C" w:rsidRDefault="00460AE9" w:rsidP="001F030C">
      <w:pPr>
        <w:pStyle w:val="a0"/>
      </w:pPr>
      <w:r w:rsidRPr="001F030C">
        <w:rPr>
          <w:rStyle w:val="normaltextrun"/>
        </w:rPr>
        <w:t>постановка задачи;</w:t>
      </w:r>
      <w:r w:rsidRPr="001F030C">
        <w:rPr>
          <w:rStyle w:val="eop"/>
        </w:rPr>
        <w:t> </w:t>
      </w:r>
    </w:p>
    <w:p w14:paraId="30BEEFF6" w14:textId="7456D06B" w:rsidR="00460AE9" w:rsidRPr="001F030C" w:rsidRDefault="00460AE9" w:rsidP="001F030C">
      <w:pPr>
        <w:pStyle w:val="a0"/>
      </w:pPr>
      <w:r w:rsidRPr="001F030C">
        <w:rPr>
          <w:rStyle w:val="normaltextrun"/>
        </w:rPr>
        <w:t>определение и уточнение требований к техническим средствам;</w:t>
      </w:r>
      <w:r w:rsidRPr="001F030C">
        <w:rPr>
          <w:rStyle w:val="eop"/>
        </w:rPr>
        <w:t> </w:t>
      </w:r>
    </w:p>
    <w:p w14:paraId="280873A8" w14:textId="41869B79" w:rsidR="00460AE9" w:rsidRPr="001F030C" w:rsidRDefault="00460AE9" w:rsidP="001F030C">
      <w:pPr>
        <w:pStyle w:val="a0"/>
      </w:pPr>
      <w:r w:rsidRPr="001F030C">
        <w:rPr>
          <w:rStyle w:val="normaltextrun"/>
        </w:rPr>
        <w:t>определение требований к программе;</w:t>
      </w:r>
      <w:r w:rsidRPr="001F030C">
        <w:rPr>
          <w:rStyle w:val="eop"/>
        </w:rPr>
        <w:t> </w:t>
      </w:r>
    </w:p>
    <w:p w14:paraId="6749ABDA" w14:textId="64073B82" w:rsidR="00460AE9" w:rsidRPr="001F030C" w:rsidRDefault="00460AE9" w:rsidP="001F030C">
      <w:pPr>
        <w:pStyle w:val="a0"/>
      </w:pPr>
      <w:r w:rsidRPr="001F030C">
        <w:rPr>
          <w:rStyle w:val="normaltextrun"/>
        </w:rPr>
        <w:t>определение стадий, этапов и сроков разработки программы и документации на неё;</w:t>
      </w:r>
      <w:r w:rsidRPr="001F030C">
        <w:rPr>
          <w:rStyle w:val="eop"/>
        </w:rPr>
        <w:t> </w:t>
      </w:r>
    </w:p>
    <w:p w14:paraId="45A0CB1B" w14:textId="32E185AA" w:rsidR="00590F28" w:rsidRPr="001F030C" w:rsidRDefault="00460AE9" w:rsidP="001F030C">
      <w:pPr>
        <w:pStyle w:val="a0"/>
        <w:rPr>
          <w:rStyle w:val="scxw243350531"/>
        </w:rPr>
      </w:pPr>
      <w:r w:rsidRPr="001F030C">
        <w:rPr>
          <w:rStyle w:val="normaltextrun"/>
        </w:rPr>
        <w:t>согласование и утверждение технического задания.</w:t>
      </w:r>
      <w:r w:rsidRPr="001F030C">
        <w:rPr>
          <w:rStyle w:val="scxw243350531"/>
        </w:rPr>
        <w:t> </w:t>
      </w:r>
    </w:p>
    <w:p w14:paraId="10D19607" w14:textId="77777777" w:rsidR="00B805D4" w:rsidRDefault="00B805D4" w:rsidP="00B805D4">
      <w:pPr>
        <w:pStyle w:val="paragraph"/>
        <w:shd w:val="clear" w:color="auto" w:fill="FFFFFF"/>
        <w:spacing w:before="0" w:beforeAutospacing="0" w:after="0" w:afterAutospacing="0" w:line="360" w:lineRule="auto"/>
        <w:textAlignment w:val="baseline"/>
        <w:rPr>
          <w:rStyle w:val="scxw243350531"/>
          <w:rFonts w:eastAsiaTheme="majorEastAsia"/>
        </w:rPr>
      </w:pPr>
    </w:p>
    <w:p w14:paraId="28FEE635" w14:textId="695683C0" w:rsidR="00590F28" w:rsidRDefault="00460AE9" w:rsidP="00DA7130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scxw243350531"/>
          <w:rFonts w:eastAsiaTheme="majorEastAsia"/>
        </w:rPr>
      </w:pPr>
      <w:r w:rsidRPr="00590F28">
        <w:rPr>
          <w:rStyle w:val="normaltextrun"/>
          <w:rFonts w:eastAsiaTheme="majorEastAsia"/>
        </w:rPr>
        <w:t>На этапе разработки программы должна быть выполнена работа по программированию (кодированию) и отладке программы.</w:t>
      </w:r>
      <w:r w:rsidRPr="00590F28">
        <w:rPr>
          <w:rStyle w:val="scxw243350531"/>
          <w:rFonts w:eastAsiaTheme="majorEastAsia"/>
        </w:rPr>
        <w:t> </w:t>
      </w:r>
    </w:p>
    <w:p w14:paraId="37094474" w14:textId="77777777" w:rsidR="00590F28" w:rsidRDefault="00590F28" w:rsidP="00590F28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rStyle w:val="scxw243350531"/>
          <w:rFonts w:eastAsiaTheme="majorEastAsia"/>
        </w:rPr>
      </w:pPr>
    </w:p>
    <w:p w14:paraId="099EFD4D" w14:textId="76B34108" w:rsidR="00590F28" w:rsidRPr="00590F28" w:rsidRDefault="00460AE9" w:rsidP="00DA7130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normaltextrun"/>
          <w:rFonts w:eastAsiaTheme="majorEastAsia"/>
        </w:rPr>
      </w:pPr>
      <w:r w:rsidRPr="00590F28">
        <w:rPr>
          <w:rStyle w:val="normaltextrun"/>
          <w:rFonts w:eastAsiaTheme="majorEastAsia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  <w:r w:rsidRPr="00590F28">
        <w:rPr>
          <w:rStyle w:val="scxw243350531"/>
          <w:rFonts w:eastAsiaTheme="majorEastAsia"/>
        </w:rPr>
        <w:t> </w:t>
      </w:r>
      <w:r w:rsidRPr="00460AE9">
        <w:br/>
      </w:r>
    </w:p>
    <w:p w14:paraId="0FBEB0A9" w14:textId="73998DCC" w:rsidR="00590F28" w:rsidRDefault="00590F28" w:rsidP="00590F28">
      <w:pPr>
        <w:pStyle w:val="paragraph"/>
        <w:shd w:val="clear" w:color="auto" w:fill="FFFFFF"/>
        <w:spacing w:before="0" w:beforeAutospacing="0" w:after="0" w:afterAutospacing="0" w:line="360" w:lineRule="auto"/>
        <w:ind w:left="851"/>
        <w:jc w:val="both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На этапе испытаний программы должны быть выполнены перечисленные ниже виды работ:</w:t>
      </w:r>
    </w:p>
    <w:p w14:paraId="1052B067" w14:textId="637B3B4E" w:rsidR="00460AE9" w:rsidRPr="00460AE9" w:rsidRDefault="00460AE9" w:rsidP="00460AE9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sz w:val="18"/>
          <w:szCs w:val="18"/>
        </w:rPr>
      </w:pPr>
      <w:r w:rsidRPr="00460AE9">
        <w:rPr>
          <w:rStyle w:val="eop"/>
          <w:rFonts w:eastAsiaTheme="majorEastAsia"/>
        </w:rPr>
        <w:t> </w:t>
      </w:r>
    </w:p>
    <w:p w14:paraId="4F46099A" w14:textId="0328DC92" w:rsidR="00460AE9" w:rsidRPr="001F030C" w:rsidRDefault="00460AE9" w:rsidP="001F030C">
      <w:pPr>
        <w:pStyle w:val="a0"/>
      </w:pPr>
      <w:r w:rsidRPr="001F030C">
        <w:rPr>
          <w:rStyle w:val="normaltextrun"/>
        </w:rPr>
        <w:t>разработка, согласование и утверждение и методики испытаний;</w:t>
      </w:r>
      <w:r w:rsidRPr="001F030C">
        <w:rPr>
          <w:rStyle w:val="eop"/>
        </w:rPr>
        <w:t> </w:t>
      </w:r>
    </w:p>
    <w:p w14:paraId="4CEB3CE6" w14:textId="51A27D24" w:rsidR="00460AE9" w:rsidRPr="001F030C" w:rsidRDefault="00460AE9" w:rsidP="001F030C">
      <w:pPr>
        <w:pStyle w:val="a0"/>
      </w:pPr>
      <w:r w:rsidRPr="001F030C">
        <w:rPr>
          <w:rStyle w:val="normaltextrun"/>
        </w:rPr>
        <w:t>проведение приемо-сдаточных испытаний;</w:t>
      </w:r>
      <w:r w:rsidRPr="001F030C">
        <w:rPr>
          <w:rStyle w:val="eop"/>
        </w:rPr>
        <w:t> </w:t>
      </w:r>
    </w:p>
    <w:p w14:paraId="778C293B" w14:textId="61A7BF72" w:rsidR="00460AE9" w:rsidRPr="001F030C" w:rsidRDefault="00460AE9" w:rsidP="001F030C">
      <w:pPr>
        <w:pStyle w:val="a0"/>
      </w:pPr>
      <w:r w:rsidRPr="001F030C">
        <w:rPr>
          <w:rStyle w:val="normaltextrun"/>
        </w:rPr>
        <w:t>корректировка программы и программной документации по результатам испытаний.</w:t>
      </w:r>
      <w:r w:rsidRPr="001F030C">
        <w:rPr>
          <w:rStyle w:val="eop"/>
        </w:rPr>
        <w:t> </w:t>
      </w:r>
    </w:p>
    <w:p w14:paraId="7D1AE719" w14:textId="05D9E0F9" w:rsidR="00590F28" w:rsidRDefault="00460AE9" w:rsidP="00590F28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scxw243350531"/>
          <w:rFonts w:eastAsiaTheme="majorEastAsia"/>
        </w:rPr>
      </w:pPr>
      <w:r w:rsidRPr="00460AE9">
        <w:rPr>
          <w:rStyle w:val="scxw243350531"/>
          <w:rFonts w:eastAsiaTheme="majorEastAsia"/>
        </w:rPr>
        <w:t> </w:t>
      </w:r>
    </w:p>
    <w:p w14:paraId="57C93B0F" w14:textId="3347D265" w:rsidR="00590F28" w:rsidRDefault="00590F28" w:rsidP="00590F28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scxw243350531"/>
          <w:rFonts w:eastAsiaTheme="majorEastAsia"/>
        </w:rPr>
      </w:pPr>
      <w:r>
        <w:rPr>
          <w:rStyle w:val="scxw243350531"/>
          <w:rFonts w:eastAsiaTheme="majorEastAsia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</w:t>
      </w:r>
    </w:p>
    <w:p w14:paraId="5716A8EE" w14:textId="707BC88A" w:rsidR="00460AE9" w:rsidRPr="00460AE9" w:rsidRDefault="00460AE9" w:rsidP="00590F28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sz w:val="18"/>
          <w:szCs w:val="18"/>
        </w:rPr>
      </w:pPr>
      <w:r w:rsidRPr="00460AE9">
        <w:br/>
      </w:r>
    </w:p>
    <w:p w14:paraId="1F7FAA51" w14:textId="77777777" w:rsidR="00460AE9" w:rsidRPr="00460AE9" w:rsidRDefault="00460AE9" w:rsidP="00460AE9"/>
    <w:p w14:paraId="22997579" w14:textId="247C0A61" w:rsidR="006B1B73" w:rsidRDefault="006B1B73" w:rsidP="006B1B73">
      <w:pPr>
        <w:pStyle w:val="1"/>
      </w:pPr>
      <w:bookmarkStart w:id="35" w:name="_Toc106118663"/>
      <w:r>
        <w:lastRenderedPageBreak/>
        <w:t>Порядок контроля и приемки</w:t>
      </w:r>
      <w:bookmarkEnd w:id="35"/>
    </w:p>
    <w:p w14:paraId="45A70022" w14:textId="39131C4C" w:rsidR="006B1B73" w:rsidRDefault="006B1B73" w:rsidP="006B1B73">
      <w:pPr>
        <w:pStyle w:val="2"/>
      </w:pPr>
      <w:bookmarkStart w:id="36" w:name="_Toc106118664"/>
      <w:r>
        <w:t>Виды испытаний</w:t>
      </w:r>
      <w:bookmarkEnd w:id="36"/>
    </w:p>
    <w:p w14:paraId="34EBA5B0" w14:textId="3F2D50DE" w:rsidR="00460AE9" w:rsidRDefault="00460AE9" w:rsidP="00DA7130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normaltextrun"/>
          <w:rFonts w:eastAsiaTheme="majorEastAsia"/>
        </w:rPr>
      </w:pPr>
      <w:r w:rsidRPr="00460AE9">
        <w:rPr>
          <w:rStyle w:val="normaltextrun"/>
          <w:rFonts w:eastAsiaTheme="majorEastAsia"/>
        </w:rPr>
        <w:t xml:space="preserve">Испытания представленной программы и контроль качества ее работы провести на баз </w:t>
      </w:r>
      <w:r w:rsidR="00DA7130">
        <w:t>–</w:t>
      </w:r>
      <w:r w:rsidR="00DA7130" w:rsidRPr="00DA7130">
        <w:rPr>
          <w:rStyle w:val="normaltextrun"/>
          <w:rFonts w:eastAsiaTheme="majorEastAsia"/>
          <w:strike/>
          <w:color w:val="000000" w:themeColor="text1"/>
        </w:rPr>
        <w:t xml:space="preserve"> </w:t>
      </w:r>
      <w:r w:rsidR="00DA7130" w:rsidRPr="00DA7130">
        <w:rPr>
          <w:rStyle w:val="normaltextrun"/>
          <w:rFonts w:eastAsiaTheme="majorEastAsia"/>
          <w:color w:val="000000" w:themeColor="text1"/>
        </w:rPr>
        <w:t xml:space="preserve">компьютерного класса </w:t>
      </w:r>
      <w:proofErr w:type="spellStart"/>
      <w:r w:rsidR="00DA7130" w:rsidRPr="00DA7130">
        <w:rPr>
          <w:rStyle w:val="spellingerror"/>
          <w:rFonts w:eastAsiaTheme="majorEastAsia"/>
          <w:color w:val="000000" w:themeColor="text1"/>
        </w:rPr>
        <w:t>ВятГУ</w:t>
      </w:r>
      <w:proofErr w:type="spellEnd"/>
      <w:r w:rsidR="00DA7130" w:rsidRPr="00DA7130">
        <w:rPr>
          <w:rStyle w:val="spellingerror"/>
          <w:rFonts w:eastAsiaTheme="majorEastAsia"/>
          <w:color w:val="000000" w:themeColor="text1"/>
        </w:rPr>
        <w:t xml:space="preserve">. </w:t>
      </w:r>
      <w:r w:rsidRPr="00DA7130">
        <w:rPr>
          <w:rStyle w:val="normaltextrun"/>
          <w:rFonts w:eastAsiaTheme="majorEastAsia"/>
        </w:rPr>
        <w:t xml:space="preserve">Во </w:t>
      </w:r>
      <w:r w:rsidRPr="00460AE9">
        <w:rPr>
          <w:rStyle w:val="normaltextrun"/>
          <w:rFonts w:eastAsiaTheme="majorEastAsia"/>
        </w:rPr>
        <w:t>время испытаний проверить работу системы по следующим позициям:</w:t>
      </w:r>
    </w:p>
    <w:p w14:paraId="0915F8AE" w14:textId="22E3CD87" w:rsidR="00460AE9" w:rsidRPr="001F030C" w:rsidRDefault="00460AE9" w:rsidP="001F030C">
      <w:pPr>
        <w:pStyle w:val="a0"/>
      </w:pPr>
      <w:r w:rsidRPr="001F030C">
        <w:rPr>
          <w:rStyle w:val="normaltextrun"/>
        </w:rPr>
        <w:t>ПО должно корректно проходить весь набор функциональных тестов;</w:t>
      </w:r>
      <w:r w:rsidRPr="001F030C">
        <w:rPr>
          <w:rStyle w:val="eop"/>
        </w:rPr>
        <w:t> </w:t>
      </w:r>
    </w:p>
    <w:p w14:paraId="5205242A" w14:textId="393C8B5D" w:rsidR="00460AE9" w:rsidRPr="001F030C" w:rsidRDefault="00460AE9" w:rsidP="001F030C">
      <w:pPr>
        <w:pStyle w:val="a0"/>
        <w:rPr>
          <w:rStyle w:val="eop"/>
        </w:rPr>
      </w:pPr>
      <w:r w:rsidRPr="001F030C">
        <w:rPr>
          <w:rStyle w:val="normaltextrun"/>
        </w:rPr>
        <w:t>корректное функционирование заданных в ТЗ функций;</w:t>
      </w:r>
      <w:r w:rsidRPr="001F030C">
        <w:rPr>
          <w:rStyle w:val="eop"/>
        </w:rPr>
        <w:t> </w:t>
      </w:r>
    </w:p>
    <w:p w14:paraId="402D5243" w14:textId="12495397" w:rsidR="00460AE9" w:rsidRPr="001F030C" w:rsidRDefault="00460AE9" w:rsidP="001F030C">
      <w:pPr>
        <w:pStyle w:val="a0"/>
        <w:rPr>
          <w:rStyle w:val="scxw237552713"/>
        </w:rPr>
      </w:pPr>
      <w:r w:rsidRPr="001F030C">
        <w:rPr>
          <w:rStyle w:val="normaltextrun"/>
        </w:rPr>
        <w:t>возможность функционирования на ЭВМ с указанными минимальными системными требованиями;</w:t>
      </w:r>
      <w:r w:rsidRPr="001F030C">
        <w:rPr>
          <w:rStyle w:val="scxw237552713"/>
        </w:rPr>
        <w:t> </w:t>
      </w:r>
    </w:p>
    <w:p w14:paraId="54ACE7A8" w14:textId="22188CF1" w:rsidR="00460AE9" w:rsidRPr="001F030C" w:rsidRDefault="00460AE9" w:rsidP="001F030C">
      <w:pPr>
        <w:pStyle w:val="a0"/>
      </w:pPr>
      <w:r w:rsidRPr="001F030C">
        <w:rPr>
          <w:rStyle w:val="normaltextrun"/>
        </w:rPr>
        <w:t>демонстрация возможности установки на указанную систему.</w:t>
      </w:r>
    </w:p>
    <w:p w14:paraId="14E4F6D6" w14:textId="77777777" w:rsidR="004E0688" w:rsidRPr="00460AE9" w:rsidRDefault="004E0688" w:rsidP="004E0688">
      <w:pPr>
        <w:rPr>
          <w:rFonts w:cs="Times New Roman"/>
        </w:rPr>
      </w:pPr>
    </w:p>
    <w:p w14:paraId="492C3ED0" w14:textId="77777777" w:rsidR="00A109AC" w:rsidRPr="00A109AC" w:rsidRDefault="00A109AC" w:rsidP="00A109AC"/>
    <w:p w14:paraId="0ACB5FA3" w14:textId="77777777" w:rsidR="00A109AC" w:rsidRPr="00A109AC" w:rsidRDefault="00A109AC" w:rsidP="00A109AC"/>
    <w:p w14:paraId="11B4497E" w14:textId="196396B9" w:rsidR="00211DC5" w:rsidRPr="00211DC5" w:rsidRDefault="00211DC5" w:rsidP="00211DC5">
      <w:pPr>
        <w:ind w:left="992" w:firstLine="0"/>
      </w:pPr>
    </w:p>
    <w:p w14:paraId="72AB28A2" w14:textId="5E6ABBB5" w:rsidR="005A4E60" w:rsidRPr="006B1B73" w:rsidRDefault="005A4E60" w:rsidP="006B1B73">
      <w:pPr>
        <w:spacing w:before="0" w:after="200" w:line="276" w:lineRule="auto"/>
        <w:ind w:firstLine="0"/>
        <w:contextualSpacing w:val="0"/>
        <w:jc w:val="left"/>
        <w:rPr>
          <w:bCs/>
          <w:szCs w:val="18"/>
        </w:rPr>
      </w:pPr>
    </w:p>
    <w:sectPr w:rsidR="005A4E60" w:rsidRPr="006B1B73" w:rsidSect="003312E5">
      <w:headerReference w:type="default" r:id="rId16"/>
      <w:pgSz w:w="11906" w:h="16838"/>
      <w:pgMar w:top="1134" w:right="567" w:bottom="1134" w:left="1134" w:header="708" w:footer="708" w:gutter="0"/>
      <w:pgNumType w:start="5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8294B" w14:textId="77777777" w:rsidR="00F54CE8" w:rsidRDefault="00F54CE8">
      <w:pPr>
        <w:spacing w:before="0" w:line="240" w:lineRule="auto"/>
      </w:pPr>
      <w:r>
        <w:separator/>
      </w:r>
    </w:p>
  </w:endnote>
  <w:endnote w:type="continuationSeparator" w:id="0">
    <w:p w14:paraId="6D8F90E8" w14:textId="77777777" w:rsidR="00F54CE8" w:rsidRDefault="00F54CE8">
      <w:pPr>
        <w:spacing w:before="0" w:line="240" w:lineRule="auto"/>
      </w:pPr>
      <w:r>
        <w:continuationSeparator/>
      </w:r>
    </w:p>
  </w:endnote>
  <w:endnote w:type="continuationNotice" w:id="1">
    <w:p w14:paraId="02FBE901" w14:textId="77777777" w:rsidR="00F54CE8" w:rsidRDefault="00F54CE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 w:val="0"/>
        <w:bCs/>
        <w:sz w:val="24"/>
        <w:szCs w:val="24"/>
      </w:rPr>
      <w:id w:val="1511800259"/>
      <w:docPartObj>
        <w:docPartGallery w:val="Page Numbers (Bottom of Page)"/>
        <w:docPartUnique/>
      </w:docPartObj>
    </w:sdtPr>
    <w:sdtEndPr/>
    <w:sdtContent>
      <w:p w14:paraId="4DEFFEC0" w14:textId="0B96A396" w:rsidR="003312E5" w:rsidRPr="003312E5" w:rsidRDefault="003312E5">
        <w:pPr>
          <w:pStyle w:val="af"/>
          <w:rPr>
            <w:b w:val="0"/>
            <w:bCs/>
            <w:sz w:val="24"/>
            <w:szCs w:val="24"/>
          </w:rPr>
        </w:pPr>
        <w:r w:rsidRPr="003312E5">
          <w:rPr>
            <w:b w:val="0"/>
            <w:bCs/>
            <w:sz w:val="24"/>
            <w:szCs w:val="24"/>
          </w:rPr>
          <w:fldChar w:fldCharType="begin"/>
        </w:r>
        <w:r w:rsidRPr="003312E5">
          <w:rPr>
            <w:b w:val="0"/>
            <w:bCs/>
            <w:sz w:val="24"/>
            <w:szCs w:val="24"/>
          </w:rPr>
          <w:instrText>PAGE   \* MERGEFORMAT</w:instrText>
        </w:r>
        <w:r w:rsidRPr="003312E5">
          <w:rPr>
            <w:b w:val="0"/>
            <w:bCs/>
            <w:sz w:val="24"/>
            <w:szCs w:val="24"/>
          </w:rPr>
          <w:fldChar w:fldCharType="separate"/>
        </w:r>
        <w:r w:rsidR="00367354">
          <w:rPr>
            <w:b w:val="0"/>
            <w:bCs/>
            <w:noProof/>
            <w:sz w:val="24"/>
            <w:szCs w:val="24"/>
          </w:rPr>
          <w:t>55</w:t>
        </w:r>
        <w:r w:rsidRPr="003312E5">
          <w:rPr>
            <w:b w:val="0"/>
            <w:bCs/>
            <w:sz w:val="24"/>
            <w:szCs w:val="24"/>
          </w:rPr>
          <w:fldChar w:fldCharType="end"/>
        </w:r>
      </w:p>
    </w:sdtContent>
  </w:sdt>
  <w:p w14:paraId="6670B733" w14:textId="77777777" w:rsidR="003312E5" w:rsidRDefault="003312E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2D0EA" w14:textId="77777777" w:rsidR="00F54CE8" w:rsidRDefault="00F54CE8" w:rsidP="00990EAC">
      <w:pPr>
        <w:spacing w:before="0" w:line="240" w:lineRule="auto"/>
      </w:pPr>
      <w:r>
        <w:separator/>
      </w:r>
    </w:p>
  </w:footnote>
  <w:footnote w:type="continuationSeparator" w:id="0">
    <w:p w14:paraId="6C9061FB" w14:textId="77777777" w:rsidR="00F54CE8" w:rsidRDefault="00F54CE8" w:rsidP="00990EAC">
      <w:pPr>
        <w:spacing w:before="0" w:line="240" w:lineRule="auto"/>
      </w:pPr>
      <w:r>
        <w:continuationSeparator/>
      </w:r>
    </w:p>
  </w:footnote>
  <w:footnote w:type="continuationNotice" w:id="1">
    <w:p w14:paraId="2EE651D7" w14:textId="77777777" w:rsidR="00F54CE8" w:rsidRDefault="00F54CE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1117990"/>
      <w:docPartObj>
        <w:docPartGallery w:val="Page Numbers (Top of Page)"/>
        <w:docPartUnique/>
      </w:docPartObj>
    </w:sdtPr>
    <w:sdtEndPr/>
    <w:sdtContent>
      <w:p w14:paraId="7514B3AC" w14:textId="7B875093" w:rsidR="003312E5" w:rsidRDefault="003312E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628C3C" w14:textId="77777777" w:rsidR="003312E5" w:rsidRDefault="003312E5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9F560" w14:textId="1CA500EB" w:rsidR="00DA7130" w:rsidRPr="008E27BF" w:rsidRDefault="00DA7130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2770" w:hanging="360"/>
      </w:pPr>
      <w:rPr>
        <w:rFonts w:ascii="Symbol" w:hAnsi="Symbol" w:hint="default"/>
      </w:rPr>
    </w:lvl>
  </w:abstractNum>
  <w:abstractNum w:abstractNumId="1">
    <w:nsid w:val="024C5C93"/>
    <w:multiLevelType w:val="hybridMultilevel"/>
    <w:tmpl w:val="EA0A2578"/>
    <w:lvl w:ilvl="0" w:tplc="700E3CB2">
      <w:start w:val="1"/>
      <w:numFmt w:val="decimal"/>
      <w:lvlText w:val="1.%1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>
    <w:nsid w:val="06977005"/>
    <w:multiLevelType w:val="hybridMultilevel"/>
    <w:tmpl w:val="9CBE960C"/>
    <w:lvl w:ilvl="0" w:tplc="700E3CB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8E43FC8"/>
    <w:multiLevelType w:val="hybridMultilevel"/>
    <w:tmpl w:val="C2C2320C"/>
    <w:lvl w:ilvl="0" w:tplc="91B8AA24">
      <w:start w:val="1"/>
      <w:numFmt w:val="russianLower"/>
      <w:lvlText w:val="%1."/>
      <w:lvlJc w:val="left"/>
      <w:pPr>
        <w:ind w:left="19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09732778"/>
    <w:multiLevelType w:val="hybridMultilevel"/>
    <w:tmpl w:val="287697E4"/>
    <w:lvl w:ilvl="0" w:tplc="8F729DB4">
      <w:start w:val="1"/>
      <w:numFmt w:val="lowerLetter"/>
      <w:lvlText w:val="%1)"/>
      <w:lvlJc w:val="left"/>
      <w:pPr>
        <w:ind w:left="1571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0A4C44FB"/>
    <w:multiLevelType w:val="hybridMultilevel"/>
    <w:tmpl w:val="38A43FFA"/>
    <w:lvl w:ilvl="0" w:tplc="041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6">
    <w:nsid w:val="0D4B16FE"/>
    <w:multiLevelType w:val="hybridMultilevel"/>
    <w:tmpl w:val="6E680408"/>
    <w:lvl w:ilvl="0" w:tplc="4FD27E0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1DE35513"/>
    <w:multiLevelType w:val="hybridMultilevel"/>
    <w:tmpl w:val="D826E196"/>
    <w:lvl w:ilvl="0" w:tplc="0419000F">
      <w:start w:val="1"/>
      <w:numFmt w:val="decimal"/>
      <w:lvlText w:val="%1.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>
    <w:nsid w:val="21270999"/>
    <w:multiLevelType w:val="hybridMultilevel"/>
    <w:tmpl w:val="C958BA72"/>
    <w:lvl w:ilvl="0" w:tplc="04190017">
      <w:start w:val="1"/>
      <w:numFmt w:val="lowerLetter"/>
      <w:lvlText w:val="%1)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>
    <w:nsid w:val="24E10356"/>
    <w:multiLevelType w:val="hybridMultilevel"/>
    <w:tmpl w:val="729A20E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58528E2"/>
    <w:multiLevelType w:val="multilevel"/>
    <w:tmpl w:val="1B1C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AE07DDF"/>
    <w:multiLevelType w:val="hybridMultilevel"/>
    <w:tmpl w:val="3E7C69D4"/>
    <w:lvl w:ilvl="0" w:tplc="7A4C5842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5">
    <w:nsid w:val="2D0727A5"/>
    <w:multiLevelType w:val="hybridMultilevel"/>
    <w:tmpl w:val="504868F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6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7">
    <w:nsid w:val="31F66180"/>
    <w:multiLevelType w:val="hybridMultilevel"/>
    <w:tmpl w:val="69D0DACE"/>
    <w:lvl w:ilvl="0" w:tplc="C966DD7A">
      <w:start w:val="1"/>
      <w:numFmt w:val="russianLower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>
    <w:nsid w:val="31FE1EA7"/>
    <w:multiLevelType w:val="hybridMultilevel"/>
    <w:tmpl w:val="3AEE429A"/>
    <w:lvl w:ilvl="0" w:tplc="C966DD7A">
      <w:start w:val="1"/>
      <w:numFmt w:val="russianLower"/>
      <w:lvlText w:val="%1)"/>
      <w:lvlJc w:val="left"/>
      <w:pPr>
        <w:ind w:left="149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350B31AD"/>
    <w:multiLevelType w:val="hybridMultilevel"/>
    <w:tmpl w:val="A0B01728"/>
    <w:lvl w:ilvl="0" w:tplc="DC7C3696">
      <w:start w:val="1"/>
      <w:numFmt w:val="lowerLetter"/>
      <w:lvlText w:val="%1)"/>
      <w:lvlJc w:val="left"/>
      <w:pPr>
        <w:ind w:left="1494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7527AC8"/>
    <w:multiLevelType w:val="hybridMultilevel"/>
    <w:tmpl w:val="2206CAA6"/>
    <w:lvl w:ilvl="0" w:tplc="145ECC2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2">
    <w:nsid w:val="37765A9D"/>
    <w:multiLevelType w:val="hybridMultilevel"/>
    <w:tmpl w:val="1A5EF716"/>
    <w:lvl w:ilvl="0" w:tplc="C966DD7A">
      <w:start w:val="1"/>
      <w:numFmt w:val="russianLower"/>
      <w:lvlText w:val="%1)"/>
      <w:lvlJc w:val="left"/>
      <w:pPr>
        <w:ind w:left="157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3B752D14"/>
    <w:multiLevelType w:val="hybridMultilevel"/>
    <w:tmpl w:val="4A96F108"/>
    <w:lvl w:ilvl="0" w:tplc="C966DD7A">
      <w:start w:val="1"/>
      <w:numFmt w:val="russianLower"/>
      <w:lvlText w:val="%1)"/>
      <w:lvlJc w:val="left"/>
      <w:pPr>
        <w:ind w:left="177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3D9D7B55"/>
    <w:multiLevelType w:val="hybridMultilevel"/>
    <w:tmpl w:val="3750572A"/>
    <w:lvl w:ilvl="0" w:tplc="4734FF6E">
      <w:start w:val="1"/>
      <w:numFmt w:val="lowerLetter"/>
      <w:lvlText w:val="%1)"/>
      <w:lvlJc w:val="left"/>
      <w:pPr>
        <w:ind w:left="1211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447050F7"/>
    <w:multiLevelType w:val="hybridMultilevel"/>
    <w:tmpl w:val="B1383FA2"/>
    <w:lvl w:ilvl="0" w:tplc="04190011">
      <w:start w:val="1"/>
      <w:numFmt w:val="decimal"/>
      <w:lvlText w:val="%1)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9">
    <w:nsid w:val="461C5BE9"/>
    <w:multiLevelType w:val="multilevel"/>
    <w:tmpl w:val="A67E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2E0352A"/>
    <w:multiLevelType w:val="hybridMultilevel"/>
    <w:tmpl w:val="8BA8443E"/>
    <w:lvl w:ilvl="0" w:tplc="145ECC2A">
      <w:start w:val="1"/>
      <w:numFmt w:val="bullet"/>
      <w:lvlText w:val=""/>
      <w:lvlJc w:val="left"/>
      <w:pPr>
        <w:ind w:left="2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33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59490119"/>
    <w:multiLevelType w:val="hybridMultilevel"/>
    <w:tmpl w:val="A544B8A8"/>
    <w:lvl w:ilvl="0" w:tplc="145ECC2A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5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62CB40D9"/>
    <w:multiLevelType w:val="hybridMultilevel"/>
    <w:tmpl w:val="1CE867AA"/>
    <w:lvl w:ilvl="0" w:tplc="145ECC2A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7">
    <w:nsid w:val="655C4E45"/>
    <w:multiLevelType w:val="multilevel"/>
    <w:tmpl w:val="E59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D4C55E0"/>
    <w:multiLevelType w:val="multilevel"/>
    <w:tmpl w:val="7D6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7AA773C"/>
    <w:multiLevelType w:val="hybridMultilevel"/>
    <w:tmpl w:val="D826E196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1">
    <w:nsid w:val="7F2C11EB"/>
    <w:multiLevelType w:val="hybridMultilevel"/>
    <w:tmpl w:val="19344388"/>
    <w:lvl w:ilvl="0" w:tplc="C966DD7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7"/>
  </w:num>
  <w:num w:numId="5">
    <w:abstractNumId w:val="8"/>
  </w:num>
  <w:num w:numId="6">
    <w:abstractNumId w:val="24"/>
  </w:num>
  <w:num w:numId="7">
    <w:abstractNumId w:val="30"/>
  </w:num>
  <w:num w:numId="8">
    <w:abstractNumId w:val="33"/>
  </w:num>
  <w:num w:numId="9">
    <w:abstractNumId w:val="35"/>
  </w:num>
  <w:num w:numId="10">
    <w:abstractNumId w:val="26"/>
  </w:num>
  <w:num w:numId="11">
    <w:abstractNumId w:val="31"/>
  </w:num>
  <w:num w:numId="12">
    <w:abstractNumId w:val="40"/>
  </w:num>
  <w:num w:numId="13">
    <w:abstractNumId w:val="20"/>
  </w:num>
  <w:num w:numId="14">
    <w:abstractNumId w:val="23"/>
  </w:num>
  <w:num w:numId="15">
    <w:abstractNumId w:val="12"/>
  </w:num>
  <w:num w:numId="16">
    <w:abstractNumId w:val="39"/>
  </w:num>
  <w:num w:numId="17">
    <w:abstractNumId w:val="1"/>
  </w:num>
  <w:num w:numId="18">
    <w:abstractNumId w:val="2"/>
  </w:num>
  <w:num w:numId="19">
    <w:abstractNumId w:val="15"/>
  </w:num>
  <w:num w:numId="20">
    <w:abstractNumId w:val="34"/>
  </w:num>
  <w:num w:numId="21">
    <w:abstractNumId w:val="11"/>
  </w:num>
  <w:num w:numId="22">
    <w:abstractNumId w:val="36"/>
  </w:num>
  <w:num w:numId="23">
    <w:abstractNumId w:val="9"/>
  </w:num>
  <w:num w:numId="24">
    <w:abstractNumId w:val="32"/>
  </w:num>
  <w:num w:numId="25">
    <w:abstractNumId w:val="28"/>
  </w:num>
  <w:num w:numId="26">
    <w:abstractNumId w:val="5"/>
  </w:num>
  <w:num w:numId="27">
    <w:abstractNumId w:val="21"/>
  </w:num>
  <w:num w:numId="28">
    <w:abstractNumId w:val="10"/>
  </w:num>
  <w:num w:numId="29">
    <w:abstractNumId w:val="19"/>
  </w:num>
  <w:num w:numId="30">
    <w:abstractNumId w:val="27"/>
  </w:num>
  <w:num w:numId="31">
    <w:abstractNumId w:val="4"/>
  </w:num>
  <w:num w:numId="32">
    <w:abstractNumId w:val="41"/>
  </w:num>
  <w:num w:numId="33">
    <w:abstractNumId w:val="3"/>
  </w:num>
  <w:num w:numId="34">
    <w:abstractNumId w:val="17"/>
  </w:num>
  <w:num w:numId="35">
    <w:abstractNumId w:val="25"/>
  </w:num>
  <w:num w:numId="36">
    <w:abstractNumId w:val="22"/>
  </w:num>
  <w:num w:numId="37">
    <w:abstractNumId w:val="18"/>
  </w:num>
  <w:num w:numId="38">
    <w:abstractNumId w:val="14"/>
  </w:num>
  <w:num w:numId="39">
    <w:abstractNumId w:val="6"/>
  </w:num>
  <w:num w:numId="40">
    <w:abstractNumId w:val="38"/>
  </w:num>
  <w:num w:numId="41">
    <w:abstractNumId w:val="37"/>
  </w:num>
  <w:num w:numId="42">
    <w:abstractNumId w:val="29"/>
  </w:num>
  <w:num w:numId="4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AF1"/>
    <w:rsid w:val="00005A1D"/>
    <w:rsid w:val="00015480"/>
    <w:rsid w:val="00020C2C"/>
    <w:rsid w:val="00024473"/>
    <w:rsid w:val="000268CD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3558"/>
    <w:rsid w:val="0005745E"/>
    <w:rsid w:val="00061F64"/>
    <w:rsid w:val="00066F6D"/>
    <w:rsid w:val="000803D2"/>
    <w:rsid w:val="0008146F"/>
    <w:rsid w:val="000934BA"/>
    <w:rsid w:val="00093ED4"/>
    <w:rsid w:val="00094729"/>
    <w:rsid w:val="00096EC7"/>
    <w:rsid w:val="000A537A"/>
    <w:rsid w:val="000C0C5D"/>
    <w:rsid w:val="000C2A5F"/>
    <w:rsid w:val="000C5760"/>
    <w:rsid w:val="000C7B86"/>
    <w:rsid w:val="000C7DE5"/>
    <w:rsid w:val="000D3006"/>
    <w:rsid w:val="000D38ED"/>
    <w:rsid w:val="000D3A15"/>
    <w:rsid w:val="000D59EB"/>
    <w:rsid w:val="000D66C4"/>
    <w:rsid w:val="000E6490"/>
    <w:rsid w:val="001005D7"/>
    <w:rsid w:val="00104146"/>
    <w:rsid w:val="0011316B"/>
    <w:rsid w:val="001157C8"/>
    <w:rsid w:val="0011717E"/>
    <w:rsid w:val="001223A9"/>
    <w:rsid w:val="001238DC"/>
    <w:rsid w:val="001275E2"/>
    <w:rsid w:val="0013162A"/>
    <w:rsid w:val="0013287A"/>
    <w:rsid w:val="00150617"/>
    <w:rsid w:val="00153F6F"/>
    <w:rsid w:val="00155A8D"/>
    <w:rsid w:val="0016119C"/>
    <w:rsid w:val="001673EC"/>
    <w:rsid w:val="00172DBA"/>
    <w:rsid w:val="00176698"/>
    <w:rsid w:val="00181EA8"/>
    <w:rsid w:val="0019044F"/>
    <w:rsid w:val="001A0F73"/>
    <w:rsid w:val="001A12C2"/>
    <w:rsid w:val="001A50A1"/>
    <w:rsid w:val="001B065B"/>
    <w:rsid w:val="001B3C9B"/>
    <w:rsid w:val="001B794F"/>
    <w:rsid w:val="001F030C"/>
    <w:rsid w:val="001F273B"/>
    <w:rsid w:val="001F3C1A"/>
    <w:rsid w:val="001F5E9C"/>
    <w:rsid w:val="00201509"/>
    <w:rsid w:val="00211DC5"/>
    <w:rsid w:val="0023221D"/>
    <w:rsid w:val="00234403"/>
    <w:rsid w:val="00234BD7"/>
    <w:rsid w:val="00241C37"/>
    <w:rsid w:val="00244671"/>
    <w:rsid w:val="00244AD0"/>
    <w:rsid w:val="002469D0"/>
    <w:rsid w:val="002502BF"/>
    <w:rsid w:val="00252CBD"/>
    <w:rsid w:val="00263185"/>
    <w:rsid w:val="0026423B"/>
    <w:rsid w:val="00270C38"/>
    <w:rsid w:val="00276CAB"/>
    <w:rsid w:val="00287E94"/>
    <w:rsid w:val="00292B29"/>
    <w:rsid w:val="002952BC"/>
    <w:rsid w:val="00296BBF"/>
    <w:rsid w:val="002A514A"/>
    <w:rsid w:val="002A56D9"/>
    <w:rsid w:val="002A77FD"/>
    <w:rsid w:val="002C1982"/>
    <w:rsid w:val="002D249C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23F6E"/>
    <w:rsid w:val="00326605"/>
    <w:rsid w:val="003312E5"/>
    <w:rsid w:val="00342964"/>
    <w:rsid w:val="00347678"/>
    <w:rsid w:val="00350180"/>
    <w:rsid w:val="00351631"/>
    <w:rsid w:val="003552A3"/>
    <w:rsid w:val="00364D74"/>
    <w:rsid w:val="00367354"/>
    <w:rsid w:val="00370436"/>
    <w:rsid w:val="003711B3"/>
    <w:rsid w:val="00372964"/>
    <w:rsid w:val="00372C9E"/>
    <w:rsid w:val="00374EF9"/>
    <w:rsid w:val="00380D25"/>
    <w:rsid w:val="00386F3E"/>
    <w:rsid w:val="00387E10"/>
    <w:rsid w:val="00390EAB"/>
    <w:rsid w:val="00393F45"/>
    <w:rsid w:val="00397496"/>
    <w:rsid w:val="003A266F"/>
    <w:rsid w:val="003A4E95"/>
    <w:rsid w:val="003B657B"/>
    <w:rsid w:val="003C2810"/>
    <w:rsid w:val="003C3B40"/>
    <w:rsid w:val="003C4E2A"/>
    <w:rsid w:val="003D3E93"/>
    <w:rsid w:val="003D61D2"/>
    <w:rsid w:val="003E0217"/>
    <w:rsid w:val="003E09BF"/>
    <w:rsid w:val="003E1A1B"/>
    <w:rsid w:val="003E22A5"/>
    <w:rsid w:val="003E396F"/>
    <w:rsid w:val="003E3B91"/>
    <w:rsid w:val="003E58AE"/>
    <w:rsid w:val="003E72CD"/>
    <w:rsid w:val="003F3F0D"/>
    <w:rsid w:val="00410843"/>
    <w:rsid w:val="00412E47"/>
    <w:rsid w:val="00415663"/>
    <w:rsid w:val="004347A5"/>
    <w:rsid w:val="00442256"/>
    <w:rsid w:val="00447629"/>
    <w:rsid w:val="00451E07"/>
    <w:rsid w:val="004523E5"/>
    <w:rsid w:val="00455936"/>
    <w:rsid w:val="0045599D"/>
    <w:rsid w:val="0045786A"/>
    <w:rsid w:val="004605D9"/>
    <w:rsid w:val="00460AE9"/>
    <w:rsid w:val="00460D1A"/>
    <w:rsid w:val="004677DC"/>
    <w:rsid w:val="00471FE2"/>
    <w:rsid w:val="00472A19"/>
    <w:rsid w:val="00475A10"/>
    <w:rsid w:val="004767CD"/>
    <w:rsid w:val="00477484"/>
    <w:rsid w:val="00482910"/>
    <w:rsid w:val="0048416D"/>
    <w:rsid w:val="004921C8"/>
    <w:rsid w:val="004A34C3"/>
    <w:rsid w:val="004A7A41"/>
    <w:rsid w:val="004B0C8E"/>
    <w:rsid w:val="004B0F88"/>
    <w:rsid w:val="004B73B0"/>
    <w:rsid w:val="004B7636"/>
    <w:rsid w:val="004C5524"/>
    <w:rsid w:val="004E0688"/>
    <w:rsid w:val="004E0D83"/>
    <w:rsid w:val="004F4D49"/>
    <w:rsid w:val="005008C8"/>
    <w:rsid w:val="005017B0"/>
    <w:rsid w:val="00503505"/>
    <w:rsid w:val="005040DD"/>
    <w:rsid w:val="005110DA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0F28"/>
    <w:rsid w:val="005972E7"/>
    <w:rsid w:val="005A188B"/>
    <w:rsid w:val="005A3167"/>
    <w:rsid w:val="005A4E60"/>
    <w:rsid w:val="005A5C4C"/>
    <w:rsid w:val="005A78D4"/>
    <w:rsid w:val="005B5089"/>
    <w:rsid w:val="005D1D9F"/>
    <w:rsid w:val="005D4ECA"/>
    <w:rsid w:val="005E7941"/>
    <w:rsid w:val="005F0877"/>
    <w:rsid w:val="005F0B98"/>
    <w:rsid w:val="006007E9"/>
    <w:rsid w:val="00600BFB"/>
    <w:rsid w:val="006030ED"/>
    <w:rsid w:val="00606C43"/>
    <w:rsid w:val="0061301A"/>
    <w:rsid w:val="00620630"/>
    <w:rsid w:val="006252D8"/>
    <w:rsid w:val="0062534D"/>
    <w:rsid w:val="006267F9"/>
    <w:rsid w:val="00627BC1"/>
    <w:rsid w:val="006324C6"/>
    <w:rsid w:val="00636E3B"/>
    <w:rsid w:val="00642FB9"/>
    <w:rsid w:val="0064643E"/>
    <w:rsid w:val="006606E2"/>
    <w:rsid w:val="00661775"/>
    <w:rsid w:val="006638C9"/>
    <w:rsid w:val="006652DC"/>
    <w:rsid w:val="006843D2"/>
    <w:rsid w:val="006A3648"/>
    <w:rsid w:val="006A4E6C"/>
    <w:rsid w:val="006A534C"/>
    <w:rsid w:val="006A5DFD"/>
    <w:rsid w:val="006B1B73"/>
    <w:rsid w:val="006C21DB"/>
    <w:rsid w:val="006D422E"/>
    <w:rsid w:val="006D46A3"/>
    <w:rsid w:val="006E4EA7"/>
    <w:rsid w:val="006E7B7F"/>
    <w:rsid w:val="006F512D"/>
    <w:rsid w:val="00701738"/>
    <w:rsid w:val="00702405"/>
    <w:rsid w:val="00706D32"/>
    <w:rsid w:val="0071279D"/>
    <w:rsid w:val="007157E7"/>
    <w:rsid w:val="00717B43"/>
    <w:rsid w:val="0072273B"/>
    <w:rsid w:val="00724B50"/>
    <w:rsid w:val="00741EC2"/>
    <w:rsid w:val="00742650"/>
    <w:rsid w:val="007445A3"/>
    <w:rsid w:val="00747AA0"/>
    <w:rsid w:val="007522DD"/>
    <w:rsid w:val="007550FB"/>
    <w:rsid w:val="007630D2"/>
    <w:rsid w:val="007661F7"/>
    <w:rsid w:val="0076691E"/>
    <w:rsid w:val="00770291"/>
    <w:rsid w:val="00773671"/>
    <w:rsid w:val="00773EC7"/>
    <w:rsid w:val="00775FCB"/>
    <w:rsid w:val="007A0770"/>
    <w:rsid w:val="007A44EC"/>
    <w:rsid w:val="007A670B"/>
    <w:rsid w:val="007B2E9D"/>
    <w:rsid w:val="007B79AA"/>
    <w:rsid w:val="007C2693"/>
    <w:rsid w:val="007C590F"/>
    <w:rsid w:val="007C5DA6"/>
    <w:rsid w:val="007C648D"/>
    <w:rsid w:val="007C6517"/>
    <w:rsid w:val="007D189A"/>
    <w:rsid w:val="007D18D6"/>
    <w:rsid w:val="007E7DEB"/>
    <w:rsid w:val="007F6F16"/>
    <w:rsid w:val="008004B5"/>
    <w:rsid w:val="008004D9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3114C"/>
    <w:rsid w:val="00831C62"/>
    <w:rsid w:val="00851CEE"/>
    <w:rsid w:val="00853022"/>
    <w:rsid w:val="00856459"/>
    <w:rsid w:val="00860B07"/>
    <w:rsid w:val="00873C68"/>
    <w:rsid w:val="008821B6"/>
    <w:rsid w:val="00885557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8F4105"/>
    <w:rsid w:val="0090429A"/>
    <w:rsid w:val="00907058"/>
    <w:rsid w:val="0090747E"/>
    <w:rsid w:val="009078D1"/>
    <w:rsid w:val="00912AA6"/>
    <w:rsid w:val="0092285C"/>
    <w:rsid w:val="00922A0E"/>
    <w:rsid w:val="009236FA"/>
    <w:rsid w:val="00926288"/>
    <w:rsid w:val="009266D9"/>
    <w:rsid w:val="00930B24"/>
    <w:rsid w:val="00931494"/>
    <w:rsid w:val="009355BF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3E72"/>
    <w:rsid w:val="0096798D"/>
    <w:rsid w:val="00970E98"/>
    <w:rsid w:val="009724CE"/>
    <w:rsid w:val="0097494B"/>
    <w:rsid w:val="0097511E"/>
    <w:rsid w:val="0098081B"/>
    <w:rsid w:val="0098133E"/>
    <w:rsid w:val="009863FC"/>
    <w:rsid w:val="0098708B"/>
    <w:rsid w:val="00990EAC"/>
    <w:rsid w:val="009913C3"/>
    <w:rsid w:val="00991D11"/>
    <w:rsid w:val="0099717C"/>
    <w:rsid w:val="00997825"/>
    <w:rsid w:val="009A1CB3"/>
    <w:rsid w:val="009A456D"/>
    <w:rsid w:val="009A78AA"/>
    <w:rsid w:val="009C15AC"/>
    <w:rsid w:val="009C1E84"/>
    <w:rsid w:val="009C2712"/>
    <w:rsid w:val="009C36DE"/>
    <w:rsid w:val="009C5201"/>
    <w:rsid w:val="009C62A8"/>
    <w:rsid w:val="009C6785"/>
    <w:rsid w:val="009C69FD"/>
    <w:rsid w:val="009D483E"/>
    <w:rsid w:val="009D5528"/>
    <w:rsid w:val="009D6117"/>
    <w:rsid w:val="009D69EC"/>
    <w:rsid w:val="009F1C8A"/>
    <w:rsid w:val="009F59D7"/>
    <w:rsid w:val="00A0279B"/>
    <w:rsid w:val="00A06116"/>
    <w:rsid w:val="00A109AC"/>
    <w:rsid w:val="00A1547A"/>
    <w:rsid w:val="00A22E7D"/>
    <w:rsid w:val="00A248D3"/>
    <w:rsid w:val="00A26122"/>
    <w:rsid w:val="00A3550C"/>
    <w:rsid w:val="00A358E4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774C3"/>
    <w:rsid w:val="00A80780"/>
    <w:rsid w:val="00A913D0"/>
    <w:rsid w:val="00A93B7E"/>
    <w:rsid w:val="00AA487E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25F0"/>
    <w:rsid w:val="00B27F07"/>
    <w:rsid w:val="00B3164A"/>
    <w:rsid w:val="00B36C5A"/>
    <w:rsid w:val="00B37E6B"/>
    <w:rsid w:val="00B426FB"/>
    <w:rsid w:val="00B47556"/>
    <w:rsid w:val="00B61BFB"/>
    <w:rsid w:val="00B62D3F"/>
    <w:rsid w:val="00B63A5B"/>
    <w:rsid w:val="00B6451B"/>
    <w:rsid w:val="00B6574F"/>
    <w:rsid w:val="00B6663A"/>
    <w:rsid w:val="00B7174E"/>
    <w:rsid w:val="00B775B6"/>
    <w:rsid w:val="00B805D4"/>
    <w:rsid w:val="00B84157"/>
    <w:rsid w:val="00BA06DC"/>
    <w:rsid w:val="00BA70FD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3232"/>
    <w:rsid w:val="00BF44A4"/>
    <w:rsid w:val="00BF7BFF"/>
    <w:rsid w:val="00C035AA"/>
    <w:rsid w:val="00C105A1"/>
    <w:rsid w:val="00C11E33"/>
    <w:rsid w:val="00C122F9"/>
    <w:rsid w:val="00C1681F"/>
    <w:rsid w:val="00C17699"/>
    <w:rsid w:val="00C2408C"/>
    <w:rsid w:val="00C435ED"/>
    <w:rsid w:val="00C44F52"/>
    <w:rsid w:val="00C52A0D"/>
    <w:rsid w:val="00C54F79"/>
    <w:rsid w:val="00C61DF4"/>
    <w:rsid w:val="00C86701"/>
    <w:rsid w:val="00C8774D"/>
    <w:rsid w:val="00C92C19"/>
    <w:rsid w:val="00C9327A"/>
    <w:rsid w:val="00C9376A"/>
    <w:rsid w:val="00C93C3A"/>
    <w:rsid w:val="00C96227"/>
    <w:rsid w:val="00CA462A"/>
    <w:rsid w:val="00CA46E3"/>
    <w:rsid w:val="00CB1422"/>
    <w:rsid w:val="00CB1B57"/>
    <w:rsid w:val="00CB211A"/>
    <w:rsid w:val="00CC3B6C"/>
    <w:rsid w:val="00CD1405"/>
    <w:rsid w:val="00CE3A3D"/>
    <w:rsid w:val="00CE7A30"/>
    <w:rsid w:val="00CE7A85"/>
    <w:rsid w:val="00CF3B09"/>
    <w:rsid w:val="00CF4EF6"/>
    <w:rsid w:val="00CF7011"/>
    <w:rsid w:val="00D0476C"/>
    <w:rsid w:val="00D1204C"/>
    <w:rsid w:val="00D1695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7675E"/>
    <w:rsid w:val="00D801DF"/>
    <w:rsid w:val="00D802EB"/>
    <w:rsid w:val="00D8379C"/>
    <w:rsid w:val="00D86307"/>
    <w:rsid w:val="00D94F64"/>
    <w:rsid w:val="00D978E4"/>
    <w:rsid w:val="00DA33AC"/>
    <w:rsid w:val="00DA434D"/>
    <w:rsid w:val="00DA64D0"/>
    <w:rsid w:val="00DA6582"/>
    <w:rsid w:val="00DA7130"/>
    <w:rsid w:val="00DB0DFE"/>
    <w:rsid w:val="00DB67CB"/>
    <w:rsid w:val="00DC22C2"/>
    <w:rsid w:val="00DC575A"/>
    <w:rsid w:val="00DC5FE1"/>
    <w:rsid w:val="00DD2B98"/>
    <w:rsid w:val="00DD2FF3"/>
    <w:rsid w:val="00DD3B18"/>
    <w:rsid w:val="00DD4754"/>
    <w:rsid w:val="00DD7515"/>
    <w:rsid w:val="00DE03C1"/>
    <w:rsid w:val="00DE18B5"/>
    <w:rsid w:val="00DF09F4"/>
    <w:rsid w:val="00DF22DE"/>
    <w:rsid w:val="00E0166D"/>
    <w:rsid w:val="00E02E0B"/>
    <w:rsid w:val="00E0593E"/>
    <w:rsid w:val="00E06C9D"/>
    <w:rsid w:val="00E126BD"/>
    <w:rsid w:val="00E26720"/>
    <w:rsid w:val="00E36DF7"/>
    <w:rsid w:val="00E41AEE"/>
    <w:rsid w:val="00E4794F"/>
    <w:rsid w:val="00E508A7"/>
    <w:rsid w:val="00E50F28"/>
    <w:rsid w:val="00E60A44"/>
    <w:rsid w:val="00E666EA"/>
    <w:rsid w:val="00E74087"/>
    <w:rsid w:val="00E7484A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C14DF"/>
    <w:rsid w:val="00EC1BB9"/>
    <w:rsid w:val="00ED3B32"/>
    <w:rsid w:val="00ED4484"/>
    <w:rsid w:val="00ED6B45"/>
    <w:rsid w:val="00ED6DFF"/>
    <w:rsid w:val="00ED7346"/>
    <w:rsid w:val="00ED77F3"/>
    <w:rsid w:val="00EE45D4"/>
    <w:rsid w:val="00EF1410"/>
    <w:rsid w:val="00F00186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08AB"/>
    <w:rsid w:val="00F4271F"/>
    <w:rsid w:val="00F54CE8"/>
    <w:rsid w:val="00F5534E"/>
    <w:rsid w:val="00F6042B"/>
    <w:rsid w:val="00F6074A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5C2B"/>
    <w:rsid w:val="00F86BFC"/>
    <w:rsid w:val="00F8700A"/>
    <w:rsid w:val="00F96F1D"/>
    <w:rsid w:val="00FA2AD6"/>
    <w:rsid w:val="00FA3223"/>
    <w:rsid w:val="00FA6956"/>
    <w:rsid w:val="00FB0572"/>
    <w:rsid w:val="00FB05EA"/>
    <w:rsid w:val="00FB226C"/>
    <w:rsid w:val="00FC38CD"/>
    <w:rsid w:val="00FD0C4A"/>
    <w:rsid w:val="00FD2680"/>
    <w:rsid w:val="00FD73B1"/>
    <w:rsid w:val="00FE4482"/>
    <w:rsid w:val="00FE77D9"/>
    <w:rsid w:val="00FF2EF7"/>
    <w:rsid w:val="00FF53CE"/>
    <w:rsid w:val="00FF668A"/>
    <w:rsid w:val="07177A84"/>
    <w:rsid w:val="0F030047"/>
    <w:rsid w:val="136EC3CD"/>
    <w:rsid w:val="2BB99CFF"/>
    <w:rsid w:val="2D92A99A"/>
    <w:rsid w:val="2DDF2CFF"/>
    <w:rsid w:val="30B9DD65"/>
    <w:rsid w:val="339F39E7"/>
    <w:rsid w:val="34A1791B"/>
    <w:rsid w:val="3B27B35B"/>
    <w:rsid w:val="40E85BAC"/>
    <w:rsid w:val="53A057EF"/>
    <w:rsid w:val="650829A6"/>
    <w:rsid w:val="6AB0D674"/>
    <w:rsid w:val="6C4CA6D5"/>
    <w:rsid w:val="6D85FACB"/>
    <w:rsid w:val="76179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926288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926288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3E396F"/>
  </w:style>
  <w:style w:type="character" w:customStyle="1" w:styleId="spellingerror">
    <w:name w:val="spellingerror"/>
    <w:basedOn w:val="a2"/>
    <w:rsid w:val="003E396F"/>
  </w:style>
  <w:style w:type="character" w:customStyle="1" w:styleId="eop">
    <w:name w:val="eop"/>
    <w:basedOn w:val="a2"/>
    <w:rsid w:val="003E396F"/>
  </w:style>
  <w:style w:type="paragraph" w:customStyle="1" w:styleId="paragraph">
    <w:name w:val="paragraph"/>
    <w:basedOn w:val="a1"/>
    <w:rsid w:val="00E0166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cxw237552713">
    <w:name w:val="scxw237552713"/>
    <w:basedOn w:val="a2"/>
    <w:rsid w:val="00460AE9"/>
  </w:style>
  <w:style w:type="character" w:customStyle="1" w:styleId="scxw243350531">
    <w:name w:val="scxw243350531"/>
    <w:basedOn w:val="a2"/>
    <w:rsid w:val="0046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95D6BE-F7F0-49DF-8C37-ED55B3EC3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638</TotalTime>
  <Pages>15</Pages>
  <Words>1982</Words>
  <Characters>11302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MASHINA</cp:lastModifiedBy>
  <cp:revision>81</cp:revision>
  <cp:lastPrinted>2019-07-22T11:48:00Z</cp:lastPrinted>
  <dcterms:created xsi:type="dcterms:W3CDTF">2022-02-14T06:37:00Z</dcterms:created>
  <dcterms:modified xsi:type="dcterms:W3CDTF">2022-10-19T20:52:00Z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