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Borders>
          <w:left w:val="single" w:sz="18" w:space="0" w:color="auto"/>
          <w:top w:val="single" w:sz="18" w:space="0" w:color="auto"/>
          <w:right w:val="single" w:sz="18" w:space="0" w:color="auto"/>
          <w:bottom w:val="single" w:sz="18" w:space="0" w:color="auto"/>
          <w:insideV w:val="single" w:sz="18" w:space="0" w:color="auto"/>
          <w:insideH w:val="single" w:sz="18" w:space="0" w:color="auto"/>
        </w:tblBorders>
        <w:tblLook w:val="04A0" w:firstRow="1" w:lastRow="0" w:firstColumn="1" w:lastColumn="0" w:noHBand="0" w:noVBand="1"/>
      </w:tblPr>
      <w:tblGrid>
        <w:gridCol w:w="9355"/>
      </w:tblGrid>
      <w:tr>
        <w:trPr>
          <w:jc w:val="center"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5000" w:type="pct"/>
            <w:textDirection w:val="lrTb"/>
            <w:noWrap w:val="false"/>
          </w:tcPr>
          <w:p>
            <w:pPr>
              <w:ind w:firstLine="0"/>
              <w:jc w:val="center"/>
              <w:widowControl w:val="off"/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895350" cy="1009650"/>
                      <wp:effectExtent l="0" t="0" r="0" b="0"/>
                      <wp:docPr id="1" name="Рисунок 54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Рисунок 2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1"/>
                              <a:stretch/>
                            </pic:blipFill>
                            <pic:spPr bwMode="auto">
                              <a:xfrm>
                                <a:off x="0" y="0"/>
                                <a:ext cx="895350" cy="1009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mso-wrap-distance-left:0.0pt;mso-wrap-distance-top:0.0pt;mso-wrap-distance-right:0.0pt;mso-wrap-distance-bottom:0.0pt;width:70.5pt;height:79.5pt;" stroked="f">
                      <v:path textboxrect="0,0,0,0"/>
                      <v:imagedata r:id="rId11" o:title=""/>
                    </v:shape>
                  </w:pict>
                </mc:Fallback>
              </mc:AlternateContent>
            </w:r>
            <w:r/>
          </w:p>
        </w:tc>
      </w:tr>
      <w:tr>
        <w:trPr>
          <w:jc w:val="center"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5000" w:type="pct"/>
            <w:textDirection w:val="lrTb"/>
            <w:noWrap w:val="false"/>
          </w:tcPr>
          <w:p>
            <w:pPr>
              <w:ind w:firstLine="0"/>
              <w:jc w:val="center"/>
              <w:spacing w:lineRule="auto" w:line="276"/>
              <w:shd w:val="clear" w:fill="FFFFFF" w:color="auto"/>
              <w:widowControl w:val="off"/>
            </w:pPr>
            <w:r>
              <w:t xml:space="preserve">МИНОБРНАУКИ РОССИИ</w:t>
            </w:r>
            <w:r/>
          </w:p>
        </w:tc>
      </w:tr>
      <w:tr>
        <w:trPr>
          <w:jc w:val="center"/>
          <w:trHeight w:val="1108"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sz="18" w:space="0" w:color="auto"/>
            </w:tcBorders>
            <w:tcW w:w="5000" w:type="pct"/>
            <w:textDirection w:val="lrTb"/>
            <w:noWrap w:val="false"/>
          </w:tcPr>
          <w:p>
            <w:pPr>
              <w:ind w:firstLine="0"/>
              <w:jc w:val="center"/>
              <w:spacing w:lineRule="auto" w:line="276"/>
              <w:shd w:val="clear" w:fill="FFFFFF" w:color="auto"/>
              <w:widowControl w:val="off"/>
              <w:rPr>
                <w:spacing w:val="-2"/>
              </w:rPr>
            </w:pPr>
            <w:r>
              <w:rPr>
                <w:spacing w:val="-2"/>
              </w:rPr>
              <w:t xml:space="preserve">Федеральное государственное бюджетное образовательное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 xml:space="preserve">учреждение</w:t>
            </w:r>
            <w:r/>
          </w:p>
          <w:p>
            <w:pPr>
              <w:ind w:firstLine="0"/>
              <w:jc w:val="center"/>
              <w:spacing w:lineRule="auto" w:line="276"/>
              <w:shd w:val="clear" w:fill="FFFFFF" w:color="auto"/>
              <w:widowControl w:val="off"/>
              <w:rPr>
                <w:b/>
                <w:bCs w:val="false"/>
                <w:spacing w:val="-2"/>
              </w:rPr>
            </w:pPr>
            <w:r>
              <w:rPr>
                <w:spacing w:val="-2"/>
              </w:rPr>
              <w:t xml:space="preserve">высшего образования</w:t>
            </w:r>
            <w:r/>
          </w:p>
          <w:p>
            <w:pPr>
              <w:ind w:firstLine="0"/>
              <w:jc w:val="center"/>
              <w:spacing w:lineRule="auto" w:line="276"/>
              <w:widowControl w:val="off"/>
              <w:rPr>
                <w:b/>
              </w:rPr>
            </w:pPr>
            <w:r>
              <w:rPr>
                <w:b/>
              </w:rPr>
              <w:t xml:space="preserve">«МИРЭА – Российский технологический университет»</w:t>
            </w:r>
            <w:r/>
          </w:p>
          <w:p>
            <w:pPr>
              <w:ind w:firstLine="0"/>
              <w:jc w:val="center"/>
              <w:spacing w:lineRule="auto" w:line="276"/>
              <w:shd w:val="clear" w:fill="FFFFFF" w:color="auto"/>
              <w:widowControl w:val="off"/>
            </w:pPr>
            <w:r>
              <w:rPr>
                <w:b/>
              </w:rPr>
              <w:t xml:space="preserve">РТУ МИРЭА</w:t>
            </w:r>
            <w:r/>
          </w:p>
        </w:tc>
      </w:tr>
      <w:tr>
        <w:trPr>
          <w:jc w:val="center"/>
        </w:trPr>
        <w:tc>
          <w:tcPr>
            <w:tcBorders>
              <w:left w:val="none" w:color="000000" w:sz="4" w:space="0"/>
              <w:right w:val="none" w:color="000000" w:sz="4" w:space="0"/>
              <w:bottom w:val="none" w:color="000000" w:sz="4" w:space="0"/>
            </w:tcBorders>
            <w:tcW w:w="5000" w:type="pct"/>
            <w:textDirection w:val="lrTb"/>
            <w:noWrap w:val="false"/>
          </w:tcPr>
          <w:p>
            <w:pPr>
              <w:ind w:firstLine="0"/>
              <w:jc w:val="center"/>
              <w:spacing w:lineRule="auto" w:line="276"/>
              <w:widowControl w:val="off"/>
            </w:pPr>
            <w:r>
              <w:t xml:space="preserve">Институт</w:t>
            </w:r>
            <w:r>
              <w:t xml:space="preserve"> информационных технологий </w:t>
            </w:r>
            <w:r/>
          </w:p>
        </w:tc>
      </w:tr>
      <w:tr>
        <w:trPr>
          <w:jc w:val="center"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5000" w:type="pct"/>
            <w:textDirection w:val="lrTb"/>
            <w:noWrap w:val="false"/>
          </w:tcPr>
          <w:p>
            <w:pPr>
              <w:ind w:firstLine="0"/>
              <w:jc w:val="center"/>
              <w:spacing w:lineRule="auto" w:line="276"/>
            </w:pPr>
            <w:r>
              <w:t xml:space="preserve">Кафедра корпоративных информационных систем</w:t>
            </w:r>
            <w:r/>
          </w:p>
        </w:tc>
      </w:tr>
    </w:tbl>
    <w:p>
      <w:pPr>
        <w:ind w:firstLine="0"/>
        <w:jc w:val="left"/>
        <w:spacing w:lineRule="auto" w:line="276"/>
        <w:shd w:val="clear" w:fill="FFFFFF" w:color="auto"/>
        <w:widowControl w:val="off"/>
        <w:rPr>
          <w:b/>
          <w:sz w:val="32"/>
          <w:szCs w:val="32"/>
        </w:rPr>
      </w:pPr>
      <w:r>
        <w:rPr>
          <w:b/>
          <w:sz w:val="32"/>
          <w:szCs w:val="32"/>
        </w:rPr>
      </w:r>
      <w:r/>
    </w:p>
    <w:tbl>
      <w:tblPr>
        <w:tblW w:w="5000" w:type="pct"/>
        <w:tblLook w:val="00A0" w:firstRow="1" w:lastRow="0" w:firstColumn="1" w:lastColumn="0" w:noHBand="0" w:noVBand="0"/>
      </w:tblPr>
      <w:tblGrid>
        <w:gridCol w:w="9355"/>
      </w:tblGrid>
      <w:tr>
        <w:trPr/>
        <w:tc>
          <w:tcPr>
            <w:tcW w:w="5000" w:type="pct"/>
            <w:textDirection w:val="lrTb"/>
            <w:noWrap w:val="false"/>
          </w:tcPr>
          <w:p>
            <w:pPr>
              <w:ind w:firstLine="0"/>
              <w:jc w:val="center"/>
              <w:spacing w:lineRule="auto" w:line="276"/>
              <w:shd w:val="clear" w:fill="FFFFFF" w:color="auto"/>
              <w:widowControl w:val="off"/>
              <w:rPr>
                <w:b/>
                <w:bCs w:val="false"/>
                <w:spacing w:val="-5"/>
                <w:sz w:val="28"/>
                <w:szCs w:val="28"/>
              </w:rPr>
            </w:pPr>
            <w:r>
              <w:rPr>
                <w:b/>
                <w:spacing w:val="-5"/>
                <w:sz w:val="28"/>
                <w:szCs w:val="28"/>
              </w:rPr>
              <w:t xml:space="preserve">Индивидуальный проект</w:t>
            </w:r>
            <w:r/>
          </w:p>
          <w:p>
            <w:pPr>
              <w:ind w:firstLine="0"/>
              <w:jc w:val="center"/>
              <w:spacing w:lineRule="auto" w:line="276"/>
              <w:shd w:val="clear" w:fill="FFFFFF" w:color="auto"/>
              <w:widowControl w:val="off"/>
              <w:rPr>
                <w:spacing w:val="-5"/>
                <w:sz w:val="28"/>
                <w:szCs w:val="28"/>
              </w:rPr>
            </w:pPr>
            <w:r>
              <w:rPr>
                <w:spacing w:val="-5"/>
                <w:sz w:val="28"/>
                <w:szCs w:val="28"/>
              </w:rPr>
              <w:t xml:space="preserve">На тему «</w:t>
            </w:r>
            <w:r>
              <w:rPr>
                <w:rFonts w:eastAsia="Times New Roman"/>
                <w:bCs w:val="false"/>
                <w:color w:val="000000" w:themeColor="text1"/>
                <w:sz w:val="28"/>
                <w:szCs w:val="28"/>
                <w:lang w:eastAsia="ru-RU"/>
              </w:rPr>
              <w:t xml:space="preserve">Прогнозирование оттока клиентов телеком-оператора</w:t>
            </w:r>
            <w:r>
              <w:rPr>
                <w:spacing w:val="-5"/>
                <w:sz w:val="28"/>
                <w:szCs w:val="28"/>
              </w:rPr>
              <w:t xml:space="preserve">»</w:t>
            </w:r>
            <w:r/>
          </w:p>
          <w:p>
            <w:pPr>
              <w:ind w:firstLine="0"/>
              <w:jc w:val="center"/>
              <w:spacing w:lineRule="auto" w:line="276"/>
              <w:shd w:val="clear" w:fill="FFFFFF" w:color="auto"/>
              <w:widowControl w:val="off"/>
              <w:rPr>
                <w:b/>
                <w:bCs w:val="false"/>
                <w:spacing w:val="-5"/>
                <w:sz w:val="28"/>
                <w:szCs w:val="28"/>
              </w:rPr>
            </w:pPr>
            <w:r>
              <w:rPr>
                <w:b/>
                <w:bCs w:val="false"/>
                <w:spacing w:val="-5"/>
                <w:sz w:val="28"/>
                <w:szCs w:val="28"/>
              </w:rPr>
            </w:r>
            <w:r/>
          </w:p>
        </w:tc>
      </w:tr>
    </w:tbl>
    <w:p>
      <w:r/>
      <w:r/>
    </w:p>
    <w:tbl>
      <w:tblPr>
        <w:tblW w:w="4857" w:type="pct"/>
        <w:tblInd w:w="-5" w:type="dxa"/>
        <w:tblLook w:val="00A0" w:firstRow="1" w:lastRow="0" w:firstColumn="1" w:lastColumn="0" w:noHBand="0" w:noVBand="0"/>
      </w:tblPr>
      <w:tblGrid>
        <w:gridCol w:w="3119"/>
        <w:gridCol w:w="2702"/>
        <w:gridCol w:w="3266"/>
      </w:tblGrid>
      <w:tr>
        <w:trPr>
          <w:trHeight w:val="1182"/>
        </w:trPr>
        <w:tc>
          <w:tcPr>
            <w:tcW w:w="1716" w:type="pct"/>
            <w:textDirection w:val="lrTb"/>
            <w:noWrap w:val="false"/>
          </w:tcPr>
          <w:p>
            <w:pPr>
              <w:ind w:firstLine="0"/>
              <w:spacing w:lineRule="auto" w:line="240"/>
              <w:rPr>
                <w:b/>
                <w:bCs w:val="false"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Выполнил:</w:t>
            </w:r>
            <w:r/>
          </w:p>
        </w:tc>
        <w:tc>
          <w:tcPr>
            <w:tcW w:w="1487" w:type="pct"/>
            <w:textDirection w:val="lrTb"/>
            <w:noWrap w:val="false"/>
          </w:tcPr>
          <w:p>
            <w:pPr>
              <w:ind w:firstLine="0"/>
              <w:jc w:val="left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аспирант </w:t>
            </w:r>
            <w:r>
              <w:rPr>
                <w:sz w:val="28"/>
                <w:szCs w:val="28"/>
              </w:rPr>
              <w:t xml:space="preserve">группы</w:t>
            </w:r>
            <w:r/>
          </w:p>
          <w:p>
            <w:pPr>
              <w:ind w:firstLine="0"/>
              <w:jc w:val="left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КСАО-01-19</w:t>
            </w:r>
            <w:r/>
          </w:p>
        </w:tc>
        <w:tc>
          <w:tcPr>
            <w:tcW w:w="1797" w:type="pct"/>
            <w:textDirection w:val="lrTb"/>
            <w:noWrap w:val="false"/>
          </w:tcPr>
          <w:p>
            <w:pPr>
              <w:ind w:firstLine="0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Груненков</w:t>
            </w:r>
            <w:r>
              <w:rPr>
                <w:sz w:val="28"/>
                <w:szCs w:val="28"/>
              </w:rPr>
              <w:t xml:space="preserve"> Д.В.</w:t>
            </w:r>
            <w:r/>
          </w:p>
        </w:tc>
      </w:tr>
      <w:tr>
        <w:trPr/>
        <w:tc>
          <w:tcPr>
            <w:tcW w:w="1716" w:type="pct"/>
            <w:textDirection w:val="lrTb"/>
            <w:noWrap w:val="false"/>
          </w:tcPr>
          <w:p>
            <w:pPr>
              <w:ind w:firstLine="0"/>
              <w:spacing w:lineRule="auto" w:line="240"/>
              <w:rPr>
                <w:b/>
                <w:bCs w:val="false"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Преподаватель:</w:t>
            </w:r>
            <w:r/>
          </w:p>
          <w:p>
            <w:pPr>
              <w:ind w:firstLine="1740"/>
              <w:spacing w:lineRule="auto" w:line="240"/>
              <w:rPr>
                <w:b/>
                <w:bCs w:val="false"/>
                <w:sz w:val="28"/>
                <w:szCs w:val="28"/>
              </w:rPr>
            </w:pPr>
            <w:r>
              <w:rPr>
                <w:b/>
                <w:bCs w:val="false"/>
                <w:sz w:val="28"/>
                <w:szCs w:val="28"/>
              </w:rPr>
            </w:r>
            <w:r/>
          </w:p>
        </w:tc>
        <w:tc>
          <w:tcPr>
            <w:tcW w:w="1487" w:type="pct"/>
            <w:textDirection w:val="lrTb"/>
            <w:noWrap w:val="false"/>
          </w:tcPr>
          <w:p>
            <w:pPr>
              <w:ind w:firstLine="0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797" w:type="pct"/>
            <w:textDirection w:val="lrTb"/>
            <w:noWrap w:val="false"/>
          </w:tcPr>
          <w:p>
            <w:pPr>
              <w:ind w:firstLine="0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Александров Д.В.</w:t>
            </w:r>
            <w:r>
              <w:rPr>
                <w:sz w:val="28"/>
                <w:szCs w:val="28"/>
              </w:rPr>
              <w:t xml:space="preserve">,</w:t>
            </w:r>
            <w:r/>
          </w:p>
          <w:p>
            <w:pPr>
              <w:ind w:firstLine="0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</w:t>
            </w:r>
            <w:r>
              <w:rPr>
                <w:sz w:val="28"/>
                <w:szCs w:val="28"/>
              </w:rPr>
              <w:t xml:space="preserve">.т.н.,</w:t>
            </w:r>
            <w:r>
              <w:rPr>
                <w:sz w:val="28"/>
                <w:szCs w:val="28"/>
              </w:rPr>
              <w:t xml:space="preserve"> проф.</w:t>
            </w:r>
            <w:r/>
          </w:p>
        </w:tc>
      </w:tr>
    </w:tbl>
    <w:p>
      <w:pPr>
        <w:ind w:firstLine="0"/>
      </w:pPr>
      <w:r/>
      <w:r/>
    </w:p>
    <w:p>
      <w:r/>
      <w:r/>
    </w:p>
    <w:p>
      <w:pPr>
        <w:pStyle w:val="633"/>
        <w:jc w:val="center"/>
        <w:spacing w:lineRule="auto" w:line="360" w:before="0"/>
        <w:rPr>
          <w:rFonts w:ascii="Times New Roman" w:hAnsi="Times New Roman" w:eastAsiaTheme="minorHAnsi"/>
          <w:b/>
          <w:bCs/>
          <w:color w:val="auto"/>
          <w:lang w:eastAsia="en-US"/>
        </w:rPr>
      </w:pPr>
      <w:r>
        <w:rPr>
          <w:rFonts w:ascii="Times New Roman" w:hAnsi="Times New Roman" w:eastAsiaTheme="minorHAnsi"/>
          <w:color w:val="auto"/>
          <w:lang w:eastAsia="en-US"/>
        </w:rPr>
        <w:t xml:space="preserve">Москва 202</w:t>
      </w:r>
      <w:r>
        <w:rPr>
          <w:rFonts w:ascii="Times New Roman" w:hAnsi="Times New Roman" w:eastAsiaTheme="minorHAnsi"/>
          <w:color w:val="auto"/>
          <w:lang w:eastAsia="en-US"/>
        </w:rPr>
        <w:t xml:space="preserve">1</w:t>
      </w:r>
      <w:r>
        <w:rPr>
          <w:rFonts w:eastAsiaTheme="minorHAnsi"/>
        </w:rPr>
      </w:r>
    </w:p>
    <w:p>
      <w:pPr>
        <w:pStyle w:val="633"/>
        <w:jc w:val="center"/>
        <w:spacing w:lineRule="auto" w:line="360" w:before="0"/>
        <w:rPr>
          <w:rFonts w:ascii="Times New Roman" w:hAnsi="Times New Roman" w:eastAsiaTheme="minorHAnsi"/>
          <w:b/>
          <w:bCs/>
          <w:color w:val="auto"/>
          <w:lang w:eastAsia="en-US"/>
        </w:rPr>
      </w:pPr>
      <w:r>
        <w:rPr>
          <w:rFonts w:eastAsiaTheme="minorHAnsi"/>
        </w:rPr>
        <w:br w:type="page"/>
      </w:r>
      <w:r>
        <w:rPr>
          <w:rFonts w:eastAsiaTheme="minorHAnsi"/>
        </w:rPr>
      </w:r>
    </w:p>
    <w:sdt>
      <w:sdtPr>
        <w15:appearance w15:val="boundingBox"/>
        <w:id w:val="-465281242"/>
        <w:docPartObj>
          <w:docPartGallery w:val="Table of Contents"/>
          <w:docPartUnique w:val="true"/>
        </w:docPartObj>
        <w:rPr>
          <w:rFonts w:ascii="Times New Roman" w:hAnsi="Times New Roman" w:cs="Times New Roman" w:eastAsiaTheme="minorHAnsi"/>
          <w:color w:val="000000" w:themeColor="text1"/>
          <w:sz w:val="28"/>
          <w:szCs w:val="28"/>
          <w:lang w:eastAsia="en-US"/>
        </w:rPr>
      </w:sdtPr>
      <w:sdtContent>
        <w:p>
          <w:pPr>
            <w:pStyle w:val="633"/>
            <w:ind w:firstLine="708"/>
            <w:jc w:val="both"/>
            <w:spacing w:lineRule="auto" w:line="360"/>
            <w:rPr>
              <w:rFonts w:ascii="Times New Roman" w:hAnsi="Times New Roman" w:cs="Times New Roman"/>
              <w:b/>
              <w:bCs/>
              <w:color w:val="000000"/>
              <w:sz w:val="28"/>
              <w:szCs w:val="28"/>
            </w:rPr>
          </w:pPr>
          <w:r>
            <w:rPr>
              <w:rFonts w:ascii="Times New Roman" w:hAnsi="Times New Roman" w:cs="Times New Roman" w:eastAsiaTheme="minorHAnsi"/>
              <w:b/>
              <w:bCs/>
              <w:color w:val="000000" w:themeColor="text1"/>
              <w:sz w:val="28"/>
              <w:szCs w:val="28"/>
            </w:rPr>
            <w:t xml:space="preserve">Оглавление</w:t>
          </w:r>
          <w:r>
            <w:rPr>
              <w:rFonts w:eastAsiaTheme="minorHAnsi"/>
            </w:rPr>
          </w:r>
        </w:p>
        <w:p>
          <w:pPr>
            <w:rPr>
              <w:lang w:eastAsia="ru-RU"/>
            </w:rPr>
          </w:pPr>
          <w:r>
            <w:rPr>
              <w:rFonts w:eastAsiaTheme="minorHAnsi"/>
              <w:lang w:eastAsia="ru-RU"/>
            </w:rPr>
          </w:r>
          <w:r>
            <w:rPr>
              <w:rFonts w:eastAsiaTheme="minorHAnsi"/>
            </w:rPr>
          </w:r>
        </w:p>
        <w:p>
          <w:pPr>
            <w:pStyle w:val="634"/>
            <w:rPr>
              <w:rFonts w:asciiTheme="minorHAnsi" w:hAnsiTheme="minorHAnsi" w:eastAsiaTheme="minorEastAsia" w:cstheme="minorBidi"/>
              <w:bCs w:val="false"/>
              <w:sz w:val="24"/>
              <w:szCs w:val="24"/>
              <w:lang w:eastAsia="ru-RU"/>
            </w:rPr>
          </w:pPr>
          <w:r>
            <w:rPr>
              <w:rFonts w:eastAsiaTheme="minorHAnsi"/>
              <w:bCs w:val="false"/>
              <w:color w:val="000000" w:themeColor="text1"/>
              <w:sz w:val="28"/>
              <w:szCs w:val="28"/>
            </w:rPr>
            <w:fldChar w:fldCharType="begin"/>
          </w:r>
          <w:r>
            <w:rPr>
              <w:rFonts w:eastAsiaTheme="minorHAnsi"/>
              <w:bCs w:val="false"/>
              <w:color w:val="000000" w:themeColor="text1"/>
              <w:sz w:val="28"/>
              <w:szCs w:val="28"/>
            </w:rPr>
            <w:instrText xml:space="preserve"> TOC \o "1-3" \h \z \u </w:instrText>
          </w:r>
          <w:r>
            <w:rPr>
              <w:rFonts w:eastAsiaTheme="minorHAnsi"/>
              <w:bCs w:val="false"/>
              <w:color w:val="000000" w:themeColor="text1"/>
              <w:sz w:val="28"/>
              <w:szCs w:val="28"/>
            </w:rPr>
            <w:fldChar w:fldCharType="separate"/>
          </w:r>
          <w:hyperlink w:tooltip="#_Toc91422381" w:anchor="_Toc91422381" w:history="1">
            <w:r>
              <w:rPr>
                <w:rStyle w:val="626"/>
                <w:rFonts w:eastAsia="Times New Roman" w:eastAsiaTheme="minorHAnsi"/>
                <w:lang w:eastAsia="ru-RU"/>
              </w:rPr>
              <w:t xml:space="preserve">Введение</w:t>
            </w:r>
            <w:r>
              <w:rPr>
                <w:rFonts w:eastAsiaTheme="minorHAnsi"/>
              </w:rPr>
              <w:tab/>
            </w:r>
            <w:r>
              <w:rPr>
                <w:rFonts w:eastAsiaTheme="minorHAnsi"/>
              </w:rPr>
              <w:fldChar w:fldCharType="begin"/>
            </w:r>
            <w:r>
              <w:rPr>
                <w:rFonts w:eastAsiaTheme="minorHAnsi"/>
              </w:rPr>
              <w:instrText xml:space="preserve"> PAGEREF _Toc91422381 \h </w:instrText>
            </w:r>
            <w:r>
              <w:rPr>
                <w:rFonts w:eastAsiaTheme="minorHAnsi"/>
              </w:rPr>
            </w:r>
            <w:r>
              <w:rPr>
                <w:rFonts w:eastAsiaTheme="minorHAnsi"/>
              </w:rPr>
              <w:fldChar w:fldCharType="separate"/>
            </w:r>
            <w:r>
              <w:rPr>
                <w:rFonts w:eastAsiaTheme="minorHAnsi"/>
              </w:rPr>
              <w:t xml:space="preserve">3</w:t>
            </w:r>
            <w:r>
              <w:rPr>
                <w:rFonts w:eastAsiaTheme="minorHAnsi"/>
              </w:rPr>
              <w:fldChar w:fldCharType="end"/>
            </w:r>
          </w:hyperlink>
          <w:r>
            <w:rPr>
              <w:rFonts w:eastAsiaTheme="minorHAnsi"/>
            </w:rPr>
          </w:r>
          <w:r>
            <w:rPr>
              <w:rFonts w:eastAsiaTheme="minorHAnsi"/>
            </w:rPr>
          </w:r>
        </w:p>
        <w:p>
          <w:pPr>
            <w:pStyle w:val="634"/>
            <w:tabs>
              <w:tab w:val="left" w:pos="1200" w:leader="none"/>
            </w:tabs>
            <w:rPr>
              <w:rFonts w:asciiTheme="minorHAnsi" w:hAnsiTheme="minorHAnsi" w:eastAsiaTheme="minorEastAsia" w:cstheme="minorBidi"/>
              <w:bCs w:val="false"/>
              <w:sz w:val="24"/>
              <w:szCs w:val="24"/>
              <w:lang w:eastAsia="ru-RU"/>
            </w:rPr>
          </w:pPr>
          <w:r>
            <w:rPr>
              <w:rFonts w:eastAsiaTheme="minorHAnsi"/>
            </w:rPr>
          </w:r>
          <w:hyperlink w:tooltip="#_Toc91422382" w:anchor="_Toc91422382" w:history="1">
            <w:r>
              <w:rPr>
                <w:rStyle w:val="626"/>
                <w:rFonts w:eastAsia="Times New Roman" w:eastAsiaTheme="minorHAnsi"/>
                <w:lang w:eastAsia="ru-RU"/>
              </w:rPr>
              <w:t xml:space="preserve">1.</w:t>
            </w:r>
            <w:r>
              <w:rPr>
                <w:rFonts w:asciiTheme="minorHAnsi" w:hAnsiTheme="minorHAnsi" w:eastAsiaTheme="minorEastAsia" w:cstheme="minorBidi"/>
                <w:bCs w:val="false"/>
                <w:sz w:val="24"/>
                <w:szCs w:val="24"/>
                <w:lang w:eastAsia="ru-RU"/>
              </w:rPr>
              <w:tab/>
            </w:r>
            <w:r>
              <w:rPr>
                <w:rStyle w:val="626"/>
                <w:rFonts w:eastAsia="Times New Roman" w:asciiTheme="minorHAnsi" w:hAnsiTheme="minorHAnsi" w:eastAsiaTheme="minorEastAsia" w:cstheme="minorBidi"/>
                <w:lang w:eastAsia="ru-RU"/>
              </w:rPr>
              <w:t xml:space="preserve">Цель и постановка задачи</w:t>
            </w:r>
            <w:r>
              <w:rPr>
                <w:rFonts w:asciiTheme="minorHAnsi" w:hAnsiTheme="minorHAnsi" w:eastAsiaTheme="minorEastAsia" w:cstheme="minorBidi"/>
              </w:rPr>
              <w:tab/>
            </w:r>
            <w:r>
              <w:rPr>
                <w:rFonts w:asciiTheme="minorHAnsi" w:hAnsiTheme="minorHAnsi" w:eastAsiaTheme="minorEastAsia" w:cstheme="minorBidi"/>
              </w:rPr>
              <w:fldChar w:fldCharType="begin"/>
            </w:r>
            <w:r>
              <w:rPr>
                <w:rFonts w:asciiTheme="minorHAnsi" w:hAnsiTheme="minorHAnsi" w:eastAsiaTheme="minorEastAsia" w:cstheme="minorBidi"/>
              </w:rPr>
              <w:instrText xml:space="preserve"> PAGEREF _Toc91422382 \h </w:instrText>
            </w:r>
            <w:r>
              <w:rPr>
                <w:rFonts w:asciiTheme="minorHAnsi" w:hAnsiTheme="minorHAnsi" w:eastAsiaTheme="minorEastAsia" w:cstheme="minorBidi"/>
              </w:rPr>
            </w:r>
            <w:r>
              <w:rPr>
                <w:rFonts w:asciiTheme="minorHAnsi" w:hAnsiTheme="minorHAnsi" w:eastAsiaTheme="minorEastAsia" w:cstheme="minorBidi"/>
              </w:rPr>
              <w:fldChar w:fldCharType="separate"/>
            </w:r>
            <w:r>
              <w:rPr>
                <w:rFonts w:asciiTheme="minorHAnsi" w:hAnsiTheme="minorHAnsi" w:eastAsiaTheme="minorEastAsia" w:cstheme="minorBidi"/>
              </w:rPr>
              <w:t xml:space="preserve">4</w:t>
            </w:r>
            <w:r>
              <w:rPr>
                <w:rFonts w:asciiTheme="minorHAnsi" w:hAnsiTheme="minorHAnsi" w:eastAsiaTheme="minorEastAsia" w:cstheme="minorBidi"/>
              </w:rPr>
              <w:fldChar w:fldCharType="end"/>
            </w:r>
          </w:hyperlink>
          <w:r>
            <w:rPr>
              <w:rFonts w:asciiTheme="minorHAnsi" w:hAnsiTheme="minorHAnsi" w:eastAsiaTheme="minorEastAsia" w:cstheme="minorBidi"/>
            </w:rPr>
          </w:r>
          <w:r>
            <w:rPr>
              <w:rFonts w:asciiTheme="minorHAnsi" w:hAnsiTheme="minorHAnsi" w:eastAsiaTheme="minorEastAsia" w:cstheme="minorBidi"/>
            </w:rPr>
          </w:r>
        </w:p>
        <w:p>
          <w:pPr>
            <w:pStyle w:val="634"/>
            <w:tabs>
              <w:tab w:val="left" w:pos="1200" w:leader="none"/>
            </w:tabs>
            <w:rPr>
              <w:rFonts w:asciiTheme="minorHAnsi" w:hAnsiTheme="minorHAnsi" w:eastAsiaTheme="minorEastAsia" w:cstheme="minorBidi"/>
              <w:bCs w:val="false"/>
              <w:sz w:val="24"/>
              <w:szCs w:val="24"/>
              <w:lang w:eastAsia="ru-RU"/>
            </w:rPr>
          </w:pPr>
          <w:r>
            <w:rPr>
              <w:rFonts w:asciiTheme="minorHAnsi" w:hAnsiTheme="minorHAnsi" w:eastAsiaTheme="minorEastAsia" w:cstheme="minorBidi"/>
            </w:rPr>
          </w:r>
          <w:hyperlink w:tooltip="#_Toc91422383" w:anchor="_Toc91422383" w:history="1">
            <w:r>
              <w:rPr>
                <w:rStyle w:val="626"/>
                <w:rFonts w:eastAsia="Times New Roman" w:asciiTheme="minorHAnsi" w:hAnsiTheme="minorHAnsi" w:eastAsiaTheme="minorEastAsia" w:cstheme="minorBidi"/>
                <w:lang w:eastAsia="ru-RU"/>
              </w:rPr>
              <w:t xml:space="preserve">2.</w:t>
            </w:r>
            <w:r>
              <w:rPr>
                <w:rFonts w:asciiTheme="minorHAnsi" w:hAnsiTheme="minorHAnsi" w:eastAsiaTheme="minorEastAsia" w:cstheme="minorBidi"/>
                <w:bCs w:val="false"/>
                <w:sz w:val="24"/>
                <w:szCs w:val="24"/>
                <w:lang w:eastAsia="ru-RU"/>
              </w:rPr>
              <w:tab/>
            </w:r>
            <w:r>
              <w:rPr>
                <w:rStyle w:val="626"/>
                <w:rFonts w:eastAsia="Times New Roman" w:asciiTheme="minorHAnsi" w:hAnsiTheme="minorHAnsi" w:eastAsiaTheme="minorEastAsia" w:cstheme="minorBidi"/>
                <w:lang w:eastAsia="ru-RU"/>
              </w:rPr>
              <w:t xml:space="preserve">Предлагаемый подход к решению задачи</w:t>
            </w:r>
            <w:r>
              <w:rPr>
                <w:rFonts w:asciiTheme="minorHAnsi" w:hAnsiTheme="minorHAnsi" w:eastAsiaTheme="minorEastAsia" w:cstheme="minorBidi"/>
              </w:rPr>
              <w:tab/>
            </w:r>
            <w:r>
              <w:rPr>
                <w:rFonts w:asciiTheme="minorHAnsi" w:hAnsiTheme="minorHAnsi" w:eastAsiaTheme="minorEastAsia" w:cstheme="minorBidi"/>
              </w:rPr>
              <w:fldChar w:fldCharType="begin"/>
            </w:r>
            <w:r>
              <w:rPr>
                <w:rFonts w:asciiTheme="minorHAnsi" w:hAnsiTheme="minorHAnsi" w:eastAsiaTheme="minorEastAsia" w:cstheme="minorBidi"/>
              </w:rPr>
              <w:instrText xml:space="preserve"> PAGEREF _Toc91422383 \h </w:instrText>
            </w:r>
            <w:r>
              <w:rPr>
                <w:rFonts w:asciiTheme="minorHAnsi" w:hAnsiTheme="minorHAnsi" w:eastAsiaTheme="minorEastAsia" w:cstheme="minorBidi"/>
              </w:rPr>
            </w:r>
            <w:r>
              <w:rPr>
                <w:rFonts w:asciiTheme="minorHAnsi" w:hAnsiTheme="minorHAnsi" w:eastAsiaTheme="minorEastAsia" w:cstheme="minorBidi"/>
              </w:rPr>
              <w:fldChar w:fldCharType="separate"/>
            </w:r>
            <w:r>
              <w:rPr>
                <w:rFonts w:asciiTheme="minorHAnsi" w:hAnsiTheme="minorHAnsi" w:eastAsiaTheme="minorEastAsia" w:cstheme="minorBidi"/>
              </w:rPr>
              <w:t xml:space="preserve">6</w:t>
            </w:r>
            <w:r>
              <w:rPr>
                <w:rFonts w:asciiTheme="minorHAnsi" w:hAnsiTheme="minorHAnsi" w:eastAsiaTheme="minorEastAsia" w:cstheme="minorBidi"/>
              </w:rPr>
              <w:fldChar w:fldCharType="end"/>
            </w:r>
          </w:hyperlink>
          <w:r>
            <w:rPr>
              <w:rFonts w:asciiTheme="minorHAnsi" w:hAnsiTheme="minorHAnsi" w:eastAsiaTheme="minorEastAsia" w:cstheme="minorBidi"/>
            </w:rPr>
          </w:r>
          <w:r>
            <w:rPr>
              <w:rFonts w:asciiTheme="minorHAnsi" w:hAnsiTheme="minorHAnsi" w:eastAsiaTheme="minorEastAsia" w:cstheme="minorBidi"/>
            </w:rPr>
          </w:r>
        </w:p>
        <w:p>
          <w:pPr>
            <w:pStyle w:val="634"/>
            <w:tabs>
              <w:tab w:val="left" w:pos="1440" w:leader="none"/>
            </w:tabs>
            <w:rPr>
              <w:rFonts w:asciiTheme="minorHAnsi" w:hAnsiTheme="minorHAnsi" w:eastAsiaTheme="minorEastAsia" w:cstheme="minorBidi"/>
              <w:bCs w:val="false"/>
              <w:sz w:val="24"/>
              <w:szCs w:val="24"/>
              <w:lang w:eastAsia="ru-RU"/>
            </w:rPr>
          </w:pPr>
          <w:r>
            <w:rPr>
              <w:rFonts w:asciiTheme="minorHAnsi" w:hAnsiTheme="minorHAnsi" w:eastAsiaTheme="minorEastAsia" w:cstheme="minorBidi"/>
            </w:rPr>
          </w:r>
          <w:hyperlink w:tooltip="#_Toc91422384" w:anchor="_Toc91422384" w:history="1">
            <w:r>
              <w:rPr>
                <w:rStyle w:val="626"/>
                <w:rFonts w:asciiTheme="minorHAnsi" w:hAnsiTheme="minorHAnsi" w:eastAsiaTheme="minorEastAsia" w:cstheme="minorBidi"/>
              </w:rPr>
              <w:t xml:space="preserve">2.1.</w:t>
            </w:r>
            <w:r>
              <w:rPr>
                <w:rFonts w:asciiTheme="minorHAnsi" w:hAnsiTheme="minorHAnsi" w:eastAsiaTheme="minorEastAsia" w:cstheme="minorBidi"/>
                <w:bCs w:val="false"/>
                <w:sz w:val="24"/>
                <w:szCs w:val="24"/>
                <w:lang w:eastAsia="ru-RU"/>
              </w:rPr>
              <w:tab/>
            </w:r>
            <w:r>
              <w:rPr>
                <w:rStyle w:val="626"/>
                <w:rFonts w:asciiTheme="minorHAnsi" w:hAnsiTheme="minorHAnsi" w:eastAsiaTheme="minorEastAsia" w:cstheme="minorBidi"/>
              </w:rPr>
              <w:t xml:space="preserve">Загрузка и предобработка датасета</w:t>
            </w:r>
            <w:r>
              <w:rPr>
                <w:rFonts w:asciiTheme="minorHAnsi" w:hAnsiTheme="minorHAnsi" w:eastAsiaTheme="minorEastAsia" w:cstheme="minorBidi"/>
              </w:rPr>
              <w:tab/>
            </w:r>
            <w:r>
              <w:rPr>
                <w:rFonts w:asciiTheme="minorHAnsi" w:hAnsiTheme="minorHAnsi" w:eastAsiaTheme="minorEastAsia" w:cstheme="minorBidi"/>
              </w:rPr>
              <w:fldChar w:fldCharType="begin"/>
            </w:r>
            <w:r>
              <w:rPr>
                <w:rFonts w:asciiTheme="minorHAnsi" w:hAnsiTheme="minorHAnsi" w:eastAsiaTheme="minorEastAsia" w:cstheme="minorBidi"/>
              </w:rPr>
              <w:instrText xml:space="preserve"> PAGEREF _Toc91422384 \h </w:instrText>
            </w:r>
            <w:r>
              <w:rPr>
                <w:rFonts w:asciiTheme="minorHAnsi" w:hAnsiTheme="minorHAnsi" w:eastAsiaTheme="minorEastAsia" w:cstheme="minorBidi"/>
              </w:rPr>
            </w:r>
            <w:r>
              <w:rPr>
                <w:rFonts w:asciiTheme="minorHAnsi" w:hAnsiTheme="minorHAnsi" w:eastAsiaTheme="minorEastAsia" w:cstheme="minorBidi"/>
              </w:rPr>
              <w:fldChar w:fldCharType="separate"/>
            </w:r>
            <w:r>
              <w:rPr>
                <w:rFonts w:asciiTheme="minorHAnsi" w:hAnsiTheme="minorHAnsi" w:eastAsiaTheme="minorEastAsia" w:cstheme="minorBidi"/>
              </w:rPr>
              <w:t xml:space="preserve">6</w:t>
            </w:r>
            <w:r>
              <w:rPr>
                <w:rFonts w:asciiTheme="minorHAnsi" w:hAnsiTheme="minorHAnsi" w:eastAsiaTheme="minorEastAsia" w:cstheme="minorBidi"/>
              </w:rPr>
              <w:fldChar w:fldCharType="end"/>
            </w:r>
          </w:hyperlink>
          <w:r>
            <w:rPr>
              <w:rFonts w:asciiTheme="minorHAnsi" w:hAnsiTheme="minorHAnsi" w:eastAsiaTheme="minorEastAsia" w:cstheme="minorBidi"/>
            </w:rPr>
          </w:r>
          <w:r>
            <w:rPr>
              <w:rFonts w:asciiTheme="minorHAnsi" w:hAnsiTheme="minorHAnsi" w:eastAsiaTheme="minorEastAsia" w:cstheme="minorBidi"/>
            </w:rPr>
          </w:r>
        </w:p>
        <w:p>
          <w:pPr>
            <w:pStyle w:val="634"/>
            <w:tabs>
              <w:tab w:val="left" w:pos="1440" w:leader="none"/>
            </w:tabs>
            <w:rPr>
              <w:rFonts w:asciiTheme="minorHAnsi" w:hAnsiTheme="minorHAnsi" w:eastAsiaTheme="minorEastAsia" w:cstheme="minorBidi"/>
              <w:bCs w:val="false"/>
              <w:sz w:val="24"/>
              <w:szCs w:val="24"/>
              <w:lang w:eastAsia="ru-RU"/>
            </w:rPr>
          </w:pPr>
          <w:r>
            <w:rPr>
              <w:rFonts w:asciiTheme="minorHAnsi" w:hAnsiTheme="minorHAnsi" w:eastAsiaTheme="minorEastAsia" w:cstheme="minorBidi"/>
            </w:rPr>
          </w:r>
          <w:hyperlink w:tooltip="#_Toc91422385" w:anchor="_Toc91422385" w:history="1">
            <w:r>
              <w:rPr>
                <w:rStyle w:val="626"/>
                <w:rFonts w:asciiTheme="minorHAnsi" w:hAnsiTheme="minorHAnsi" w:eastAsiaTheme="minorEastAsia" w:cstheme="minorBidi"/>
              </w:rPr>
              <w:t xml:space="preserve">2.2.</w:t>
            </w:r>
            <w:r>
              <w:rPr>
                <w:rFonts w:asciiTheme="minorHAnsi" w:hAnsiTheme="minorHAnsi" w:eastAsiaTheme="minorEastAsia" w:cstheme="minorBidi"/>
                <w:bCs w:val="false"/>
                <w:sz w:val="24"/>
                <w:szCs w:val="24"/>
                <w:lang w:eastAsia="ru-RU"/>
              </w:rPr>
              <w:tab/>
            </w:r>
            <w:r>
              <w:rPr>
                <w:rStyle w:val="626"/>
                <w:rFonts w:asciiTheme="minorHAnsi" w:hAnsiTheme="minorHAnsi" w:eastAsiaTheme="minorEastAsia" w:cstheme="minorBidi"/>
                <w:shd w:val="clear" w:fill="FFFFFF" w:color="auto"/>
              </w:rPr>
              <w:t xml:space="preserve">Используемые методы классификации.</w:t>
            </w:r>
            <w:r>
              <w:rPr>
                <w:rFonts w:asciiTheme="minorHAnsi" w:hAnsiTheme="minorHAnsi" w:eastAsiaTheme="minorEastAsia" w:cstheme="minorBidi"/>
              </w:rPr>
              <w:tab/>
            </w:r>
            <w:r>
              <w:rPr>
                <w:rFonts w:asciiTheme="minorHAnsi" w:hAnsiTheme="minorHAnsi" w:eastAsiaTheme="minorEastAsia" w:cstheme="minorBidi"/>
              </w:rPr>
              <w:fldChar w:fldCharType="begin"/>
            </w:r>
            <w:r>
              <w:rPr>
                <w:rFonts w:asciiTheme="minorHAnsi" w:hAnsiTheme="minorHAnsi" w:eastAsiaTheme="minorEastAsia" w:cstheme="minorBidi"/>
              </w:rPr>
              <w:instrText xml:space="preserve"> PAGEREF _Toc91422385 \h </w:instrText>
            </w:r>
            <w:r>
              <w:rPr>
                <w:rFonts w:asciiTheme="minorHAnsi" w:hAnsiTheme="minorHAnsi" w:eastAsiaTheme="minorEastAsia" w:cstheme="minorBidi"/>
              </w:rPr>
            </w:r>
            <w:r>
              <w:rPr>
                <w:rFonts w:asciiTheme="minorHAnsi" w:hAnsiTheme="minorHAnsi" w:eastAsiaTheme="minorEastAsia" w:cstheme="minorBidi"/>
              </w:rPr>
              <w:fldChar w:fldCharType="separate"/>
            </w:r>
            <w:r>
              <w:rPr>
                <w:rFonts w:asciiTheme="minorHAnsi" w:hAnsiTheme="minorHAnsi" w:eastAsiaTheme="minorEastAsia" w:cstheme="minorBidi"/>
              </w:rPr>
              <w:t xml:space="preserve">10</w:t>
            </w:r>
            <w:r>
              <w:rPr>
                <w:rFonts w:asciiTheme="minorHAnsi" w:hAnsiTheme="minorHAnsi" w:eastAsiaTheme="minorEastAsia" w:cstheme="minorBidi"/>
              </w:rPr>
              <w:fldChar w:fldCharType="end"/>
            </w:r>
          </w:hyperlink>
          <w:r>
            <w:rPr>
              <w:rFonts w:asciiTheme="minorHAnsi" w:hAnsiTheme="minorHAnsi" w:eastAsiaTheme="minorEastAsia" w:cstheme="minorBidi"/>
            </w:rPr>
          </w:r>
          <w:r>
            <w:rPr>
              <w:rFonts w:asciiTheme="minorHAnsi" w:hAnsiTheme="minorHAnsi" w:eastAsiaTheme="minorEastAsia" w:cstheme="minorBidi"/>
            </w:rPr>
          </w:r>
        </w:p>
        <w:p>
          <w:pPr>
            <w:pStyle w:val="635"/>
            <w:ind w:left="284" w:firstLine="425"/>
            <w:tabs>
              <w:tab w:val="left" w:pos="1920" w:leader="none"/>
              <w:tab w:val="right" w:pos="9345" w:leader="dot"/>
            </w:tabs>
            <w:rPr>
              <w:rFonts w:asciiTheme="minorHAnsi" w:hAnsiTheme="minorHAnsi" w:eastAsiaTheme="minorEastAsia" w:cstheme="minorBidi"/>
              <w:bCs w:val="false"/>
              <w:sz w:val="24"/>
              <w:szCs w:val="24"/>
              <w:lang w:eastAsia="ru-RU"/>
            </w:rPr>
          </w:pPr>
          <w:r>
            <w:rPr>
              <w:rStyle w:val="626"/>
              <w:rFonts w:asciiTheme="minorHAnsi" w:hAnsiTheme="minorHAnsi" w:eastAsiaTheme="minorEastAsia" w:cstheme="minorBidi"/>
            </w:rPr>
            <w:fldChar w:fldCharType="begin"/>
          </w:r>
          <w:r>
            <w:rPr>
              <w:rStyle w:val="626"/>
              <w:rFonts w:asciiTheme="minorHAnsi" w:hAnsiTheme="minorHAnsi" w:eastAsiaTheme="minorEastAsia" w:cstheme="minorBidi"/>
            </w:rPr>
            <w:instrText xml:space="preserve"> </w:instrText>
          </w:r>
          <w:r>
            <w:rPr>
              <w:rFonts w:asciiTheme="minorHAnsi" w:hAnsiTheme="minorHAnsi" w:eastAsiaTheme="minorEastAsia" w:cstheme="minorBidi"/>
            </w:rPr>
            <w:instrText xml:space="preserve">HYPERLINK \l "_Toc91422386"</w:instrText>
          </w:r>
          <w:r>
            <w:rPr>
              <w:rStyle w:val="626"/>
              <w:rFonts w:asciiTheme="minorHAnsi" w:hAnsiTheme="minorHAnsi" w:eastAsiaTheme="minorEastAsia" w:cstheme="minorBidi"/>
            </w:rPr>
            <w:instrText xml:space="preserve"> </w:instrText>
          </w:r>
          <w:r>
            <w:rPr>
              <w:rStyle w:val="626"/>
              <w:rFonts w:asciiTheme="minorHAnsi" w:hAnsiTheme="minorHAnsi" w:eastAsiaTheme="minorEastAsia" w:cstheme="minorBidi"/>
            </w:rPr>
            <w:fldChar w:fldCharType="separate"/>
          </w:r>
          <w:r>
            <w:rPr>
              <w:rStyle w:val="626"/>
              <w:rFonts w:asciiTheme="minorHAnsi" w:hAnsiTheme="minorHAnsi" w:eastAsiaTheme="minorEastAsia" w:cstheme="minorBidi"/>
            </w:rPr>
            <w:t xml:space="preserve">2.2.1.</w:t>
          </w:r>
          <w:r>
            <w:rPr>
              <w:rFonts w:asciiTheme="minorHAnsi" w:hAnsiTheme="minorHAnsi" w:eastAsiaTheme="minorEastAsia" w:cstheme="minorBidi"/>
              <w:bCs w:val="false"/>
              <w:sz w:val="24"/>
              <w:szCs w:val="24"/>
              <w:lang w:eastAsia="ru-RU"/>
            </w:rPr>
            <w:tab/>
          </w:r>
          <w:r>
            <w:rPr>
              <w:rStyle w:val="626"/>
              <w:rFonts w:asciiTheme="minorHAnsi" w:hAnsiTheme="minorHAnsi" w:eastAsiaTheme="minorEastAsia" w:cstheme="minorBidi"/>
              <w:shd w:val="clear" w:fill="FFFFFF" w:color="auto"/>
            </w:rPr>
            <w:t xml:space="preserve">Метод </w:t>
          </w:r>
          <w:r>
            <w:rPr>
              <w:rStyle w:val="626"/>
              <w:rFonts w:asciiTheme="minorHAnsi" w:hAnsiTheme="minorHAnsi" w:eastAsiaTheme="minorEastAsia" w:cstheme="minorBidi"/>
              <w:i/>
              <w:iCs/>
              <w:shd w:val="clear" w:fill="FFFFFF" w:color="auto"/>
              <w:lang w:val="en-US"/>
            </w:rPr>
            <w:t xml:space="preserve">k</w:t>
          </w:r>
          <w:r>
            <w:rPr>
              <w:rStyle w:val="626"/>
              <w:rFonts w:asciiTheme="minorHAnsi" w:hAnsiTheme="minorHAnsi" w:eastAsiaTheme="minorEastAsia" w:cstheme="minorBidi"/>
              <w:shd w:val="clear" w:fill="FFFFFF" w:color="auto"/>
            </w:rPr>
            <w:t xml:space="preserve">-ближайших соседей.</w:t>
          </w:r>
          <w:r>
            <w:rPr>
              <w:rFonts w:asciiTheme="minorHAnsi" w:hAnsiTheme="minorHAnsi" w:eastAsiaTheme="minorEastAsia" w:cstheme="minorBidi"/>
            </w:rPr>
            <w:tab/>
          </w:r>
          <w:r>
            <w:rPr>
              <w:rFonts w:asciiTheme="minorHAnsi" w:hAnsiTheme="minorHAnsi" w:eastAsiaTheme="minorEastAsia" w:cstheme="minorBidi"/>
            </w:rPr>
            <w:fldChar w:fldCharType="begin"/>
          </w:r>
          <w:r>
            <w:rPr>
              <w:rFonts w:asciiTheme="minorHAnsi" w:hAnsiTheme="minorHAnsi" w:eastAsiaTheme="minorEastAsia" w:cstheme="minorBidi"/>
            </w:rPr>
            <w:instrText xml:space="preserve"> PAGEREF _Toc91422386 \h </w:instrText>
          </w:r>
          <w:r>
            <w:rPr>
              <w:rFonts w:asciiTheme="minorHAnsi" w:hAnsiTheme="minorHAnsi" w:eastAsiaTheme="minorEastAsia" w:cstheme="minorBidi"/>
            </w:rPr>
            <w:fldChar w:fldCharType="separate"/>
          </w:r>
          <w:r>
            <w:rPr>
              <w:rFonts w:asciiTheme="minorHAnsi" w:hAnsiTheme="minorHAnsi" w:eastAsiaTheme="minorEastAsia" w:cstheme="minorBidi"/>
            </w:rPr>
            <w:t xml:space="preserve">10</w:t>
          </w:r>
          <w:r>
            <w:rPr>
              <w:rFonts w:asciiTheme="minorHAnsi" w:hAnsiTheme="minorHAnsi" w:eastAsiaTheme="minorEastAsia" w:cstheme="minorBidi"/>
            </w:rPr>
            <w:fldChar w:fldCharType="end"/>
          </w:r>
          <w:r>
            <w:rPr>
              <w:rStyle w:val="626"/>
              <w:rFonts w:asciiTheme="minorHAnsi" w:hAnsiTheme="minorHAnsi" w:eastAsiaTheme="minorEastAsia" w:cstheme="minorBidi"/>
            </w:rPr>
            <w:fldChar w:fldCharType="end"/>
          </w:r>
          <w:r>
            <w:rPr>
              <w:rFonts w:asciiTheme="minorHAnsi" w:hAnsiTheme="minorHAnsi" w:eastAsiaTheme="minorEastAsia" w:cstheme="minorBidi"/>
            </w:rPr>
          </w:r>
        </w:p>
        <w:p>
          <w:pPr>
            <w:pStyle w:val="635"/>
            <w:ind w:left="284" w:firstLine="425"/>
            <w:tabs>
              <w:tab w:val="left" w:pos="1920" w:leader="none"/>
              <w:tab w:val="right" w:pos="9345" w:leader="dot"/>
            </w:tabs>
            <w:rPr>
              <w:rFonts w:asciiTheme="minorHAnsi" w:hAnsiTheme="minorHAnsi" w:eastAsiaTheme="minorEastAsia" w:cstheme="minorBidi"/>
              <w:bCs w:val="false"/>
              <w:sz w:val="24"/>
              <w:szCs w:val="24"/>
              <w:lang w:eastAsia="ru-RU"/>
            </w:rPr>
          </w:pPr>
          <w:r>
            <w:rPr>
              <w:rFonts w:asciiTheme="minorHAnsi" w:hAnsiTheme="minorHAnsi" w:eastAsiaTheme="minorEastAsia" w:cstheme="minorBidi"/>
            </w:rPr>
          </w:r>
          <w:hyperlink w:tooltip="#_Toc91422387" w:anchor="_Toc91422387" w:history="1">
            <w:r>
              <w:rPr>
                <w:rStyle w:val="626"/>
                <w:rFonts w:asciiTheme="minorHAnsi" w:hAnsiTheme="minorHAnsi" w:eastAsiaTheme="minorEastAsia" w:cstheme="minorBidi"/>
              </w:rPr>
              <w:t xml:space="preserve">2.2.2.</w:t>
            </w:r>
            <w:r>
              <w:rPr>
                <w:rFonts w:asciiTheme="minorHAnsi" w:hAnsiTheme="minorHAnsi" w:eastAsiaTheme="minorEastAsia" w:cstheme="minorBidi"/>
                <w:bCs w:val="false"/>
                <w:sz w:val="24"/>
                <w:szCs w:val="24"/>
                <w:lang w:eastAsia="ru-RU"/>
              </w:rPr>
              <w:tab/>
            </w:r>
            <w:r>
              <w:rPr>
                <w:rStyle w:val="626"/>
                <w:rFonts w:asciiTheme="minorHAnsi" w:hAnsiTheme="minorHAnsi" w:eastAsiaTheme="minorEastAsia" w:cstheme="minorBidi"/>
                <w:shd w:val="clear" w:fill="FFFFFF" w:color="auto"/>
              </w:rPr>
              <w:t xml:space="preserve">Решающее дерево</w:t>
            </w:r>
            <w:r>
              <w:rPr>
                <w:rFonts w:asciiTheme="minorHAnsi" w:hAnsiTheme="minorHAnsi" w:eastAsiaTheme="minorEastAsia" w:cstheme="minorBidi"/>
              </w:rPr>
              <w:tab/>
            </w:r>
            <w:r>
              <w:rPr>
                <w:rFonts w:asciiTheme="minorHAnsi" w:hAnsiTheme="minorHAnsi" w:eastAsiaTheme="minorEastAsia" w:cstheme="minorBidi"/>
              </w:rPr>
              <w:fldChar w:fldCharType="begin"/>
            </w:r>
            <w:r>
              <w:rPr>
                <w:rFonts w:asciiTheme="minorHAnsi" w:hAnsiTheme="minorHAnsi" w:eastAsiaTheme="minorEastAsia" w:cstheme="minorBidi"/>
              </w:rPr>
              <w:instrText xml:space="preserve"> PAGEREF _Toc91422387 \h </w:instrText>
            </w:r>
            <w:r>
              <w:rPr>
                <w:rFonts w:asciiTheme="minorHAnsi" w:hAnsiTheme="minorHAnsi" w:eastAsiaTheme="minorEastAsia" w:cstheme="minorBidi"/>
              </w:rPr>
            </w:r>
            <w:r>
              <w:rPr>
                <w:rFonts w:asciiTheme="minorHAnsi" w:hAnsiTheme="minorHAnsi" w:eastAsiaTheme="minorEastAsia" w:cstheme="minorBidi"/>
              </w:rPr>
              <w:fldChar w:fldCharType="separate"/>
            </w:r>
            <w:r>
              <w:rPr>
                <w:rFonts w:asciiTheme="minorHAnsi" w:hAnsiTheme="minorHAnsi" w:eastAsiaTheme="minorEastAsia" w:cstheme="minorBidi"/>
              </w:rPr>
              <w:t xml:space="preserve">11</w:t>
            </w:r>
            <w:r>
              <w:rPr>
                <w:rFonts w:asciiTheme="minorHAnsi" w:hAnsiTheme="minorHAnsi" w:eastAsiaTheme="minorEastAsia" w:cstheme="minorBidi"/>
              </w:rPr>
              <w:fldChar w:fldCharType="end"/>
            </w:r>
          </w:hyperlink>
          <w:r>
            <w:rPr>
              <w:rFonts w:asciiTheme="minorHAnsi" w:hAnsiTheme="minorHAnsi" w:eastAsiaTheme="minorEastAsia" w:cstheme="minorBidi"/>
            </w:rPr>
          </w:r>
          <w:r>
            <w:rPr>
              <w:rFonts w:asciiTheme="minorHAnsi" w:hAnsiTheme="minorHAnsi" w:eastAsiaTheme="minorEastAsia" w:cstheme="minorBidi"/>
            </w:rPr>
          </w:r>
        </w:p>
        <w:p>
          <w:pPr>
            <w:pStyle w:val="634"/>
            <w:tabs>
              <w:tab w:val="left" w:pos="1200" w:leader="none"/>
            </w:tabs>
            <w:rPr>
              <w:rFonts w:asciiTheme="minorHAnsi" w:hAnsiTheme="minorHAnsi" w:eastAsiaTheme="minorEastAsia" w:cstheme="minorBidi"/>
              <w:bCs w:val="false"/>
              <w:sz w:val="24"/>
              <w:szCs w:val="24"/>
              <w:lang w:eastAsia="ru-RU"/>
            </w:rPr>
          </w:pPr>
          <w:r>
            <w:rPr>
              <w:rFonts w:asciiTheme="minorHAnsi" w:hAnsiTheme="minorHAnsi" w:eastAsiaTheme="minorEastAsia" w:cstheme="minorBidi"/>
            </w:rPr>
          </w:r>
          <w:hyperlink w:tooltip="#_Toc91422388" w:anchor="_Toc91422388" w:history="1">
            <w:r>
              <w:rPr>
                <w:rStyle w:val="626"/>
                <w:rFonts w:asciiTheme="minorHAnsi" w:hAnsiTheme="minorHAnsi" w:eastAsiaTheme="minorEastAsia" w:cstheme="minorBidi"/>
              </w:rPr>
              <w:t xml:space="preserve">3.</w:t>
            </w:r>
            <w:r>
              <w:rPr>
                <w:rFonts w:asciiTheme="minorHAnsi" w:hAnsiTheme="minorHAnsi" w:eastAsiaTheme="minorEastAsia" w:cstheme="minorBidi"/>
                <w:bCs w:val="false"/>
                <w:sz w:val="24"/>
                <w:szCs w:val="24"/>
                <w:lang w:eastAsia="ru-RU"/>
              </w:rPr>
              <w:tab/>
            </w:r>
            <w:r>
              <w:rPr>
                <w:rStyle w:val="626"/>
                <w:rFonts w:asciiTheme="minorHAnsi" w:hAnsiTheme="minorHAnsi" w:eastAsiaTheme="minorEastAsia" w:cstheme="minorBidi"/>
                <w:shd w:val="clear" w:fill="FFFFFF" w:color="auto"/>
              </w:rPr>
              <w:t xml:space="preserve">Реализация и результаты</w:t>
            </w:r>
            <w:r>
              <w:rPr>
                <w:rFonts w:asciiTheme="minorHAnsi" w:hAnsiTheme="minorHAnsi" w:eastAsiaTheme="minorEastAsia" w:cstheme="minorBidi"/>
              </w:rPr>
              <w:tab/>
            </w:r>
            <w:r>
              <w:rPr>
                <w:rFonts w:asciiTheme="minorHAnsi" w:hAnsiTheme="minorHAnsi" w:eastAsiaTheme="minorEastAsia" w:cstheme="minorBidi"/>
              </w:rPr>
              <w:fldChar w:fldCharType="begin"/>
            </w:r>
            <w:r>
              <w:rPr>
                <w:rFonts w:asciiTheme="minorHAnsi" w:hAnsiTheme="minorHAnsi" w:eastAsiaTheme="minorEastAsia" w:cstheme="minorBidi"/>
              </w:rPr>
              <w:instrText xml:space="preserve"> PAGEREF _Toc91422388 \h </w:instrText>
            </w:r>
            <w:r>
              <w:rPr>
                <w:rFonts w:asciiTheme="minorHAnsi" w:hAnsiTheme="minorHAnsi" w:eastAsiaTheme="minorEastAsia" w:cstheme="minorBidi"/>
              </w:rPr>
            </w:r>
            <w:r>
              <w:rPr>
                <w:rFonts w:asciiTheme="minorHAnsi" w:hAnsiTheme="minorHAnsi" w:eastAsiaTheme="minorEastAsia" w:cstheme="minorBidi"/>
              </w:rPr>
              <w:fldChar w:fldCharType="separate"/>
            </w:r>
            <w:r>
              <w:rPr>
                <w:rFonts w:asciiTheme="minorHAnsi" w:hAnsiTheme="minorHAnsi" w:eastAsiaTheme="minorEastAsia" w:cstheme="minorBidi"/>
              </w:rPr>
              <w:t xml:space="preserve">12</w:t>
            </w:r>
            <w:r>
              <w:rPr>
                <w:rFonts w:asciiTheme="minorHAnsi" w:hAnsiTheme="minorHAnsi" w:eastAsiaTheme="minorEastAsia" w:cstheme="minorBidi"/>
              </w:rPr>
              <w:fldChar w:fldCharType="end"/>
            </w:r>
          </w:hyperlink>
          <w:r>
            <w:rPr>
              <w:rFonts w:asciiTheme="minorHAnsi" w:hAnsiTheme="minorHAnsi" w:eastAsiaTheme="minorEastAsia" w:cstheme="minorBidi"/>
            </w:rPr>
          </w:r>
          <w:r>
            <w:rPr>
              <w:rFonts w:asciiTheme="minorHAnsi" w:hAnsiTheme="minorHAnsi" w:eastAsiaTheme="minorEastAsia" w:cstheme="minorBidi"/>
            </w:rPr>
          </w:r>
        </w:p>
        <w:p>
          <w:pPr>
            <w:pStyle w:val="634"/>
            <w:tabs>
              <w:tab w:val="left" w:pos="1200" w:leader="none"/>
            </w:tabs>
            <w:rPr>
              <w:rFonts w:asciiTheme="minorHAnsi" w:hAnsiTheme="minorHAnsi" w:eastAsiaTheme="minorEastAsia" w:cstheme="minorBidi"/>
              <w:bCs w:val="false"/>
              <w:sz w:val="24"/>
              <w:szCs w:val="24"/>
              <w:lang w:eastAsia="ru-RU"/>
            </w:rPr>
          </w:pPr>
          <w:r>
            <w:rPr>
              <w:rFonts w:asciiTheme="minorHAnsi" w:hAnsiTheme="minorHAnsi" w:eastAsiaTheme="minorEastAsia" w:cstheme="minorBidi"/>
            </w:rPr>
          </w:r>
          <w:hyperlink w:tooltip="#_Toc91422389" w:anchor="_Toc91422389" w:history="1">
            <w:r>
              <w:rPr>
                <w:rStyle w:val="626"/>
                <w:rFonts w:asciiTheme="minorHAnsi" w:hAnsiTheme="minorHAnsi" w:eastAsiaTheme="minorEastAsia" w:cstheme="minorBidi"/>
              </w:rPr>
              <w:t xml:space="preserve">4.</w:t>
            </w:r>
            <w:r>
              <w:rPr>
                <w:rFonts w:asciiTheme="minorHAnsi" w:hAnsiTheme="minorHAnsi" w:eastAsiaTheme="minorEastAsia" w:cstheme="minorBidi"/>
                <w:bCs w:val="false"/>
                <w:sz w:val="24"/>
                <w:szCs w:val="24"/>
                <w:lang w:eastAsia="ru-RU"/>
              </w:rPr>
              <w:tab/>
            </w:r>
            <w:r>
              <w:rPr>
                <w:rStyle w:val="626"/>
                <w:rFonts w:asciiTheme="minorHAnsi" w:hAnsiTheme="minorHAnsi" w:eastAsiaTheme="minorEastAsia" w:cstheme="minorBidi"/>
                <w:shd w:val="clear" w:fill="FFFFFF" w:color="auto"/>
              </w:rPr>
              <w:t xml:space="preserve">Оценка качества результатов и заключение</w:t>
            </w:r>
            <w:r>
              <w:rPr>
                <w:rFonts w:asciiTheme="minorHAnsi" w:hAnsiTheme="minorHAnsi" w:eastAsiaTheme="minorEastAsia" w:cstheme="minorBidi"/>
              </w:rPr>
              <w:tab/>
            </w:r>
            <w:r>
              <w:rPr>
                <w:rFonts w:asciiTheme="minorHAnsi" w:hAnsiTheme="minorHAnsi" w:eastAsiaTheme="minorEastAsia" w:cstheme="minorBidi"/>
              </w:rPr>
              <w:fldChar w:fldCharType="begin"/>
            </w:r>
            <w:r>
              <w:rPr>
                <w:rFonts w:asciiTheme="minorHAnsi" w:hAnsiTheme="minorHAnsi" w:eastAsiaTheme="minorEastAsia" w:cstheme="minorBidi"/>
              </w:rPr>
              <w:instrText xml:space="preserve"> PAGEREF _Toc91422389 \h </w:instrText>
            </w:r>
            <w:r>
              <w:rPr>
                <w:rFonts w:asciiTheme="minorHAnsi" w:hAnsiTheme="minorHAnsi" w:eastAsiaTheme="minorEastAsia" w:cstheme="minorBidi"/>
              </w:rPr>
            </w:r>
            <w:r>
              <w:rPr>
                <w:rFonts w:asciiTheme="minorHAnsi" w:hAnsiTheme="minorHAnsi" w:eastAsiaTheme="minorEastAsia" w:cstheme="minorBidi"/>
              </w:rPr>
              <w:fldChar w:fldCharType="separate"/>
            </w:r>
            <w:r>
              <w:rPr>
                <w:rFonts w:asciiTheme="minorHAnsi" w:hAnsiTheme="minorHAnsi" w:eastAsiaTheme="minorEastAsia" w:cstheme="minorBidi"/>
              </w:rPr>
              <w:t xml:space="preserve">16</w:t>
            </w:r>
            <w:r>
              <w:rPr>
                <w:rFonts w:asciiTheme="minorHAnsi" w:hAnsiTheme="minorHAnsi" w:eastAsiaTheme="minorEastAsia" w:cstheme="minorBidi"/>
              </w:rPr>
              <w:fldChar w:fldCharType="end"/>
            </w:r>
          </w:hyperlink>
          <w:r>
            <w:rPr>
              <w:rFonts w:asciiTheme="minorHAnsi" w:hAnsiTheme="minorHAnsi" w:eastAsiaTheme="minorEastAsia" w:cstheme="minorBidi"/>
            </w:rPr>
          </w:r>
          <w:r>
            <w:rPr>
              <w:rFonts w:asciiTheme="minorHAnsi" w:hAnsiTheme="minorHAnsi" w:eastAsiaTheme="minorEastAsia" w:cstheme="minorBidi"/>
            </w:rPr>
          </w:r>
        </w:p>
        <w:p>
          <w:pPr>
            <w:pStyle w:val="634"/>
            <w:rPr>
              <w:rFonts w:asciiTheme="minorHAnsi" w:hAnsiTheme="minorHAnsi" w:eastAsiaTheme="minorEastAsia" w:cstheme="minorBidi"/>
              <w:bCs w:val="false"/>
              <w:sz w:val="24"/>
              <w:szCs w:val="24"/>
              <w:lang w:eastAsia="ru-RU"/>
            </w:rPr>
          </w:pPr>
          <w:r>
            <w:rPr>
              <w:rFonts w:asciiTheme="minorHAnsi" w:hAnsiTheme="minorHAnsi" w:eastAsiaTheme="minorEastAsia" w:cstheme="minorBidi"/>
            </w:rPr>
          </w:r>
          <w:hyperlink w:tooltip="#_Toc91422390" w:anchor="_Toc91422390" w:history="1">
            <w:r>
              <w:rPr>
                <w:rStyle w:val="626"/>
                <w:rFonts w:asciiTheme="minorHAnsi" w:hAnsiTheme="minorHAnsi" w:eastAsiaTheme="minorEastAsia" w:cstheme="minorBidi"/>
              </w:rPr>
              <w:t xml:space="preserve">Список использованных источников</w:t>
            </w:r>
            <w:r>
              <w:rPr>
                <w:rFonts w:asciiTheme="minorHAnsi" w:hAnsiTheme="minorHAnsi" w:eastAsiaTheme="minorEastAsia" w:cstheme="minorBidi"/>
              </w:rPr>
              <w:tab/>
            </w:r>
            <w:r>
              <w:rPr>
                <w:rFonts w:asciiTheme="minorHAnsi" w:hAnsiTheme="minorHAnsi" w:eastAsiaTheme="minorEastAsia" w:cstheme="minorBidi"/>
              </w:rPr>
              <w:fldChar w:fldCharType="begin"/>
            </w:r>
            <w:r>
              <w:rPr>
                <w:rFonts w:asciiTheme="minorHAnsi" w:hAnsiTheme="minorHAnsi" w:eastAsiaTheme="minorEastAsia" w:cstheme="minorBidi"/>
              </w:rPr>
              <w:instrText xml:space="preserve"> PAGEREF _Toc91422390 \h </w:instrText>
            </w:r>
            <w:r>
              <w:rPr>
                <w:rFonts w:asciiTheme="minorHAnsi" w:hAnsiTheme="minorHAnsi" w:eastAsiaTheme="minorEastAsia" w:cstheme="minorBidi"/>
              </w:rPr>
            </w:r>
            <w:r>
              <w:rPr>
                <w:rFonts w:asciiTheme="minorHAnsi" w:hAnsiTheme="minorHAnsi" w:eastAsiaTheme="minorEastAsia" w:cstheme="minorBidi"/>
              </w:rPr>
              <w:fldChar w:fldCharType="separate"/>
            </w:r>
            <w:r>
              <w:rPr>
                <w:rFonts w:asciiTheme="minorHAnsi" w:hAnsiTheme="minorHAnsi" w:eastAsiaTheme="minorEastAsia" w:cstheme="minorBidi"/>
              </w:rPr>
              <w:t xml:space="preserve">17</w:t>
            </w:r>
            <w:r>
              <w:rPr>
                <w:rFonts w:asciiTheme="minorHAnsi" w:hAnsiTheme="minorHAnsi" w:eastAsiaTheme="minorEastAsia" w:cstheme="minorBidi"/>
              </w:rPr>
              <w:fldChar w:fldCharType="end"/>
            </w:r>
          </w:hyperlink>
          <w:r>
            <w:rPr>
              <w:rFonts w:asciiTheme="minorHAnsi" w:hAnsiTheme="minorHAnsi" w:eastAsiaTheme="minorEastAsia" w:cstheme="minorBidi"/>
            </w:rPr>
          </w:r>
          <w:r>
            <w:rPr>
              <w:rFonts w:asciiTheme="minorHAnsi" w:hAnsiTheme="minorHAnsi" w:eastAsiaTheme="minorEastAsia" w:cstheme="minorBidi"/>
            </w:rPr>
          </w:r>
        </w:p>
        <w:p>
          <w:pPr>
            <w:rPr>
              <w:sz w:val="28"/>
              <w:szCs w:val="28"/>
            </w:rPr>
          </w:pPr>
          <w:r>
            <w:rPr>
              <w:rFonts w:asciiTheme="minorHAnsi" w:hAnsiTheme="minorHAnsi" w:eastAsiaTheme="minorEastAsia" w:cstheme="minorBidi"/>
              <w:bCs w:val="false"/>
              <w:color w:val="000000" w:themeColor="text1"/>
              <w:sz w:val="28"/>
              <w:szCs w:val="28"/>
            </w:rPr>
            <w:fldChar w:fldCharType="end"/>
          </w:r>
          <w:r>
            <w:rPr>
              <w:rFonts w:asciiTheme="minorHAnsi" w:hAnsiTheme="minorHAnsi" w:eastAsiaTheme="minorEastAsia" w:cstheme="minorBidi"/>
            </w:rPr>
          </w:r>
        </w:p>
      </w:sdtContent>
    </w:sdt>
    <w:p>
      <w:pPr>
        <w:spacing w:lineRule="auto" w:line="240" w:after="0"/>
        <w:rPr>
          <w:rFonts w:eastAsia="Times New Roman"/>
          <w:b/>
          <w:color w:val="111111"/>
          <w:sz w:val="28"/>
          <w:szCs w:val="28"/>
          <w:lang w:eastAsia="ru-RU"/>
        </w:rPr>
      </w:pPr>
      <w:r>
        <w:rPr>
          <w:rFonts w:eastAsia="Times New Roman" w:asciiTheme="minorHAnsi" w:hAnsiTheme="minorHAnsi" w:eastAsiaTheme="minorEastAsia" w:cstheme="minorBidi"/>
          <w:b/>
          <w:color w:val="111111"/>
          <w:sz w:val="28"/>
          <w:szCs w:val="28"/>
          <w:lang w:eastAsia="ru-RU"/>
        </w:rPr>
      </w:r>
      <w:r>
        <w:rPr>
          <w:rFonts w:asciiTheme="minorHAnsi" w:hAnsiTheme="minorHAnsi" w:eastAsiaTheme="minorEastAsia" w:cstheme="minorBidi"/>
        </w:rPr>
      </w:r>
    </w:p>
    <w:p>
      <w:pPr>
        <w:spacing w:lineRule="auto" w:line="240" w:after="0"/>
        <w:rPr>
          <w:rFonts w:eastAsia="Times New Roman"/>
          <w:bCs w:val="false"/>
          <w:color w:val="111111"/>
          <w:sz w:val="28"/>
          <w:szCs w:val="28"/>
          <w:lang w:eastAsia="ru-RU"/>
        </w:rPr>
      </w:pPr>
      <w:r>
        <w:rPr>
          <w:rFonts w:eastAsia="Times New Roman" w:asciiTheme="minorHAnsi" w:hAnsiTheme="minorHAnsi" w:eastAsiaTheme="minorEastAsia" w:cstheme="minorBidi"/>
          <w:bCs w:val="false"/>
          <w:color w:val="111111"/>
          <w:sz w:val="28"/>
          <w:szCs w:val="28"/>
          <w:lang w:eastAsia="ru-RU"/>
        </w:rPr>
      </w:r>
      <w:r>
        <w:rPr>
          <w:rFonts w:asciiTheme="minorHAnsi" w:hAnsiTheme="minorHAnsi" w:eastAsiaTheme="minorEastAsia" w:cstheme="minorBidi"/>
        </w:rPr>
      </w:r>
    </w:p>
    <w:p>
      <w:pPr>
        <w:ind w:firstLine="0"/>
        <w:spacing w:lineRule="auto" w:line="259"/>
        <w:rPr>
          <w:rFonts w:eastAsia="Times New Roman"/>
          <w:b/>
          <w:bCs w:val="false"/>
          <w:sz w:val="28"/>
          <w:szCs w:val="28"/>
          <w:lang w:eastAsia="ru-RU"/>
        </w:rPr>
      </w:pPr>
      <w:r>
        <w:rPr>
          <w:rFonts w:eastAsia="Times New Roman" w:asciiTheme="minorHAnsi" w:hAnsiTheme="minorHAnsi" w:eastAsiaTheme="minorEastAsia" w:cstheme="minorBidi"/>
          <w:bCs w:val="false"/>
          <w:sz w:val="28"/>
          <w:szCs w:val="28"/>
          <w:lang w:eastAsia="ru-RU"/>
        </w:rPr>
        <w:br w:type="page"/>
      </w:r>
      <w:r>
        <w:rPr>
          <w:rFonts w:asciiTheme="minorHAnsi" w:hAnsiTheme="minorHAnsi" w:eastAsiaTheme="minorEastAsia" w:cstheme="minorBidi"/>
        </w:rPr>
      </w:r>
    </w:p>
    <w:p>
      <w:pPr>
        <w:pStyle w:val="619"/>
        <w:jc w:val="both"/>
        <w:rPr>
          <w:rFonts w:ascii="Times New Roman" w:hAnsi="Times New Roman" w:cs="Times New Roman" w:eastAsia="Times New Roman"/>
          <w:bCs w:val="false"/>
          <w:sz w:val="28"/>
          <w:szCs w:val="28"/>
          <w:lang w:eastAsia="ru-RU"/>
        </w:rPr>
      </w:pPr>
      <w:r>
        <w:rPr>
          <w:rFonts w:asciiTheme="minorHAnsi" w:hAnsiTheme="minorHAnsi" w:eastAsiaTheme="minorEastAsia" w:cstheme="minorBidi"/>
        </w:rPr>
      </w:r>
      <w:bookmarkStart w:id="0" w:name="_Toc91422381"/>
      <w:r>
        <w:rPr>
          <w:rFonts w:ascii="Times New Roman" w:hAnsi="Times New Roman" w:cs="Times New Roman" w:eastAsia="Times New Roman" w:asciiTheme="minorHAnsi" w:hAnsiTheme="minorHAnsi" w:eastAsiaTheme="minorEastAsia" w:cstheme="minorBidi"/>
          <w:bCs w:val="false"/>
          <w:sz w:val="28"/>
          <w:szCs w:val="28"/>
          <w:lang w:eastAsia="ru-RU"/>
        </w:rPr>
        <w:t xml:space="preserve">Введение</w:t>
      </w:r>
      <w:bookmarkEnd w:id="0"/>
      <w:r>
        <w:rPr>
          <w:rFonts w:asciiTheme="minorHAnsi" w:hAnsiTheme="minorHAnsi" w:eastAsiaTheme="minorEastAsia" w:cstheme="minorBidi"/>
        </w:rPr>
      </w:r>
      <w:r>
        <w:rPr>
          <w:rFonts w:asciiTheme="minorHAnsi" w:hAnsiTheme="minorHAnsi" w:eastAsiaTheme="minorEastAsia" w:cstheme="minorBidi"/>
        </w:rPr>
      </w:r>
    </w:p>
    <w:p>
      <w:pPr>
        <w:rPr>
          <w:bCs w:val="false"/>
          <w:sz w:val="28"/>
          <w:szCs w:val="28"/>
          <w:lang w:eastAsia="ru-RU"/>
        </w:rPr>
      </w:pPr>
      <w:r>
        <w:rPr>
          <w:rFonts w:asciiTheme="minorHAnsi" w:hAnsiTheme="minorHAnsi" w:eastAsiaTheme="minorEastAsia" w:cstheme="minorBidi"/>
          <w:bCs w:val="false"/>
          <w:sz w:val="28"/>
          <w:szCs w:val="28"/>
          <w:lang w:eastAsia="ru-RU"/>
        </w:rPr>
        <w:t xml:space="preserve">С проблемой оттока клиентов сталкиваются все компании, предоставляющие товары или услуги.</w:t>
      </w:r>
      <w:r>
        <w:rPr>
          <w:rFonts w:asciiTheme="minorHAnsi" w:hAnsiTheme="minorHAnsi" w:eastAsiaTheme="minorEastAsia" w:cstheme="minorBidi"/>
          <w:bCs w:val="false"/>
          <w:sz w:val="28"/>
          <w:szCs w:val="28"/>
          <w:lang w:eastAsia="ru-RU"/>
        </w:rPr>
        <w:t xml:space="preserve"> В связи с высокой стоимостью привлечения новых пользователей и ростом конкурентоспособности рынка увеличивается значимость удержания клиентов.</w:t>
      </w:r>
      <w:r>
        <w:rPr>
          <w:rFonts w:asciiTheme="minorHAnsi" w:hAnsiTheme="minorHAnsi" w:eastAsiaTheme="minorEastAsia" w:cstheme="minorBidi"/>
          <w:bCs w:val="false"/>
          <w:sz w:val="28"/>
          <w:szCs w:val="28"/>
          <w:lang w:eastAsia="ru-RU"/>
        </w:rPr>
        <w:t xml:space="preserve"> </w:t>
      </w:r>
      <w:r>
        <w:rPr>
          <w:rFonts w:asciiTheme="minorHAnsi" w:hAnsiTheme="minorHAnsi" w:eastAsiaTheme="minorEastAsia" w:cstheme="minorBidi"/>
          <w:bCs w:val="false"/>
          <w:sz w:val="28"/>
          <w:szCs w:val="28"/>
          <w:lang w:eastAsia="ru-RU"/>
        </w:rPr>
        <w:t xml:space="preserve">Поэтому с</w:t>
      </w:r>
      <w:r>
        <w:rPr>
          <w:rFonts w:asciiTheme="minorHAnsi" w:hAnsiTheme="minorHAnsi" w:eastAsiaTheme="minorEastAsia" w:cstheme="minorBidi"/>
          <w:bCs w:val="false"/>
          <w:sz w:val="28"/>
          <w:szCs w:val="28"/>
          <w:lang w:eastAsia="ru-RU"/>
        </w:rPr>
        <w:t xml:space="preserve">овременные компании заинтересованы в создании инструментов для более гибкой работы с </w:t>
      </w:r>
      <w:r>
        <w:rPr>
          <w:rFonts w:asciiTheme="minorHAnsi" w:hAnsiTheme="minorHAnsi" w:eastAsiaTheme="minorEastAsia" w:cstheme="minorBidi"/>
          <w:bCs w:val="false"/>
          <w:sz w:val="28"/>
          <w:szCs w:val="28"/>
          <w:lang w:eastAsia="ru-RU"/>
        </w:rPr>
        <w:t xml:space="preserve">пользователями, склонных перейти к конкурентам</w:t>
      </w:r>
      <w:r>
        <w:rPr>
          <w:rFonts w:asciiTheme="minorHAnsi" w:hAnsiTheme="minorHAnsi" w:eastAsiaTheme="minorEastAsia" w:cstheme="minorBidi"/>
          <w:bCs w:val="false"/>
          <w:sz w:val="28"/>
          <w:szCs w:val="28"/>
          <w:lang w:eastAsia="ru-RU"/>
        </w:rPr>
        <w:t xml:space="preserve">. </w:t>
      </w:r>
      <w:r>
        <w:rPr>
          <w:rFonts w:asciiTheme="minorHAnsi" w:hAnsiTheme="minorHAnsi" w:eastAsiaTheme="minorEastAsia" w:cstheme="minorBidi"/>
          <w:bCs w:val="false"/>
          <w:sz w:val="28"/>
          <w:szCs w:val="28"/>
          <w:lang w:eastAsia="ru-RU"/>
        </w:rPr>
        <w:t xml:space="preserve"> </w:t>
      </w:r>
      <w:r>
        <w:rPr>
          <w:rFonts w:asciiTheme="minorHAnsi" w:hAnsiTheme="minorHAnsi" w:eastAsiaTheme="minorEastAsia" w:cstheme="minorBidi"/>
        </w:rPr>
      </w:r>
    </w:p>
    <w:p>
      <w:pPr>
        <w:rPr>
          <w:bCs w:val="false"/>
          <w:sz w:val="28"/>
          <w:szCs w:val="28"/>
          <w:lang w:eastAsia="ru-RU"/>
        </w:rPr>
      </w:pPr>
      <w:r>
        <w:rPr>
          <w:rFonts w:asciiTheme="minorHAnsi" w:hAnsiTheme="minorHAnsi" w:eastAsiaTheme="minorEastAsia" w:cstheme="minorBidi"/>
          <w:bCs w:val="false"/>
          <w:sz w:val="28"/>
          <w:szCs w:val="28"/>
          <w:lang w:eastAsia="ru-RU"/>
        </w:rPr>
        <w:t xml:space="preserve">Основной целью работы является исследование методов машинного обучения и построение прогнозирующей модели оттока клиентов в телекоммуникационной компании.</w:t>
      </w:r>
      <w:r>
        <w:rPr>
          <w:rFonts w:asciiTheme="minorHAnsi" w:hAnsiTheme="minorHAnsi" w:eastAsiaTheme="minorEastAsia" w:cstheme="minorBidi"/>
        </w:rPr>
      </w:r>
    </w:p>
    <w:p>
      <w:pPr>
        <w:ind w:firstLine="0"/>
        <w:spacing w:lineRule="auto" w:line="259"/>
        <w:rPr>
          <w:rFonts w:eastAsia="Times New Roman"/>
          <w:b/>
          <w:bCs w:val="false"/>
          <w:sz w:val="28"/>
          <w:szCs w:val="28"/>
          <w:lang w:eastAsia="ru-RU"/>
        </w:rPr>
      </w:pPr>
      <w:r>
        <w:rPr>
          <w:rFonts w:eastAsia="Times New Roman" w:asciiTheme="minorHAnsi" w:hAnsiTheme="minorHAnsi" w:eastAsiaTheme="minorEastAsia" w:cstheme="minorBidi"/>
          <w:bCs w:val="false"/>
          <w:sz w:val="28"/>
          <w:szCs w:val="28"/>
          <w:lang w:eastAsia="ru-RU"/>
        </w:rPr>
        <w:br w:type="page"/>
      </w:r>
      <w:r>
        <w:rPr>
          <w:rFonts w:asciiTheme="minorHAnsi" w:hAnsiTheme="minorHAnsi" w:eastAsiaTheme="minorEastAsia" w:cstheme="minorBidi"/>
        </w:rPr>
      </w:r>
    </w:p>
    <w:p>
      <w:pPr>
        <w:pStyle w:val="619"/>
        <w:numPr>
          <w:ilvl w:val="0"/>
          <w:numId w:val="4"/>
        </w:numPr>
        <w:jc w:val="both"/>
        <w:rPr>
          <w:rFonts w:ascii="Times New Roman" w:hAnsi="Times New Roman" w:cs="Times New Roman" w:eastAsia="Times New Roman"/>
          <w:bCs w:val="false"/>
          <w:sz w:val="28"/>
          <w:szCs w:val="28"/>
          <w:lang w:eastAsia="ru-RU"/>
        </w:rPr>
      </w:pPr>
      <w:r>
        <w:rPr>
          <w:rFonts w:asciiTheme="minorHAnsi" w:hAnsiTheme="minorHAnsi" w:eastAsiaTheme="minorEastAsia" w:cstheme="minorBidi"/>
        </w:rPr>
      </w:r>
      <w:bookmarkStart w:id="1" w:name="_Toc91422382"/>
      <w:r>
        <w:rPr>
          <w:rFonts w:ascii="Times New Roman" w:hAnsi="Times New Roman" w:cs="Times New Roman" w:eastAsia="Times New Roman" w:asciiTheme="minorHAnsi" w:hAnsiTheme="minorHAnsi" w:eastAsiaTheme="minorEastAsia" w:cstheme="minorBidi"/>
          <w:bCs w:val="false"/>
          <w:sz w:val="28"/>
          <w:szCs w:val="28"/>
          <w:lang w:eastAsia="ru-RU"/>
        </w:rPr>
        <w:t xml:space="preserve">Цель и постановка задачи</w:t>
      </w:r>
      <w:bookmarkEnd w:id="1"/>
      <w:r>
        <w:rPr>
          <w:rFonts w:asciiTheme="minorHAnsi" w:hAnsiTheme="minorHAnsi" w:eastAsiaTheme="minorEastAsia" w:cstheme="minorBidi"/>
        </w:rPr>
      </w:r>
      <w:r>
        <w:rPr>
          <w:rFonts w:asciiTheme="minorHAnsi" w:hAnsiTheme="minorHAnsi" w:eastAsiaTheme="minorEastAsia" w:cstheme="minorBidi"/>
        </w:rPr>
      </w:r>
    </w:p>
    <w:p>
      <w:pPr>
        <w:rPr>
          <w:bCs w:val="false"/>
          <w:sz w:val="28"/>
          <w:szCs w:val="28"/>
          <w:lang w:eastAsia="ru-RU"/>
        </w:rPr>
      </w:pPr>
      <w:r>
        <w:rPr>
          <w:rFonts w:asciiTheme="minorHAnsi" w:hAnsiTheme="minorHAnsi" w:eastAsiaTheme="minorEastAsia" w:cstheme="minorBidi"/>
          <w:bCs w:val="false"/>
          <w:sz w:val="28"/>
          <w:szCs w:val="28"/>
          <w:lang w:eastAsia="ru-RU"/>
        </w:rPr>
        <w:t xml:space="preserve">Одна из типичных задач, возникающих в процессе определения поведения а</w:t>
      </w:r>
      <w:r>
        <w:rPr>
          <w:rFonts w:asciiTheme="minorHAnsi" w:hAnsiTheme="minorHAnsi" w:eastAsiaTheme="minorEastAsia" w:cstheme="minorBidi"/>
          <w:bCs w:val="false"/>
          <w:sz w:val="28"/>
          <w:szCs w:val="28"/>
          <w:lang w:eastAsia="ru-RU"/>
        </w:rPr>
        <w:t xml:space="preserve">бонента — это определение принадлежности клиента к одному из двух классов: лояльных к компании и склонных к уходу (задача бинарной классификации). С помощью современных методов машинного обучения и первичной обработки данных эта задача эффективно решается.</w:t>
      </w:r>
      <w:r>
        <w:rPr>
          <w:rFonts w:asciiTheme="minorHAnsi" w:hAnsiTheme="minorHAnsi" w:eastAsiaTheme="minorEastAsia" w:cstheme="minorBidi"/>
        </w:rPr>
      </w:r>
    </w:p>
    <w:p>
      <w:pPr>
        <w:rPr>
          <w:bCs w:val="false"/>
          <w:sz w:val="28"/>
          <w:szCs w:val="28"/>
          <w:lang w:eastAsia="ru-RU"/>
        </w:rPr>
      </w:pPr>
      <w:r>
        <w:rPr>
          <w:rFonts w:asciiTheme="minorHAnsi" w:hAnsiTheme="minorHAnsi" w:eastAsiaTheme="minorEastAsia" w:cstheme="minorBidi"/>
          <w:bCs w:val="false"/>
          <w:sz w:val="28"/>
          <w:szCs w:val="28"/>
          <w:lang w:eastAsia="ru-RU"/>
        </w:rPr>
        <w:t xml:space="preserve">Для обучения</w:t>
      </w:r>
      <w:r>
        <w:rPr>
          <w:rFonts w:asciiTheme="minorHAnsi" w:hAnsiTheme="minorHAnsi" w:eastAsiaTheme="minorEastAsia" w:cstheme="minorBidi"/>
          <w:bCs w:val="false"/>
          <w:sz w:val="28"/>
          <w:szCs w:val="28"/>
          <w:lang w:eastAsia="ru-RU"/>
        </w:rPr>
        <w:t xml:space="preserve"> моделей</w:t>
      </w:r>
      <w:r>
        <w:rPr>
          <w:rFonts w:asciiTheme="minorHAnsi" w:hAnsiTheme="minorHAnsi" w:eastAsiaTheme="minorEastAsia" w:cstheme="minorBidi"/>
          <w:bCs w:val="false"/>
          <w:sz w:val="28"/>
          <w:szCs w:val="28"/>
          <w:lang w:eastAsia="ru-RU"/>
        </w:rPr>
        <w:t xml:space="preserve"> будем использовать набор данных </w:t>
      </w:r>
      <w:r>
        <w:rPr>
          <w:rFonts w:asciiTheme="minorHAnsi" w:hAnsiTheme="minorHAnsi" w:eastAsiaTheme="minorEastAsia" w:cstheme="minorBidi"/>
          <w:bCs w:val="false"/>
          <w:sz w:val="28"/>
          <w:szCs w:val="28"/>
          <w:lang w:eastAsia="ru-RU"/>
        </w:rPr>
        <w:t xml:space="preserve">telecom_churn</w:t>
      </w:r>
      <w:r>
        <w:rPr>
          <w:rFonts w:asciiTheme="minorHAnsi" w:hAnsiTheme="minorHAnsi" w:eastAsiaTheme="minorEastAsia" w:cstheme="minorBidi"/>
          <w:bCs w:val="false"/>
          <w:sz w:val="28"/>
          <w:szCs w:val="28"/>
          <w:lang w:eastAsia="ru-RU"/>
        </w:rPr>
        <w:t xml:space="preserve"> [1]. Каждая строка базы представляет собой информацию по одному клиенту – это объект исследования. Столбцы – признаки объекта. Описание признаков приведено в таблице 1.</w:t>
      </w:r>
      <w:r>
        <w:rPr>
          <w:rFonts w:asciiTheme="minorHAnsi" w:hAnsiTheme="minorHAnsi" w:eastAsiaTheme="minorEastAsia" w:cstheme="minorBidi"/>
        </w:rPr>
      </w:r>
    </w:p>
    <w:p>
      <w:pPr>
        <w:rPr>
          <w:bCs w:val="false"/>
          <w:sz w:val="28"/>
          <w:szCs w:val="28"/>
          <w:lang w:eastAsia="ru-RU"/>
        </w:rPr>
      </w:pPr>
      <w:r>
        <w:rPr>
          <w:rFonts w:asciiTheme="minorHAnsi" w:hAnsiTheme="minorHAnsi" w:eastAsiaTheme="minorEastAsia" w:cstheme="minorBidi"/>
          <w:bCs w:val="false"/>
          <w:sz w:val="28"/>
          <w:szCs w:val="28"/>
          <w:lang w:eastAsia="ru-RU"/>
        </w:rPr>
        <w:t xml:space="preserve">Таблица</w:t>
      </w:r>
      <w:r>
        <w:rPr>
          <w:rFonts w:asciiTheme="minorHAnsi" w:hAnsiTheme="minorHAnsi" w:eastAsiaTheme="minorEastAsia" w:cstheme="minorBidi"/>
          <w:bCs w:val="false"/>
          <w:sz w:val="28"/>
          <w:szCs w:val="28"/>
          <w:lang w:eastAsia="ru-RU"/>
        </w:rPr>
        <w:t xml:space="preserve"> 1. Описание</w:t>
      </w:r>
      <w:r>
        <w:rPr>
          <w:rFonts w:asciiTheme="minorHAnsi" w:hAnsiTheme="minorHAnsi" w:eastAsiaTheme="minorEastAsia" w:cstheme="minorBidi"/>
          <w:bCs w:val="false"/>
          <w:sz w:val="28"/>
          <w:szCs w:val="28"/>
          <w:lang w:eastAsia="ru-RU"/>
        </w:rPr>
        <w:t xml:space="preserve"> признаков</w:t>
      </w:r>
      <w:r>
        <w:rPr>
          <w:rFonts w:asciiTheme="minorHAnsi" w:hAnsiTheme="minorHAnsi" w:eastAsiaTheme="minorEastAsia" w:cstheme="minorBidi"/>
          <w:bCs w:val="false"/>
          <w:sz w:val="28"/>
          <w:szCs w:val="28"/>
          <w:lang w:eastAsia="ru-RU"/>
        </w:rPr>
        <w:t xml:space="preserve">.</w:t>
      </w:r>
      <w:r>
        <w:rPr>
          <w:rFonts w:asciiTheme="minorHAnsi" w:hAnsiTheme="minorHAnsi" w:eastAsiaTheme="minorEastAsia" w:cstheme="minorBidi"/>
        </w:rPr>
      </w:r>
    </w:p>
    <w:tbl>
      <w:tblPr>
        <w:tblW w:w="9345" w:type="dxa"/>
        <w:tblBorders>
          <w:left w:val="single" w:sz="4" w:space="0" w:color="auto"/>
          <w:top w:val="single" w:sz="4" w:space="0" w:color="auto"/>
          <w:right w:val="single" w:sz="4" w:space="0" w:color="auto"/>
          <w:bottom w:val="single" w:sz="4" w:space="0" w:color="auto"/>
          <w:insideV w:val="single" w:sz="4" w:space="0" w:color="auto"/>
          <w:insideH w:val="single" w:sz="4" w:space="0" w:color="auto"/>
        </w:tblBorders>
        <w:tblCellMar>
          <w:left w:w="15" w:type="dxa"/>
          <w:top w:w="15" w:type="dxa"/>
          <w:right w:w="15" w:type="dxa"/>
          <w:bottom w:w="15" w:type="dxa"/>
        </w:tblCellMar>
        <w:tblLook w:val="04A0" w:firstRow="1" w:lastRow="0" w:firstColumn="1" w:lastColumn="0" w:noHBand="0" w:noVBand="1"/>
      </w:tblPr>
      <w:tblGrid>
        <w:gridCol w:w="2556"/>
        <w:gridCol w:w="4457"/>
        <w:gridCol w:w="2332"/>
      </w:tblGrid>
      <w:tr>
        <w:trPr>
          <w:tblHeader/>
        </w:trPr>
        <w:tc>
          <w:tcPr>
            <w:tcMar>
              <w:left w:w="180" w:type="dxa"/>
              <w:top w:w="90" w:type="dxa"/>
              <w:right w:w="180" w:type="dxa"/>
              <w:bottom w:w="135" w:type="dxa"/>
            </w:tcMar>
            <w:tcW w:w="0" w:type="auto"/>
            <w:textDirection w:val="lrTb"/>
            <w:noWrap w:val="false"/>
          </w:tcPr>
          <w:p>
            <w:pPr>
              <w:ind w:firstLine="0"/>
              <w:spacing w:lineRule="auto" w:line="240" w:after="0"/>
              <w:rPr>
                <w:rFonts w:eastAsia="Times New Roman"/>
                <w:b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b/>
                <w:sz w:val="28"/>
                <w:szCs w:val="28"/>
                <w:lang w:eastAsia="ru-RU"/>
              </w:rPr>
              <w:t xml:space="preserve">Название</w:t>
            </w:r>
            <w:r/>
          </w:p>
        </w:tc>
        <w:tc>
          <w:tcPr>
            <w:tcMar>
              <w:left w:w="180" w:type="dxa"/>
              <w:top w:w="90" w:type="dxa"/>
              <w:right w:w="180" w:type="dxa"/>
              <w:bottom w:w="135" w:type="dxa"/>
            </w:tcMar>
            <w:tcW w:w="0" w:type="auto"/>
            <w:textDirection w:val="lrTb"/>
            <w:noWrap w:val="false"/>
          </w:tcPr>
          <w:p>
            <w:pPr>
              <w:ind w:firstLine="0"/>
              <w:spacing w:lineRule="auto" w:line="240" w:after="0"/>
              <w:rPr>
                <w:rFonts w:eastAsia="Times New Roman"/>
                <w:b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b/>
                <w:sz w:val="28"/>
                <w:szCs w:val="28"/>
                <w:lang w:eastAsia="ru-RU"/>
              </w:rPr>
              <w:t xml:space="preserve">Описание</w:t>
            </w:r>
            <w:r/>
          </w:p>
        </w:tc>
        <w:tc>
          <w:tcPr>
            <w:tcMar>
              <w:left w:w="180" w:type="dxa"/>
              <w:top w:w="90" w:type="dxa"/>
              <w:right w:w="180" w:type="dxa"/>
              <w:bottom w:w="135" w:type="dxa"/>
            </w:tcMar>
            <w:tcW w:w="0" w:type="auto"/>
            <w:textDirection w:val="lrTb"/>
            <w:noWrap w:val="false"/>
          </w:tcPr>
          <w:p>
            <w:pPr>
              <w:ind w:firstLine="0"/>
              <w:spacing w:lineRule="auto" w:line="240" w:after="0"/>
              <w:rPr>
                <w:rFonts w:eastAsia="Times New Roman"/>
                <w:b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b/>
                <w:sz w:val="28"/>
                <w:szCs w:val="28"/>
                <w:lang w:eastAsia="ru-RU"/>
              </w:rPr>
              <w:t xml:space="preserve">Тип</w:t>
            </w:r>
            <w:r/>
          </w:p>
        </w:tc>
      </w:tr>
      <w:tr>
        <w:trPr/>
        <w:tc>
          <w:tcPr>
            <w:tcMar>
              <w:left w:w="180" w:type="dxa"/>
              <w:top w:w="90" w:type="dxa"/>
              <w:right w:w="180" w:type="dxa"/>
              <w:bottom w:w="135" w:type="dxa"/>
            </w:tcMar>
            <w:tcW w:w="0" w:type="auto"/>
            <w:textDirection w:val="lrTb"/>
            <w:noWrap w:val="false"/>
          </w:tcPr>
          <w:p>
            <w:pPr>
              <w:ind w:firstLine="0"/>
              <w:spacing w:lineRule="auto" w:line="240" w:after="0"/>
              <w:rPr>
                <w:rFonts w:eastAsia="Times New Roman"/>
                <w:bCs w:val="false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b/>
                <w:sz w:val="28"/>
                <w:szCs w:val="28"/>
                <w:lang w:eastAsia="ru-RU"/>
              </w:rPr>
              <w:t xml:space="preserve">State</w:t>
            </w:r>
            <w:r/>
          </w:p>
        </w:tc>
        <w:tc>
          <w:tcPr>
            <w:tcMar>
              <w:left w:w="180" w:type="dxa"/>
              <w:top w:w="90" w:type="dxa"/>
              <w:right w:w="180" w:type="dxa"/>
              <w:bottom w:w="135" w:type="dxa"/>
            </w:tcMar>
            <w:tcW w:w="0" w:type="auto"/>
            <w:textDirection w:val="lrTb"/>
            <w:noWrap w:val="false"/>
          </w:tcPr>
          <w:p>
            <w:pPr>
              <w:ind w:firstLine="0"/>
              <w:spacing w:lineRule="auto" w:line="240" w:after="0"/>
              <w:rPr>
                <w:rFonts w:eastAsia="Times New Roman"/>
                <w:bCs w:val="false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bCs w:val="false"/>
                <w:sz w:val="28"/>
                <w:szCs w:val="28"/>
                <w:lang w:eastAsia="ru-RU"/>
              </w:rPr>
              <w:t xml:space="preserve">Буквенный код штата</w:t>
            </w:r>
            <w:r/>
          </w:p>
        </w:tc>
        <w:tc>
          <w:tcPr>
            <w:tcMar>
              <w:left w:w="180" w:type="dxa"/>
              <w:top w:w="90" w:type="dxa"/>
              <w:right w:w="180" w:type="dxa"/>
              <w:bottom w:w="135" w:type="dxa"/>
            </w:tcMar>
            <w:tcW w:w="0" w:type="auto"/>
            <w:textDirection w:val="lrTb"/>
            <w:noWrap w:val="false"/>
          </w:tcPr>
          <w:p>
            <w:pPr>
              <w:ind w:firstLine="0"/>
              <w:spacing w:lineRule="auto" w:line="240" w:after="0"/>
              <w:rPr>
                <w:rFonts w:eastAsia="Times New Roman"/>
                <w:bCs w:val="false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bCs w:val="false"/>
                <w:sz w:val="28"/>
                <w:szCs w:val="28"/>
                <w:lang w:eastAsia="ru-RU"/>
              </w:rPr>
              <w:t xml:space="preserve">номинальный</w:t>
            </w:r>
            <w:r/>
          </w:p>
        </w:tc>
      </w:tr>
      <w:tr>
        <w:trPr/>
        <w:tc>
          <w:tcPr>
            <w:tcMar>
              <w:left w:w="180" w:type="dxa"/>
              <w:top w:w="90" w:type="dxa"/>
              <w:right w:w="180" w:type="dxa"/>
              <w:bottom w:w="135" w:type="dxa"/>
            </w:tcMar>
            <w:tcW w:w="0" w:type="auto"/>
            <w:textDirection w:val="lrTb"/>
            <w:noWrap w:val="false"/>
          </w:tcPr>
          <w:p>
            <w:pPr>
              <w:ind w:firstLine="0"/>
              <w:spacing w:lineRule="auto" w:line="240" w:after="0"/>
              <w:rPr>
                <w:rFonts w:eastAsia="Times New Roman"/>
                <w:bCs w:val="false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b/>
                <w:sz w:val="28"/>
                <w:szCs w:val="28"/>
                <w:lang w:eastAsia="ru-RU"/>
              </w:rPr>
              <w:t xml:space="preserve">Account</w:t>
            </w:r>
            <w:r>
              <w:rPr>
                <w:rFonts w:eastAsia="Times New Roman"/>
                <w:b/>
                <w:sz w:val="28"/>
                <w:szCs w:val="28"/>
                <w:lang w:eastAsia="ru-RU"/>
              </w:rPr>
              <w:t xml:space="preserve"> </w:t>
            </w:r>
            <w:r>
              <w:rPr>
                <w:rFonts w:eastAsia="Times New Roman"/>
                <w:b/>
                <w:sz w:val="28"/>
                <w:szCs w:val="28"/>
                <w:lang w:eastAsia="ru-RU"/>
              </w:rPr>
              <w:t xml:space="preserve">length</w:t>
            </w:r>
            <w:r/>
          </w:p>
        </w:tc>
        <w:tc>
          <w:tcPr>
            <w:tcMar>
              <w:left w:w="180" w:type="dxa"/>
              <w:top w:w="90" w:type="dxa"/>
              <w:right w:w="180" w:type="dxa"/>
              <w:bottom w:w="135" w:type="dxa"/>
            </w:tcMar>
            <w:tcW w:w="0" w:type="auto"/>
            <w:textDirection w:val="lrTb"/>
            <w:noWrap w:val="false"/>
          </w:tcPr>
          <w:p>
            <w:pPr>
              <w:ind w:firstLine="0"/>
              <w:spacing w:lineRule="auto" w:line="240" w:after="0"/>
              <w:rPr>
                <w:rFonts w:eastAsia="Times New Roman"/>
                <w:bCs w:val="false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bCs w:val="false"/>
                <w:sz w:val="28"/>
                <w:szCs w:val="28"/>
                <w:lang w:eastAsia="ru-RU"/>
              </w:rPr>
              <w:t xml:space="preserve">Как долго клиент обслуживается компанией</w:t>
            </w:r>
            <w:r/>
          </w:p>
        </w:tc>
        <w:tc>
          <w:tcPr>
            <w:tcMar>
              <w:left w:w="180" w:type="dxa"/>
              <w:top w:w="90" w:type="dxa"/>
              <w:right w:w="180" w:type="dxa"/>
              <w:bottom w:w="135" w:type="dxa"/>
            </w:tcMar>
            <w:tcW w:w="0" w:type="auto"/>
            <w:textDirection w:val="lrTb"/>
            <w:noWrap w:val="false"/>
          </w:tcPr>
          <w:p>
            <w:pPr>
              <w:ind w:firstLine="0"/>
              <w:spacing w:lineRule="auto" w:line="240" w:after="0"/>
              <w:rPr>
                <w:rFonts w:eastAsia="Times New Roman"/>
                <w:bCs w:val="false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bCs w:val="false"/>
                <w:sz w:val="28"/>
                <w:szCs w:val="28"/>
                <w:lang w:eastAsia="ru-RU"/>
              </w:rPr>
              <w:t xml:space="preserve">количественный</w:t>
            </w:r>
            <w:r/>
          </w:p>
        </w:tc>
      </w:tr>
      <w:tr>
        <w:trPr/>
        <w:tc>
          <w:tcPr>
            <w:tcMar>
              <w:left w:w="180" w:type="dxa"/>
              <w:top w:w="90" w:type="dxa"/>
              <w:right w:w="180" w:type="dxa"/>
              <w:bottom w:w="135" w:type="dxa"/>
            </w:tcMar>
            <w:tcW w:w="0" w:type="auto"/>
            <w:textDirection w:val="lrTb"/>
            <w:noWrap w:val="false"/>
          </w:tcPr>
          <w:p>
            <w:pPr>
              <w:ind w:firstLine="0"/>
              <w:spacing w:lineRule="auto" w:line="240" w:after="0"/>
              <w:rPr>
                <w:rFonts w:eastAsia="Times New Roman"/>
                <w:bCs w:val="false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b/>
                <w:sz w:val="28"/>
                <w:szCs w:val="28"/>
                <w:lang w:eastAsia="ru-RU"/>
              </w:rPr>
              <w:t xml:space="preserve">Area</w:t>
            </w:r>
            <w:r>
              <w:rPr>
                <w:rFonts w:eastAsia="Times New Roman"/>
                <w:b/>
                <w:sz w:val="28"/>
                <w:szCs w:val="28"/>
                <w:lang w:eastAsia="ru-RU"/>
              </w:rPr>
              <w:t xml:space="preserve"> </w:t>
            </w:r>
            <w:r>
              <w:rPr>
                <w:rFonts w:eastAsia="Times New Roman"/>
                <w:b/>
                <w:sz w:val="28"/>
                <w:szCs w:val="28"/>
                <w:lang w:eastAsia="ru-RU"/>
              </w:rPr>
              <w:t xml:space="preserve">code</w:t>
            </w:r>
            <w:r/>
          </w:p>
        </w:tc>
        <w:tc>
          <w:tcPr>
            <w:tcMar>
              <w:left w:w="180" w:type="dxa"/>
              <w:top w:w="90" w:type="dxa"/>
              <w:right w:w="180" w:type="dxa"/>
              <w:bottom w:w="135" w:type="dxa"/>
            </w:tcMar>
            <w:tcW w:w="0" w:type="auto"/>
            <w:textDirection w:val="lrTb"/>
            <w:noWrap w:val="false"/>
          </w:tcPr>
          <w:p>
            <w:pPr>
              <w:ind w:firstLine="0"/>
              <w:spacing w:lineRule="auto" w:line="240" w:after="0"/>
              <w:rPr>
                <w:rFonts w:eastAsia="Times New Roman"/>
                <w:bCs w:val="false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bCs w:val="false"/>
                <w:sz w:val="28"/>
                <w:szCs w:val="28"/>
                <w:lang w:eastAsia="ru-RU"/>
              </w:rPr>
              <w:t xml:space="preserve">Префикс номера телефона</w:t>
            </w:r>
            <w:r/>
          </w:p>
        </w:tc>
        <w:tc>
          <w:tcPr>
            <w:tcMar>
              <w:left w:w="180" w:type="dxa"/>
              <w:top w:w="90" w:type="dxa"/>
              <w:right w:w="180" w:type="dxa"/>
              <w:bottom w:w="135" w:type="dxa"/>
            </w:tcMar>
            <w:tcW w:w="0" w:type="auto"/>
            <w:textDirection w:val="lrTb"/>
            <w:noWrap w:val="false"/>
          </w:tcPr>
          <w:p>
            <w:pPr>
              <w:ind w:firstLine="0"/>
              <w:spacing w:lineRule="auto" w:line="240" w:after="0"/>
              <w:rPr>
                <w:rFonts w:eastAsia="Times New Roman"/>
                <w:bCs w:val="false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bCs w:val="false"/>
                <w:sz w:val="28"/>
                <w:szCs w:val="28"/>
                <w:lang w:eastAsia="ru-RU"/>
              </w:rPr>
              <w:t xml:space="preserve">количественный</w:t>
            </w:r>
            <w:r/>
          </w:p>
        </w:tc>
      </w:tr>
      <w:tr>
        <w:trPr/>
        <w:tc>
          <w:tcPr>
            <w:tcMar>
              <w:left w:w="180" w:type="dxa"/>
              <w:top w:w="90" w:type="dxa"/>
              <w:right w:w="180" w:type="dxa"/>
              <w:bottom w:w="135" w:type="dxa"/>
            </w:tcMar>
            <w:tcW w:w="0" w:type="auto"/>
            <w:textDirection w:val="lrTb"/>
            <w:noWrap w:val="false"/>
          </w:tcPr>
          <w:p>
            <w:pPr>
              <w:ind w:firstLine="0"/>
              <w:spacing w:lineRule="auto" w:line="240" w:after="0"/>
              <w:rPr>
                <w:rFonts w:eastAsia="Times New Roman"/>
                <w:bCs w:val="false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b/>
                <w:sz w:val="28"/>
                <w:szCs w:val="28"/>
                <w:lang w:eastAsia="ru-RU"/>
              </w:rPr>
              <w:t xml:space="preserve">International</w:t>
            </w:r>
            <w:r>
              <w:rPr>
                <w:rFonts w:eastAsia="Times New Roman"/>
                <w:b/>
                <w:sz w:val="28"/>
                <w:szCs w:val="28"/>
                <w:lang w:eastAsia="ru-RU"/>
              </w:rPr>
              <w:t xml:space="preserve"> </w:t>
            </w:r>
            <w:r>
              <w:rPr>
                <w:rFonts w:eastAsia="Times New Roman"/>
                <w:b/>
                <w:sz w:val="28"/>
                <w:szCs w:val="28"/>
                <w:lang w:eastAsia="ru-RU"/>
              </w:rPr>
              <w:t xml:space="preserve">plan</w:t>
            </w:r>
            <w:r/>
          </w:p>
        </w:tc>
        <w:tc>
          <w:tcPr>
            <w:tcMar>
              <w:left w:w="180" w:type="dxa"/>
              <w:top w:w="90" w:type="dxa"/>
              <w:right w:w="180" w:type="dxa"/>
              <w:bottom w:w="135" w:type="dxa"/>
            </w:tcMar>
            <w:tcW w:w="0" w:type="auto"/>
            <w:textDirection w:val="lrTb"/>
            <w:noWrap w:val="false"/>
          </w:tcPr>
          <w:p>
            <w:pPr>
              <w:ind w:firstLine="0"/>
              <w:spacing w:lineRule="auto" w:line="240" w:after="0"/>
              <w:rPr>
                <w:rFonts w:eastAsia="Times New Roman"/>
                <w:bCs w:val="false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bCs w:val="false"/>
                <w:sz w:val="28"/>
                <w:szCs w:val="28"/>
                <w:lang w:eastAsia="ru-RU"/>
              </w:rPr>
              <w:t xml:space="preserve">Международный роуминг (подключен/не подключен)</w:t>
            </w:r>
            <w:r/>
          </w:p>
        </w:tc>
        <w:tc>
          <w:tcPr>
            <w:tcMar>
              <w:left w:w="180" w:type="dxa"/>
              <w:top w:w="90" w:type="dxa"/>
              <w:right w:w="180" w:type="dxa"/>
              <w:bottom w:w="135" w:type="dxa"/>
            </w:tcMar>
            <w:tcW w:w="0" w:type="auto"/>
            <w:textDirection w:val="lrTb"/>
            <w:noWrap w:val="false"/>
          </w:tcPr>
          <w:p>
            <w:pPr>
              <w:ind w:firstLine="0"/>
              <w:spacing w:lineRule="auto" w:line="240" w:after="0"/>
              <w:rPr>
                <w:rFonts w:eastAsia="Times New Roman"/>
                <w:bCs w:val="false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bCs w:val="false"/>
                <w:sz w:val="28"/>
                <w:szCs w:val="28"/>
                <w:lang w:eastAsia="ru-RU"/>
              </w:rPr>
              <w:t xml:space="preserve">бинарный</w:t>
            </w:r>
            <w:r/>
          </w:p>
        </w:tc>
      </w:tr>
      <w:tr>
        <w:trPr/>
        <w:tc>
          <w:tcPr>
            <w:tcMar>
              <w:left w:w="180" w:type="dxa"/>
              <w:top w:w="90" w:type="dxa"/>
              <w:right w:w="180" w:type="dxa"/>
              <w:bottom w:w="135" w:type="dxa"/>
            </w:tcMar>
            <w:tcW w:w="0" w:type="auto"/>
            <w:textDirection w:val="lrTb"/>
            <w:noWrap w:val="false"/>
          </w:tcPr>
          <w:p>
            <w:pPr>
              <w:ind w:firstLine="0"/>
              <w:spacing w:lineRule="auto" w:line="240" w:after="0"/>
              <w:rPr>
                <w:rFonts w:eastAsia="Times New Roman"/>
                <w:bCs w:val="false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b/>
                <w:sz w:val="28"/>
                <w:szCs w:val="28"/>
                <w:lang w:eastAsia="ru-RU"/>
              </w:rPr>
              <w:t xml:space="preserve">Voice</w:t>
            </w:r>
            <w:r>
              <w:rPr>
                <w:rFonts w:eastAsia="Times New Roman"/>
                <w:b/>
                <w:sz w:val="28"/>
                <w:szCs w:val="28"/>
                <w:lang w:eastAsia="ru-RU"/>
              </w:rPr>
              <w:t xml:space="preserve"> </w:t>
            </w:r>
            <w:r>
              <w:rPr>
                <w:rFonts w:eastAsia="Times New Roman"/>
                <w:b/>
                <w:sz w:val="28"/>
                <w:szCs w:val="28"/>
                <w:lang w:eastAsia="ru-RU"/>
              </w:rPr>
              <w:t xml:space="preserve">mail</w:t>
            </w:r>
            <w:r>
              <w:rPr>
                <w:rFonts w:eastAsia="Times New Roman"/>
                <w:b/>
                <w:sz w:val="28"/>
                <w:szCs w:val="28"/>
                <w:lang w:eastAsia="ru-RU"/>
              </w:rPr>
              <w:t xml:space="preserve"> </w:t>
            </w:r>
            <w:r>
              <w:rPr>
                <w:rFonts w:eastAsia="Times New Roman"/>
                <w:b/>
                <w:sz w:val="28"/>
                <w:szCs w:val="28"/>
                <w:lang w:eastAsia="ru-RU"/>
              </w:rPr>
              <w:t xml:space="preserve">plan</w:t>
            </w:r>
            <w:r/>
          </w:p>
        </w:tc>
        <w:tc>
          <w:tcPr>
            <w:tcMar>
              <w:left w:w="180" w:type="dxa"/>
              <w:top w:w="90" w:type="dxa"/>
              <w:right w:w="180" w:type="dxa"/>
              <w:bottom w:w="135" w:type="dxa"/>
            </w:tcMar>
            <w:tcW w:w="0" w:type="auto"/>
            <w:textDirection w:val="lrTb"/>
            <w:noWrap w:val="false"/>
          </w:tcPr>
          <w:p>
            <w:pPr>
              <w:ind w:firstLine="0"/>
              <w:spacing w:lineRule="auto" w:line="240" w:after="0"/>
              <w:rPr>
                <w:rFonts w:eastAsia="Times New Roman"/>
                <w:bCs w:val="false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bCs w:val="false"/>
                <w:sz w:val="28"/>
                <w:szCs w:val="28"/>
                <w:lang w:eastAsia="ru-RU"/>
              </w:rPr>
              <w:t xml:space="preserve">Голосовая почта (подключена/не подключена)</w:t>
            </w:r>
            <w:r/>
          </w:p>
        </w:tc>
        <w:tc>
          <w:tcPr>
            <w:tcMar>
              <w:left w:w="180" w:type="dxa"/>
              <w:top w:w="90" w:type="dxa"/>
              <w:right w:w="180" w:type="dxa"/>
              <w:bottom w:w="135" w:type="dxa"/>
            </w:tcMar>
            <w:tcW w:w="0" w:type="auto"/>
            <w:textDirection w:val="lrTb"/>
            <w:noWrap w:val="false"/>
          </w:tcPr>
          <w:p>
            <w:pPr>
              <w:ind w:firstLine="0"/>
              <w:spacing w:lineRule="auto" w:line="240" w:after="0"/>
              <w:rPr>
                <w:rFonts w:eastAsia="Times New Roman"/>
                <w:bCs w:val="false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bCs w:val="false"/>
                <w:sz w:val="28"/>
                <w:szCs w:val="28"/>
                <w:lang w:eastAsia="ru-RU"/>
              </w:rPr>
              <w:t xml:space="preserve">бинарный</w:t>
            </w:r>
            <w:r/>
          </w:p>
        </w:tc>
      </w:tr>
      <w:tr>
        <w:trPr/>
        <w:tc>
          <w:tcPr>
            <w:tcMar>
              <w:left w:w="180" w:type="dxa"/>
              <w:top w:w="90" w:type="dxa"/>
              <w:right w:w="180" w:type="dxa"/>
              <w:bottom w:w="135" w:type="dxa"/>
            </w:tcMar>
            <w:tcW w:w="0" w:type="auto"/>
            <w:textDirection w:val="lrTb"/>
            <w:noWrap w:val="false"/>
          </w:tcPr>
          <w:p>
            <w:pPr>
              <w:ind w:firstLine="0"/>
              <w:spacing w:lineRule="auto" w:line="240" w:after="0"/>
              <w:rPr>
                <w:rFonts w:eastAsia="Times New Roman"/>
                <w:bCs w:val="false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b/>
                <w:sz w:val="28"/>
                <w:szCs w:val="28"/>
                <w:lang w:eastAsia="ru-RU"/>
              </w:rPr>
              <w:t xml:space="preserve">Number</w:t>
            </w:r>
            <w:r>
              <w:rPr>
                <w:rFonts w:eastAsia="Times New Roman"/>
                <w:b/>
                <w:sz w:val="28"/>
                <w:szCs w:val="28"/>
                <w:lang w:eastAsia="ru-RU"/>
              </w:rPr>
              <w:t xml:space="preserve"> </w:t>
            </w:r>
            <w:r>
              <w:rPr>
                <w:rFonts w:eastAsia="Times New Roman"/>
                <w:b/>
                <w:sz w:val="28"/>
                <w:szCs w:val="28"/>
                <w:lang w:eastAsia="ru-RU"/>
              </w:rPr>
              <w:t xml:space="preserve">vmail</w:t>
            </w:r>
            <w:r>
              <w:rPr>
                <w:rFonts w:eastAsia="Times New Roman"/>
                <w:b/>
                <w:sz w:val="28"/>
                <w:szCs w:val="28"/>
                <w:lang w:eastAsia="ru-RU"/>
              </w:rPr>
              <w:t xml:space="preserve"> </w:t>
            </w:r>
            <w:r>
              <w:rPr>
                <w:rFonts w:eastAsia="Times New Roman"/>
                <w:b/>
                <w:sz w:val="28"/>
                <w:szCs w:val="28"/>
                <w:lang w:eastAsia="ru-RU"/>
              </w:rPr>
              <w:t xml:space="preserve">messages</w:t>
            </w:r>
            <w:r/>
          </w:p>
        </w:tc>
        <w:tc>
          <w:tcPr>
            <w:tcMar>
              <w:left w:w="180" w:type="dxa"/>
              <w:top w:w="90" w:type="dxa"/>
              <w:right w:w="180" w:type="dxa"/>
              <w:bottom w:w="135" w:type="dxa"/>
            </w:tcMar>
            <w:tcW w:w="0" w:type="auto"/>
            <w:textDirection w:val="lrTb"/>
            <w:noWrap w:val="false"/>
          </w:tcPr>
          <w:p>
            <w:pPr>
              <w:ind w:firstLine="0"/>
              <w:spacing w:lineRule="auto" w:line="240" w:after="0"/>
              <w:rPr>
                <w:rFonts w:eastAsia="Times New Roman"/>
                <w:bCs w:val="false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bCs w:val="false"/>
                <w:sz w:val="28"/>
                <w:szCs w:val="28"/>
                <w:lang w:eastAsia="ru-RU"/>
              </w:rPr>
              <w:t xml:space="preserve">Количество голосовых сообщений</w:t>
            </w:r>
            <w:r/>
          </w:p>
        </w:tc>
        <w:tc>
          <w:tcPr>
            <w:tcMar>
              <w:left w:w="180" w:type="dxa"/>
              <w:top w:w="90" w:type="dxa"/>
              <w:right w:w="180" w:type="dxa"/>
              <w:bottom w:w="135" w:type="dxa"/>
            </w:tcMar>
            <w:tcW w:w="0" w:type="auto"/>
            <w:textDirection w:val="lrTb"/>
            <w:noWrap w:val="false"/>
          </w:tcPr>
          <w:p>
            <w:pPr>
              <w:ind w:firstLine="0"/>
              <w:spacing w:lineRule="auto" w:line="240" w:after="0"/>
              <w:rPr>
                <w:rFonts w:eastAsia="Times New Roman"/>
                <w:bCs w:val="false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bCs w:val="false"/>
                <w:sz w:val="28"/>
                <w:szCs w:val="28"/>
                <w:lang w:eastAsia="ru-RU"/>
              </w:rPr>
              <w:t xml:space="preserve">количественный</w:t>
            </w:r>
            <w:r/>
          </w:p>
        </w:tc>
      </w:tr>
      <w:tr>
        <w:trPr/>
        <w:tc>
          <w:tcPr>
            <w:tcMar>
              <w:left w:w="180" w:type="dxa"/>
              <w:top w:w="90" w:type="dxa"/>
              <w:right w:w="180" w:type="dxa"/>
              <w:bottom w:w="135" w:type="dxa"/>
            </w:tcMar>
            <w:tcW w:w="0" w:type="auto"/>
            <w:textDirection w:val="lrTb"/>
            <w:noWrap w:val="false"/>
          </w:tcPr>
          <w:p>
            <w:pPr>
              <w:ind w:firstLine="0"/>
              <w:spacing w:lineRule="auto" w:line="240" w:after="0"/>
              <w:rPr>
                <w:rFonts w:eastAsia="Times New Roman"/>
                <w:bCs w:val="false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b/>
                <w:sz w:val="28"/>
                <w:szCs w:val="28"/>
                <w:lang w:eastAsia="ru-RU"/>
              </w:rPr>
              <w:t xml:space="preserve">Total</w:t>
            </w:r>
            <w:r>
              <w:rPr>
                <w:rFonts w:eastAsia="Times New Roman"/>
                <w:b/>
                <w:sz w:val="28"/>
                <w:szCs w:val="28"/>
                <w:lang w:eastAsia="ru-RU"/>
              </w:rPr>
              <w:t xml:space="preserve"> </w:t>
            </w:r>
            <w:r>
              <w:rPr>
                <w:rFonts w:eastAsia="Times New Roman"/>
                <w:b/>
                <w:sz w:val="28"/>
                <w:szCs w:val="28"/>
                <w:lang w:eastAsia="ru-RU"/>
              </w:rPr>
              <w:t xml:space="preserve">day</w:t>
            </w:r>
            <w:r>
              <w:rPr>
                <w:rFonts w:eastAsia="Times New Roman"/>
                <w:b/>
                <w:sz w:val="28"/>
                <w:szCs w:val="28"/>
                <w:lang w:eastAsia="ru-RU"/>
              </w:rPr>
              <w:t xml:space="preserve"> </w:t>
            </w:r>
            <w:r>
              <w:rPr>
                <w:rFonts w:eastAsia="Times New Roman"/>
                <w:b/>
                <w:sz w:val="28"/>
                <w:szCs w:val="28"/>
                <w:lang w:eastAsia="ru-RU"/>
              </w:rPr>
              <w:t xml:space="preserve">minutes</w:t>
            </w:r>
            <w:r/>
          </w:p>
        </w:tc>
        <w:tc>
          <w:tcPr>
            <w:tcMar>
              <w:left w:w="180" w:type="dxa"/>
              <w:top w:w="90" w:type="dxa"/>
              <w:right w:w="180" w:type="dxa"/>
              <w:bottom w:w="135" w:type="dxa"/>
            </w:tcMar>
            <w:tcW w:w="0" w:type="auto"/>
            <w:textDirection w:val="lrTb"/>
            <w:noWrap w:val="false"/>
          </w:tcPr>
          <w:p>
            <w:pPr>
              <w:ind w:firstLine="0"/>
              <w:spacing w:lineRule="auto" w:line="240" w:after="0"/>
              <w:rPr>
                <w:rFonts w:eastAsia="Times New Roman"/>
                <w:bCs w:val="false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bCs w:val="false"/>
                <w:sz w:val="28"/>
                <w:szCs w:val="28"/>
                <w:lang w:eastAsia="ru-RU"/>
              </w:rPr>
              <w:t xml:space="preserve">Общая длительность разговоров днем</w:t>
            </w:r>
            <w:r/>
          </w:p>
        </w:tc>
        <w:tc>
          <w:tcPr>
            <w:tcMar>
              <w:left w:w="180" w:type="dxa"/>
              <w:top w:w="90" w:type="dxa"/>
              <w:right w:w="180" w:type="dxa"/>
              <w:bottom w:w="135" w:type="dxa"/>
            </w:tcMar>
            <w:tcW w:w="0" w:type="auto"/>
            <w:textDirection w:val="lrTb"/>
            <w:noWrap w:val="false"/>
          </w:tcPr>
          <w:p>
            <w:pPr>
              <w:ind w:firstLine="0"/>
              <w:spacing w:lineRule="auto" w:line="240" w:after="0"/>
              <w:rPr>
                <w:rFonts w:eastAsia="Times New Roman"/>
                <w:bCs w:val="false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bCs w:val="false"/>
                <w:sz w:val="28"/>
                <w:szCs w:val="28"/>
                <w:lang w:eastAsia="ru-RU"/>
              </w:rPr>
              <w:t xml:space="preserve">количественный</w:t>
            </w:r>
            <w:r/>
          </w:p>
        </w:tc>
      </w:tr>
      <w:tr>
        <w:trPr/>
        <w:tc>
          <w:tcPr>
            <w:tcMar>
              <w:left w:w="180" w:type="dxa"/>
              <w:top w:w="90" w:type="dxa"/>
              <w:right w:w="180" w:type="dxa"/>
              <w:bottom w:w="135" w:type="dxa"/>
            </w:tcMar>
            <w:tcW w:w="0" w:type="auto"/>
            <w:textDirection w:val="lrTb"/>
            <w:noWrap w:val="false"/>
          </w:tcPr>
          <w:p>
            <w:pPr>
              <w:ind w:firstLine="0"/>
              <w:spacing w:lineRule="auto" w:line="240" w:after="0"/>
              <w:rPr>
                <w:rFonts w:eastAsia="Times New Roman"/>
                <w:bCs w:val="false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b/>
                <w:sz w:val="28"/>
                <w:szCs w:val="28"/>
                <w:lang w:eastAsia="ru-RU"/>
              </w:rPr>
              <w:t xml:space="preserve">Total</w:t>
            </w:r>
            <w:r>
              <w:rPr>
                <w:rFonts w:eastAsia="Times New Roman"/>
                <w:b/>
                <w:sz w:val="28"/>
                <w:szCs w:val="28"/>
                <w:lang w:eastAsia="ru-RU"/>
              </w:rPr>
              <w:t xml:space="preserve"> </w:t>
            </w:r>
            <w:r>
              <w:rPr>
                <w:rFonts w:eastAsia="Times New Roman"/>
                <w:b/>
                <w:sz w:val="28"/>
                <w:szCs w:val="28"/>
                <w:lang w:eastAsia="ru-RU"/>
              </w:rPr>
              <w:t xml:space="preserve">day</w:t>
            </w:r>
            <w:r>
              <w:rPr>
                <w:rFonts w:eastAsia="Times New Roman"/>
                <w:b/>
                <w:sz w:val="28"/>
                <w:szCs w:val="28"/>
                <w:lang w:eastAsia="ru-RU"/>
              </w:rPr>
              <w:t xml:space="preserve"> </w:t>
            </w:r>
            <w:r>
              <w:rPr>
                <w:rFonts w:eastAsia="Times New Roman"/>
                <w:b/>
                <w:sz w:val="28"/>
                <w:szCs w:val="28"/>
                <w:lang w:eastAsia="ru-RU"/>
              </w:rPr>
              <w:t xml:space="preserve">calls</w:t>
            </w:r>
            <w:r/>
          </w:p>
        </w:tc>
        <w:tc>
          <w:tcPr>
            <w:tcMar>
              <w:left w:w="180" w:type="dxa"/>
              <w:top w:w="90" w:type="dxa"/>
              <w:right w:w="180" w:type="dxa"/>
              <w:bottom w:w="135" w:type="dxa"/>
            </w:tcMar>
            <w:tcW w:w="0" w:type="auto"/>
            <w:textDirection w:val="lrTb"/>
            <w:noWrap w:val="false"/>
          </w:tcPr>
          <w:p>
            <w:pPr>
              <w:ind w:firstLine="0"/>
              <w:spacing w:lineRule="auto" w:line="240" w:after="0"/>
              <w:rPr>
                <w:rFonts w:eastAsia="Times New Roman"/>
                <w:bCs w:val="false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bCs w:val="false"/>
                <w:sz w:val="28"/>
                <w:szCs w:val="28"/>
                <w:lang w:eastAsia="ru-RU"/>
              </w:rPr>
              <w:t xml:space="preserve">Общее количество звонков днем</w:t>
            </w:r>
            <w:r/>
          </w:p>
        </w:tc>
        <w:tc>
          <w:tcPr>
            <w:tcMar>
              <w:left w:w="180" w:type="dxa"/>
              <w:top w:w="90" w:type="dxa"/>
              <w:right w:w="180" w:type="dxa"/>
              <w:bottom w:w="135" w:type="dxa"/>
            </w:tcMar>
            <w:tcW w:w="0" w:type="auto"/>
            <w:textDirection w:val="lrTb"/>
            <w:noWrap w:val="false"/>
          </w:tcPr>
          <w:p>
            <w:pPr>
              <w:ind w:firstLine="0"/>
              <w:spacing w:lineRule="auto" w:line="240" w:after="0"/>
              <w:rPr>
                <w:rFonts w:eastAsia="Times New Roman"/>
                <w:bCs w:val="false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bCs w:val="false"/>
                <w:sz w:val="28"/>
                <w:szCs w:val="28"/>
                <w:lang w:eastAsia="ru-RU"/>
              </w:rPr>
              <w:t xml:space="preserve">количественный</w:t>
            </w:r>
            <w:r/>
          </w:p>
        </w:tc>
      </w:tr>
      <w:tr>
        <w:trPr/>
        <w:tc>
          <w:tcPr>
            <w:tcMar>
              <w:left w:w="180" w:type="dxa"/>
              <w:top w:w="90" w:type="dxa"/>
              <w:right w:w="180" w:type="dxa"/>
              <w:bottom w:w="135" w:type="dxa"/>
            </w:tcMar>
            <w:tcW w:w="0" w:type="auto"/>
            <w:textDirection w:val="lrTb"/>
            <w:noWrap w:val="false"/>
          </w:tcPr>
          <w:p>
            <w:pPr>
              <w:ind w:firstLine="0"/>
              <w:spacing w:lineRule="auto" w:line="240" w:after="0"/>
              <w:rPr>
                <w:rFonts w:eastAsia="Times New Roman"/>
                <w:bCs w:val="false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b/>
                <w:sz w:val="28"/>
                <w:szCs w:val="28"/>
                <w:lang w:eastAsia="ru-RU"/>
              </w:rPr>
              <w:t xml:space="preserve">Total</w:t>
            </w:r>
            <w:r>
              <w:rPr>
                <w:rFonts w:eastAsia="Times New Roman"/>
                <w:b/>
                <w:sz w:val="28"/>
                <w:szCs w:val="28"/>
                <w:lang w:eastAsia="ru-RU"/>
              </w:rPr>
              <w:t xml:space="preserve"> </w:t>
            </w:r>
            <w:r>
              <w:rPr>
                <w:rFonts w:eastAsia="Times New Roman"/>
                <w:b/>
                <w:sz w:val="28"/>
                <w:szCs w:val="28"/>
                <w:lang w:eastAsia="ru-RU"/>
              </w:rPr>
              <w:t xml:space="preserve">day</w:t>
            </w:r>
            <w:r>
              <w:rPr>
                <w:rFonts w:eastAsia="Times New Roman"/>
                <w:b/>
                <w:sz w:val="28"/>
                <w:szCs w:val="28"/>
                <w:lang w:eastAsia="ru-RU"/>
              </w:rPr>
              <w:t xml:space="preserve"> </w:t>
            </w:r>
            <w:r>
              <w:rPr>
                <w:rFonts w:eastAsia="Times New Roman"/>
                <w:b/>
                <w:sz w:val="28"/>
                <w:szCs w:val="28"/>
                <w:lang w:eastAsia="ru-RU"/>
              </w:rPr>
              <w:t xml:space="preserve">charge</w:t>
            </w:r>
            <w:r/>
          </w:p>
        </w:tc>
        <w:tc>
          <w:tcPr>
            <w:tcMar>
              <w:left w:w="180" w:type="dxa"/>
              <w:top w:w="90" w:type="dxa"/>
              <w:right w:w="180" w:type="dxa"/>
              <w:bottom w:w="135" w:type="dxa"/>
            </w:tcMar>
            <w:tcW w:w="0" w:type="auto"/>
            <w:textDirection w:val="lrTb"/>
            <w:noWrap w:val="false"/>
          </w:tcPr>
          <w:p>
            <w:pPr>
              <w:ind w:firstLine="0"/>
              <w:spacing w:lineRule="auto" w:line="240" w:after="0"/>
              <w:rPr>
                <w:rFonts w:eastAsia="Times New Roman"/>
                <w:bCs w:val="false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bCs w:val="false"/>
                <w:sz w:val="28"/>
                <w:szCs w:val="28"/>
                <w:lang w:eastAsia="ru-RU"/>
              </w:rPr>
              <w:t xml:space="preserve">Общая сумма оплаты за услуги днем</w:t>
            </w:r>
            <w:r/>
          </w:p>
        </w:tc>
        <w:tc>
          <w:tcPr>
            <w:tcMar>
              <w:left w:w="180" w:type="dxa"/>
              <w:top w:w="90" w:type="dxa"/>
              <w:right w:w="180" w:type="dxa"/>
              <w:bottom w:w="135" w:type="dxa"/>
            </w:tcMar>
            <w:tcW w:w="0" w:type="auto"/>
            <w:textDirection w:val="lrTb"/>
            <w:noWrap w:val="false"/>
          </w:tcPr>
          <w:p>
            <w:pPr>
              <w:ind w:firstLine="0"/>
              <w:spacing w:lineRule="auto" w:line="240" w:after="0"/>
              <w:rPr>
                <w:rFonts w:eastAsia="Times New Roman"/>
                <w:bCs w:val="false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bCs w:val="false"/>
                <w:sz w:val="28"/>
                <w:szCs w:val="28"/>
                <w:lang w:eastAsia="ru-RU"/>
              </w:rPr>
              <w:t xml:space="preserve">количественный</w:t>
            </w:r>
            <w:r/>
          </w:p>
        </w:tc>
      </w:tr>
      <w:tr>
        <w:trPr/>
        <w:tc>
          <w:tcPr>
            <w:tcMar>
              <w:left w:w="180" w:type="dxa"/>
              <w:top w:w="90" w:type="dxa"/>
              <w:right w:w="180" w:type="dxa"/>
              <w:bottom w:w="135" w:type="dxa"/>
            </w:tcMar>
            <w:tcW w:w="0" w:type="auto"/>
            <w:textDirection w:val="lrTb"/>
            <w:noWrap w:val="false"/>
          </w:tcPr>
          <w:p>
            <w:pPr>
              <w:ind w:firstLine="0"/>
              <w:spacing w:lineRule="auto" w:line="240" w:after="0"/>
              <w:rPr>
                <w:rFonts w:eastAsia="Times New Roman"/>
                <w:bCs w:val="false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b/>
                <w:sz w:val="28"/>
                <w:szCs w:val="28"/>
                <w:lang w:eastAsia="ru-RU"/>
              </w:rPr>
              <w:t xml:space="preserve">Total</w:t>
            </w:r>
            <w:r>
              <w:rPr>
                <w:rFonts w:eastAsia="Times New Roman"/>
                <w:b/>
                <w:sz w:val="28"/>
                <w:szCs w:val="28"/>
                <w:lang w:eastAsia="ru-RU"/>
              </w:rPr>
              <w:t xml:space="preserve"> </w:t>
            </w:r>
            <w:r>
              <w:rPr>
                <w:rFonts w:eastAsia="Times New Roman"/>
                <w:b/>
                <w:sz w:val="28"/>
                <w:szCs w:val="28"/>
                <w:lang w:eastAsia="ru-RU"/>
              </w:rPr>
              <w:t xml:space="preserve">eve</w:t>
            </w:r>
            <w:r>
              <w:rPr>
                <w:rFonts w:eastAsia="Times New Roman"/>
                <w:b/>
                <w:sz w:val="28"/>
                <w:szCs w:val="28"/>
                <w:lang w:eastAsia="ru-RU"/>
              </w:rPr>
              <w:t xml:space="preserve"> </w:t>
            </w:r>
            <w:r>
              <w:rPr>
                <w:rFonts w:eastAsia="Times New Roman"/>
                <w:b/>
                <w:sz w:val="28"/>
                <w:szCs w:val="28"/>
                <w:lang w:eastAsia="ru-RU"/>
              </w:rPr>
              <w:t xml:space="preserve">minutes</w:t>
            </w:r>
            <w:r/>
          </w:p>
        </w:tc>
        <w:tc>
          <w:tcPr>
            <w:tcMar>
              <w:left w:w="180" w:type="dxa"/>
              <w:top w:w="90" w:type="dxa"/>
              <w:right w:w="180" w:type="dxa"/>
              <w:bottom w:w="135" w:type="dxa"/>
            </w:tcMar>
            <w:tcW w:w="0" w:type="auto"/>
            <w:textDirection w:val="lrTb"/>
            <w:noWrap w:val="false"/>
          </w:tcPr>
          <w:p>
            <w:pPr>
              <w:ind w:firstLine="0"/>
              <w:spacing w:lineRule="auto" w:line="240" w:after="0"/>
              <w:rPr>
                <w:rFonts w:eastAsia="Times New Roman"/>
                <w:bCs w:val="false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bCs w:val="false"/>
                <w:sz w:val="28"/>
                <w:szCs w:val="28"/>
                <w:lang w:eastAsia="ru-RU"/>
              </w:rPr>
              <w:t xml:space="preserve">Общая длительность разговоров вечером</w:t>
            </w:r>
            <w:r/>
          </w:p>
        </w:tc>
        <w:tc>
          <w:tcPr>
            <w:tcMar>
              <w:left w:w="180" w:type="dxa"/>
              <w:top w:w="90" w:type="dxa"/>
              <w:right w:w="180" w:type="dxa"/>
              <w:bottom w:w="135" w:type="dxa"/>
            </w:tcMar>
            <w:tcW w:w="0" w:type="auto"/>
            <w:textDirection w:val="lrTb"/>
            <w:noWrap w:val="false"/>
          </w:tcPr>
          <w:p>
            <w:pPr>
              <w:ind w:firstLine="0"/>
              <w:spacing w:lineRule="auto" w:line="240" w:after="0"/>
              <w:rPr>
                <w:rFonts w:eastAsia="Times New Roman"/>
                <w:bCs w:val="false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bCs w:val="false"/>
                <w:sz w:val="28"/>
                <w:szCs w:val="28"/>
                <w:lang w:eastAsia="ru-RU"/>
              </w:rPr>
              <w:t xml:space="preserve">количественный</w:t>
            </w:r>
            <w:r/>
          </w:p>
        </w:tc>
      </w:tr>
      <w:tr>
        <w:trPr/>
        <w:tc>
          <w:tcPr>
            <w:tcMar>
              <w:left w:w="180" w:type="dxa"/>
              <w:top w:w="90" w:type="dxa"/>
              <w:right w:w="180" w:type="dxa"/>
              <w:bottom w:w="135" w:type="dxa"/>
            </w:tcMar>
            <w:tcW w:w="0" w:type="auto"/>
            <w:textDirection w:val="lrTb"/>
            <w:noWrap w:val="false"/>
          </w:tcPr>
          <w:p>
            <w:pPr>
              <w:ind w:firstLine="0"/>
              <w:spacing w:lineRule="auto" w:line="240" w:after="0"/>
              <w:rPr>
                <w:rFonts w:eastAsia="Times New Roman"/>
                <w:bCs w:val="false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b/>
                <w:sz w:val="28"/>
                <w:szCs w:val="28"/>
                <w:lang w:eastAsia="ru-RU"/>
              </w:rPr>
              <w:t xml:space="preserve">Total</w:t>
            </w:r>
            <w:r>
              <w:rPr>
                <w:rFonts w:eastAsia="Times New Roman"/>
                <w:b/>
                <w:sz w:val="28"/>
                <w:szCs w:val="28"/>
                <w:lang w:eastAsia="ru-RU"/>
              </w:rPr>
              <w:t xml:space="preserve"> </w:t>
            </w:r>
            <w:r>
              <w:rPr>
                <w:rFonts w:eastAsia="Times New Roman"/>
                <w:b/>
                <w:sz w:val="28"/>
                <w:szCs w:val="28"/>
                <w:lang w:eastAsia="ru-RU"/>
              </w:rPr>
              <w:t xml:space="preserve">eve</w:t>
            </w:r>
            <w:r>
              <w:rPr>
                <w:rFonts w:eastAsia="Times New Roman"/>
                <w:b/>
                <w:sz w:val="28"/>
                <w:szCs w:val="28"/>
                <w:lang w:eastAsia="ru-RU"/>
              </w:rPr>
              <w:t xml:space="preserve"> </w:t>
            </w:r>
            <w:r>
              <w:rPr>
                <w:rFonts w:eastAsia="Times New Roman"/>
                <w:b/>
                <w:sz w:val="28"/>
                <w:szCs w:val="28"/>
                <w:lang w:eastAsia="ru-RU"/>
              </w:rPr>
              <w:t xml:space="preserve">calls</w:t>
            </w:r>
            <w:r/>
          </w:p>
        </w:tc>
        <w:tc>
          <w:tcPr>
            <w:tcMar>
              <w:left w:w="180" w:type="dxa"/>
              <w:top w:w="90" w:type="dxa"/>
              <w:right w:w="180" w:type="dxa"/>
              <w:bottom w:w="135" w:type="dxa"/>
            </w:tcMar>
            <w:tcW w:w="0" w:type="auto"/>
            <w:textDirection w:val="lrTb"/>
            <w:noWrap w:val="false"/>
          </w:tcPr>
          <w:p>
            <w:pPr>
              <w:ind w:firstLine="0"/>
              <w:spacing w:lineRule="auto" w:line="240" w:after="0"/>
              <w:rPr>
                <w:rFonts w:eastAsia="Times New Roman"/>
                <w:bCs w:val="false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bCs w:val="false"/>
                <w:sz w:val="28"/>
                <w:szCs w:val="28"/>
                <w:lang w:eastAsia="ru-RU"/>
              </w:rPr>
              <w:t xml:space="preserve">Общее количество звонков вечером</w:t>
            </w:r>
            <w:r/>
          </w:p>
        </w:tc>
        <w:tc>
          <w:tcPr>
            <w:tcMar>
              <w:left w:w="180" w:type="dxa"/>
              <w:top w:w="90" w:type="dxa"/>
              <w:right w:w="180" w:type="dxa"/>
              <w:bottom w:w="135" w:type="dxa"/>
            </w:tcMar>
            <w:tcW w:w="0" w:type="auto"/>
            <w:textDirection w:val="lrTb"/>
            <w:noWrap w:val="false"/>
          </w:tcPr>
          <w:p>
            <w:pPr>
              <w:ind w:firstLine="0"/>
              <w:spacing w:lineRule="auto" w:line="240" w:after="0"/>
              <w:rPr>
                <w:rFonts w:eastAsia="Times New Roman"/>
                <w:bCs w:val="false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bCs w:val="false"/>
                <w:sz w:val="28"/>
                <w:szCs w:val="28"/>
                <w:lang w:eastAsia="ru-RU"/>
              </w:rPr>
              <w:t xml:space="preserve">количественный</w:t>
            </w:r>
            <w:r/>
          </w:p>
        </w:tc>
      </w:tr>
      <w:tr>
        <w:trPr/>
        <w:tc>
          <w:tcPr>
            <w:tcMar>
              <w:left w:w="180" w:type="dxa"/>
              <w:top w:w="90" w:type="dxa"/>
              <w:right w:w="180" w:type="dxa"/>
              <w:bottom w:w="135" w:type="dxa"/>
            </w:tcMar>
            <w:tcW w:w="0" w:type="auto"/>
            <w:textDirection w:val="lrTb"/>
            <w:noWrap w:val="false"/>
          </w:tcPr>
          <w:p>
            <w:pPr>
              <w:ind w:firstLine="0"/>
              <w:spacing w:lineRule="auto" w:line="240" w:after="0"/>
              <w:rPr>
                <w:rFonts w:eastAsia="Times New Roman"/>
                <w:bCs w:val="false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b/>
                <w:sz w:val="28"/>
                <w:szCs w:val="28"/>
                <w:lang w:eastAsia="ru-RU"/>
              </w:rPr>
              <w:t xml:space="preserve">Total</w:t>
            </w:r>
            <w:r>
              <w:rPr>
                <w:rFonts w:eastAsia="Times New Roman"/>
                <w:b/>
                <w:sz w:val="28"/>
                <w:szCs w:val="28"/>
                <w:lang w:eastAsia="ru-RU"/>
              </w:rPr>
              <w:t xml:space="preserve"> </w:t>
            </w:r>
            <w:r>
              <w:rPr>
                <w:rFonts w:eastAsia="Times New Roman"/>
                <w:b/>
                <w:sz w:val="28"/>
                <w:szCs w:val="28"/>
                <w:lang w:eastAsia="ru-RU"/>
              </w:rPr>
              <w:t xml:space="preserve">eve</w:t>
            </w:r>
            <w:r>
              <w:rPr>
                <w:rFonts w:eastAsia="Times New Roman"/>
                <w:b/>
                <w:sz w:val="28"/>
                <w:szCs w:val="28"/>
                <w:lang w:eastAsia="ru-RU"/>
              </w:rPr>
              <w:t xml:space="preserve"> </w:t>
            </w:r>
            <w:r>
              <w:rPr>
                <w:rFonts w:eastAsia="Times New Roman"/>
                <w:b/>
                <w:sz w:val="28"/>
                <w:szCs w:val="28"/>
                <w:lang w:eastAsia="ru-RU"/>
              </w:rPr>
              <w:t xml:space="preserve">charge</w:t>
            </w:r>
            <w:r/>
          </w:p>
        </w:tc>
        <w:tc>
          <w:tcPr>
            <w:tcMar>
              <w:left w:w="180" w:type="dxa"/>
              <w:top w:w="90" w:type="dxa"/>
              <w:right w:w="180" w:type="dxa"/>
              <w:bottom w:w="135" w:type="dxa"/>
            </w:tcMar>
            <w:tcW w:w="0" w:type="auto"/>
            <w:textDirection w:val="lrTb"/>
            <w:noWrap w:val="false"/>
          </w:tcPr>
          <w:p>
            <w:pPr>
              <w:ind w:firstLine="0"/>
              <w:spacing w:lineRule="auto" w:line="240" w:after="0"/>
              <w:rPr>
                <w:rFonts w:eastAsia="Times New Roman"/>
                <w:bCs w:val="false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bCs w:val="false"/>
                <w:sz w:val="28"/>
                <w:szCs w:val="28"/>
                <w:lang w:eastAsia="ru-RU"/>
              </w:rPr>
              <w:t xml:space="preserve">Общая сумма оплаты за услуги вечером</w:t>
            </w:r>
            <w:r/>
          </w:p>
        </w:tc>
        <w:tc>
          <w:tcPr>
            <w:tcMar>
              <w:left w:w="180" w:type="dxa"/>
              <w:top w:w="90" w:type="dxa"/>
              <w:right w:w="180" w:type="dxa"/>
              <w:bottom w:w="135" w:type="dxa"/>
            </w:tcMar>
            <w:tcW w:w="0" w:type="auto"/>
            <w:textDirection w:val="lrTb"/>
            <w:noWrap w:val="false"/>
          </w:tcPr>
          <w:p>
            <w:pPr>
              <w:ind w:firstLine="0"/>
              <w:spacing w:lineRule="auto" w:line="240" w:after="0"/>
              <w:rPr>
                <w:rFonts w:eastAsia="Times New Roman"/>
                <w:bCs w:val="false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bCs w:val="false"/>
                <w:sz w:val="28"/>
                <w:szCs w:val="28"/>
                <w:lang w:eastAsia="ru-RU"/>
              </w:rPr>
              <w:t xml:space="preserve">количественный</w:t>
            </w:r>
            <w:r/>
          </w:p>
        </w:tc>
      </w:tr>
      <w:tr>
        <w:trPr/>
        <w:tc>
          <w:tcPr>
            <w:tcMar>
              <w:left w:w="180" w:type="dxa"/>
              <w:top w:w="90" w:type="dxa"/>
              <w:right w:w="180" w:type="dxa"/>
              <w:bottom w:w="135" w:type="dxa"/>
            </w:tcMar>
            <w:tcW w:w="0" w:type="auto"/>
            <w:textDirection w:val="lrTb"/>
            <w:noWrap w:val="false"/>
          </w:tcPr>
          <w:p>
            <w:pPr>
              <w:ind w:firstLine="0"/>
              <w:spacing w:lineRule="auto" w:line="240" w:after="0"/>
              <w:rPr>
                <w:rFonts w:eastAsia="Times New Roman"/>
                <w:bCs w:val="false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b/>
                <w:sz w:val="28"/>
                <w:szCs w:val="28"/>
                <w:lang w:eastAsia="ru-RU"/>
              </w:rPr>
              <w:t xml:space="preserve">Total</w:t>
            </w:r>
            <w:r>
              <w:rPr>
                <w:rFonts w:eastAsia="Times New Roman"/>
                <w:b/>
                <w:sz w:val="28"/>
                <w:szCs w:val="28"/>
                <w:lang w:eastAsia="ru-RU"/>
              </w:rPr>
              <w:t xml:space="preserve"> </w:t>
            </w:r>
            <w:r>
              <w:rPr>
                <w:rFonts w:eastAsia="Times New Roman"/>
                <w:b/>
                <w:sz w:val="28"/>
                <w:szCs w:val="28"/>
                <w:lang w:eastAsia="ru-RU"/>
              </w:rPr>
              <w:t xml:space="preserve">night</w:t>
            </w:r>
            <w:r>
              <w:rPr>
                <w:rFonts w:eastAsia="Times New Roman"/>
                <w:b/>
                <w:sz w:val="28"/>
                <w:szCs w:val="28"/>
                <w:lang w:eastAsia="ru-RU"/>
              </w:rPr>
              <w:t xml:space="preserve"> </w:t>
            </w:r>
            <w:r>
              <w:rPr>
                <w:rFonts w:eastAsia="Times New Roman"/>
                <w:b/>
                <w:sz w:val="28"/>
                <w:szCs w:val="28"/>
                <w:lang w:eastAsia="ru-RU"/>
              </w:rPr>
              <w:t xml:space="preserve">minutes</w:t>
            </w:r>
            <w:r/>
          </w:p>
        </w:tc>
        <w:tc>
          <w:tcPr>
            <w:tcMar>
              <w:left w:w="180" w:type="dxa"/>
              <w:top w:w="90" w:type="dxa"/>
              <w:right w:w="180" w:type="dxa"/>
              <w:bottom w:w="135" w:type="dxa"/>
            </w:tcMar>
            <w:tcW w:w="0" w:type="auto"/>
            <w:textDirection w:val="lrTb"/>
            <w:noWrap w:val="false"/>
          </w:tcPr>
          <w:p>
            <w:pPr>
              <w:ind w:firstLine="0"/>
              <w:spacing w:lineRule="auto" w:line="240" w:after="0"/>
              <w:rPr>
                <w:rFonts w:eastAsia="Times New Roman"/>
                <w:bCs w:val="false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bCs w:val="false"/>
                <w:sz w:val="28"/>
                <w:szCs w:val="28"/>
                <w:lang w:eastAsia="ru-RU"/>
              </w:rPr>
              <w:t xml:space="preserve">Общая длительность разговоров ночью</w:t>
            </w:r>
            <w:r/>
          </w:p>
        </w:tc>
        <w:tc>
          <w:tcPr>
            <w:tcMar>
              <w:left w:w="180" w:type="dxa"/>
              <w:top w:w="90" w:type="dxa"/>
              <w:right w:w="180" w:type="dxa"/>
              <w:bottom w:w="135" w:type="dxa"/>
            </w:tcMar>
            <w:tcW w:w="0" w:type="auto"/>
            <w:textDirection w:val="lrTb"/>
            <w:noWrap w:val="false"/>
          </w:tcPr>
          <w:p>
            <w:pPr>
              <w:ind w:firstLine="0"/>
              <w:spacing w:lineRule="auto" w:line="240" w:after="0"/>
              <w:rPr>
                <w:rFonts w:eastAsia="Times New Roman"/>
                <w:bCs w:val="false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bCs w:val="false"/>
                <w:sz w:val="28"/>
                <w:szCs w:val="28"/>
                <w:lang w:eastAsia="ru-RU"/>
              </w:rPr>
              <w:t xml:space="preserve">количественный</w:t>
            </w:r>
            <w:r/>
          </w:p>
        </w:tc>
      </w:tr>
      <w:tr>
        <w:trPr/>
        <w:tc>
          <w:tcPr>
            <w:tcMar>
              <w:left w:w="180" w:type="dxa"/>
              <w:top w:w="90" w:type="dxa"/>
              <w:right w:w="180" w:type="dxa"/>
              <w:bottom w:w="135" w:type="dxa"/>
            </w:tcMar>
            <w:tcW w:w="0" w:type="auto"/>
            <w:textDirection w:val="lrTb"/>
            <w:noWrap w:val="false"/>
          </w:tcPr>
          <w:p>
            <w:pPr>
              <w:ind w:firstLine="0"/>
              <w:spacing w:lineRule="auto" w:line="240" w:after="0"/>
              <w:rPr>
                <w:rFonts w:eastAsia="Times New Roman"/>
                <w:bCs w:val="false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b/>
                <w:sz w:val="28"/>
                <w:szCs w:val="28"/>
                <w:lang w:eastAsia="ru-RU"/>
              </w:rPr>
              <w:t xml:space="preserve">Total</w:t>
            </w:r>
            <w:r>
              <w:rPr>
                <w:rFonts w:eastAsia="Times New Roman"/>
                <w:b/>
                <w:sz w:val="28"/>
                <w:szCs w:val="28"/>
                <w:lang w:eastAsia="ru-RU"/>
              </w:rPr>
              <w:t xml:space="preserve"> </w:t>
            </w:r>
            <w:r>
              <w:rPr>
                <w:rFonts w:eastAsia="Times New Roman"/>
                <w:b/>
                <w:sz w:val="28"/>
                <w:szCs w:val="28"/>
                <w:lang w:eastAsia="ru-RU"/>
              </w:rPr>
              <w:t xml:space="preserve">night</w:t>
            </w:r>
            <w:r>
              <w:rPr>
                <w:rFonts w:eastAsia="Times New Roman"/>
                <w:b/>
                <w:sz w:val="28"/>
                <w:szCs w:val="28"/>
                <w:lang w:eastAsia="ru-RU"/>
              </w:rPr>
              <w:t xml:space="preserve"> </w:t>
            </w:r>
            <w:r>
              <w:rPr>
                <w:rFonts w:eastAsia="Times New Roman"/>
                <w:b/>
                <w:sz w:val="28"/>
                <w:szCs w:val="28"/>
                <w:lang w:eastAsia="ru-RU"/>
              </w:rPr>
              <w:t xml:space="preserve">calls</w:t>
            </w:r>
            <w:r/>
          </w:p>
        </w:tc>
        <w:tc>
          <w:tcPr>
            <w:tcMar>
              <w:left w:w="180" w:type="dxa"/>
              <w:top w:w="90" w:type="dxa"/>
              <w:right w:w="180" w:type="dxa"/>
              <w:bottom w:w="135" w:type="dxa"/>
            </w:tcMar>
            <w:tcW w:w="0" w:type="auto"/>
            <w:textDirection w:val="lrTb"/>
            <w:noWrap w:val="false"/>
          </w:tcPr>
          <w:p>
            <w:pPr>
              <w:ind w:firstLine="0"/>
              <w:spacing w:lineRule="auto" w:line="240" w:after="0"/>
              <w:rPr>
                <w:rFonts w:eastAsia="Times New Roman"/>
                <w:bCs w:val="false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bCs w:val="false"/>
                <w:sz w:val="28"/>
                <w:szCs w:val="28"/>
                <w:lang w:eastAsia="ru-RU"/>
              </w:rPr>
              <w:t xml:space="preserve">Общее количество звонков ночью</w:t>
            </w:r>
            <w:r/>
          </w:p>
        </w:tc>
        <w:tc>
          <w:tcPr>
            <w:tcMar>
              <w:left w:w="180" w:type="dxa"/>
              <w:top w:w="90" w:type="dxa"/>
              <w:right w:w="180" w:type="dxa"/>
              <w:bottom w:w="135" w:type="dxa"/>
            </w:tcMar>
            <w:tcW w:w="0" w:type="auto"/>
            <w:textDirection w:val="lrTb"/>
            <w:noWrap w:val="false"/>
          </w:tcPr>
          <w:p>
            <w:pPr>
              <w:ind w:firstLine="0"/>
              <w:spacing w:lineRule="auto" w:line="240" w:after="0"/>
              <w:rPr>
                <w:rFonts w:eastAsia="Times New Roman"/>
                <w:bCs w:val="false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bCs w:val="false"/>
                <w:sz w:val="28"/>
                <w:szCs w:val="28"/>
                <w:lang w:eastAsia="ru-RU"/>
              </w:rPr>
              <w:t xml:space="preserve">количественный</w:t>
            </w:r>
            <w:r/>
          </w:p>
        </w:tc>
      </w:tr>
      <w:tr>
        <w:trPr/>
        <w:tc>
          <w:tcPr>
            <w:tcMar>
              <w:left w:w="180" w:type="dxa"/>
              <w:top w:w="90" w:type="dxa"/>
              <w:right w:w="180" w:type="dxa"/>
              <w:bottom w:w="135" w:type="dxa"/>
            </w:tcMar>
            <w:tcW w:w="0" w:type="auto"/>
            <w:textDirection w:val="lrTb"/>
            <w:noWrap w:val="false"/>
          </w:tcPr>
          <w:p>
            <w:pPr>
              <w:ind w:firstLine="0"/>
              <w:spacing w:lineRule="auto" w:line="240" w:after="0"/>
              <w:rPr>
                <w:rFonts w:eastAsia="Times New Roman"/>
                <w:bCs w:val="false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b/>
                <w:sz w:val="28"/>
                <w:szCs w:val="28"/>
                <w:lang w:eastAsia="ru-RU"/>
              </w:rPr>
              <w:t xml:space="preserve">Total</w:t>
            </w:r>
            <w:r>
              <w:rPr>
                <w:rFonts w:eastAsia="Times New Roman"/>
                <w:b/>
                <w:sz w:val="28"/>
                <w:szCs w:val="28"/>
                <w:lang w:eastAsia="ru-RU"/>
              </w:rPr>
              <w:t xml:space="preserve"> </w:t>
            </w:r>
            <w:r>
              <w:rPr>
                <w:rFonts w:eastAsia="Times New Roman"/>
                <w:b/>
                <w:sz w:val="28"/>
                <w:szCs w:val="28"/>
                <w:lang w:eastAsia="ru-RU"/>
              </w:rPr>
              <w:t xml:space="preserve">night</w:t>
            </w:r>
            <w:r>
              <w:rPr>
                <w:rFonts w:eastAsia="Times New Roman"/>
                <w:b/>
                <w:sz w:val="28"/>
                <w:szCs w:val="28"/>
                <w:lang w:eastAsia="ru-RU"/>
              </w:rPr>
              <w:t xml:space="preserve"> </w:t>
            </w:r>
            <w:r>
              <w:rPr>
                <w:rFonts w:eastAsia="Times New Roman"/>
                <w:b/>
                <w:sz w:val="28"/>
                <w:szCs w:val="28"/>
                <w:lang w:eastAsia="ru-RU"/>
              </w:rPr>
              <w:t xml:space="preserve">charge</w:t>
            </w:r>
            <w:r/>
          </w:p>
        </w:tc>
        <w:tc>
          <w:tcPr>
            <w:tcMar>
              <w:left w:w="180" w:type="dxa"/>
              <w:top w:w="90" w:type="dxa"/>
              <w:right w:w="180" w:type="dxa"/>
              <w:bottom w:w="135" w:type="dxa"/>
            </w:tcMar>
            <w:tcW w:w="0" w:type="auto"/>
            <w:textDirection w:val="lrTb"/>
            <w:noWrap w:val="false"/>
          </w:tcPr>
          <w:p>
            <w:pPr>
              <w:ind w:firstLine="0"/>
              <w:spacing w:lineRule="auto" w:line="240" w:after="0"/>
              <w:rPr>
                <w:rFonts w:eastAsia="Times New Roman"/>
                <w:bCs w:val="false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bCs w:val="false"/>
                <w:sz w:val="28"/>
                <w:szCs w:val="28"/>
                <w:lang w:eastAsia="ru-RU"/>
              </w:rPr>
              <w:t xml:space="preserve">Общая сумма оплаты за услуги ночью</w:t>
            </w:r>
            <w:r/>
          </w:p>
        </w:tc>
        <w:tc>
          <w:tcPr>
            <w:tcMar>
              <w:left w:w="180" w:type="dxa"/>
              <w:top w:w="90" w:type="dxa"/>
              <w:right w:w="180" w:type="dxa"/>
              <w:bottom w:w="135" w:type="dxa"/>
            </w:tcMar>
            <w:tcW w:w="0" w:type="auto"/>
            <w:textDirection w:val="lrTb"/>
            <w:noWrap w:val="false"/>
          </w:tcPr>
          <w:p>
            <w:pPr>
              <w:ind w:firstLine="0"/>
              <w:spacing w:lineRule="auto" w:line="240" w:after="0"/>
              <w:rPr>
                <w:rFonts w:eastAsia="Times New Roman"/>
                <w:bCs w:val="false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bCs w:val="false"/>
                <w:sz w:val="28"/>
                <w:szCs w:val="28"/>
                <w:lang w:eastAsia="ru-RU"/>
              </w:rPr>
              <w:t xml:space="preserve">количественный</w:t>
            </w:r>
            <w:r/>
          </w:p>
        </w:tc>
      </w:tr>
      <w:tr>
        <w:trPr/>
        <w:tc>
          <w:tcPr>
            <w:tcMar>
              <w:left w:w="180" w:type="dxa"/>
              <w:top w:w="90" w:type="dxa"/>
              <w:right w:w="180" w:type="dxa"/>
              <w:bottom w:w="135" w:type="dxa"/>
            </w:tcMar>
            <w:tcW w:w="0" w:type="auto"/>
            <w:textDirection w:val="lrTb"/>
            <w:noWrap w:val="false"/>
          </w:tcPr>
          <w:p>
            <w:pPr>
              <w:ind w:firstLine="0"/>
              <w:spacing w:lineRule="auto" w:line="240" w:after="0"/>
              <w:rPr>
                <w:rFonts w:eastAsia="Times New Roman"/>
                <w:bCs w:val="false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b/>
                <w:sz w:val="28"/>
                <w:szCs w:val="28"/>
                <w:lang w:eastAsia="ru-RU"/>
              </w:rPr>
              <w:t xml:space="preserve">Total</w:t>
            </w:r>
            <w:r>
              <w:rPr>
                <w:rFonts w:eastAsia="Times New Roman"/>
                <w:b/>
                <w:sz w:val="28"/>
                <w:szCs w:val="28"/>
                <w:lang w:eastAsia="ru-RU"/>
              </w:rPr>
              <w:t xml:space="preserve"> </w:t>
            </w:r>
            <w:r>
              <w:rPr>
                <w:rFonts w:eastAsia="Times New Roman"/>
                <w:b/>
                <w:sz w:val="28"/>
                <w:szCs w:val="28"/>
                <w:lang w:eastAsia="ru-RU"/>
              </w:rPr>
              <w:t xml:space="preserve">intl</w:t>
            </w:r>
            <w:r>
              <w:rPr>
                <w:rFonts w:eastAsia="Times New Roman"/>
                <w:b/>
                <w:sz w:val="28"/>
                <w:szCs w:val="28"/>
                <w:lang w:eastAsia="ru-RU"/>
              </w:rPr>
              <w:t xml:space="preserve"> </w:t>
            </w:r>
            <w:r>
              <w:rPr>
                <w:rFonts w:eastAsia="Times New Roman"/>
                <w:b/>
                <w:sz w:val="28"/>
                <w:szCs w:val="28"/>
                <w:lang w:eastAsia="ru-RU"/>
              </w:rPr>
              <w:t xml:space="preserve">minutes</w:t>
            </w:r>
            <w:r/>
          </w:p>
        </w:tc>
        <w:tc>
          <w:tcPr>
            <w:tcMar>
              <w:left w:w="180" w:type="dxa"/>
              <w:top w:w="90" w:type="dxa"/>
              <w:right w:w="180" w:type="dxa"/>
              <w:bottom w:w="135" w:type="dxa"/>
            </w:tcMar>
            <w:tcW w:w="0" w:type="auto"/>
            <w:textDirection w:val="lrTb"/>
            <w:noWrap w:val="false"/>
          </w:tcPr>
          <w:p>
            <w:pPr>
              <w:ind w:firstLine="0"/>
              <w:spacing w:lineRule="auto" w:line="240" w:after="0"/>
              <w:rPr>
                <w:rFonts w:eastAsia="Times New Roman"/>
                <w:bCs w:val="false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bCs w:val="false"/>
                <w:sz w:val="28"/>
                <w:szCs w:val="28"/>
                <w:lang w:eastAsia="ru-RU"/>
              </w:rPr>
              <w:t xml:space="preserve">Общая длительность международных разговоров</w:t>
            </w:r>
            <w:r/>
          </w:p>
        </w:tc>
        <w:tc>
          <w:tcPr>
            <w:tcMar>
              <w:left w:w="180" w:type="dxa"/>
              <w:top w:w="90" w:type="dxa"/>
              <w:right w:w="180" w:type="dxa"/>
              <w:bottom w:w="135" w:type="dxa"/>
            </w:tcMar>
            <w:tcW w:w="0" w:type="auto"/>
            <w:textDirection w:val="lrTb"/>
            <w:noWrap w:val="false"/>
          </w:tcPr>
          <w:p>
            <w:pPr>
              <w:ind w:firstLine="0"/>
              <w:spacing w:lineRule="auto" w:line="240" w:after="0"/>
              <w:rPr>
                <w:rFonts w:eastAsia="Times New Roman"/>
                <w:bCs w:val="false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bCs w:val="false"/>
                <w:sz w:val="28"/>
                <w:szCs w:val="28"/>
                <w:lang w:eastAsia="ru-RU"/>
              </w:rPr>
              <w:t xml:space="preserve">количественный</w:t>
            </w:r>
            <w:r/>
          </w:p>
        </w:tc>
      </w:tr>
      <w:tr>
        <w:trPr/>
        <w:tc>
          <w:tcPr>
            <w:tcMar>
              <w:left w:w="180" w:type="dxa"/>
              <w:top w:w="90" w:type="dxa"/>
              <w:right w:w="180" w:type="dxa"/>
              <w:bottom w:w="135" w:type="dxa"/>
            </w:tcMar>
            <w:tcW w:w="0" w:type="auto"/>
            <w:textDirection w:val="lrTb"/>
            <w:noWrap w:val="false"/>
          </w:tcPr>
          <w:p>
            <w:pPr>
              <w:ind w:firstLine="0"/>
              <w:spacing w:lineRule="auto" w:line="240" w:after="0"/>
              <w:rPr>
                <w:rFonts w:eastAsia="Times New Roman"/>
                <w:bCs w:val="false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b/>
                <w:sz w:val="28"/>
                <w:szCs w:val="28"/>
                <w:lang w:eastAsia="ru-RU"/>
              </w:rPr>
              <w:t xml:space="preserve">Total</w:t>
            </w:r>
            <w:r>
              <w:rPr>
                <w:rFonts w:eastAsia="Times New Roman"/>
                <w:b/>
                <w:sz w:val="28"/>
                <w:szCs w:val="28"/>
                <w:lang w:eastAsia="ru-RU"/>
              </w:rPr>
              <w:t xml:space="preserve"> </w:t>
            </w:r>
            <w:r>
              <w:rPr>
                <w:rFonts w:eastAsia="Times New Roman"/>
                <w:b/>
                <w:sz w:val="28"/>
                <w:szCs w:val="28"/>
                <w:lang w:eastAsia="ru-RU"/>
              </w:rPr>
              <w:t xml:space="preserve">intl</w:t>
            </w:r>
            <w:r>
              <w:rPr>
                <w:rFonts w:eastAsia="Times New Roman"/>
                <w:b/>
                <w:sz w:val="28"/>
                <w:szCs w:val="28"/>
                <w:lang w:eastAsia="ru-RU"/>
              </w:rPr>
              <w:t xml:space="preserve"> </w:t>
            </w:r>
            <w:r>
              <w:rPr>
                <w:rFonts w:eastAsia="Times New Roman"/>
                <w:b/>
                <w:sz w:val="28"/>
                <w:szCs w:val="28"/>
                <w:lang w:eastAsia="ru-RU"/>
              </w:rPr>
              <w:t xml:space="preserve">calls</w:t>
            </w:r>
            <w:r/>
          </w:p>
        </w:tc>
        <w:tc>
          <w:tcPr>
            <w:tcMar>
              <w:left w:w="180" w:type="dxa"/>
              <w:top w:w="90" w:type="dxa"/>
              <w:right w:w="180" w:type="dxa"/>
              <w:bottom w:w="135" w:type="dxa"/>
            </w:tcMar>
            <w:tcW w:w="0" w:type="auto"/>
            <w:textDirection w:val="lrTb"/>
            <w:noWrap w:val="false"/>
          </w:tcPr>
          <w:p>
            <w:pPr>
              <w:ind w:firstLine="0"/>
              <w:spacing w:lineRule="auto" w:line="240" w:after="0"/>
              <w:rPr>
                <w:rFonts w:eastAsia="Times New Roman"/>
                <w:bCs w:val="false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bCs w:val="false"/>
                <w:sz w:val="28"/>
                <w:szCs w:val="28"/>
                <w:lang w:eastAsia="ru-RU"/>
              </w:rPr>
              <w:t xml:space="preserve">Общее количество международных разговоров</w:t>
            </w:r>
            <w:r/>
          </w:p>
        </w:tc>
        <w:tc>
          <w:tcPr>
            <w:tcMar>
              <w:left w:w="180" w:type="dxa"/>
              <w:top w:w="90" w:type="dxa"/>
              <w:right w:w="180" w:type="dxa"/>
              <w:bottom w:w="135" w:type="dxa"/>
            </w:tcMar>
            <w:tcW w:w="0" w:type="auto"/>
            <w:textDirection w:val="lrTb"/>
            <w:noWrap w:val="false"/>
          </w:tcPr>
          <w:p>
            <w:pPr>
              <w:ind w:firstLine="0"/>
              <w:spacing w:lineRule="auto" w:line="240" w:after="0"/>
              <w:rPr>
                <w:rFonts w:eastAsia="Times New Roman"/>
                <w:bCs w:val="false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bCs w:val="false"/>
                <w:sz w:val="28"/>
                <w:szCs w:val="28"/>
                <w:lang w:eastAsia="ru-RU"/>
              </w:rPr>
              <w:t xml:space="preserve">количественный</w:t>
            </w:r>
            <w:r/>
          </w:p>
        </w:tc>
      </w:tr>
      <w:tr>
        <w:trPr/>
        <w:tc>
          <w:tcPr>
            <w:tcMar>
              <w:left w:w="180" w:type="dxa"/>
              <w:top w:w="90" w:type="dxa"/>
              <w:right w:w="180" w:type="dxa"/>
              <w:bottom w:w="135" w:type="dxa"/>
            </w:tcMar>
            <w:tcW w:w="0" w:type="auto"/>
            <w:textDirection w:val="lrTb"/>
            <w:noWrap w:val="false"/>
          </w:tcPr>
          <w:p>
            <w:pPr>
              <w:ind w:firstLine="0"/>
              <w:spacing w:lineRule="auto" w:line="240" w:after="0"/>
              <w:rPr>
                <w:rFonts w:eastAsia="Times New Roman"/>
                <w:bCs w:val="false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b/>
                <w:sz w:val="28"/>
                <w:szCs w:val="28"/>
                <w:lang w:eastAsia="ru-RU"/>
              </w:rPr>
              <w:t xml:space="preserve">Total</w:t>
            </w:r>
            <w:r>
              <w:rPr>
                <w:rFonts w:eastAsia="Times New Roman"/>
                <w:b/>
                <w:sz w:val="28"/>
                <w:szCs w:val="28"/>
                <w:lang w:eastAsia="ru-RU"/>
              </w:rPr>
              <w:t xml:space="preserve"> </w:t>
            </w:r>
            <w:r>
              <w:rPr>
                <w:rFonts w:eastAsia="Times New Roman"/>
                <w:b/>
                <w:sz w:val="28"/>
                <w:szCs w:val="28"/>
                <w:lang w:eastAsia="ru-RU"/>
              </w:rPr>
              <w:t xml:space="preserve">intl</w:t>
            </w:r>
            <w:r>
              <w:rPr>
                <w:rFonts w:eastAsia="Times New Roman"/>
                <w:b/>
                <w:sz w:val="28"/>
                <w:szCs w:val="28"/>
                <w:lang w:eastAsia="ru-RU"/>
              </w:rPr>
              <w:t xml:space="preserve"> </w:t>
            </w:r>
            <w:r>
              <w:rPr>
                <w:rFonts w:eastAsia="Times New Roman"/>
                <w:b/>
                <w:sz w:val="28"/>
                <w:szCs w:val="28"/>
                <w:lang w:eastAsia="ru-RU"/>
              </w:rPr>
              <w:t xml:space="preserve">charge</w:t>
            </w:r>
            <w:r/>
          </w:p>
        </w:tc>
        <w:tc>
          <w:tcPr>
            <w:tcMar>
              <w:left w:w="180" w:type="dxa"/>
              <w:top w:w="90" w:type="dxa"/>
              <w:right w:w="180" w:type="dxa"/>
              <w:bottom w:w="135" w:type="dxa"/>
            </w:tcMar>
            <w:tcW w:w="0" w:type="auto"/>
            <w:textDirection w:val="lrTb"/>
            <w:noWrap w:val="false"/>
          </w:tcPr>
          <w:p>
            <w:pPr>
              <w:ind w:firstLine="0"/>
              <w:spacing w:lineRule="auto" w:line="240" w:after="0"/>
              <w:rPr>
                <w:rFonts w:eastAsia="Times New Roman"/>
                <w:bCs w:val="false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bCs w:val="false"/>
                <w:sz w:val="28"/>
                <w:szCs w:val="28"/>
                <w:lang w:eastAsia="ru-RU"/>
              </w:rPr>
              <w:t xml:space="preserve">Общая сумма оплаты за международные разговоры</w:t>
            </w:r>
            <w:r/>
          </w:p>
        </w:tc>
        <w:tc>
          <w:tcPr>
            <w:tcMar>
              <w:left w:w="180" w:type="dxa"/>
              <w:top w:w="90" w:type="dxa"/>
              <w:right w:w="180" w:type="dxa"/>
              <w:bottom w:w="135" w:type="dxa"/>
            </w:tcMar>
            <w:tcW w:w="0" w:type="auto"/>
            <w:textDirection w:val="lrTb"/>
            <w:noWrap w:val="false"/>
          </w:tcPr>
          <w:p>
            <w:pPr>
              <w:ind w:firstLine="0"/>
              <w:spacing w:lineRule="auto" w:line="240" w:after="0"/>
              <w:rPr>
                <w:rFonts w:eastAsia="Times New Roman"/>
                <w:bCs w:val="false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bCs w:val="false"/>
                <w:sz w:val="28"/>
                <w:szCs w:val="28"/>
                <w:lang w:eastAsia="ru-RU"/>
              </w:rPr>
              <w:t xml:space="preserve">количественный</w:t>
            </w:r>
            <w:r/>
          </w:p>
        </w:tc>
      </w:tr>
      <w:tr>
        <w:trPr/>
        <w:tc>
          <w:tcPr>
            <w:tcMar>
              <w:left w:w="180" w:type="dxa"/>
              <w:top w:w="90" w:type="dxa"/>
              <w:right w:w="180" w:type="dxa"/>
              <w:bottom w:w="135" w:type="dxa"/>
            </w:tcMar>
            <w:tcW w:w="0" w:type="auto"/>
            <w:textDirection w:val="lrTb"/>
            <w:noWrap w:val="false"/>
          </w:tcPr>
          <w:p>
            <w:pPr>
              <w:ind w:firstLine="0"/>
              <w:spacing w:lineRule="auto" w:line="240" w:after="0"/>
              <w:rPr>
                <w:rFonts w:eastAsia="Times New Roman"/>
                <w:bCs w:val="false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b/>
                <w:sz w:val="28"/>
                <w:szCs w:val="28"/>
                <w:lang w:eastAsia="ru-RU"/>
              </w:rPr>
              <w:t xml:space="preserve">Customer</w:t>
            </w:r>
            <w:r>
              <w:rPr>
                <w:rFonts w:eastAsia="Times New Roman"/>
                <w:b/>
                <w:sz w:val="28"/>
                <w:szCs w:val="28"/>
                <w:lang w:eastAsia="ru-RU"/>
              </w:rPr>
              <w:t xml:space="preserve"> </w:t>
            </w:r>
            <w:r>
              <w:rPr>
                <w:rFonts w:eastAsia="Times New Roman"/>
                <w:b/>
                <w:sz w:val="28"/>
                <w:szCs w:val="28"/>
                <w:lang w:eastAsia="ru-RU"/>
              </w:rPr>
              <w:t xml:space="preserve">service</w:t>
            </w:r>
            <w:r>
              <w:rPr>
                <w:rFonts w:eastAsia="Times New Roman"/>
                <w:b/>
                <w:sz w:val="28"/>
                <w:szCs w:val="28"/>
                <w:lang w:eastAsia="ru-RU"/>
              </w:rPr>
              <w:t xml:space="preserve"> </w:t>
            </w:r>
            <w:r>
              <w:rPr>
                <w:rFonts w:eastAsia="Times New Roman"/>
                <w:b/>
                <w:sz w:val="28"/>
                <w:szCs w:val="28"/>
                <w:lang w:eastAsia="ru-RU"/>
              </w:rPr>
              <w:t xml:space="preserve">calls</w:t>
            </w:r>
            <w:r/>
          </w:p>
        </w:tc>
        <w:tc>
          <w:tcPr>
            <w:tcMar>
              <w:left w:w="180" w:type="dxa"/>
              <w:top w:w="90" w:type="dxa"/>
              <w:right w:w="180" w:type="dxa"/>
              <w:bottom w:w="135" w:type="dxa"/>
            </w:tcMar>
            <w:tcW w:w="0" w:type="auto"/>
            <w:textDirection w:val="lrTb"/>
            <w:noWrap w:val="false"/>
          </w:tcPr>
          <w:p>
            <w:pPr>
              <w:ind w:firstLine="0"/>
              <w:spacing w:lineRule="auto" w:line="240" w:after="0"/>
              <w:rPr>
                <w:rFonts w:eastAsia="Times New Roman"/>
                <w:bCs w:val="false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bCs w:val="false"/>
                <w:sz w:val="28"/>
                <w:szCs w:val="28"/>
                <w:lang w:eastAsia="ru-RU"/>
              </w:rPr>
              <w:t xml:space="preserve">Число обращений в сервисный центр</w:t>
            </w:r>
            <w:r/>
          </w:p>
        </w:tc>
        <w:tc>
          <w:tcPr>
            <w:tcMar>
              <w:left w:w="180" w:type="dxa"/>
              <w:top w:w="90" w:type="dxa"/>
              <w:right w:w="180" w:type="dxa"/>
              <w:bottom w:w="135" w:type="dxa"/>
            </w:tcMar>
            <w:tcW w:w="0" w:type="auto"/>
            <w:textDirection w:val="lrTb"/>
            <w:noWrap w:val="false"/>
          </w:tcPr>
          <w:p>
            <w:pPr>
              <w:ind w:firstLine="0"/>
              <w:spacing w:lineRule="auto" w:line="240" w:after="0"/>
              <w:rPr>
                <w:rFonts w:eastAsia="Times New Roman"/>
                <w:bCs w:val="false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bCs w:val="false"/>
                <w:sz w:val="28"/>
                <w:szCs w:val="28"/>
                <w:lang w:eastAsia="ru-RU"/>
              </w:rPr>
              <w:t xml:space="preserve">количественный</w:t>
            </w:r>
            <w:r/>
          </w:p>
        </w:tc>
      </w:tr>
    </w:tbl>
    <w:p>
      <w:pPr>
        <w:spacing w:lineRule="auto" w:line="240" w:after="0"/>
        <w:rPr>
          <w:rFonts w:eastAsia="Times New Roman"/>
          <w:bCs w:val="false"/>
          <w:sz w:val="28"/>
          <w:szCs w:val="28"/>
          <w:lang w:eastAsia="ru-RU"/>
        </w:rPr>
      </w:pPr>
      <w:r>
        <w:rPr>
          <w:rFonts w:eastAsia="Times New Roman" w:asciiTheme="minorHAnsi" w:hAnsiTheme="minorHAnsi" w:eastAsiaTheme="minorEastAsia" w:cstheme="minorBidi"/>
          <w:bCs w:val="false"/>
          <w:color w:val="111111"/>
          <w:sz w:val="28"/>
          <w:szCs w:val="28"/>
          <w:lang w:eastAsia="ru-RU"/>
        </w:rPr>
        <w:br/>
      </w:r>
      <w:r>
        <w:rPr>
          <w:rFonts w:asciiTheme="minorHAnsi" w:hAnsiTheme="minorHAnsi" w:eastAsiaTheme="minorEastAsia" w:cstheme="minorBidi"/>
        </w:rPr>
      </w:r>
    </w:p>
    <w:p>
      <w:pPr>
        <w:rPr>
          <w:bCs w:val="false"/>
          <w:sz w:val="28"/>
          <w:szCs w:val="28"/>
          <w:lang w:eastAsia="ru-RU"/>
        </w:rPr>
      </w:pPr>
      <w:r>
        <w:rPr>
          <w:rFonts w:asciiTheme="minorHAnsi" w:hAnsiTheme="minorHAnsi" w:eastAsiaTheme="minorEastAsia" w:cstheme="minorBidi"/>
          <w:bCs w:val="false"/>
          <w:sz w:val="28"/>
          <w:szCs w:val="28"/>
          <w:lang w:eastAsia="ru-RU"/>
        </w:rPr>
        <w:t xml:space="preserve">Целевая переменная: </w:t>
      </w:r>
      <w:r>
        <w:rPr>
          <w:rFonts w:asciiTheme="minorHAnsi" w:hAnsiTheme="minorHAnsi" w:eastAsiaTheme="minorEastAsia" w:cstheme="minorBidi"/>
          <w:b/>
          <w:sz w:val="28"/>
          <w:szCs w:val="28"/>
          <w:lang w:eastAsia="ru-RU"/>
        </w:rPr>
        <w:t xml:space="preserve">Churn</w:t>
      </w:r>
      <w:r>
        <w:rPr>
          <w:rFonts w:asciiTheme="minorHAnsi" w:hAnsiTheme="minorHAnsi" w:eastAsiaTheme="minorEastAsia" w:cstheme="minorBidi"/>
          <w:bCs w:val="false"/>
          <w:sz w:val="28"/>
          <w:szCs w:val="28"/>
          <w:lang w:eastAsia="ru-RU"/>
        </w:rPr>
        <w:t xml:space="preserve"> – Признак оттока, бинарный признак (1 – потеря клиента, то есть отток). </w:t>
      </w:r>
      <w:r>
        <w:rPr>
          <w:rFonts w:asciiTheme="minorHAnsi" w:hAnsiTheme="minorHAnsi" w:eastAsiaTheme="minorEastAsia" w:cstheme="minorBidi"/>
          <w:bCs w:val="false"/>
          <w:sz w:val="28"/>
          <w:szCs w:val="28"/>
          <w:lang w:eastAsia="ru-RU"/>
        </w:rPr>
        <w:t xml:space="preserve">В работе</w:t>
      </w:r>
      <w:r>
        <w:rPr>
          <w:rFonts w:asciiTheme="minorHAnsi" w:hAnsiTheme="minorHAnsi" w:eastAsiaTheme="minorEastAsia" w:cstheme="minorBidi"/>
          <w:bCs w:val="false"/>
          <w:sz w:val="28"/>
          <w:szCs w:val="28"/>
          <w:lang w:eastAsia="ru-RU"/>
        </w:rPr>
        <w:t xml:space="preserve"> будем строить модели, прогнозирующие этот признак по остальным.</w:t>
      </w:r>
      <w:r>
        <w:rPr>
          <w:rFonts w:asciiTheme="minorHAnsi" w:hAnsiTheme="minorHAnsi" w:eastAsiaTheme="minorEastAsia" w:cstheme="minorBidi"/>
        </w:rPr>
      </w:r>
    </w:p>
    <w:p>
      <w:pPr>
        <w:spacing w:lineRule="auto" w:line="240" w:after="0"/>
        <w:shd w:val="clear" w:fill="FFFFFF" w:color="auto"/>
        <w:rPr>
          <w:rFonts w:eastAsia="Times New Roman"/>
          <w:bCs w:val="false"/>
          <w:color w:val="111111"/>
          <w:sz w:val="28"/>
          <w:szCs w:val="28"/>
          <w:lang w:eastAsia="ru-RU"/>
        </w:rPr>
      </w:pPr>
      <w:r>
        <w:rPr>
          <w:rFonts w:eastAsia="Times New Roman" w:asciiTheme="minorHAnsi" w:hAnsiTheme="minorHAnsi" w:eastAsiaTheme="minorEastAsia" w:cstheme="minorBidi"/>
          <w:bCs w:val="false"/>
          <w:color w:val="111111"/>
          <w:sz w:val="28"/>
          <w:szCs w:val="28"/>
          <w:lang w:eastAsia="ru-RU"/>
        </w:rPr>
      </w:r>
      <w:r>
        <w:rPr>
          <w:rFonts w:asciiTheme="minorHAnsi" w:hAnsiTheme="minorHAnsi" w:eastAsiaTheme="minorEastAsia" w:cstheme="minorBidi"/>
        </w:rPr>
      </w:r>
    </w:p>
    <w:p>
      <w:pPr>
        <w:ind w:firstLine="0"/>
        <w:spacing w:lineRule="auto" w:line="259"/>
        <w:rPr>
          <w:rFonts w:eastAsia="Times New Roman"/>
          <w:b/>
          <w:bCs w:val="false"/>
          <w:sz w:val="28"/>
          <w:szCs w:val="28"/>
          <w:lang w:eastAsia="ru-RU"/>
        </w:rPr>
      </w:pPr>
      <w:r>
        <w:rPr>
          <w:rFonts w:eastAsia="Times New Roman" w:asciiTheme="minorHAnsi" w:hAnsiTheme="minorHAnsi" w:eastAsiaTheme="minorEastAsia" w:cstheme="minorBidi"/>
          <w:bCs w:val="false"/>
          <w:sz w:val="28"/>
          <w:szCs w:val="28"/>
          <w:lang w:eastAsia="ru-RU"/>
        </w:rPr>
        <w:br w:type="page"/>
      </w:r>
      <w:r>
        <w:rPr>
          <w:rFonts w:asciiTheme="minorHAnsi" w:hAnsiTheme="minorHAnsi" w:eastAsiaTheme="minorEastAsia" w:cstheme="minorBidi"/>
        </w:rPr>
      </w:r>
    </w:p>
    <w:p>
      <w:pPr>
        <w:pStyle w:val="619"/>
        <w:numPr>
          <w:ilvl w:val="0"/>
          <w:numId w:val="4"/>
        </w:numPr>
        <w:jc w:val="both"/>
        <w:rPr>
          <w:rFonts w:ascii="Times New Roman" w:hAnsi="Times New Roman" w:cs="Times New Roman" w:eastAsia="Times New Roman"/>
          <w:bCs w:val="false"/>
          <w:sz w:val="28"/>
          <w:szCs w:val="28"/>
          <w:lang w:eastAsia="ru-RU"/>
        </w:rPr>
      </w:pPr>
      <w:r>
        <w:rPr>
          <w:rFonts w:asciiTheme="minorHAnsi" w:hAnsiTheme="minorHAnsi" w:eastAsiaTheme="minorEastAsia" w:cstheme="minorBidi"/>
        </w:rPr>
      </w:r>
      <w:bookmarkStart w:id="2" w:name="_Toc91422383"/>
      <w:r>
        <w:rPr>
          <w:rFonts w:ascii="Times New Roman" w:hAnsi="Times New Roman" w:cs="Times New Roman" w:eastAsia="Times New Roman" w:asciiTheme="minorHAnsi" w:hAnsiTheme="minorHAnsi" w:eastAsiaTheme="minorEastAsia" w:cstheme="minorBidi"/>
          <w:bCs w:val="false"/>
          <w:sz w:val="28"/>
          <w:szCs w:val="28"/>
          <w:lang w:eastAsia="ru-RU"/>
        </w:rPr>
        <w:t xml:space="preserve">Предлагаемый подход к решению задачи</w:t>
      </w:r>
      <w:bookmarkEnd w:id="2"/>
      <w:r>
        <w:rPr>
          <w:rFonts w:asciiTheme="minorHAnsi" w:hAnsiTheme="minorHAnsi" w:eastAsiaTheme="minorEastAsia" w:cstheme="minorBidi"/>
        </w:rPr>
      </w:r>
      <w:r>
        <w:rPr>
          <w:rFonts w:asciiTheme="minorHAnsi" w:hAnsiTheme="minorHAnsi" w:eastAsiaTheme="minorEastAsia" w:cstheme="minorBidi"/>
        </w:rPr>
      </w:r>
    </w:p>
    <w:p>
      <w:pPr>
        <w:rPr>
          <w:bCs w:val="false"/>
          <w:sz w:val="28"/>
          <w:szCs w:val="28"/>
          <w:lang w:eastAsia="ru-RU"/>
        </w:rPr>
      </w:pPr>
      <w:r>
        <w:rPr>
          <w:rFonts w:asciiTheme="minorHAnsi" w:hAnsiTheme="minorHAnsi" w:eastAsiaTheme="minorEastAsia" w:cstheme="minorBidi"/>
          <w:bCs w:val="false"/>
          <w:sz w:val="28"/>
          <w:szCs w:val="28"/>
          <w:lang w:eastAsia="ru-RU"/>
        </w:rPr>
        <w:t xml:space="preserve">Одной из главных характеристик классификатора является его эффективность. Очевидный способ оценивания эффективности — доля правильных ответов. </w:t>
      </w:r>
      <w:r>
        <w:rPr>
          <w:rFonts w:asciiTheme="minorHAnsi" w:hAnsiTheme="minorHAnsi" w:eastAsiaTheme="minorEastAsia" w:cstheme="minorBidi"/>
        </w:rPr>
      </w:r>
    </w:p>
    <w:p>
      <w:pPr>
        <w:rPr>
          <w:rFonts w:eastAsia="Times New Roman"/>
          <w:bCs w:val="false"/>
          <w:color w:val="111111"/>
          <w:sz w:val="28"/>
          <w:szCs w:val="28"/>
          <w:lang w:val="en-US" w:eastAsia="ru-RU"/>
        </w:rPr>
      </w:pPr>
      <w:r>
        <w:rPr>
          <w:rFonts w:eastAsia="Times New Roman" w:asciiTheme="minorHAnsi" w:hAnsiTheme="minorHAnsi" w:eastAsiaTheme="minorEastAsia" w:cstheme="minorBidi"/>
          <w:color w:val="111111"/>
          <w:position w:val="-24"/>
          <w:sz w:val="28"/>
          <w:szCs w:val="28"/>
          <w:lang w:eastAsia="ru-RU"/>
        </w:rPr>
        <w:object w:dxaOrig="1480" w:dyaOrig="62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1" o:spid="_x0000_s1" type="#_x0000_t75" style="mso-wrap-distance-left:0.0pt;mso-wrap-distance-top:0.0pt;mso-wrap-distance-right:0.0pt;mso-wrap-distance-bottom:0.0pt;width:74.1pt;height:31.8pt;" filled="f" stroked="f">
            <v:path textboxrect="0,0,0,0"/>
            <v:imagedata r:id="rId12" o:title=""/>
          </v:shape>
          <o:OLEObject DrawAspect="Content" r:id="rId13" ObjectID="_1525041" ProgID="Equation.DSMT4" ShapeID="_x0000_i1" Type="Embed"/>
        </w:object>
      </w:r>
      <w:r>
        <w:rPr>
          <w:rFonts w:asciiTheme="minorHAnsi" w:hAnsiTheme="minorHAnsi" w:eastAsiaTheme="minorEastAsia" w:cstheme="minorBidi"/>
        </w:rPr>
      </w:r>
    </w:p>
    <w:p>
      <w:pPr>
        <w:ind w:firstLine="0"/>
        <w:rPr>
          <w:bCs w:val="false"/>
          <w:sz w:val="28"/>
          <w:szCs w:val="28"/>
          <w:lang w:eastAsia="ru-RU"/>
        </w:rPr>
      </w:pPr>
      <w:r>
        <w:rPr>
          <w:rFonts w:asciiTheme="minorHAnsi" w:hAnsiTheme="minorHAnsi" w:eastAsiaTheme="minorEastAsia" w:cstheme="minorBidi"/>
          <w:bCs w:val="false"/>
          <w:sz w:val="28"/>
          <w:szCs w:val="28"/>
          <w:lang w:eastAsia="ru-RU"/>
        </w:rPr>
        <w:t xml:space="preserve">где P — количество объектов, чей класс совпал с классом, определенным алгоритмом, а N — размер тестовой выборки.</w:t>
      </w:r>
      <w:r>
        <w:rPr>
          <w:rFonts w:asciiTheme="minorHAnsi" w:hAnsiTheme="minorHAnsi" w:eastAsiaTheme="minorEastAsia" w:cstheme="minorBidi"/>
        </w:rPr>
      </w:r>
    </w:p>
    <w:p>
      <w:pPr>
        <w:pStyle w:val="619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Theme="minorHAnsi" w:hAnsiTheme="minorHAnsi" w:eastAsiaTheme="minorEastAsia" w:cstheme="minorBidi"/>
        </w:rPr>
      </w:r>
      <w:bookmarkStart w:id="3" w:name="_Toc91422384"/>
      <w:r>
        <w:rPr>
          <w:rFonts w:ascii="Times New Roman" w:hAnsi="Times New Roman" w:cs="Times New Roman" w:asciiTheme="minorHAnsi" w:hAnsiTheme="minorHAnsi" w:eastAsiaTheme="minorEastAsia" w:cstheme="minorBidi"/>
          <w:sz w:val="28"/>
          <w:szCs w:val="28"/>
        </w:rPr>
        <w:t xml:space="preserve">Загрузка и предобработка </w:t>
      </w:r>
      <w:r>
        <w:rPr>
          <w:rFonts w:ascii="Times New Roman" w:hAnsi="Times New Roman" w:cs="Times New Roman" w:asciiTheme="minorHAnsi" w:hAnsiTheme="minorHAnsi" w:eastAsiaTheme="minorEastAsia" w:cstheme="minorBidi"/>
          <w:sz w:val="28"/>
          <w:szCs w:val="28"/>
        </w:rPr>
        <w:t xml:space="preserve">датасета</w:t>
      </w:r>
      <w:bookmarkEnd w:id="3"/>
      <w:r>
        <w:rPr>
          <w:rFonts w:asciiTheme="minorHAnsi" w:hAnsiTheme="minorHAnsi" w:eastAsiaTheme="minorEastAsia" w:cstheme="minorBidi"/>
        </w:rPr>
      </w:r>
      <w:r>
        <w:rPr>
          <w:rFonts w:asciiTheme="minorHAnsi" w:hAnsiTheme="minorHAnsi" w:eastAsiaTheme="minorEastAsia" w:cstheme="minorBidi"/>
        </w:rPr>
      </w:r>
    </w:p>
    <w:p>
      <w:pPr>
        <w:ind w:left="708" w:firstLine="0"/>
        <w:jc w:val="left"/>
        <w:spacing w:lineRule="auto" w:line="240" w:after="0"/>
        <w:shd w:val="clear" w:fill="FFFFFF" w:color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Times New Roman"/>
          <w:bCs w:val="false"/>
          <w:i/>
          <w:iCs/>
          <w:color w:val="000000"/>
          <w:sz w:val="28"/>
          <w:szCs w:val="28"/>
          <w:lang w:eastAsia="ru-RU"/>
        </w:rPr>
      </w:pPr>
      <w:r>
        <w:rPr>
          <w:rFonts w:eastAsia="Times New Roman" w:asciiTheme="minorHAnsi" w:hAnsiTheme="minorHAnsi" w:eastAsiaTheme="minorEastAsia" w:cstheme="minorBidi"/>
          <w:bCs w:val="false"/>
          <w:i/>
          <w:iCs/>
          <w:color w:val="808080"/>
          <w:sz w:val="28"/>
          <w:szCs w:val="28"/>
          <w:lang w:eastAsia="ru-RU"/>
        </w:rPr>
        <w:tab/>
      </w:r>
      <w:r>
        <w:rPr>
          <w:rFonts w:eastAsia="Times New Roman" w:asciiTheme="minorHAnsi" w:hAnsiTheme="minorHAnsi" w:eastAsiaTheme="minorEastAsia" w:cstheme="minorBidi"/>
          <w:bCs w:val="false"/>
          <w:i/>
          <w:iCs/>
          <w:color w:val="808080"/>
          <w:sz w:val="28"/>
          <w:szCs w:val="28"/>
          <w:lang w:eastAsia="ru-RU"/>
        </w:rPr>
        <w:t xml:space="preserve"># импорт библиотек</w:t>
      </w:r>
      <w:r>
        <w:rPr>
          <w:rFonts w:eastAsia="Times New Roman" w:asciiTheme="minorHAnsi" w:hAnsiTheme="minorHAnsi" w:eastAsiaTheme="minorEastAsia" w:cstheme="minorBidi"/>
          <w:bCs w:val="false"/>
          <w:i/>
          <w:iCs/>
          <w:color w:val="808080"/>
          <w:sz w:val="28"/>
          <w:szCs w:val="28"/>
          <w:lang w:eastAsia="ru-RU"/>
        </w:rPr>
        <w:br/>
      </w:r>
      <w:r>
        <w:rPr>
          <w:rFonts w:eastAsia="Times New Roman" w:asciiTheme="minorHAnsi" w:hAnsiTheme="minorHAnsi" w:eastAsiaTheme="minorEastAsia" w:cstheme="minorBidi"/>
          <w:b/>
          <w:i/>
          <w:iCs/>
          <w:color w:val="000080"/>
          <w:sz w:val="28"/>
          <w:szCs w:val="28"/>
          <w:lang w:val="en-US" w:eastAsia="ru-RU"/>
        </w:rPr>
        <w:t xml:space="preserve">import</w:t>
      </w:r>
      <w:r>
        <w:rPr>
          <w:rFonts w:eastAsia="Times New Roman" w:asciiTheme="minorHAnsi" w:hAnsiTheme="minorHAnsi" w:eastAsiaTheme="minorEastAsia" w:cstheme="minorBidi"/>
          <w:b/>
          <w:i/>
          <w:iCs/>
          <w:color w:val="000080"/>
          <w:sz w:val="28"/>
          <w:szCs w:val="28"/>
          <w:lang w:eastAsia="ru-RU"/>
        </w:rPr>
        <w:t xml:space="preserve"> </w:t>
      </w:r>
      <w:r>
        <w:rPr>
          <w:rFonts w:eastAsia="Times New Roman" w:asciiTheme="minorHAnsi" w:hAnsiTheme="minorHAnsi" w:eastAsiaTheme="minorEastAsia" w:cstheme="minorBidi"/>
          <w:bCs w:val="false"/>
          <w:i/>
          <w:iCs/>
          <w:color w:val="000000"/>
          <w:sz w:val="28"/>
          <w:szCs w:val="28"/>
          <w:lang w:val="en-US" w:eastAsia="ru-RU"/>
        </w:rPr>
        <w:t xml:space="preserve">numpy</w:t>
      </w:r>
      <w:r>
        <w:rPr>
          <w:rFonts w:eastAsia="Times New Roman" w:asciiTheme="minorHAnsi" w:hAnsiTheme="minorHAnsi" w:eastAsiaTheme="minorEastAsia" w:cstheme="minorBidi"/>
          <w:bCs w:val="false"/>
          <w:i/>
          <w:iCs/>
          <w:color w:val="000000"/>
          <w:sz w:val="28"/>
          <w:szCs w:val="28"/>
          <w:lang w:eastAsia="ru-RU"/>
        </w:rPr>
        <w:t xml:space="preserve"> </w:t>
      </w:r>
      <w:r>
        <w:rPr>
          <w:rFonts w:eastAsia="Times New Roman" w:asciiTheme="minorHAnsi" w:hAnsiTheme="minorHAnsi" w:eastAsiaTheme="minorEastAsia" w:cstheme="minorBidi"/>
          <w:b/>
          <w:i/>
          <w:iCs/>
          <w:color w:val="000080"/>
          <w:sz w:val="28"/>
          <w:szCs w:val="28"/>
          <w:lang w:val="en-US" w:eastAsia="ru-RU"/>
        </w:rPr>
        <w:t xml:space="preserve">as</w:t>
      </w:r>
      <w:r>
        <w:rPr>
          <w:rFonts w:eastAsia="Times New Roman" w:asciiTheme="minorHAnsi" w:hAnsiTheme="minorHAnsi" w:eastAsiaTheme="minorEastAsia" w:cstheme="minorBidi"/>
          <w:b/>
          <w:i/>
          <w:iCs/>
          <w:color w:val="000080"/>
          <w:sz w:val="28"/>
          <w:szCs w:val="28"/>
          <w:lang w:eastAsia="ru-RU"/>
        </w:rPr>
        <w:t xml:space="preserve"> </w:t>
      </w:r>
      <w:r>
        <w:rPr>
          <w:rFonts w:eastAsia="Times New Roman" w:asciiTheme="minorHAnsi" w:hAnsiTheme="minorHAnsi" w:eastAsiaTheme="minorEastAsia" w:cstheme="minorBidi"/>
          <w:bCs w:val="false"/>
          <w:i/>
          <w:iCs/>
          <w:color w:val="000000"/>
          <w:sz w:val="28"/>
          <w:szCs w:val="28"/>
          <w:lang w:val="en-US" w:eastAsia="ru-RU"/>
        </w:rPr>
        <w:t xml:space="preserve">np</w:t>
      </w:r>
      <w:r>
        <w:rPr>
          <w:rFonts w:eastAsia="Times New Roman" w:asciiTheme="minorHAnsi" w:hAnsiTheme="minorHAnsi" w:eastAsiaTheme="minorEastAsia" w:cstheme="minorBidi"/>
          <w:bCs w:val="false"/>
          <w:i/>
          <w:iCs/>
          <w:color w:val="000000"/>
          <w:sz w:val="28"/>
          <w:szCs w:val="28"/>
          <w:lang w:eastAsia="ru-RU"/>
        </w:rPr>
        <w:br/>
      </w:r>
      <w:r>
        <w:rPr>
          <w:rFonts w:eastAsia="Times New Roman" w:asciiTheme="minorHAnsi" w:hAnsiTheme="minorHAnsi" w:eastAsiaTheme="minorEastAsia" w:cstheme="minorBidi"/>
          <w:b/>
          <w:i/>
          <w:iCs/>
          <w:color w:val="000080"/>
          <w:sz w:val="28"/>
          <w:szCs w:val="28"/>
          <w:lang w:val="en-US" w:eastAsia="ru-RU"/>
        </w:rPr>
        <w:t xml:space="preserve">import</w:t>
      </w:r>
      <w:r>
        <w:rPr>
          <w:rFonts w:eastAsia="Times New Roman" w:asciiTheme="minorHAnsi" w:hAnsiTheme="minorHAnsi" w:eastAsiaTheme="minorEastAsia" w:cstheme="minorBidi"/>
          <w:b/>
          <w:i/>
          <w:iCs/>
          <w:color w:val="000080"/>
          <w:sz w:val="28"/>
          <w:szCs w:val="28"/>
          <w:lang w:eastAsia="ru-RU"/>
        </w:rPr>
        <w:t xml:space="preserve"> </w:t>
      </w:r>
      <w:r>
        <w:rPr>
          <w:rFonts w:eastAsia="Times New Roman" w:asciiTheme="minorHAnsi" w:hAnsiTheme="minorHAnsi" w:eastAsiaTheme="minorEastAsia" w:cstheme="minorBidi"/>
          <w:bCs w:val="false"/>
          <w:i/>
          <w:iCs/>
          <w:color w:val="000000"/>
          <w:sz w:val="28"/>
          <w:szCs w:val="28"/>
          <w:lang w:val="en-US" w:eastAsia="ru-RU"/>
        </w:rPr>
        <w:t xml:space="preserve">pandas</w:t>
      </w:r>
      <w:r>
        <w:rPr>
          <w:rFonts w:eastAsia="Times New Roman" w:asciiTheme="minorHAnsi" w:hAnsiTheme="minorHAnsi" w:eastAsiaTheme="minorEastAsia" w:cstheme="minorBidi"/>
          <w:bCs w:val="false"/>
          <w:i/>
          <w:iCs/>
          <w:color w:val="000000"/>
          <w:sz w:val="28"/>
          <w:szCs w:val="28"/>
          <w:lang w:eastAsia="ru-RU"/>
        </w:rPr>
        <w:t xml:space="preserve"> </w:t>
      </w:r>
      <w:r>
        <w:rPr>
          <w:rFonts w:eastAsia="Times New Roman" w:asciiTheme="minorHAnsi" w:hAnsiTheme="minorHAnsi" w:eastAsiaTheme="minorEastAsia" w:cstheme="minorBidi"/>
          <w:b/>
          <w:i/>
          <w:iCs/>
          <w:color w:val="000080"/>
          <w:sz w:val="28"/>
          <w:szCs w:val="28"/>
          <w:lang w:val="en-US" w:eastAsia="ru-RU"/>
        </w:rPr>
        <w:t xml:space="preserve">as</w:t>
      </w:r>
      <w:r>
        <w:rPr>
          <w:rFonts w:eastAsia="Times New Roman" w:asciiTheme="minorHAnsi" w:hAnsiTheme="minorHAnsi" w:eastAsiaTheme="minorEastAsia" w:cstheme="minorBidi"/>
          <w:b/>
          <w:i/>
          <w:iCs/>
          <w:color w:val="000080"/>
          <w:sz w:val="28"/>
          <w:szCs w:val="28"/>
          <w:lang w:eastAsia="ru-RU"/>
        </w:rPr>
        <w:t xml:space="preserve"> </w:t>
      </w:r>
      <w:r>
        <w:rPr>
          <w:rFonts w:eastAsia="Times New Roman" w:asciiTheme="minorHAnsi" w:hAnsiTheme="minorHAnsi" w:eastAsiaTheme="minorEastAsia" w:cstheme="minorBidi"/>
          <w:bCs w:val="false"/>
          <w:i/>
          <w:iCs/>
          <w:color w:val="000000"/>
          <w:sz w:val="28"/>
          <w:szCs w:val="28"/>
          <w:lang w:val="en-US" w:eastAsia="ru-RU"/>
        </w:rPr>
        <w:t xml:space="preserve">pd</w:t>
      </w:r>
      <w:r>
        <w:rPr>
          <w:rFonts w:eastAsia="Times New Roman" w:asciiTheme="minorHAnsi" w:hAnsiTheme="minorHAnsi" w:eastAsiaTheme="minorEastAsia" w:cstheme="minorBidi"/>
          <w:bCs w:val="false"/>
          <w:i/>
          <w:iCs/>
          <w:color w:val="000000"/>
          <w:sz w:val="28"/>
          <w:szCs w:val="28"/>
          <w:lang w:eastAsia="ru-RU"/>
        </w:rPr>
        <w:br/>
      </w:r>
      <w:r>
        <w:rPr>
          <w:rFonts w:eastAsia="Times New Roman" w:asciiTheme="minorHAnsi" w:hAnsiTheme="minorHAnsi" w:eastAsiaTheme="minorEastAsia" w:cstheme="minorBidi"/>
          <w:b/>
          <w:i/>
          <w:iCs/>
          <w:color w:val="000080"/>
          <w:sz w:val="28"/>
          <w:szCs w:val="28"/>
          <w:lang w:val="en-US" w:eastAsia="ru-RU"/>
        </w:rPr>
        <w:t xml:space="preserve">from</w:t>
      </w:r>
      <w:r>
        <w:rPr>
          <w:rFonts w:eastAsia="Times New Roman" w:asciiTheme="minorHAnsi" w:hAnsiTheme="minorHAnsi" w:eastAsiaTheme="minorEastAsia" w:cstheme="minorBidi"/>
          <w:b/>
          <w:i/>
          <w:iCs/>
          <w:color w:val="000080"/>
          <w:sz w:val="28"/>
          <w:szCs w:val="28"/>
          <w:lang w:eastAsia="ru-RU"/>
        </w:rPr>
        <w:t xml:space="preserve"> </w:t>
      </w:r>
      <w:r>
        <w:rPr>
          <w:rFonts w:eastAsia="Times New Roman" w:asciiTheme="minorHAnsi" w:hAnsiTheme="minorHAnsi" w:eastAsiaTheme="minorEastAsia" w:cstheme="minorBidi"/>
          <w:bCs w:val="false"/>
          <w:i/>
          <w:iCs/>
          <w:color w:val="000000"/>
          <w:sz w:val="28"/>
          <w:szCs w:val="28"/>
          <w:lang w:val="en-US" w:eastAsia="ru-RU"/>
        </w:rPr>
        <w:t xml:space="preserve">matplotlib</w:t>
      </w:r>
      <w:r>
        <w:rPr>
          <w:rFonts w:eastAsia="Times New Roman" w:asciiTheme="minorHAnsi" w:hAnsiTheme="minorHAnsi" w:eastAsiaTheme="minorEastAsia" w:cstheme="minorBidi"/>
          <w:bCs w:val="false"/>
          <w:i/>
          <w:iCs/>
          <w:color w:val="000000"/>
          <w:sz w:val="28"/>
          <w:szCs w:val="28"/>
          <w:lang w:eastAsia="ru-RU"/>
        </w:rPr>
        <w:t xml:space="preserve"> </w:t>
      </w:r>
      <w:r>
        <w:rPr>
          <w:rFonts w:eastAsia="Times New Roman" w:asciiTheme="minorHAnsi" w:hAnsiTheme="minorHAnsi" w:eastAsiaTheme="minorEastAsia" w:cstheme="minorBidi"/>
          <w:b/>
          <w:i/>
          <w:iCs/>
          <w:color w:val="000080"/>
          <w:sz w:val="28"/>
          <w:szCs w:val="28"/>
          <w:lang w:val="en-US" w:eastAsia="ru-RU"/>
        </w:rPr>
        <w:t xml:space="preserve">import</w:t>
      </w:r>
      <w:r>
        <w:rPr>
          <w:rFonts w:eastAsia="Times New Roman" w:asciiTheme="minorHAnsi" w:hAnsiTheme="minorHAnsi" w:eastAsiaTheme="minorEastAsia" w:cstheme="minorBidi"/>
          <w:b/>
          <w:i/>
          <w:iCs/>
          <w:color w:val="000080"/>
          <w:sz w:val="28"/>
          <w:szCs w:val="28"/>
          <w:lang w:eastAsia="ru-RU"/>
        </w:rPr>
        <w:t xml:space="preserve"> </w:t>
      </w:r>
      <w:r>
        <w:rPr>
          <w:rFonts w:eastAsia="Times New Roman" w:asciiTheme="minorHAnsi" w:hAnsiTheme="minorHAnsi" w:eastAsiaTheme="minorEastAsia" w:cstheme="minorBidi"/>
          <w:bCs w:val="false"/>
          <w:i/>
          <w:iCs/>
          <w:color w:val="000000"/>
          <w:sz w:val="28"/>
          <w:szCs w:val="28"/>
          <w:lang w:val="en-US" w:eastAsia="ru-RU"/>
        </w:rPr>
        <w:t xml:space="preserve">pyplot</w:t>
      </w:r>
      <w:r>
        <w:rPr>
          <w:rFonts w:eastAsia="Times New Roman" w:asciiTheme="minorHAnsi" w:hAnsiTheme="minorHAnsi" w:eastAsiaTheme="minorEastAsia" w:cstheme="minorBidi"/>
          <w:bCs w:val="false"/>
          <w:i/>
          <w:iCs/>
          <w:color w:val="000000"/>
          <w:sz w:val="28"/>
          <w:szCs w:val="28"/>
          <w:lang w:eastAsia="ru-RU"/>
        </w:rPr>
        <w:t xml:space="preserve"> </w:t>
      </w:r>
      <w:r>
        <w:rPr>
          <w:rFonts w:eastAsia="Times New Roman" w:asciiTheme="minorHAnsi" w:hAnsiTheme="minorHAnsi" w:eastAsiaTheme="minorEastAsia" w:cstheme="minorBidi"/>
          <w:b/>
          <w:i/>
          <w:iCs/>
          <w:color w:val="000080"/>
          <w:sz w:val="28"/>
          <w:szCs w:val="28"/>
          <w:lang w:val="en-US" w:eastAsia="ru-RU"/>
        </w:rPr>
        <w:t xml:space="preserve">as</w:t>
      </w:r>
      <w:r>
        <w:rPr>
          <w:rFonts w:eastAsia="Times New Roman" w:asciiTheme="minorHAnsi" w:hAnsiTheme="minorHAnsi" w:eastAsiaTheme="minorEastAsia" w:cstheme="minorBidi"/>
          <w:b/>
          <w:i/>
          <w:iCs/>
          <w:color w:val="000080"/>
          <w:sz w:val="28"/>
          <w:szCs w:val="28"/>
          <w:lang w:eastAsia="ru-RU"/>
        </w:rPr>
        <w:t xml:space="preserve"> </w:t>
      </w:r>
      <w:r>
        <w:rPr>
          <w:rFonts w:eastAsia="Times New Roman" w:asciiTheme="minorHAnsi" w:hAnsiTheme="minorHAnsi" w:eastAsiaTheme="minorEastAsia" w:cstheme="minorBidi"/>
          <w:bCs w:val="false"/>
          <w:i/>
          <w:iCs/>
          <w:color w:val="000000"/>
          <w:sz w:val="28"/>
          <w:szCs w:val="28"/>
          <w:lang w:val="en-US" w:eastAsia="ru-RU"/>
        </w:rPr>
        <w:t xml:space="preserve">plt</w:t>
      </w:r>
      <w:r>
        <w:rPr>
          <w:rFonts w:asciiTheme="minorHAnsi" w:hAnsiTheme="minorHAnsi" w:eastAsiaTheme="minorEastAsia" w:cstheme="minorBidi"/>
        </w:rPr>
      </w:r>
    </w:p>
    <w:p>
      <w:pPr>
        <w:rPr>
          <w:sz w:val="28"/>
          <w:szCs w:val="28"/>
        </w:rPr>
      </w:pPr>
      <w:r>
        <w:rPr>
          <w:rFonts w:asciiTheme="minorHAnsi" w:hAnsiTheme="minorHAnsi" w:eastAsiaTheme="minorEastAsia" w:cstheme="minorBidi"/>
          <w:sz w:val="28"/>
          <w:szCs w:val="28"/>
        </w:rPr>
      </w:r>
      <w:r>
        <w:rPr>
          <w:rFonts w:asciiTheme="minorHAnsi" w:hAnsiTheme="minorHAnsi" w:eastAsiaTheme="minorEastAsia" w:cstheme="minorBidi"/>
        </w:rPr>
      </w:r>
    </w:p>
    <w:p>
      <w:pPr>
        <w:rPr>
          <w:sz w:val="28"/>
          <w:szCs w:val="28"/>
        </w:rPr>
      </w:pPr>
      <w:r>
        <w:rPr>
          <w:rFonts w:asciiTheme="minorHAnsi" w:hAnsiTheme="minorHAnsi" w:eastAsiaTheme="minorEastAsia" w:cstheme="minorBidi"/>
          <w:sz w:val="28"/>
          <w:szCs w:val="28"/>
        </w:rPr>
        <w:t xml:space="preserve">Считаем данные из файла и выведем первые пять строк.</w:t>
      </w:r>
      <w:r>
        <w:rPr>
          <w:rFonts w:asciiTheme="minorHAnsi" w:hAnsiTheme="minorHAnsi" w:eastAsiaTheme="minorEastAsia" w:cstheme="minorBidi"/>
        </w:rPr>
      </w:r>
    </w:p>
    <w:p>
      <w:pPr>
        <w:pStyle w:val="629"/>
        <w:ind w:left="708" w:firstLine="0"/>
        <w:jc w:val="left"/>
        <w:shd w:val="clear" w:fill="FFFFFF" w:color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808080"/>
          <w:sz w:val="28"/>
          <w:szCs w:val="28"/>
        </w:rPr>
        <w:tab/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808080"/>
          <w:sz w:val="28"/>
          <w:szCs w:val="28"/>
        </w:rPr>
        <w:t xml:space="preserve"># чтение данных из файла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808080"/>
          <w:sz w:val="28"/>
          <w:szCs w:val="28"/>
        </w:rPr>
        <w:br/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</w:rPr>
        <w:t xml:space="preserve">df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</w:rPr>
        <w:t xml:space="preserve"> = 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</w:rPr>
        <w:t xml:space="preserve">pd.read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</w:rPr>
        <w:t xml:space="preserve">_csv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</w:rPr>
        <w:t xml:space="preserve">(</w:t>
      </w:r>
      <w:r>
        <w:rPr>
          <w:rFonts w:ascii="Times New Roman" w:hAnsi="Times New Roman" w:cs="Times New Roman" w:asciiTheme="minorHAnsi" w:hAnsiTheme="minorHAnsi" w:eastAsiaTheme="minorEastAsia" w:cstheme="minorBidi"/>
          <w:b/>
          <w:bCs/>
          <w:i/>
          <w:iCs/>
          <w:color w:val="008080"/>
          <w:sz w:val="28"/>
          <w:szCs w:val="28"/>
        </w:rPr>
        <w:t xml:space="preserve">'telecom_churn.csv'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</w:rPr>
        <w:t xml:space="preserve">)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</w:rPr>
        <w:br/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808080"/>
          <w:sz w:val="28"/>
          <w:szCs w:val="28"/>
        </w:rPr>
        <w:t xml:space="preserve"># выведем первые 5 строк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808080"/>
          <w:sz w:val="28"/>
          <w:szCs w:val="28"/>
        </w:rPr>
        <w:br/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</w:rPr>
        <w:t xml:space="preserve">df.head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</w:rPr>
        <w:t xml:space="preserve">(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FF"/>
          <w:sz w:val="28"/>
          <w:szCs w:val="28"/>
        </w:rPr>
        <w:t xml:space="preserve">5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</w:rPr>
        <w:t xml:space="preserve">)</w:t>
      </w:r>
      <w:r>
        <w:rPr>
          <w:rFonts w:asciiTheme="minorHAnsi" w:hAnsiTheme="minorHAnsi" w:eastAsiaTheme="minorEastAsia" w:cstheme="minorBidi"/>
        </w:rPr>
      </w:r>
    </w:p>
    <w:p>
      <w:pPr>
        <w:rPr>
          <w:sz w:val="28"/>
          <w:szCs w:val="28"/>
        </w:rPr>
      </w:pPr>
      <w:r>
        <w:rPr>
          <w:rFonts w:asciiTheme="minorHAnsi" w:hAnsiTheme="minorHAnsi" w:eastAsiaTheme="minorEastAsia" w:cstheme="minorBidi"/>
          <w:sz w:val="28"/>
          <w:szCs w:val="28"/>
        </w:rPr>
      </w:r>
      <w:r>
        <w:rPr>
          <w:rFonts w:asciiTheme="minorHAnsi" w:hAnsiTheme="minorHAnsi" w:eastAsiaTheme="minorEastAsia" w:cstheme="minorBidi"/>
        </w:rPr>
      </w:r>
    </w:p>
    <w:p>
      <w:pPr>
        <w:ind w:firstLine="0"/>
        <w:rPr>
          <w:sz w:val="28"/>
          <w:szCs w:val="28"/>
        </w:rPr>
      </w:pPr>
      <w:r>
        <w:rPr>
          <w:rFonts w:asciiTheme="minorHAnsi" w:hAnsiTheme="minorHAnsi" w:eastAsiaTheme="minorEastAsia" w:cstheme="minorBidi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091565"/>
                <wp:effectExtent l="0" t="0" r="3175" b="0"/>
                <wp:docPr id="3" name="Рисунок 1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5" cy="10915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67.8pt;height:86.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rFonts w:asciiTheme="minorHAnsi" w:hAnsiTheme="minorHAnsi" w:eastAsiaTheme="minorEastAsia" w:cstheme="minorBidi"/>
        </w:rPr>
      </w:r>
    </w:p>
    <w:p>
      <w:pPr>
        <w:ind w:firstLine="0"/>
        <w:jc w:val="center"/>
        <w:rPr>
          <w:sz w:val="28"/>
          <w:szCs w:val="28"/>
        </w:rPr>
      </w:pPr>
      <w:r>
        <w:rPr>
          <w:rFonts w:asciiTheme="minorHAnsi" w:hAnsiTheme="minorHAnsi" w:eastAsiaTheme="minorEastAsia" w:cstheme="minorBidi"/>
          <w:sz w:val="28"/>
          <w:szCs w:val="28"/>
        </w:rPr>
        <w:t xml:space="preserve">Рисунок 1 – Первые 5 строк таблицы.</w:t>
      </w:r>
      <w:r>
        <w:rPr>
          <w:rFonts w:asciiTheme="minorHAnsi" w:hAnsiTheme="minorHAnsi" w:eastAsiaTheme="minorEastAsia" w:cstheme="minorBidi"/>
        </w:rPr>
      </w:r>
    </w:p>
    <w:p>
      <w:pPr>
        <w:pStyle w:val="629"/>
        <w:ind w:left="708" w:firstLine="0"/>
        <w:jc w:val="left"/>
        <w:shd w:val="clear" w:fill="FFFFFF" w:color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808080"/>
          <w:sz w:val="28"/>
          <w:szCs w:val="28"/>
        </w:rPr>
        <w:tab/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808080"/>
          <w:sz w:val="28"/>
          <w:szCs w:val="28"/>
        </w:rPr>
        <w:t xml:space="preserve"># выведем размер 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808080"/>
          <w:sz w:val="28"/>
          <w:szCs w:val="28"/>
        </w:rPr>
        <w:t xml:space="preserve">датасета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808080"/>
          <w:sz w:val="28"/>
          <w:szCs w:val="28"/>
        </w:rPr>
        <w:br/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80"/>
          <w:sz w:val="28"/>
          <w:szCs w:val="28"/>
        </w:rPr>
        <w:t xml:space="preserve">print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</w:rPr>
        <w:t xml:space="preserve">(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</w:rPr>
        <w:t xml:space="preserve">df.shape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</w:rPr>
        <w:t xml:space="preserve">)</w:t>
      </w:r>
      <w:r>
        <w:rPr>
          <w:rFonts w:asciiTheme="minorHAnsi" w:hAnsiTheme="minorHAnsi" w:eastAsiaTheme="minorEastAsia" w:cstheme="minorBidi"/>
        </w:rPr>
      </w:r>
    </w:p>
    <w:p>
      <w:pPr>
        <w:rPr>
          <w:sz w:val="28"/>
          <w:szCs w:val="28"/>
        </w:rPr>
      </w:pPr>
      <w:r>
        <w:rPr>
          <w:rFonts w:asciiTheme="minorHAnsi" w:hAnsiTheme="minorHAnsi" w:eastAsiaTheme="minorEastAsia" w:cstheme="minorBidi"/>
          <w:sz w:val="28"/>
          <w:szCs w:val="28"/>
        </w:rPr>
      </w:r>
      <w:r>
        <w:rPr>
          <w:rFonts w:asciiTheme="minorHAnsi" w:hAnsiTheme="minorHAnsi" w:eastAsiaTheme="minorEastAsia" w:cstheme="minorBidi"/>
        </w:rPr>
      </w:r>
    </w:p>
    <w:p>
      <w:pPr>
        <w:rPr>
          <w:sz w:val="28"/>
          <w:szCs w:val="28"/>
        </w:rPr>
      </w:pPr>
      <w:r>
        <w:rPr>
          <w:rFonts w:asciiTheme="minorHAnsi" w:hAnsiTheme="minorHAnsi" w:eastAsiaTheme="minorEastAsia" w:cstheme="minorBidi"/>
          <w:sz w:val="28"/>
          <w:szCs w:val="28"/>
        </w:rPr>
        <w:t xml:space="preserve">В таблице 3333 строки и 20 столбцов.</w:t>
      </w:r>
      <w:r>
        <w:rPr>
          <w:rFonts w:asciiTheme="minorHAnsi" w:hAnsiTheme="minorHAnsi" w:eastAsiaTheme="minorEastAsia" w:cstheme="minorBidi"/>
        </w:rPr>
      </w:r>
    </w:p>
    <w:p>
      <w:pPr>
        <w:rPr>
          <w:sz w:val="28"/>
          <w:szCs w:val="28"/>
        </w:rPr>
      </w:pPr>
      <w:r>
        <w:rPr>
          <w:rFonts w:asciiTheme="minorHAnsi" w:hAnsiTheme="minorHAnsi" w:eastAsiaTheme="minorEastAsia" w:cstheme="minorBidi"/>
          <w:sz w:val="28"/>
          <w:szCs w:val="28"/>
        </w:rPr>
      </w:r>
      <w:r>
        <w:rPr>
          <w:rFonts w:asciiTheme="minorHAnsi" w:hAnsiTheme="minorHAnsi" w:eastAsiaTheme="minorEastAsia" w:cstheme="minorBidi"/>
        </w:rPr>
      </w:r>
    </w:p>
    <w:p>
      <w:pPr>
        <w:pStyle w:val="629"/>
        <w:ind w:left="708" w:firstLine="0"/>
        <w:jc w:val="left"/>
        <w:shd w:val="clear" w:fill="FFFFFF" w:color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808080"/>
          <w:sz w:val="28"/>
          <w:szCs w:val="28"/>
        </w:rPr>
        <w:tab/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808080"/>
          <w:sz w:val="28"/>
          <w:szCs w:val="28"/>
        </w:rPr>
        <w:t xml:space="preserve"># выведем названия столбцов и краткую информацию по каждому столбцу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808080"/>
          <w:sz w:val="28"/>
          <w:szCs w:val="28"/>
        </w:rPr>
        <w:br/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80"/>
          <w:sz w:val="28"/>
          <w:szCs w:val="28"/>
        </w:rPr>
        <w:t xml:space="preserve">print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</w:rPr>
        <w:t xml:space="preserve">(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</w:rPr>
        <w:t xml:space="preserve">df.columns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</w:rPr>
        <w:t xml:space="preserve">)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</w:rPr>
        <w:br/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80"/>
          <w:sz w:val="28"/>
          <w:szCs w:val="28"/>
        </w:rPr>
        <w:t xml:space="preserve">print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</w:rPr>
        <w:t xml:space="preserve">(df.info())</w:t>
      </w:r>
      <w:r>
        <w:rPr>
          <w:rFonts w:asciiTheme="minorHAnsi" w:hAnsiTheme="minorHAnsi" w:eastAsiaTheme="minorEastAsia" w:cstheme="minorBidi"/>
        </w:rPr>
      </w:r>
    </w:p>
    <w:p>
      <w:pPr>
        <w:rPr>
          <w:sz w:val="28"/>
          <w:szCs w:val="28"/>
        </w:rPr>
      </w:pPr>
      <w:r>
        <w:rPr>
          <w:rFonts w:asciiTheme="minorHAnsi" w:hAnsiTheme="minorHAnsi" w:eastAsiaTheme="minorEastAsia" w:cstheme="minorBidi"/>
          <w:sz w:val="28"/>
          <w:szCs w:val="28"/>
        </w:rPr>
      </w:r>
      <w:r>
        <w:rPr>
          <w:rFonts w:asciiTheme="minorHAnsi" w:hAnsiTheme="minorHAnsi" w:eastAsiaTheme="minorEastAsia" w:cstheme="minorBidi"/>
        </w:rPr>
      </w:r>
    </w:p>
    <w:p>
      <w:pPr>
        <w:pStyle w:val="629"/>
        <w:ind w:left="709" w:firstLine="0"/>
        <w:jc w:val="left"/>
        <w:shd w:val="clear" w:fill="FFFFFF" w:color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  <w:lang w:val="en-US"/>
        </w:rPr>
        <w:t xml:space="preserve">Index(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  <w:lang w:val="en-US"/>
        </w:rPr>
        <w:t xml:space="preserve">['State', 'Account length', 'Area code', 'International plan',</w:t>
      </w:r>
      <w:r>
        <w:rPr>
          <w:rFonts w:asciiTheme="minorHAnsi" w:hAnsiTheme="minorHAnsi" w:eastAsiaTheme="minorEastAsia" w:cstheme="minorBidi"/>
        </w:rPr>
      </w:r>
    </w:p>
    <w:p>
      <w:pPr>
        <w:pStyle w:val="629"/>
        <w:ind w:left="709" w:firstLine="0"/>
        <w:jc w:val="left"/>
        <w:shd w:val="clear" w:fill="FFFFFF" w:color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  <w:lang w:val="en-US"/>
        </w:rPr>
        <w:t xml:space="preserve">'Voice mail plan', 'Number vmail messages', 'Total day minutes',</w:t>
      </w:r>
      <w:r>
        <w:rPr>
          <w:rFonts w:asciiTheme="minorHAnsi" w:hAnsiTheme="minorHAnsi" w:eastAsiaTheme="minorEastAsia" w:cstheme="minorBidi"/>
        </w:rPr>
      </w:r>
    </w:p>
    <w:p>
      <w:pPr>
        <w:pStyle w:val="629"/>
        <w:ind w:left="709" w:firstLine="0"/>
        <w:jc w:val="left"/>
        <w:shd w:val="clear" w:fill="FFFFFF" w:color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  <w:lang w:val="en-US"/>
        </w:rPr>
        <w:t xml:space="preserve">'Total day calls', 'Total day charge', 'Total eve minutes',</w:t>
      </w:r>
      <w:r>
        <w:rPr>
          <w:rFonts w:asciiTheme="minorHAnsi" w:hAnsiTheme="minorHAnsi" w:eastAsiaTheme="minorEastAsia" w:cstheme="minorBidi"/>
        </w:rPr>
      </w:r>
    </w:p>
    <w:p>
      <w:pPr>
        <w:pStyle w:val="629"/>
        <w:ind w:left="709" w:firstLine="0"/>
        <w:jc w:val="left"/>
        <w:shd w:val="clear" w:fill="FFFFFF" w:color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  <w:lang w:val="en-US"/>
        </w:rPr>
        <w:t xml:space="preserve">'Total eve calls', 'Total eve charge', 'Total night minutes',</w:t>
      </w:r>
      <w:r>
        <w:rPr>
          <w:rFonts w:asciiTheme="minorHAnsi" w:hAnsiTheme="minorHAnsi" w:eastAsiaTheme="minorEastAsia" w:cstheme="minorBidi"/>
        </w:rPr>
      </w:r>
    </w:p>
    <w:p>
      <w:pPr>
        <w:pStyle w:val="629"/>
        <w:ind w:left="709" w:firstLine="0"/>
        <w:jc w:val="left"/>
        <w:shd w:val="clear" w:fill="FFFFFF" w:color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  <w:lang w:val="en-US"/>
        </w:rPr>
        <w:t xml:space="preserve">'Total night calls', 'Total night charge', 'Total 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  <w:lang w:val="en-US"/>
        </w:rPr>
        <w:t xml:space="preserve">intl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  <w:lang w:val="en-US"/>
        </w:rPr>
        <w:t xml:space="preserve"> minutes',</w:t>
      </w:r>
      <w:r>
        <w:rPr>
          <w:rFonts w:asciiTheme="minorHAnsi" w:hAnsiTheme="minorHAnsi" w:eastAsiaTheme="minorEastAsia" w:cstheme="minorBidi"/>
        </w:rPr>
      </w:r>
    </w:p>
    <w:p>
      <w:pPr>
        <w:pStyle w:val="629"/>
        <w:ind w:left="709" w:firstLine="0"/>
        <w:jc w:val="left"/>
        <w:shd w:val="clear" w:fill="FFFFFF" w:color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  <w:lang w:val="en-US"/>
        </w:rPr>
        <w:t xml:space="preserve">'Total 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  <w:lang w:val="en-US"/>
        </w:rPr>
        <w:t xml:space="preserve">intl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  <w:lang w:val="en-US"/>
        </w:rPr>
        <w:t xml:space="preserve"> calls', 'Total 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  <w:lang w:val="en-US"/>
        </w:rPr>
        <w:t xml:space="preserve">intl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  <w:lang w:val="en-US"/>
        </w:rPr>
        <w:t xml:space="preserve"> charge', 'Customer service calls',</w:t>
      </w:r>
      <w:r>
        <w:rPr>
          <w:rFonts w:asciiTheme="minorHAnsi" w:hAnsiTheme="minorHAnsi" w:eastAsiaTheme="minorEastAsia" w:cstheme="minorBidi"/>
        </w:rPr>
      </w:r>
    </w:p>
    <w:p>
      <w:pPr>
        <w:pStyle w:val="629"/>
        <w:ind w:left="709" w:firstLine="0"/>
        <w:jc w:val="left"/>
        <w:shd w:val="clear" w:fill="FFFFFF" w:color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  <w:lang w:val="en-US"/>
        </w:rPr>
        <w:t xml:space="preserve">'Churn'],</w:t>
      </w:r>
      <w:r>
        <w:rPr>
          <w:rFonts w:asciiTheme="minorHAnsi" w:hAnsiTheme="minorHAnsi" w:eastAsiaTheme="minorEastAsia" w:cstheme="minorBidi"/>
        </w:rPr>
      </w:r>
    </w:p>
    <w:p>
      <w:pPr>
        <w:pStyle w:val="629"/>
        <w:ind w:left="709" w:firstLine="0"/>
        <w:jc w:val="left"/>
        <w:shd w:val="clear" w:fill="FFFFFF" w:color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  <w:lang w:val="en-US"/>
        </w:rPr>
        <w:t xml:space="preserve">dtype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  <w:lang w:val="en-US"/>
        </w:rPr>
        <w:t xml:space="preserve">='object')</w:t>
      </w:r>
      <w:r>
        <w:rPr>
          <w:rFonts w:asciiTheme="minorHAnsi" w:hAnsiTheme="minorHAnsi" w:eastAsiaTheme="minorEastAsia" w:cstheme="minorBidi"/>
        </w:rPr>
      </w:r>
    </w:p>
    <w:p>
      <w:pPr>
        <w:pStyle w:val="629"/>
        <w:ind w:left="709" w:firstLine="0"/>
        <w:jc w:val="left"/>
        <w:shd w:val="clear" w:fill="FFFFFF" w:color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  <w:lang w:val="en-US"/>
        </w:rPr>
        <w:t xml:space="preserve">&lt;class '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  <w:lang w:val="en-US"/>
        </w:rPr>
        <w:t xml:space="preserve">pandas.core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  <w:lang w:val="en-US"/>
        </w:rPr>
        <w:t xml:space="preserve">.frame.DataFrame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  <w:lang w:val="en-US"/>
        </w:rPr>
        <w:t xml:space="preserve">'&gt;</w:t>
      </w:r>
      <w:r>
        <w:rPr>
          <w:rFonts w:asciiTheme="minorHAnsi" w:hAnsiTheme="minorHAnsi" w:eastAsiaTheme="minorEastAsia" w:cstheme="minorBidi"/>
        </w:rPr>
      </w:r>
    </w:p>
    <w:p>
      <w:pPr>
        <w:pStyle w:val="629"/>
        <w:ind w:left="709" w:firstLine="0"/>
        <w:jc w:val="left"/>
        <w:shd w:val="clear" w:fill="FFFFFF" w:color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  <w:lang w:val="en-US"/>
        </w:rPr>
        <w:t xml:space="preserve">RangeIndex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  <w:lang w:val="en-US"/>
        </w:rPr>
        <w:t xml:space="preserve">: 3333 entries, 0 to 3332</w:t>
      </w:r>
      <w:r>
        <w:rPr>
          <w:rFonts w:asciiTheme="minorHAnsi" w:hAnsiTheme="minorHAnsi" w:eastAsiaTheme="minorEastAsia" w:cstheme="minorBidi"/>
        </w:rPr>
      </w:r>
    </w:p>
    <w:p>
      <w:pPr>
        <w:pStyle w:val="629"/>
        <w:ind w:left="709" w:firstLine="0"/>
        <w:jc w:val="left"/>
        <w:shd w:val="clear" w:fill="FFFFFF" w:color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  <w:lang w:val="en-US"/>
        </w:rPr>
        <w:t xml:space="preserve">Data columns (total 20 columns):</w:t>
      </w:r>
      <w:r>
        <w:rPr>
          <w:rFonts w:asciiTheme="minorHAnsi" w:hAnsiTheme="minorHAnsi" w:eastAsiaTheme="minorEastAsia" w:cstheme="minorBidi"/>
        </w:rPr>
      </w:r>
    </w:p>
    <w:p>
      <w:pPr>
        <w:pStyle w:val="629"/>
        <w:ind w:left="709" w:firstLine="0"/>
        <w:jc w:val="left"/>
        <w:shd w:val="clear" w:fill="FFFFFF" w:color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  <w:lang w:val="en-US"/>
        </w:rPr>
        <w:t xml:space="preserve">State                     3333 non-null object</w:t>
      </w:r>
      <w:r>
        <w:rPr>
          <w:rFonts w:asciiTheme="minorHAnsi" w:hAnsiTheme="minorHAnsi" w:eastAsiaTheme="minorEastAsia" w:cstheme="minorBidi"/>
        </w:rPr>
      </w:r>
    </w:p>
    <w:p>
      <w:pPr>
        <w:pStyle w:val="629"/>
        <w:ind w:left="709" w:firstLine="0"/>
        <w:jc w:val="left"/>
        <w:shd w:val="clear" w:fill="FFFFFF" w:color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  <w:lang w:val="en-US"/>
        </w:rPr>
        <w:t xml:space="preserve">Account length            3333 non-null int64</w:t>
      </w:r>
      <w:r>
        <w:rPr>
          <w:rFonts w:asciiTheme="minorHAnsi" w:hAnsiTheme="minorHAnsi" w:eastAsiaTheme="minorEastAsia" w:cstheme="minorBidi"/>
        </w:rPr>
      </w:r>
    </w:p>
    <w:p>
      <w:pPr>
        <w:pStyle w:val="629"/>
        <w:ind w:left="709" w:firstLine="0"/>
        <w:jc w:val="left"/>
        <w:shd w:val="clear" w:fill="FFFFFF" w:color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  <w:lang w:val="en-US"/>
        </w:rPr>
        <w:t xml:space="preserve">Area code                 3333 non-null int64</w:t>
      </w:r>
      <w:r>
        <w:rPr>
          <w:rFonts w:asciiTheme="minorHAnsi" w:hAnsiTheme="minorHAnsi" w:eastAsiaTheme="minorEastAsia" w:cstheme="minorBidi"/>
        </w:rPr>
      </w:r>
    </w:p>
    <w:p>
      <w:pPr>
        <w:pStyle w:val="629"/>
        <w:ind w:left="709" w:firstLine="0"/>
        <w:jc w:val="left"/>
        <w:shd w:val="clear" w:fill="FFFFFF" w:color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  <w:lang w:val="en-US"/>
        </w:rPr>
        <w:t xml:space="preserve">International plan        3333 non-null object</w:t>
      </w:r>
      <w:r>
        <w:rPr>
          <w:rFonts w:asciiTheme="minorHAnsi" w:hAnsiTheme="minorHAnsi" w:eastAsiaTheme="minorEastAsia" w:cstheme="minorBidi"/>
        </w:rPr>
      </w:r>
    </w:p>
    <w:p>
      <w:pPr>
        <w:pStyle w:val="629"/>
        <w:ind w:left="709" w:firstLine="0"/>
        <w:jc w:val="left"/>
        <w:shd w:val="clear" w:fill="FFFFFF" w:color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  <w:lang w:val="en-US"/>
        </w:rPr>
        <w:t xml:space="preserve">Voice mail plan           3333 non-null object</w:t>
      </w:r>
      <w:r>
        <w:rPr>
          <w:rFonts w:asciiTheme="minorHAnsi" w:hAnsiTheme="minorHAnsi" w:eastAsiaTheme="minorEastAsia" w:cstheme="minorBidi"/>
        </w:rPr>
      </w:r>
    </w:p>
    <w:p>
      <w:pPr>
        <w:pStyle w:val="629"/>
        <w:ind w:left="709" w:firstLine="0"/>
        <w:jc w:val="left"/>
        <w:shd w:val="clear" w:fill="FFFFFF" w:color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  <w:lang w:val="en-US"/>
        </w:rPr>
        <w:t xml:space="preserve">Number vmail messages     3333 non-null int64</w:t>
      </w:r>
      <w:r>
        <w:rPr>
          <w:rFonts w:asciiTheme="minorHAnsi" w:hAnsiTheme="minorHAnsi" w:eastAsiaTheme="minorEastAsia" w:cstheme="minorBidi"/>
        </w:rPr>
      </w:r>
    </w:p>
    <w:p>
      <w:pPr>
        <w:pStyle w:val="629"/>
        <w:ind w:left="709" w:firstLine="0"/>
        <w:jc w:val="left"/>
        <w:shd w:val="clear" w:fill="FFFFFF" w:color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  <w:lang w:val="en-US"/>
        </w:rPr>
        <w:t xml:space="preserve">Total day minutes         3333 non-null float64</w:t>
      </w:r>
      <w:r>
        <w:rPr>
          <w:rFonts w:asciiTheme="minorHAnsi" w:hAnsiTheme="minorHAnsi" w:eastAsiaTheme="minorEastAsia" w:cstheme="minorBidi"/>
        </w:rPr>
      </w:r>
    </w:p>
    <w:p>
      <w:pPr>
        <w:pStyle w:val="629"/>
        <w:ind w:left="709" w:firstLine="0"/>
        <w:jc w:val="left"/>
        <w:shd w:val="clear" w:fill="FFFFFF" w:color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  <w:lang w:val="en-US"/>
        </w:rPr>
        <w:t xml:space="preserve">Total day calls           3333 non-null int64</w:t>
      </w:r>
      <w:r>
        <w:rPr>
          <w:rFonts w:asciiTheme="minorHAnsi" w:hAnsiTheme="minorHAnsi" w:eastAsiaTheme="minorEastAsia" w:cstheme="minorBidi"/>
        </w:rPr>
      </w:r>
    </w:p>
    <w:p>
      <w:pPr>
        <w:pStyle w:val="629"/>
        <w:ind w:left="709" w:firstLine="0"/>
        <w:jc w:val="left"/>
        <w:shd w:val="clear" w:fill="FFFFFF" w:color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  <w:lang w:val="en-US"/>
        </w:rPr>
        <w:t xml:space="preserve">Total day charge          3333 non-null float64</w:t>
      </w:r>
      <w:r>
        <w:rPr>
          <w:rFonts w:asciiTheme="minorHAnsi" w:hAnsiTheme="minorHAnsi" w:eastAsiaTheme="minorEastAsia" w:cstheme="minorBidi"/>
        </w:rPr>
      </w:r>
    </w:p>
    <w:p>
      <w:pPr>
        <w:pStyle w:val="629"/>
        <w:ind w:left="709" w:firstLine="0"/>
        <w:jc w:val="left"/>
        <w:shd w:val="clear" w:fill="FFFFFF" w:color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  <w:lang w:val="en-US"/>
        </w:rPr>
        <w:t xml:space="preserve">Total eve minutes         3333 non-null float64</w:t>
      </w:r>
      <w:r>
        <w:rPr>
          <w:rFonts w:asciiTheme="minorHAnsi" w:hAnsiTheme="minorHAnsi" w:eastAsiaTheme="minorEastAsia" w:cstheme="minorBidi"/>
        </w:rPr>
      </w:r>
    </w:p>
    <w:p>
      <w:pPr>
        <w:pStyle w:val="629"/>
        <w:ind w:left="709" w:firstLine="0"/>
        <w:jc w:val="left"/>
        <w:shd w:val="clear" w:fill="FFFFFF" w:color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  <w:lang w:val="en-US"/>
        </w:rPr>
        <w:t xml:space="preserve">Total eve calls           3333 non-null int64</w:t>
      </w:r>
      <w:r>
        <w:rPr>
          <w:rFonts w:asciiTheme="minorHAnsi" w:hAnsiTheme="minorHAnsi" w:eastAsiaTheme="minorEastAsia" w:cstheme="minorBidi"/>
        </w:rPr>
      </w:r>
    </w:p>
    <w:p>
      <w:pPr>
        <w:pStyle w:val="629"/>
        <w:ind w:left="709" w:firstLine="0"/>
        <w:jc w:val="left"/>
        <w:shd w:val="clear" w:fill="FFFFFF" w:color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  <w:lang w:val="en-US"/>
        </w:rPr>
        <w:t xml:space="preserve">Total eve charge          3333 non-null float64</w:t>
      </w:r>
      <w:r>
        <w:rPr>
          <w:rFonts w:asciiTheme="minorHAnsi" w:hAnsiTheme="minorHAnsi" w:eastAsiaTheme="minorEastAsia" w:cstheme="minorBidi"/>
        </w:rPr>
      </w:r>
    </w:p>
    <w:p>
      <w:pPr>
        <w:pStyle w:val="629"/>
        <w:ind w:left="709" w:firstLine="0"/>
        <w:jc w:val="left"/>
        <w:shd w:val="clear" w:fill="FFFFFF" w:color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  <w:lang w:val="en-US"/>
        </w:rPr>
        <w:t xml:space="preserve">Total night minutes       3333 non-null float64</w:t>
      </w:r>
      <w:r>
        <w:rPr>
          <w:rFonts w:asciiTheme="minorHAnsi" w:hAnsiTheme="minorHAnsi" w:eastAsiaTheme="minorEastAsia" w:cstheme="minorBidi"/>
        </w:rPr>
      </w:r>
    </w:p>
    <w:p>
      <w:pPr>
        <w:pStyle w:val="629"/>
        <w:ind w:left="709" w:firstLine="0"/>
        <w:jc w:val="left"/>
        <w:shd w:val="clear" w:fill="FFFFFF" w:color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  <w:lang w:val="en-US"/>
        </w:rPr>
        <w:t xml:space="preserve">Total night calls         3333 non-null int64</w:t>
      </w:r>
      <w:r>
        <w:rPr>
          <w:rFonts w:asciiTheme="minorHAnsi" w:hAnsiTheme="minorHAnsi" w:eastAsiaTheme="minorEastAsia" w:cstheme="minorBidi"/>
        </w:rPr>
      </w:r>
    </w:p>
    <w:p>
      <w:pPr>
        <w:pStyle w:val="629"/>
        <w:ind w:left="709" w:firstLine="0"/>
        <w:jc w:val="left"/>
        <w:shd w:val="clear" w:fill="FFFFFF" w:color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  <w:lang w:val="en-US"/>
        </w:rPr>
        <w:t xml:space="preserve">Total night charge        3333 non-null float64</w:t>
      </w:r>
      <w:r>
        <w:rPr>
          <w:rFonts w:asciiTheme="minorHAnsi" w:hAnsiTheme="minorHAnsi" w:eastAsiaTheme="minorEastAsia" w:cstheme="minorBidi"/>
        </w:rPr>
      </w:r>
    </w:p>
    <w:p>
      <w:pPr>
        <w:pStyle w:val="629"/>
        <w:ind w:left="709" w:firstLine="0"/>
        <w:jc w:val="left"/>
        <w:shd w:val="clear" w:fill="FFFFFF" w:color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  <w:lang w:val="en-US"/>
        </w:rPr>
        <w:t xml:space="preserve">Total 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  <w:lang w:val="en-US"/>
        </w:rPr>
        <w:t xml:space="preserve">intl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  <w:lang w:val="en-US"/>
        </w:rPr>
        <w:t xml:space="preserve"> minutes        3333 non-null float64</w:t>
      </w:r>
      <w:r>
        <w:rPr>
          <w:rFonts w:asciiTheme="minorHAnsi" w:hAnsiTheme="minorHAnsi" w:eastAsiaTheme="minorEastAsia" w:cstheme="minorBidi"/>
        </w:rPr>
      </w:r>
    </w:p>
    <w:p>
      <w:pPr>
        <w:pStyle w:val="629"/>
        <w:ind w:left="709" w:firstLine="0"/>
        <w:jc w:val="left"/>
        <w:shd w:val="clear" w:fill="FFFFFF" w:color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  <w:lang w:val="en-US"/>
        </w:rPr>
        <w:t xml:space="preserve">Total 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  <w:lang w:val="en-US"/>
        </w:rPr>
        <w:t xml:space="preserve">intl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  <w:lang w:val="en-US"/>
        </w:rPr>
        <w:t xml:space="preserve"> calls          3333 non-null int64</w:t>
      </w:r>
      <w:r>
        <w:rPr>
          <w:rFonts w:asciiTheme="minorHAnsi" w:hAnsiTheme="minorHAnsi" w:eastAsiaTheme="minorEastAsia" w:cstheme="minorBidi"/>
        </w:rPr>
      </w:r>
    </w:p>
    <w:p>
      <w:pPr>
        <w:pStyle w:val="629"/>
        <w:ind w:left="709" w:firstLine="0"/>
        <w:jc w:val="left"/>
        <w:shd w:val="clear" w:fill="FFFFFF" w:color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  <w:lang w:val="en-US"/>
        </w:rPr>
        <w:t xml:space="preserve">Total 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  <w:lang w:val="en-US"/>
        </w:rPr>
        <w:t xml:space="preserve">intl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  <w:lang w:val="en-US"/>
        </w:rPr>
        <w:t xml:space="preserve"> charge         3333 non-null float64</w:t>
      </w:r>
      <w:r>
        <w:rPr>
          <w:rFonts w:asciiTheme="minorHAnsi" w:hAnsiTheme="minorHAnsi" w:eastAsiaTheme="minorEastAsia" w:cstheme="minorBidi"/>
        </w:rPr>
      </w:r>
    </w:p>
    <w:p>
      <w:pPr>
        <w:pStyle w:val="629"/>
        <w:ind w:left="709" w:firstLine="0"/>
        <w:jc w:val="left"/>
        <w:shd w:val="clear" w:fill="FFFFFF" w:color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  <w:lang w:val="en-US"/>
        </w:rPr>
        <w:t xml:space="preserve">Customer service calls    3333 non-null int64</w:t>
      </w:r>
      <w:r>
        <w:rPr>
          <w:rFonts w:asciiTheme="minorHAnsi" w:hAnsiTheme="minorHAnsi" w:eastAsiaTheme="minorEastAsia" w:cstheme="minorBidi"/>
        </w:rPr>
      </w:r>
    </w:p>
    <w:p>
      <w:pPr>
        <w:pStyle w:val="629"/>
        <w:ind w:left="709" w:firstLine="0"/>
        <w:jc w:val="left"/>
        <w:shd w:val="clear" w:fill="FFFFFF" w:color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  <w:lang w:val="en-US"/>
        </w:rPr>
        <w:t xml:space="preserve">Churn                     3333 non-null bool</w:t>
      </w:r>
      <w:r>
        <w:rPr>
          <w:rFonts w:asciiTheme="minorHAnsi" w:hAnsiTheme="minorHAnsi" w:eastAsiaTheme="minorEastAsia" w:cstheme="minorBidi"/>
        </w:rPr>
      </w:r>
    </w:p>
    <w:p>
      <w:pPr>
        <w:pStyle w:val="629"/>
        <w:ind w:left="709" w:firstLine="0"/>
        <w:jc w:val="left"/>
        <w:shd w:val="clear" w:fill="FFFFFF" w:color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  <w:lang w:val="en-US"/>
        </w:rPr>
        <w:t xml:space="preserve">dtypes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  <w:lang w:val="en-US"/>
        </w:rPr>
        <w:t xml:space="preserve">bool(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  <w:lang w:val="en-US"/>
        </w:rPr>
        <w:t xml:space="preserve">1), float64(8), int64(8), object(3)</w:t>
      </w:r>
      <w:r>
        <w:rPr>
          <w:rFonts w:asciiTheme="minorHAnsi" w:hAnsiTheme="minorHAnsi" w:eastAsiaTheme="minorEastAsia" w:cstheme="minorBidi"/>
        </w:rPr>
      </w:r>
    </w:p>
    <w:p>
      <w:pPr>
        <w:rPr>
          <w:sz w:val="28"/>
          <w:szCs w:val="28"/>
          <w:lang w:val="en-US"/>
        </w:rPr>
      </w:pPr>
      <w:r>
        <w:rPr>
          <w:rFonts w:asciiTheme="minorHAnsi" w:hAnsiTheme="minorHAnsi" w:eastAsiaTheme="minorEastAsia" w:cstheme="minorBidi"/>
          <w:sz w:val="28"/>
          <w:szCs w:val="28"/>
          <w:lang w:val="en-US"/>
        </w:rPr>
      </w:r>
      <w:r>
        <w:rPr>
          <w:rFonts w:asciiTheme="minorHAnsi" w:hAnsiTheme="minorHAnsi" w:eastAsiaTheme="minorEastAsia" w:cstheme="minorBidi"/>
        </w:rPr>
      </w:r>
    </w:p>
    <w:p>
      <w:pPr>
        <w:rPr>
          <w:sz w:val="28"/>
          <w:szCs w:val="28"/>
        </w:rPr>
      </w:pPr>
      <w:r>
        <w:rPr>
          <w:rFonts w:asciiTheme="minorHAnsi" w:hAnsiTheme="minorHAnsi" w:eastAsiaTheme="minorEastAsia" w:cstheme="minorBidi"/>
          <w:sz w:val="28"/>
          <w:szCs w:val="28"/>
        </w:rPr>
        <w:t xml:space="preserve">bool</w:t>
      </w:r>
      <w:r>
        <w:rPr>
          <w:rFonts w:asciiTheme="minorHAnsi" w:hAnsiTheme="minorHAnsi" w:eastAsiaTheme="minorEastAsia" w:cstheme="minorBidi"/>
          <w:sz w:val="28"/>
          <w:szCs w:val="28"/>
        </w:rPr>
        <w:t xml:space="preserve">, int64, float64 и </w:t>
      </w:r>
      <w:r>
        <w:rPr>
          <w:rFonts w:asciiTheme="minorHAnsi" w:hAnsiTheme="minorHAnsi" w:eastAsiaTheme="minorEastAsia" w:cstheme="minorBidi"/>
          <w:sz w:val="28"/>
          <w:szCs w:val="28"/>
        </w:rPr>
        <w:t xml:space="preserve">object</w:t>
      </w:r>
      <w:r>
        <w:rPr>
          <w:rFonts w:asciiTheme="minorHAnsi" w:hAnsiTheme="minorHAnsi" w:eastAsiaTheme="minorEastAsia" w:cstheme="minorBidi"/>
          <w:sz w:val="28"/>
          <w:szCs w:val="28"/>
        </w:rPr>
        <w:t xml:space="preserve"> — это типы признаков. 1 признак — логический (</w:t>
      </w:r>
      <w:r>
        <w:rPr>
          <w:rFonts w:asciiTheme="minorHAnsi" w:hAnsiTheme="minorHAnsi" w:eastAsiaTheme="minorEastAsia" w:cstheme="minorBidi"/>
          <w:sz w:val="28"/>
          <w:szCs w:val="28"/>
        </w:rPr>
        <w:t xml:space="preserve">bool</w:t>
      </w:r>
      <w:r>
        <w:rPr>
          <w:rFonts w:asciiTheme="minorHAnsi" w:hAnsiTheme="minorHAnsi" w:eastAsiaTheme="minorEastAsia" w:cstheme="minorBidi"/>
          <w:sz w:val="28"/>
          <w:szCs w:val="28"/>
        </w:rPr>
        <w:t xml:space="preserve">), 3 признака имеют тип </w:t>
      </w:r>
      <w:r>
        <w:rPr>
          <w:rFonts w:asciiTheme="minorHAnsi" w:hAnsiTheme="minorHAnsi" w:eastAsiaTheme="minorEastAsia" w:cstheme="minorBidi"/>
          <w:sz w:val="28"/>
          <w:szCs w:val="28"/>
        </w:rPr>
        <w:t xml:space="preserve">object</w:t>
      </w:r>
      <w:r>
        <w:rPr>
          <w:rFonts w:asciiTheme="minorHAnsi" w:hAnsiTheme="minorHAnsi" w:eastAsiaTheme="minorEastAsia" w:cstheme="minorBidi"/>
          <w:sz w:val="28"/>
          <w:szCs w:val="28"/>
        </w:rPr>
        <w:t xml:space="preserve"> и 16 признаков — числовые. </w:t>
      </w:r>
      <w:r>
        <w:rPr>
          <w:rFonts w:asciiTheme="minorHAnsi" w:hAnsiTheme="minorHAnsi" w:eastAsiaTheme="minorEastAsia" w:cstheme="minorBidi"/>
          <w:sz w:val="28"/>
          <w:szCs w:val="28"/>
        </w:rPr>
        <w:t xml:space="preserve">Также с помощью метода </w:t>
      </w:r>
      <w:r>
        <w:rPr>
          <w:rFonts w:asciiTheme="minorHAnsi" w:hAnsiTheme="minorHAnsi" w:eastAsiaTheme="minorEastAsia" w:cstheme="minorBidi"/>
          <w:sz w:val="28"/>
          <w:szCs w:val="28"/>
        </w:rPr>
        <w:t xml:space="preserve">info</w:t>
      </w:r>
      <w:r>
        <w:rPr>
          <w:rFonts w:asciiTheme="minorHAnsi" w:hAnsiTheme="minorHAnsi" w:eastAsiaTheme="minorEastAsia" w:cstheme="minorBidi"/>
          <w:sz w:val="28"/>
          <w:szCs w:val="28"/>
        </w:rPr>
        <w:t xml:space="preserve"> удобно быстро посмотреть на пропуски в данных, в нашем случае их нет, в каждом столбце по 3333 наблюдения.</w:t>
      </w:r>
      <w:r>
        <w:rPr>
          <w:rFonts w:asciiTheme="minorHAnsi" w:hAnsiTheme="minorHAnsi" w:eastAsiaTheme="minorEastAsia" w:cstheme="minorBidi"/>
        </w:rPr>
      </w:r>
    </w:p>
    <w:p>
      <w:pPr>
        <w:rPr>
          <w:sz w:val="28"/>
          <w:szCs w:val="28"/>
          <w:shd w:val="clear" w:fill="FFFFFF" w:color="auto"/>
        </w:rPr>
      </w:pPr>
      <w:r>
        <w:rPr>
          <w:rFonts w:asciiTheme="minorHAnsi" w:hAnsiTheme="minorHAnsi" w:eastAsiaTheme="minorEastAsia" w:cstheme="minorBidi"/>
          <w:sz w:val="28"/>
          <w:szCs w:val="28"/>
          <w:shd w:val="clear" w:fill="FFFFFF" w:color="auto"/>
        </w:rPr>
        <w:t xml:space="preserve">Применим метод </w:t>
      </w:r>
      <w:r>
        <w:rPr>
          <w:rFonts w:asciiTheme="minorHAnsi" w:hAnsiTheme="minorHAnsi" w:eastAsiaTheme="minorEastAsia" w:cstheme="minorBidi"/>
          <w:sz w:val="28"/>
          <w:szCs w:val="28"/>
          <w:shd w:val="clear" w:fill="FFFFFF" w:color="auto"/>
          <w:lang w:val="en-US"/>
        </w:rPr>
        <w:t xml:space="preserve">astype</w:t>
      </w:r>
      <w:r>
        <w:rPr>
          <w:rFonts w:asciiTheme="minorHAnsi" w:hAnsiTheme="minorHAnsi" w:eastAsiaTheme="minorEastAsia" w:cstheme="minorBidi"/>
          <w:sz w:val="28"/>
          <w:szCs w:val="28"/>
          <w:shd w:val="clear" w:fill="FFFFFF" w:color="auto"/>
        </w:rPr>
        <w:t xml:space="preserve"> к признаку </w:t>
      </w:r>
      <w:r>
        <w:rPr>
          <w:rFonts w:asciiTheme="minorHAnsi" w:hAnsiTheme="minorHAnsi" w:eastAsiaTheme="minorEastAsia" w:cstheme="minorBidi"/>
          <w:sz w:val="28"/>
          <w:szCs w:val="28"/>
          <w:shd w:val="clear" w:fill="FFFFFF" w:color="auto"/>
        </w:rPr>
        <w:t xml:space="preserve">Churn</w:t>
      </w:r>
      <w:r>
        <w:rPr>
          <w:rFonts w:asciiTheme="minorHAnsi" w:hAnsiTheme="minorHAnsi" w:eastAsiaTheme="minorEastAsia" w:cstheme="minorBidi"/>
          <w:sz w:val="28"/>
          <w:szCs w:val="28"/>
          <w:shd w:val="clear" w:fill="FFFFFF" w:color="auto"/>
        </w:rPr>
        <w:t xml:space="preserve"> и переведём его в int64:</w:t>
      </w:r>
      <w:r>
        <w:rPr>
          <w:rFonts w:asciiTheme="minorHAnsi" w:hAnsiTheme="minorHAnsi" w:eastAsiaTheme="minorEastAsia" w:cstheme="minorBidi"/>
        </w:rPr>
      </w:r>
    </w:p>
    <w:p>
      <w:pPr>
        <w:pStyle w:val="629"/>
        <w:shd w:val="clear" w:fill="FFFFFF" w:color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  <w:lang w:val="en-US"/>
        </w:rPr>
        <w:t xml:space="preserve">df[</w:t>
      </w:r>
      <w:r>
        <w:rPr>
          <w:rFonts w:ascii="Times New Roman" w:hAnsi="Times New Roman" w:cs="Times New Roman" w:asciiTheme="minorHAnsi" w:hAnsiTheme="minorHAnsi" w:eastAsiaTheme="minorEastAsia" w:cstheme="minorBidi"/>
          <w:b/>
          <w:bCs/>
          <w:i/>
          <w:iCs/>
          <w:color w:val="008080"/>
          <w:sz w:val="28"/>
          <w:szCs w:val="28"/>
          <w:lang w:val="en-US"/>
        </w:rPr>
        <w:t xml:space="preserve">'Churn'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  <w:lang w:val="en-US"/>
        </w:rPr>
        <w:t xml:space="preserve">] = df[</w:t>
      </w:r>
      <w:r>
        <w:rPr>
          <w:rFonts w:ascii="Times New Roman" w:hAnsi="Times New Roman" w:cs="Times New Roman" w:asciiTheme="minorHAnsi" w:hAnsiTheme="minorHAnsi" w:eastAsiaTheme="minorEastAsia" w:cstheme="minorBidi"/>
          <w:b/>
          <w:bCs/>
          <w:i/>
          <w:iCs/>
          <w:color w:val="008080"/>
          <w:sz w:val="28"/>
          <w:szCs w:val="28"/>
          <w:lang w:val="en-US"/>
        </w:rPr>
        <w:t xml:space="preserve">'Churn'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  <w:lang w:val="en-US"/>
        </w:rPr>
        <w:t xml:space="preserve">].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  <w:lang w:val="en-US"/>
        </w:rPr>
        <w:t xml:space="preserve">astype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  <w:lang w:val="en-US"/>
        </w:rPr>
        <w:t xml:space="preserve">(</w:t>
      </w:r>
      <w:r>
        <w:rPr>
          <w:rFonts w:ascii="Times New Roman" w:hAnsi="Times New Roman" w:cs="Times New Roman" w:asciiTheme="minorHAnsi" w:hAnsiTheme="minorHAnsi" w:eastAsiaTheme="minorEastAsia" w:cstheme="minorBidi"/>
          <w:b/>
          <w:bCs/>
          <w:i/>
          <w:iCs/>
          <w:color w:val="008080"/>
          <w:sz w:val="28"/>
          <w:szCs w:val="28"/>
          <w:lang w:val="en-US"/>
        </w:rPr>
        <w:t xml:space="preserve">'int64'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  <w:lang w:val="en-US"/>
        </w:rPr>
        <w:t xml:space="preserve">)</w:t>
      </w:r>
      <w:r>
        <w:rPr>
          <w:rFonts w:asciiTheme="minorHAnsi" w:hAnsiTheme="minorHAnsi" w:eastAsiaTheme="minorEastAsia" w:cstheme="minorBidi"/>
        </w:rPr>
      </w:r>
    </w:p>
    <w:p>
      <w:pPr>
        <w:rPr>
          <w:sz w:val="28"/>
          <w:szCs w:val="28"/>
          <w:lang w:val="en-US"/>
        </w:rPr>
      </w:pPr>
      <w:r>
        <w:rPr>
          <w:rFonts w:asciiTheme="minorHAnsi" w:hAnsiTheme="minorHAnsi" w:eastAsiaTheme="minorEastAsia" w:cstheme="minorBidi"/>
          <w:sz w:val="28"/>
          <w:szCs w:val="28"/>
          <w:lang w:val="en-US"/>
        </w:rPr>
      </w:r>
      <w:r>
        <w:rPr>
          <w:rFonts w:asciiTheme="minorHAnsi" w:hAnsiTheme="minorHAnsi" w:eastAsiaTheme="minorEastAsia" w:cstheme="minorBidi"/>
        </w:rPr>
      </w:r>
    </w:p>
    <w:p>
      <w:pPr>
        <w:rPr>
          <w:sz w:val="28"/>
          <w:szCs w:val="28"/>
          <w:shd w:val="clear" w:fill="FFFFFF" w:color="auto"/>
        </w:rPr>
      </w:pPr>
      <w:r>
        <w:rPr>
          <w:rFonts w:asciiTheme="minorHAnsi" w:hAnsiTheme="minorHAnsi" w:eastAsiaTheme="minorEastAsia" w:cstheme="minorBidi"/>
          <w:sz w:val="28"/>
          <w:szCs w:val="28"/>
          <w:shd w:val="clear" w:fill="FFFFFF" w:color="auto"/>
        </w:rPr>
        <w:t xml:space="preserve">Для категориальных (тип </w:t>
      </w:r>
      <w:r>
        <w:rPr>
          <w:rFonts w:asciiTheme="minorHAnsi" w:hAnsiTheme="minorHAnsi" w:eastAsiaTheme="minorEastAsia" w:cstheme="minorBidi"/>
          <w:sz w:val="28"/>
          <w:szCs w:val="28"/>
          <w:shd w:val="clear" w:fill="FFFFFF" w:color="auto"/>
        </w:rPr>
        <w:t xml:space="preserve">object</w:t>
      </w:r>
      <w:r>
        <w:rPr>
          <w:rFonts w:asciiTheme="minorHAnsi" w:hAnsiTheme="minorHAnsi" w:eastAsiaTheme="minorEastAsia" w:cstheme="minorBidi"/>
          <w:sz w:val="28"/>
          <w:szCs w:val="28"/>
          <w:shd w:val="clear" w:fill="FFFFFF" w:color="auto"/>
        </w:rPr>
        <w:t xml:space="preserve">) и булевых (тип </w:t>
      </w:r>
      <w:r>
        <w:rPr>
          <w:rFonts w:asciiTheme="minorHAnsi" w:hAnsiTheme="minorHAnsi" w:eastAsiaTheme="minorEastAsia" w:cstheme="minorBidi"/>
          <w:sz w:val="28"/>
          <w:szCs w:val="28"/>
          <w:shd w:val="clear" w:fill="FFFFFF" w:color="auto"/>
        </w:rPr>
        <w:t xml:space="preserve">bool</w:t>
      </w:r>
      <w:r>
        <w:rPr>
          <w:rFonts w:asciiTheme="minorHAnsi" w:hAnsiTheme="minorHAnsi" w:eastAsiaTheme="minorEastAsia" w:cstheme="minorBidi"/>
          <w:sz w:val="28"/>
          <w:szCs w:val="28"/>
          <w:shd w:val="clear" w:fill="FFFFFF" w:color="auto"/>
        </w:rPr>
        <w:t xml:space="preserve">) признаков можно воспользоваться методом </w:t>
      </w:r>
      <w:r>
        <w:rPr>
          <w:rFonts w:asciiTheme="minorHAnsi" w:hAnsiTheme="minorHAnsi" w:eastAsiaTheme="minorEastAsia" w:cstheme="minorBidi"/>
          <w:sz w:val="28"/>
          <w:szCs w:val="28"/>
          <w:shd w:val="clear" w:fill="FFFFFF" w:color="auto"/>
        </w:rPr>
        <w:t xml:space="preserve">value_counts</w:t>
      </w:r>
      <w:r>
        <w:rPr>
          <w:rFonts w:asciiTheme="minorHAnsi" w:hAnsiTheme="minorHAnsi" w:eastAsiaTheme="minorEastAsia" w:cstheme="minorBidi"/>
          <w:sz w:val="28"/>
          <w:szCs w:val="28"/>
          <w:shd w:val="clear" w:fill="FFFFFF" w:color="auto"/>
        </w:rPr>
        <w:t xml:space="preserve">. Посмотрим на распределение данных по нашей целевой переменной — </w:t>
      </w:r>
      <w:r>
        <w:rPr>
          <w:rFonts w:asciiTheme="minorHAnsi" w:hAnsiTheme="minorHAnsi" w:eastAsiaTheme="minorEastAsia" w:cstheme="minorBidi"/>
          <w:sz w:val="28"/>
          <w:szCs w:val="28"/>
          <w:shd w:val="clear" w:fill="FFFFFF" w:color="auto"/>
        </w:rPr>
        <w:t xml:space="preserve">Churn</w:t>
      </w:r>
      <w:r>
        <w:rPr>
          <w:rFonts w:asciiTheme="minorHAnsi" w:hAnsiTheme="minorHAnsi" w:eastAsiaTheme="minorEastAsia" w:cstheme="minorBidi"/>
          <w:sz w:val="28"/>
          <w:szCs w:val="28"/>
          <w:shd w:val="clear" w:fill="FFFFFF" w:color="auto"/>
        </w:rPr>
        <w:t xml:space="preserve">:</w:t>
      </w:r>
      <w:r>
        <w:rPr>
          <w:rFonts w:asciiTheme="minorHAnsi" w:hAnsiTheme="minorHAnsi" w:eastAsiaTheme="minorEastAsia" w:cstheme="minorBidi"/>
        </w:rPr>
      </w:r>
    </w:p>
    <w:p>
      <w:pPr>
        <w:pStyle w:val="629"/>
        <w:shd w:val="clear" w:fill="FFFFFF" w:color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</w:rPr>
        <w:t xml:space="preserve">df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</w:rPr>
        <w:t xml:space="preserve">[</w:t>
      </w:r>
      <w:r>
        <w:rPr>
          <w:rFonts w:ascii="Times New Roman" w:hAnsi="Times New Roman" w:cs="Times New Roman" w:asciiTheme="minorHAnsi" w:hAnsiTheme="minorHAnsi" w:eastAsiaTheme="minorEastAsia" w:cstheme="minorBidi"/>
          <w:b/>
          <w:bCs/>
          <w:i/>
          <w:iCs/>
          <w:color w:val="008080"/>
          <w:sz w:val="28"/>
          <w:szCs w:val="28"/>
        </w:rPr>
        <w:t xml:space="preserve">'</w:t>
      </w:r>
      <w:r>
        <w:rPr>
          <w:rFonts w:ascii="Times New Roman" w:hAnsi="Times New Roman" w:cs="Times New Roman" w:asciiTheme="minorHAnsi" w:hAnsiTheme="minorHAnsi" w:eastAsiaTheme="minorEastAsia" w:cstheme="minorBidi"/>
          <w:b/>
          <w:bCs/>
          <w:i/>
          <w:iCs/>
          <w:color w:val="008080"/>
          <w:sz w:val="28"/>
          <w:szCs w:val="28"/>
        </w:rPr>
        <w:t xml:space="preserve">Churn</w:t>
      </w:r>
      <w:r>
        <w:rPr>
          <w:rFonts w:ascii="Times New Roman" w:hAnsi="Times New Roman" w:cs="Times New Roman" w:asciiTheme="minorHAnsi" w:hAnsiTheme="minorHAnsi" w:eastAsiaTheme="minorEastAsia" w:cstheme="minorBidi"/>
          <w:b/>
          <w:bCs/>
          <w:i/>
          <w:iCs/>
          <w:color w:val="008080"/>
          <w:sz w:val="28"/>
          <w:szCs w:val="28"/>
        </w:rPr>
        <w:t xml:space="preserve">'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</w:rPr>
        <w:t xml:space="preserve">].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</w:rPr>
        <w:t xml:space="preserve">value_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</w:rPr>
        <w:t xml:space="preserve">counts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</w:rPr>
        <w:t xml:space="preserve">(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</w:rPr>
        <w:t xml:space="preserve">)</w:t>
      </w:r>
      <w:r>
        <w:rPr>
          <w:rFonts w:asciiTheme="minorHAnsi" w:hAnsiTheme="minorHAnsi" w:eastAsiaTheme="minorEastAsia" w:cstheme="minorBidi"/>
        </w:rPr>
      </w:r>
    </w:p>
    <w:p>
      <w:pPr>
        <w:pStyle w:val="629"/>
        <w:shd w:val="clear" w:fill="FFFFFF" w:color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</w:rPr>
      </w:r>
      <w:r>
        <w:rPr>
          <w:rFonts w:asciiTheme="minorHAnsi" w:hAnsiTheme="minorHAnsi" w:eastAsiaTheme="minorEastAsia" w:cstheme="minorBidi"/>
        </w:rPr>
      </w:r>
    </w:p>
    <w:p>
      <w:pPr>
        <w:pStyle w:val="629"/>
        <w:shd w:val="clear" w:fill="FFFFFF" w:color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</w:rPr>
        <w:t xml:space="preserve">0    2850</w:t>
      </w:r>
      <w:r>
        <w:rPr>
          <w:rFonts w:asciiTheme="minorHAnsi" w:hAnsiTheme="minorHAnsi" w:eastAsiaTheme="minorEastAsia" w:cstheme="minorBidi"/>
        </w:rPr>
      </w:r>
    </w:p>
    <w:p>
      <w:pPr>
        <w:pStyle w:val="629"/>
        <w:shd w:val="clear" w:fill="FFFFFF" w:color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</w:rPr>
        <w:t xml:space="preserve">1     483</w:t>
      </w:r>
      <w:r>
        <w:rPr>
          <w:rFonts w:asciiTheme="minorHAnsi" w:hAnsiTheme="minorHAnsi" w:eastAsiaTheme="minorEastAsia" w:cstheme="minorBidi"/>
        </w:rPr>
      </w:r>
    </w:p>
    <w:p>
      <w:pPr>
        <w:pStyle w:val="629"/>
        <w:shd w:val="clear" w:fill="FFFFFF" w:color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</w:rPr>
        <w:t xml:space="preserve">Name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</w:rPr>
        <w:t xml:space="preserve">: 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</w:rPr>
        <w:t xml:space="preserve">Churn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</w:rPr>
        <w:t xml:space="preserve">dtype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</w:rPr>
        <w:t xml:space="preserve">: int64</w:t>
      </w:r>
      <w:r>
        <w:rPr>
          <w:rFonts w:asciiTheme="minorHAnsi" w:hAnsiTheme="minorHAnsi" w:eastAsiaTheme="minorEastAsia" w:cstheme="minorBidi"/>
        </w:rPr>
      </w:r>
    </w:p>
    <w:p>
      <w:pPr>
        <w:rPr>
          <w:sz w:val="28"/>
          <w:szCs w:val="28"/>
        </w:rPr>
      </w:pPr>
      <w:r>
        <w:rPr>
          <w:rFonts w:asciiTheme="minorHAnsi" w:hAnsiTheme="minorHAnsi" w:eastAsiaTheme="minorEastAsia" w:cstheme="minorBidi"/>
          <w:sz w:val="28"/>
          <w:szCs w:val="28"/>
        </w:rPr>
      </w:r>
      <w:r>
        <w:rPr>
          <w:rFonts w:asciiTheme="minorHAnsi" w:hAnsiTheme="minorHAnsi" w:eastAsiaTheme="minorEastAsia" w:cstheme="minorBidi"/>
        </w:rPr>
      </w:r>
    </w:p>
    <w:p>
      <w:pPr>
        <w:rPr>
          <w:sz w:val="28"/>
          <w:szCs w:val="28"/>
          <w:shd w:val="clear" w:fill="FFFFFF" w:color="auto"/>
        </w:rPr>
      </w:pPr>
      <w:r>
        <w:rPr>
          <w:rFonts w:asciiTheme="minorHAnsi" w:hAnsiTheme="minorHAnsi" w:eastAsiaTheme="minorEastAsia" w:cstheme="minorBidi"/>
          <w:sz w:val="28"/>
          <w:szCs w:val="28"/>
          <w:shd w:val="clear" w:fill="FFFFFF" w:color="auto"/>
        </w:rPr>
        <w:t xml:space="preserve">2850 пользователей из 3333 — лояльные, значение переменной </w:t>
      </w:r>
      <w:r>
        <w:rPr>
          <w:rFonts w:asciiTheme="minorHAnsi" w:hAnsiTheme="minorHAnsi" w:eastAsiaTheme="minorEastAsia" w:cstheme="minorBidi"/>
          <w:sz w:val="28"/>
          <w:szCs w:val="28"/>
          <w:shd w:val="clear" w:fill="FFFFFF" w:color="auto"/>
        </w:rPr>
        <w:t xml:space="preserve">Churn</w:t>
      </w:r>
      <w:r>
        <w:rPr>
          <w:rFonts w:asciiTheme="minorHAnsi" w:hAnsiTheme="minorHAnsi" w:eastAsiaTheme="minorEastAsia" w:cstheme="minorBidi"/>
          <w:sz w:val="28"/>
          <w:szCs w:val="28"/>
          <w:shd w:val="clear" w:fill="FFFFFF" w:color="auto"/>
        </w:rPr>
        <w:t xml:space="preserve"> у них — 0.</w:t>
      </w:r>
      <w:r>
        <w:rPr>
          <w:rFonts w:asciiTheme="minorHAnsi" w:hAnsiTheme="minorHAnsi" w:eastAsiaTheme="minorEastAsia" w:cstheme="minorBidi"/>
          <w:sz w:val="28"/>
          <w:szCs w:val="28"/>
          <w:shd w:val="clear" w:fill="FFFFFF" w:color="auto"/>
        </w:rPr>
        <w:t xml:space="preserve"> </w:t>
      </w:r>
      <w:r>
        <w:rPr>
          <w:rFonts w:asciiTheme="minorHAnsi" w:hAnsiTheme="minorHAnsi" w:eastAsiaTheme="minorEastAsia" w:cstheme="minorBidi"/>
          <w:sz w:val="28"/>
          <w:szCs w:val="28"/>
          <w:shd w:val="clear" w:fill="FFFFFF" w:color="auto"/>
        </w:rPr>
        <w:t xml:space="preserve">Узнаем, какова доля людей нелояльных пользователей в нашем </w:t>
      </w:r>
      <w:r>
        <w:rPr>
          <w:rFonts w:asciiTheme="minorHAnsi" w:hAnsiTheme="minorHAnsi" w:eastAsiaTheme="minorEastAsia" w:cstheme="minorBidi"/>
          <w:sz w:val="28"/>
          <w:szCs w:val="28"/>
          <w:shd w:val="clear" w:fill="FFFFFF" w:color="auto"/>
        </w:rPr>
        <w:t xml:space="preserve">датафрейме</w:t>
      </w:r>
      <w:r>
        <w:rPr>
          <w:rFonts w:asciiTheme="minorHAnsi" w:hAnsiTheme="minorHAnsi" w:eastAsiaTheme="minorEastAsia" w:cstheme="minorBidi"/>
          <w:sz w:val="28"/>
          <w:szCs w:val="28"/>
          <w:shd w:val="clear" w:fill="FFFFFF" w:color="auto"/>
        </w:rPr>
        <w:t xml:space="preserve">?</w:t>
      </w:r>
      <w:r>
        <w:rPr>
          <w:rFonts w:asciiTheme="minorHAnsi" w:hAnsiTheme="minorHAnsi" w:eastAsiaTheme="minorEastAsia" w:cstheme="minorBidi"/>
        </w:rPr>
      </w:r>
    </w:p>
    <w:p>
      <w:pPr>
        <w:pStyle w:val="629"/>
        <w:shd w:val="clear" w:fill="FFFFFF" w:color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</w:rPr>
        <w:t xml:space="preserve">df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</w:rPr>
        <w:t xml:space="preserve">[</w:t>
      </w:r>
      <w:r>
        <w:rPr>
          <w:rFonts w:ascii="Times New Roman" w:hAnsi="Times New Roman" w:cs="Times New Roman" w:asciiTheme="minorHAnsi" w:hAnsiTheme="minorHAnsi" w:eastAsiaTheme="minorEastAsia" w:cstheme="minorBidi"/>
          <w:b/>
          <w:bCs/>
          <w:i/>
          <w:iCs/>
          <w:color w:val="008080"/>
          <w:sz w:val="28"/>
          <w:szCs w:val="28"/>
        </w:rPr>
        <w:t xml:space="preserve">'</w:t>
      </w:r>
      <w:r>
        <w:rPr>
          <w:rFonts w:ascii="Times New Roman" w:hAnsi="Times New Roman" w:cs="Times New Roman" w:asciiTheme="minorHAnsi" w:hAnsiTheme="minorHAnsi" w:eastAsiaTheme="minorEastAsia" w:cstheme="minorBidi"/>
          <w:b/>
          <w:bCs/>
          <w:i/>
          <w:iCs/>
          <w:color w:val="008080"/>
          <w:sz w:val="28"/>
          <w:szCs w:val="28"/>
        </w:rPr>
        <w:t xml:space="preserve">Churn</w:t>
      </w:r>
      <w:r>
        <w:rPr>
          <w:rFonts w:ascii="Times New Roman" w:hAnsi="Times New Roman" w:cs="Times New Roman" w:asciiTheme="minorHAnsi" w:hAnsiTheme="minorHAnsi" w:eastAsiaTheme="minorEastAsia" w:cstheme="minorBidi"/>
          <w:b/>
          <w:bCs/>
          <w:i/>
          <w:iCs/>
          <w:color w:val="008080"/>
          <w:sz w:val="28"/>
          <w:szCs w:val="28"/>
        </w:rPr>
        <w:t xml:space="preserve">'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</w:rPr>
        <w:t xml:space="preserve">].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</w:rPr>
        <w:t xml:space="preserve">mean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</w:rPr>
        <w:t xml:space="preserve">() </w:t>
      </w:r>
      <w:r>
        <w:rPr>
          <w:rFonts w:asciiTheme="minorHAnsi" w:hAnsiTheme="minorHAnsi" w:eastAsiaTheme="minorEastAsia" w:cstheme="minorBidi"/>
        </w:rPr>
      </w:r>
    </w:p>
    <w:p>
      <w:pPr>
        <w:pStyle w:val="629"/>
        <w:shd w:val="clear" w:fill="FFFFFF" w:color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</w:rPr>
      </w:r>
      <w:r>
        <w:rPr>
          <w:rFonts w:asciiTheme="minorHAnsi" w:hAnsiTheme="minorHAnsi" w:eastAsiaTheme="minorEastAsia" w:cstheme="minorBidi"/>
        </w:rPr>
      </w:r>
    </w:p>
    <w:p>
      <w:pPr>
        <w:rPr>
          <w:i/>
          <w:iCs/>
          <w:sz w:val="28"/>
          <w:szCs w:val="28"/>
          <w:shd w:val="clear" w:fill="FFFFFF" w:color="auto"/>
        </w:rPr>
      </w:pPr>
      <w:r>
        <w:rPr>
          <w:rFonts w:asciiTheme="minorHAnsi" w:hAnsiTheme="minorHAnsi" w:eastAsiaTheme="minorEastAsia" w:cstheme="minorBidi"/>
          <w:i/>
          <w:iCs/>
          <w:sz w:val="28"/>
          <w:szCs w:val="28"/>
          <w:shd w:val="clear" w:fill="FFFFFF" w:color="auto"/>
        </w:rPr>
        <w:t xml:space="preserve">Результат - 0.14491449144914492.</w:t>
      </w:r>
      <w:r>
        <w:rPr>
          <w:rFonts w:asciiTheme="minorHAnsi" w:hAnsiTheme="minorHAnsi" w:eastAsiaTheme="minorEastAsia" w:cstheme="minorBidi"/>
        </w:rPr>
      </w:r>
    </w:p>
    <w:p>
      <w:pPr>
        <w:rPr>
          <w:sz w:val="28"/>
          <w:szCs w:val="28"/>
          <w:shd w:val="clear" w:fill="FFFFFF" w:color="auto"/>
        </w:rPr>
      </w:pPr>
      <w:r>
        <w:rPr>
          <w:rFonts w:asciiTheme="minorHAnsi" w:hAnsiTheme="minorHAnsi" w:eastAsiaTheme="minorEastAsia" w:cstheme="minorBidi"/>
          <w:sz w:val="28"/>
          <w:szCs w:val="28"/>
          <w:shd w:val="clear" w:fill="FFFFFF" w:color="auto"/>
        </w:rPr>
        <w:t xml:space="preserve">Это означает, что отток клиентов компании составляет 14.5%.</w:t>
      </w:r>
      <w:r>
        <w:rPr>
          <w:rFonts w:asciiTheme="minorHAnsi" w:hAnsiTheme="minorHAnsi" w:eastAsiaTheme="minorEastAsia" w:cstheme="minorBidi"/>
        </w:rPr>
      </w:r>
    </w:p>
    <w:p>
      <w:pPr>
        <w:rPr>
          <w:sz w:val="28"/>
          <w:szCs w:val="28"/>
          <w:shd w:val="clear" w:fill="FFFFFF" w:color="auto"/>
        </w:rPr>
      </w:pPr>
      <w:r>
        <w:rPr>
          <w:rFonts w:asciiTheme="minorHAnsi" w:hAnsiTheme="minorHAnsi" w:eastAsiaTheme="minorEastAsia" w:cstheme="minorBidi"/>
          <w:sz w:val="28"/>
          <w:szCs w:val="28"/>
          <w:shd w:val="clear" w:fill="FFFFFF" w:color="auto"/>
        </w:rPr>
        <w:t xml:space="preserve">Проведем предобработку. Удалим из </w:t>
      </w:r>
      <w:r>
        <w:rPr>
          <w:rFonts w:asciiTheme="minorHAnsi" w:hAnsiTheme="minorHAnsi" w:eastAsiaTheme="minorEastAsia" w:cstheme="minorBidi"/>
          <w:sz w:val="28"/>
          <w:szCs w:val="28"/>
          <w:shd w:val="clear" w:fill="FFFFFF" w:color="auto"/>
        </w:rPr>
        <w:t xml:space="preserve">датафрейма</w:t>
      </w:r>
      <w:r>
        <w:rPr>
          <w:rFonts w:asciiTheme="minorHAnsi" w:hAnsiTheme="minorHAnsi" w:eastAsiaTheme="minorEastAsia" w:cstheme="minorBidi"/>
          <w:sz w:val="28"/>
          <w:szCs w:val="28"/>
          <w:shd w:val="clear" w:fill="FFFFFF" w:color="auto"/>
        </w:rPr>
        <w:t xml:space="preserve"> столбец с обозначением штата</w:t>
      </w:r>
      <w:r>
        <w:rPr>
          <w:rFonts w:asciiTheme="minorHAnsi" w:hAnsiTheme="minorHAnsi" w:eastAsiaTheme="minorEastAsia" w:cstheme="minorBidi"/>
          <w:sz w:val="28"/>
          <w:szCs w:val="28"/>
          <w:shd w:val="clear" w:fill="FFFFFF" w:color="auto"/>
        </w:rPr>
        <w:t xml:space="preserve">, преобразуем категориальные признаки в числовые, а целевой столбец </w:t>
      </w:r>
      <w:r>
        <w:rPr>
          <w:rFonts w:asciiTheme="minorHAnsi" w:hAnsiTheme="minorHAnsi" w:eastAsiaTheme="minorEastAsia" w:cstheme="minorBidi"/>
          <w:sz w:val="28"/>
          <w:szCs w:val="28"/>
          <w:shd w:val="clear" w:fill="FFFFFF" w:color="auto"/>
          <w:lang w:val="en-US"/>
        </w:rPr>
        <w:t xml:space="preserve">Churn</w:t>
      </w:r>
      <w:r>
        <w:rPr>
          <w:rFonts w:asciiTheme="minorHAnsi" w:hAnsiTheme="minorHAnsi" w:eastAsiaTheme="minorEastAsia" w:cstheme="minorBidi"/>
          <w:sz w:val="28"/>
          <w:szCs w:val="28"/>
          <w:shd w:val="clear" w:fill="FFFFFF" w:color="auto"/>
        </w:rPr>
        <w:t xml:space="preserve"> выделим в отдельную переменную</w:t>
      </w:r>
      <w:r>
        <w:rPr>
          <w:rFonts w:asciiTheme="minorHAnsi" w:hAnsiTheme="minorHAnsi" w:eastAsiaTheme="minorEastAsia" w:cstheme="minorBidi"/>
          <w:sz w:val="28"/>
          <w:szCs w:val="28"/>
          <w:shd w:val="clear" w:fill="FFFFFF" w:color="auto"/>
        </w:rPr>
        <w:t xml:space="preserve">.</w:t>
      </w:r>
      <w:r>
        <w:rPr>
          <w:rFonts w:asciiTheme="minorHAnsi" w:hAnsiTheme="minorHAnsi" w:eastAsiaTheme="minorEastAsia" w:cstheme="minorBidi"/>
        </w:rPr>
      </w:r>
    </w:p>
    <w:p>
      <w:pPr>
        <w:rPr>
          <w:color w:val="000000"/>
          <w:sz w:val="28"/>
          <w:szCs w:val="28"/>
          <w:shd w:val="clear" w:fill="FFFFFF" w:color="auto"/>
        </w:rPr>
      </w:pPr>
      <w:r>
        <w:rPr>
          <w:rFonts w:asciiTheme="minorHAnsi" w:hAnsiTheme="minorHAnsi" w:eastAsiaTheme="minorEastAsia" w:cstheme="minorBidi"/>
          <w:color w:val="000000"/>
          <w:sz w:val="28"/>
          <w:szCs w:val="28"/>
          <w:shd w:val="clear" w:fill="FFFFFF" w:color="auto"/>
        </w:rPr>
      </w:r>
      <w:r>
        <w:rPr>
          <w:rFonts w:asciiTheme="minorHAnsi" w:hAnsiTheme="minorHAnsi" w:eastAsiaTheme="minorEastAsia" w:cstheme="minorBidi"/>
        </w:rPr>
      </w:r>
    </w:p>
    <w:p>
      <w:pPr>
        <w:pStyle w:val="629"/>
        <w:ind w:left="708" w:firstLine="0"/>
        <w:jc w:val="left"/>
        <w:shd w:val="clear" w:fill="FFFFFF" w:color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808080"/>
          <w:sz w:val="28"/>
          <w:szCs w:val="28"/>
        </w:rPr>
        <w:tab/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808080"/>
          <w:sz w:val="28"/>
          <w:szCs w:val="28"/>
        </w:rPr>
        <w:t xml:space="preserve"># заменим категориальные признаки числовыми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808080"/>
          <w:sz w:val="28"/>
          <w:szCs w:val="28"/>
        </w:rPr>
        <w:br/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</w:rPr>
        <w:t xml:space="preserve">df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</w:rPr>
        <w:t xml:space="preserve">[</w:t>
      </w:r>
      <w:r>
        <w:rPr>
          <w:rFonts w:ascii="Times New Roman" w:hAnsi="Times New Roman" w:cs="Times New Roman" w:asciiTheme="minorHAnsi" w:hAnsiTheme="minorHAnsi" w:eastAsiaTheme="minorEastAsia" w:cstheme="minorBidi"/>
          <w:b/>
          <w:bCs/>
          <w:i/>
          <w:iCs/>
          <w:color w:val="008080"/>
          <w:sz w:val="28"/>
          <w:szCs w:val="28"/>
        </w:rPr>
        <w:t xml:space="preserve">'</w:t>
      </w:r>
      <w:r>
        <w:rPr>
          <w:rFonts w:ascii="Times New Roman" w:hAnsi="Times New Roman" w:cs="Times New Roman" w:asciiTheme="minorHAnsi" w:hAnsiTheme="minorHAnsi" w:eastAsiaTheme="minorEastAsia" w:cstheme="minorBidi"/>
          <w:b/>
          <w:bCs/>
          <w:i/>
          <w:iCs/>
          <w:color w:val="008080"/>
          <w:sz w:val="28"/>
          <w:szCs w:val="28"/>
        </w:rPr>
        <w:t xml:space="preserve">International</w:t>
      </w:r>
      <w:r>
        <w:rPr>
          <w:rFonts w:ascii="Times New Roman" w:hAnsi="Times New Roman" w:cs="Times New Roman" w:asciiTheme="minorHAnsi" w:hAnsiTheme="minorHAnsi" w:eastAsiaTheme="minorEastAsia" w:cstheme="minorBidi"/>
          <w:b/>
          <w:bCs/>
          <w:i/>
          <w:iCs/>
          <w:color w:val="008080"/>
          <w:sz w:val="28"/>
          <w:szCs w:val="28"/>
        </w:rPr>
        <w:t xml:space="preserve"> </w:t>
      </w:r>
      <w:r>
        <w:rPr>
          <w:rFonts w:ascii="Times New Roman" w:hAnsi="Times New Roman" w:cs="Times New Roman" w:asciiTheme="minorHAnsi" w:hAnsiTheme="minorHAnsi" w:eastAsiaTheme="minorEastAsia" w:cstheme="minorBidi"/>
          <w:b/>
          <w:bCs/>
          <w:i/>
          <w:iCs/>
          <w:color w:val="008080"/>
          <w:sz w:val="28"/>
          <w:szCs w:val="28"/>
        </w:rPr>
        <w:t xml:space="preserve">plan</w:t>
      </w:r>
      <w:r>
        <w:rPr>
          <w:rFonts w:ascii="Times New Roman" w:hAnsi="Times New Roman" w:cs="Times New Roman" w:asciiTheme="minorHAnsi" w:hAnsiTheme="minorHAnsi" w:eastAsiaTheme="minorEastAsia" w:cstheme="minorBidi"/>
          <w:b/>
          <w:bCs/>
          <w:i/>
          <w:iCs/>
          <w:color w:val="008080"/>
          <w:sz w:val="28"/>
          <w:szCs w:val="28"/>
        </w:rPr>
        <w:t xml:space="preserve">'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</w:rPr>
        <w:t xml:space="preserve">] = 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</w:rPr>
        <w:t xml:space="preserve">pd.factorize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</w:rPr>
        <w:t xml:space="preserve">(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</w:rPr>
        <w:t xml:space="preserve">df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</w:rPr>
        <w:t xml:space="preserve">[</w:t>
      </w:r>
      <w:r>
        <w:rPr>
          <w:rFonts w:ascii="Times New Roman" w:hAnsi="Times New Roman" w:cs="Times New Roman" w:asciiTheme="minorHAnsi" w:hAnsiTheme="minorHAnsi" w:eastAsiaTheme="minorEastAsia" w:cstheme="minorBidi"/>
          <w:b/>
          <w:bCs/>
          <w:i/>
          <w:iCs/>
          <w:color w:val="008080"/>
          <w:sz w:val="28"/>
          <w:szCs w:val="28"/>
        </w:rPr>
        <w:t xml:space="preserve">'</w:t>
      </w:r>
      <w:r>
        <w:rPr>
          <w:rFonts w:ascii="Times New Roman" w:hAnsi="Times New Roman" w:cs="Times New Roman" w:asciiTheme="minorHAnsi" w:hAnsiTheme="minorHAnsi" w:eastAsiaTheme="minorEastAsia" w:cstheme="minorBidi"/>
          <w:b/>
          <w:bCs/>
          <w:i/>
          <w:iCs/>
          <w:color w:val="008080"/>
          <w:sz w:val="28"/>
          <w:szCs w:val="28"/>
        </w:rPr>
        <w:t xml:space="preserve">International</w:t>
      </w:r>
      <w:r>
        <w:rPr>
          <w:rFonts w:ascii="Times New Roman" w:hAnsi="Times New Roman" w:cs="Times New Roman" w:asciiTheme="minorHAnsi" w:hAnsiTheme="minorHAnsi" w:eastAsiaTheme="minorEastAsia" w:cstheme="minorBidi"/>
          <w:b/>
          <w:bCs/>
          <w:i/>
          <w:iCs/>
          <w:color w:val="008080"/>
          <w:sz w:val="28"/>
          <w:szCs w:val="28"/>
        </w:rPr>
        <w:t xml:space="preserve"> </w:t>
      </w:r>
      <w:r>
        <w:rPr>
          <w:rFonts w:ascii="Times New Roman" w:hAnsi="Times New Roman" w:cs="Times New Roman" w:asciiTheme="minorHAnsi" w:hAnsiTheme="minorHAnsi" w:eastAsiaTheme="minorEastAsia" w:cstheme="minorBidi"/>
          <w:b/>
          <w:bCs/>
          <w:i/>
          <w:iCs/>
          <w:color w:val="008080"/>
          <w:sz w:val="28"/>
          <w:szCs w:val="28"/>
        </w:rPr>
        <w:t xml:space="preserve">plan</w:t>
      </w:r>
      <w:r>
        <w:rPr>
          <w:rFonts w:ascii="Times New Roman" w:hAnsi="Times New Roman" w:cs="Times New Roman" w:asciiTheme="minorHAnsi" w:hAnsiTheme="minorHAnsi" w:eastAsiaTheme="minorEastAsia" w:cstheme="minorBidi"/>
          <w:b/>
          <w:bCs/>
          <w:i/>
          <w:iCs/>
          <w:color w:val="008080"/>
          <w:sz w:val="28"/>
          <w:szCs w:val="28"/>
        </w:rPr>
        <w:t xml:space="preserve">'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</w:rPr>
        <w:t xml:space="preserve">])[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FF"/>
          <w:sz w:val="28"/>
          <w:szCs w:val="28"/>
        </w:rPr>
        <w:t xml:space="preserve">0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</w:rPr>
        <w:t xml:space="preserve">]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</w:rPr>
        <w:br/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</w:rPr>
        <w:t xml:space="preserve">df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</w:rPr>
        <w:t xml:space="preserve">[</w:t>
      </w:r>
      <w:r>
        <w:rPr>
          <w:rFonts w:ascii="Times New Roman" w:hAnsi="Times New Roman" w:cs="Times New Roman" w:asciiTheme="minorHAnsi" w:hAnsiTheme="minorHAnsi" w:eastAsiaTheme="minorEastAsia" w:cstheme="minorBidi"/>
          <w:b/>
          <w:bCs/>
          <w:i/>
          <w:iCs/>
          <w:color w:val="008080"/>
          <w:sz w:val="28"/>
          <w:szCs w:val="28"/>
        </w:rPr>
        <w:t xml:space="preserve">'</w:t>
      </w:r>
      <w:r>
        <w:rPr>
          <w:rFonts w:ascii="Times New Roman" w:hAnsi="Times New Roman" w:cs="Times New Roman" w:asciiTheme="minorHAnsi" w:hAnsiTheme="minorHAnsi" w:eastAsiaTheme="minorEastAsia" w:cstheme="minorBidi"/>
          <w:b/>
          <w:bCs/>
          <w:i/>
          <w:iCs/>
          <w:color w:val="008080"/>
          <w:sz w:val="28"/>
          <w:szCs w:val="28"/>
        </w:rPr>
        <w:t xml:space="preserve">Voice</w:t>
      </w:r>
      <w:r>
        <w:rPr>
          <w:rFonts w:ascii="Times New Roman" w:hAnsi="Times New Roman" w:cs="Times New Roman" w:asciiTheme="minorHAnsi" w:hAnsiTheme="minorHAnsi" w:eastAsiaTheme="minorEastAsia" w:cstheme="minorBidi"/>
          <w:b/>
          <w:bCs/>
          <w:i/>
          <w:iCs/>
          <w:color w:val="008080"/>
          <w:sz w:val="28"/>
          <w:szCs w:val="28"/>
        </w:rPr>
        <w:t xml:space="preserve"> </w:t>
      </w:r>
      <w:r>
        <w:rPr>
          <w:rFonts w:ascii="Times New Roman" w:hAnsi="Times New Roman" w:cs="Times New Roman" w:asciiTheme="minorHAnsi" w:hAnsiTheme="minorHAnsi" w:eastAsiaTheme="minorEastAsia" w:cstheme="minorBidi"/>
          <w:b/>
          <w:bCs/>
          <w:i/>
          <w:iCs/>
          <w:color w:val="008080"/>
          <w:sz w:val="28"/>
          <w:szCs w:val="28"/>
        </w:rPr>
        <w:t xml:space="preserve">mail</w:t>
      </w:r>
      <w:r>
        <w:rPr>
          <w:rFonts w:ascii="Times New Roman" w:hAnsi="Times New Roman" w:cs="Times New Roman" w:asciiTheme="minorHAnsi" w:hAnsiTheme="minorHAnsi" w:eastAsiaTheme="minorEastAsia" w:cstheme="minorBidi"/>
          <w:b/>
          <w:bCs/>
          <w:i/>
          <w:iCs/>
          <w:color w:val="008080"/>
          <w:sz w:val="28"/>
          <w:szCs w:val="28"/>
        </w:rPr>
        <w:t xml:space="preserve"> </w:t>
      </w:r>
      <w:r>
        <w:rPr>
          <w:rFonts w:ascii="Times New Roman" w:hAnsi="Times New Roman" w:cs="Times New Roman" w:asciiTheme="minorHAnsi" w:hAnsiTheme="minorHAnsi" w:eastAsiaTheme="minorEastAsia" w:cstheme="minorBidi"/>
          <w:b/>
          <w:bCs/>
          <w:i/>
          <w:iCs/>
          <w:color w:val="008080"/>
          <w:sz w:val="28"/>
          <w:szCs w:val="28"/>
        </w:rPr>
        <w:t xml:space="preserve">plan</w:t>
      </w:r>
      <w:r>
        <w:rPr>
          <w:rFonts w:ascii="Times New Roman" w:hAnsi="Times New Roman" w:cs="Times New Roman" w:asciiTheme="minorHAnsi" w:hAnsiTheme="minorHAnsi" w:eastAsiaTheme="minorEastAsia" w:cstheme="minorBidi"/>
          <w:b/>
          <w:bCs/>
          <w:i/>
          <w:iCs/>
          <w:color w:val="008080"/>
          <w:sz w:val="28"/>
          <w:szCs w:val="28"/>
        </w:rPr>
        <w:t xml:space="preserve">'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</w:rPr>
        <w:t xml:space="preserve">] = 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</w:rPr>
        <w:t xml:space="preserve">pd.factorize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</w:rPr>
        <w:t xml:space="preserve">(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</w:rPr>
        <w:t xml:space="preserve">df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</w:rPr>
        <w:t xml:space="preserve">[</w:t>
      </w:r>
      <w:r>
        <w:rPr>
          <w:rFonts w:ascii="Times New Roman" w:hAnsi="Times New Roman" w:cs="Times New Roman" w:asciiTheme="minorHAnsi" w:hAnsiTheme="minorHAnsi" w:eastAsiaTheme="minorEastAsia" w:cstheme="minorBidi"/>
          <w:b/>
          <w:bCs/>
          <w:i/>
          <w:iCs/>
          <w:color w:val="008080"/>
          <w:sz w:val="28"/>
          <w:szCs w:val="28"/>
        </w:rPr>
        <w:t xml:space="preserve">'</w:t>
      </w:r>
      <w:r>
        <w:rPr>
          <w:rFonts w:ascii="Times New Roman" w:hAnsi="Times New Roman" w:cs="Times New Roman" w:asciiTheme="minorHAnsi" w:hAnsiTheme="minorHAnsi" w:eastAsiaTheme="minorEastAsia" w:cstheme="minorBidi"/>
          <w:b/>
          <w:bCs/>
          <w:i/>
          <w:iCs/>
          <w:color w:val="008080"/>
          <w:sz w:val="28"/>
          <w:szCs w:val="28"/>
        </w:rPr>
        <w:t xml:space="preserve">Voice</w:t>
      </w:r>
      <w:r>
        <w:rPr>
          <w:rFonts w:ascii="Times New Roman" w:hAnsi="Times New Roman" w:cs="Times New Roman" w:asciiTheme="minorHAnsi" w:hAnsiTheme="minorHAnsi" w:eastAsiaTheme="minorEastAsia" w:cstheme="minorBidi"/>
          <w:b/>
          <w:bCs/>
          <w:i/>
          <w:iCs/>
          <w:color w:val="008080"/>
          <w:sz w:val="28"/>
          <w:szCs w:val="28"/>
        </w:rPr>
        <w:t xml:space="preserve"> </w:t>
      </w:r>
      <w:r>
        <w:rPr>
          <w:rFonts w:ascii="Times New Roman" w:hAnsi="Times New Roman" w:cs="Times New Roman" w:asciiTheme="minorHAnsi" w:hAnsiTheme="minorHAnsi" w:eastAsiaTheme="minorEastAsia" w:cstheme="minorBidi"/>
          <w:b/>
          <w:bCs/>
          <w:i/>
          <w:iCs/>
          <w:color w:val="008080"/>
          <w:sz w:val="28"/>
          <w:szCs w:val="28"/>
        </w:rPr>
        <w:t xml:space="preserve">mail</w:t>
      </w:r>
      <w:r>
        <w:rPr>
          <w:rFonts w:ascii="Times New Roman" w:hAnsi="Times New Roman" w:cs="Times New Roman" w:asciiTheme="minorHAnsi" w:hAnsiTheme="minorHAnsi" w:eastAsiaTheme="minorEastAsia" w:cstheme="minorBidi"/>
          <w:b/>
          <w:bCs/>
          <w:i/>
          <w:iCs/>
          <w:color w:val="008080"/>
          <w:sz w:val="28"/>
          <w:szCs w:val="28"/>
        </w:rPr>
        <w:t xml:space="preserve"> </w:t>
      </w:r>
      <w:r>
        <w:rPr>
          <w:rFonts w:ascii="Times New Roman" w:hAnsi="Times New Roman" w:cs="Times New Roman" w:asciiTheme="minorHAnsi" w:hAnsiTheme="minorHAnsi" w:eastAsiaTheme="minorEastAsia" w:cstheme="minorBidi"/>
          <w:b/>
          <w:bCs/>
          <w:i/>
          <w:iCs/>
          <w:color w:val="008080"/>
          <w:sz w:val="28"/>
          <w:szCs w:val="28"/>
        </w:rPr>
        <w:t xml:space="preserve">plan</w:t>
      </w:r>
      <w:r>
        <w:rPr>
          <w:rFonts w:ascii="Times New Roman" w:hAnsi="Times New Roman" w:cs="Times New Roman" w:asciiTheme="minorHAnsi" w:hAnsiTheme="minorHAnsi" w:eastAsiaTheme="minorEastAsia" w:cstheme="minorBidi"/>
          <w:b/>
          <w:bCs/>
          <w:i/>
          <w:iCs/>
          <w:color w:val="008080"/>
          <w:sz w:val="28"/>
          <w:szCs w:val="28"/>
        </w:rPr>
        <w:t xml:space="preserve">'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</w:rPr>
        <w:t xml:space="preserve">])[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FF"/>
          <w:sz w:val="28"/>
          <w:szCs w:val="28"/>
        </w:rPr>
        <w:t xml:space="preserve">0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</w:rPr>
        <w:t xml:space="preserve">]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</w:rPr>
        <w:br/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808080"/>
          <w:sz w:val="28"/>
          <w:szCs w:val="28"/>
        </w:rPr>
        <w:t xml:space="preserve"># приведем целевую переменную к числовому виду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808080"/>
          <w:sz w:val="28"/>
          <w:szCs w:val="28"/>
        </w:rPr>
        <w:br/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</w:rPr>
        <w:t xml:space="preserve">df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</w:rPr>
        <w:t xml:space="preserve">[</w:t>
      </w:r>
      <w:r>
        <w:rPr>
          <w:rFonts w:ascii="Times New Roman" w:hAnsi="Times New Roman" w:cs="Times New Roman" w:asciiTheme="minorHAnsi" w:hAnsiTheme="minorHAnsi" w:eastAsiaTheme="minorEastAsia" w:cstheme="minorBidi"/>
          <w:b/>
          <w:bCs/>
          <w:i/>
          <w:iCs/>
          <w:color w:val="008080"/>
          <w:sz w:val="28"/>
          <w:szCs w:val="28"/>
        </w:rPr>
        <w:t xml:space="preserve">'</w:t>
      </w:r>
      <w:r>
        <w:rPr>
          <w:rFonts w:ascii="Times New Roman" w:hAnsi="Times New Roman" w:cs="Times New Roman" w:asciiTheme="minorHAnsi" w:hAnsiTheme="minorHAnsi" w:eastAsiaTheme="minorEastAsia" w:cstheme="minorBidi"/>
          <w:b/>
          <w:bCs/>
          <w:i/>
          <w:iCs/>
          <w:color w:val="008080"/>
          <w:sz w:val="28"/>
          <w:szCs w:val="28"/>
        </w:rPr>
        <w:t xml:space="preserve">Churn</w:t>
      </w:r>
      <w:r>
        <w:rPr>
          <w:rFonts w:ascii="Times New Roman" w:hAnsi="Times New Roman" w:cs="Times New Roman" w:asciiTheme="minorHAnsi" w:hAnsiTheme="minorHAnsi" w:eastAsiaTheme="minorEastAsia" w:cstheme="minorBidi"/>
          <w:b/>
          <w:bCs/>
          <w:i/>
          <w:iCs/>
          <w:color w:val="008080"/>
          <w:sz w:val="28"/>
          <w:szCs w:val="28"/>
        </w:rPr>
        <w:t xml:space="preserve">'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</w:rPr>
        <w:t xml:space="preserve">] = 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</w:rPr>
        <w:t xml:space="preserve">df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</w:rPr>
        <w:t xml:space="preserve">[</w:t>
      </w:r>
      <w:r>
        <w:rPr>
          <w:rFonts w:ascii="Times New Roman" w:hAnsi="Times New Roman" w:cs="Times New Roman" w:asciiTheme="minorHAnsi" w:hAnsiTheme="minorHAnsi" w:eastAsiaTheme="minorEastAsia" w:cstheme="minorBidi"/>
          <w:b/>
          <w:bCs/>
          <w:i/>
          <w:iCs/>
          <w:color w:val="008080"/>
          <w:sz w:val="28"/>
          <w:szCs w:val="28"/>
        </w:rPr>
        <w:t xml:space="preserve">'</w:t>
      </w:r>
      <w:r>
        <w:rPr>
          <w:rFonts w:ascii="Times New Roman" w:hAnsi="Times New Roman" w:cs="Times New Roman" w:asciiTheme="minorHAnsi" w:hAnsiTheme="minorHAnsi" w:eastAsiaTheme="minorEastAsia" w:cstheme="minorBidi"/>
          <w:b/>
          <w:bCs/>
          <w:i/>
          <w:iCs/>
          <w:color w:val="008080"/>
          <w:sz w:val="28"/>
          <w:szCs w:val="28"/>
        </w:rPr>
        <w:t xml:space="preserve">Churn</w:t>
      </w:r>
      <w:r>
        <w:rPr>
          <w:rFonts w:ascii="Times New Roman" w:hAnsi="Times New Roman" w:cs="Times New Roman" w:asciiTheme="minorHAnsi" w:hAnsiTheme="minorHAnsi" w:eastAsiaTheme="minorEastAsia" w:cstheme="minorBidi"/>
          <w:b/>
          <w:bCs/>
          <w:i/>
          <w:iCs/>
          <w:color w:val="008080"/>
          <w:sz w:val="28"/>
          <w:szCs w:val="28"/>
        </w:rPr>
        <w:t xml:space="preserve">'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</w:rPr>
        <w:t xml:space="preserve">].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</w:rPr>
        <w:t xml:space="preserve">astype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</w:rPr>
        <w:t xml:space="preserve">(</w:t>
      </w:r>
      <w:r>
        <w:rPr>
          <w:rFonts w:ascii="Times New Roman" w:hAnsi="Times New Roman" w:cs="Times New Roman" w:asciiTheme="minorHAnsi" w:hAnsiTheme="minorHAnsi" w:eastAsiaTheme="minorEastAsia" w:cstheme="minorBidi"/>
          <w:b/>
          <w:bCs/>
          <w:i/>
          <w:iCs/>
          <w:color w:val="008080"/>
          <w:sz w:val="28"/>
          <w:szCs w:val="28"/>
        </w:rPr>
        <w:t xml:space="preserve">'</w:t>
      </w:r>
      <w:r>
        <w:rPr>
          <w:rFonts w:ascii="Times New Roman" w:hAnsi="Times New Roman" w:cs="Times New Roman" w:asciiTheme="minorHAnsi" w:hAnsiTheme="minorHAnsi" w:eastAsiaTheme="minorEastAsia" w:cstheme="minorBidi"/>
          <w:b/>
          <w:bCs/>
          <w:i/>
          <w:iCs/>
          <w:color w:val="008080"/>
          <w:sz w:val="28"/>
          <w:szCs w:val="28"/>
        </w:rPr>
        <w:t xml:space="preserve">int</w:t>
      </w:r>
      <w:r>
        <w:rPr>
          <w:rFonts w:ascii="Times New Roman" w:hAnsi="Times New Roman" w:cs="Times New Roman" w:asciiTheme="minorHAnsi" w:hAnsiTheme="minorHAnsi" w:eastAsiaTheme="minorEastAsia" w:cstheme="minorBidi"/>
          <w:b/>
          <w:bCs/>
          <w:i/>
          <w:iCs/>
          <w:color w:val="008080"/>
          <w:sz w:val="28"/>
          <w:szCs w:val="28"/>
        </w:rPr>
        <w:t xml:space="preserve">'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</w:rPr>
        <w:t xml:space="preserve">)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</w:rPr>
        <w:br/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808080"/>
          <w:sz w:val="28"/>
          <w:szCs w:val="28"/>
        </w:rPr>
        <w:t xml:space="preserve"># отдельно скопируем 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808080"/>
          <w:sz w:val="28"/>
          <w:szCs w:val="28"/>
        </w:rPr>
        <w:t xml:space="preserve">стобик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808080"/>
          <w:sz w:val="28"/>
          <w:szCs w:val="28"/>
        </w:rPr>
        <w:t xml:space="preserve"> с названием штата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808080"/>
          <w:sz w:val="28"/>
          <w:szCs w:val="28"/>
        </w:rPr>
        <w:br/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</w:rPr>
        <w:t xml:space="preserve">states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</w:rPr>
        <w:t xml:space="preserve"> = 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</w:rPr>
        <w:t xml:space="preserve">df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</w:rPr>
        <w:t xml:space="preserve">[</w:t>
      </w:r>
      <w:r>
        <w:rPr>
          <w:rFonts w:ascii="Times New Roman" w:hAnsi="Times New Roman" w:cs="Times New Roman" w:asciiTheme="minorHAnsi" w:hAnsiTheme="minorHAnsi" w:eastAsiaTheme="minorEastAsia" w:cstheme="minorBidi"/>
          <w:b/>
          <w:bCs/>
          <w:i/>
          <w:iCs/>
          <w:color w:val="008080"/>
          <w:sz w:val="28"/>
          <w:szCs w:val="28"/>
        </w:rPr>
        <w:t xml:space="preserve">'</w:t>
      </w:r>
      <w:r>
        <w:rPr>
          <w:rFonts w:ascii="Times New Roman" w:hAnsi="Times New Roman" w:cs="Times New Roman" w:asciiTheme="minorHAnsi" w:hAnsiTheme="minorHAnsi" w:eastAsiaTheme="minorEastAsia" w:cstheme="minorBidi"/>
          <w:b/>
          <w:bCs/>
          <w:i/>
          <w:iCs/>
          <w:color w:val="008080"/>
          <w:sz w:val="28"/>
          <w:szCs w:val="28"/>
        </w:rPr>
        <w:t xml:space="preserve">State</w:t>
      </w:r>
      <w:r>
        <w:rPr>
          <w:rFonts w:ascii="Times New Roman" w:hAnsi="Times New Roman" w:cs="Times New Roman" w:asciiTheme="minorHAnsi" w:hAnsiTheme="minorHAnsi" w:eastAsiaTheme="minorEastAsia" w:cstheme="minorBidi"/>
          <w:b/>
          <w:bCs/>
          <w:i/>
          <w:iCs/>
          <w:color w:val="008080"/>
          <w:sz w:val="28"/>
          <w:szCs w:val="28"/>
        </w:rPr>
        <w:t xml:space="preserve">'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</w:rPr>
        <w:t xml:space="preserve">]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</w:rPr>
        <w:br/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808080"/>
          <w:sz w:val="28"/>
          <w:szCs w:val="28"/>
        </w:rPr>
        <w:t xml:space="preserve"># отдельно выделим целевую переменную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808080"/>
          <w:sz w:val="28"/>
          <w:szCs w:val="28"/>
        </w:rPr>
        <w:br/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</w:rPr>
        <w:t xml:space="preserve">y = 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</w:rPr>
        <w:t xml:space="preserve">df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</w:rPr>
        <w:t xml:space="preserve">[</w:t>
      </w:r>
      <w:r>
        <w:rPr>
          <w:rFonts w:ascii="Times New Roman" w:hAnsi="Times New Roman" w:cs="Times New Roman" w:asciiTheme="minorHAnsi" w:hAnsiTheme="minorHAnsi" w:eastAsiaTheme="minorEastAsia" w:cstheme="minorBidi"/>
          <w:b/>
          <w:bCs/>
          <w:i/>
          <w:iCs/>
          <w:color w:val="008080"/>
          <w:sz w:val="28"/>
          <w:szCs w:val="28"/>
        </w:rPr>
        <w:t xml:space="preserve">'</w:t>
      </w:r>
      <w:r>
        <w:rPr>
          <w:rFonts w:ascii="Times New Roman" w:hAnsi="Times New Roman" w:cs="Times New Roman" w:asciiTheme="minorHAnsi" w:hAnsiTheme="minorHAnsi" w:eastAsiaTheme="minorEastAsia" w:cstheme="minorBidi"/>
          <w:b/>
          <w:bCs/>
          <w:i/>
          <w:iCs/>
          <w:color w:val="008080"/>
          <w:sz w:val="28"/>
          <w:szCs w:val="28"/>
        </w:rPr>
        <w:t xml:space="preserve">Churn</w:t>
      </w:r>
      <w:r>
        <w:rPr>
          <w:rFonts w:ascii="Times New Roman" w:hAnsi="Times New Roman" w:cs="Times New Roman" w:asciiTheme="minorHAnsi" w:hAnsiTheme="minorHAnsi" w:eastAsiaTheme="minorEastAsia" w:cstheme="minorBidi"/>
          <w:b/>
          <w:bCs/>
          <w:i/>
          <w:iCs/>
          <w:color w:val="008080"/>
          <w:sz w:val="28"/>
          <w:szCs w:val="28"/>
        </w:rPr>
        <w:t xml:space="preserve">'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</w:rPr>
        <w:t xml:space="preserve">]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</w:rPr>
        <w:br/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808080"/>
          <w:sz w:val="28"/>
          <w:szCs w:val="28"/>
        </w:rPr>
        <w:t xml:space="preserve"># удалим из 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808080"/>
          <w:sz w:val="28"/>
          <w:szCs w:val="28"/>
        </w:rPr>
        <w:t xml:space="preserve">датасета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808080"/>
          <w:sz w:val="28"/>
          <w:szCs w:val="28"/>
        </w:rPr>
        <w:t xml:space="preserve"> 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808080"/>
          <w:sz w:val="28"/>
          <w:szCs w:val="28"/>
        </w:rPr>
        <w:t xml:space="preserve">стобцы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808080"/>
          <w:sz w:val="28"/>
          <w:szCs w:val="28"/>
        </w:rPr>
        <w:t xml:space="preserve"> с названием штата и целевую переменную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808080"/>
          <w:sz w:val="28"/>
          <w:szCs w:val="28"/>
        </w:rPr>
        <w:br/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</w:rPr>
        <w:t xml:space="preserve">df.drop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</w:rPr>
        <w:t xml:space="preserve">([</w:t>
      </w:r>
      <w:r>
        <w:rPr>
          <w:rFonts w:ascii="Times New Roman" w:hAnsi="Times New Roman" w:cs="Times New Roman" w:asciiTheme="minorHAnsi" w:hAnsiTheme="minorHAnsi" w:eastAsiaTheme="minorEastAsia" w:cstheme="minorBidi"/>
          <w:b/>
          <w:bCs/>
          <w:i/>
          <w:iCs/>
          <w:color w:val="008080"/>
          <w:sz w:val="28"/>
          <w:szCs w:val="28"/>
        </w:rPr>
        <w:t xml:space="preserve">'</w:t>
      </w:r>
      <w:r>
        <w:rPr>
          <w:rFonts w:ascii="Times New Roman" w:hAnsi="Times New Roman" w:cs="Times New Roman" w:asciiTheme="minorHAnsi" w:hAnsiTheme="minorHAnsi" w:eastAsiaTheme="minorEastAsia" w:cstheme="minorBidi"/>
          <w:b/>
          <w:bCs/>
          <w:i/>
          <w:iCs/>
          <w:color w:val="008080"/>
          <w:sz w:val="28"/>
          <w:szCs w:val="28"/>
        </w:rPr>
        <w:t xml:space="preserve">State</w:t>
      </w:r>
      <w:r>
        <w:rPr>
          <w:rFonts w:ascii="Times New Roman" w:hAnsi="Times New Roman" w:cs="Times New Roman" w:asciiTheme="minorHAnsi" w:hAnsiTheme="minorHAnsi" w:eastAsiaTheme="minorEastAsia" w:cstheme="minorBidi"/>
          <w:b/>
          <w:bCs/>
          <w:i/>
          <w:iCs/>
          <w:color w:val="008080"/>
          <w:sz w:val="28"/>
          <w:szCs w:val="28"/>
        </w:rPr>
        <w:t xml:space="preserve">'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 w:asciiTheme="minorHAnsi" w:hAnsiTheme="minorHAnsi" w:eastAsiaTheme="minorEastAsia" w:cstheme="minorBidi"/>
          <w:b/>
          <w:bCs/>
          <w:i/>
          <w:iCs/>
          <w:color w:val="008080"/>
          <w:sz w:val="28"/>
          <w:szCs w:val="28"/>
        </w:rPr>
        <w:t xml:space="preserve">'</w:t>
      </w:r>
      <w:r>
        <w:rPr>
          <w:rFonts w:ascii="Times New Roman" w:hAnsi="Times New Roman" w:cs="Times New Roman" w:asciiTheme="minorHAnsi" w:hAnsiTheme="minorHAnsi" w:eastAsiaTheme="minorEastAsia" w:cstheme="minorBidi"/>
          <w:b/>
          <w:bCs/>
          <w:i/>
          <w:iCs/>
          <w:color w:val="008080"/>
          <w:sz w:val="28"/>
          <w:szCs w:val="28"/>
        </w:rPr>
        <w:t xml:space="preserve">Churn</w:t>
      </w:r>
      <w:r>
        <w:rPr>
          <w:rFonts w:ascii="Times New Roman" w:hAnsi="Times New Roman" w:cs="Times New Roman" w:asciiTheme="minorHAnsi" w:hAnsiTheme="minorHAnsi" w:eastAsiaTheme="minorEastAsia" w:cstheme="minorBidi"/>
          <w:b/>
          <w:bCs/>
          <w:i/>
          <w:iCs/>
          <w:color w:val="008080"/>
          <w:sz w:val="28"/>
          <w:szCs w:val="28"/>
        </w:rPr>
        <w:t xml:space="preserve">'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</w:rPr>
        <w:t xml:space="preserve">], 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660099"/>
          <w:sz w:val="28"/>
          <w:szCs w:val="28"/>
        </w:rPr>
        <w:t xml:space="preserve">axis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</w:rPr>
        <w:t xml:space="preserve">=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FF"/>
          <w:sz w:val="28"/>
          <w:szCs w:val="28"/>
        </w:rPr>
        <w:t xml:space="preserve">1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660099"/>
          <w:sz w:val="28"/>
          <w:szCs w:val="28"/>
        </w:rPr>
        <w:t xml:space="preserve">inplace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</w:rPr>
        <w:t xml:space="preserve">=</w:t>
      </w:r>
      <w:r>
        <w:rPr>
          <w:rFonts w:ascii="Times New Roman" w:hAnsi="Times New Roman" w:cs="Times New Roman" w:asciiTheme="minorHAnsi" w:hAnsiTheme="minorHAnsi" w:eastAsiaTheme="minorEastAsia" w:cstheme="minorBidi"/>
          <w:b/>
          <w:bCs/>
          <w:i/>
          <w:iCs/>
          <w:color w:val="000080"/>
          <w:sz w:val="28"/>
          <w:szCs w:val="28"/>
        </w:rPr>
        <w:t xml:space="preserve">True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</w:rPr>
        <w:t xml:space="preserve">)</w:t>
      </w:r>
      <w:r>
        <w:rPr>
          <w:rFonts w:asciiTheme="minorHAnsi" w:hAnsiTheme="minorHAnsi" w:eastAsiaTheme="minorEastAsia" w:cstheme="minorBidi"/>
        </w:rPr>
      </w:r>
    </w:p>
    <w:p>
      <w:pPr>
        <w:rPr>
          <w:color w:val="000000"/>
          <w:sz w:val="28"/>
          <w:szCs w:val="28"/>
          <w:shd w:val="clear" w:fill="FFFFFF" w:color="auto"/>
        </w:rPr>
      </w:pPr>
      <w:r>
        <w:rPr>
          <w:rFonts w:asciiTheme="minorHAnsi" w:hAnsiTheme="minorHAnsi" w:eastAsiaTheme="minorEastAsia" w:cstheme="minorBidi"/>
          <w:color w:val="000000"/>
          <w:sz w:val="28"/>
          <w:szCs w:val="28"/>
          <w:shd w:val="clear" w:fill="FFFFFF" w:color="auto"/>
        </w:rPr>
      </w:r>
      <w:r>
        <w:rPr>
          <w:rFonts w:asciiTheme="minorHAnsi" w:hAnsiTheme="minorHAnsi" w:eastAsiaTheme="minorEastAsia" w:cstheme="minorBidi"/>
        </w:rPr>
      </w:r>
    </w:p>
    <w:p>
      <w:pPr>
        <w:rPr>
          <w:sz w:val="28"/>
          <w:szCs w:val="28"/>
          <w:shd w:val="clear" w:fill="FFFFFF" w:color="auto"/>
        </w:rPr>
      </w:pPr>
      <w:r>
        <w:rPr>
          <w:rFonts w:asciiTheme="minorHAnsi" w:hAnsiTheme="minorHAnsi" w:eastAsiaTheme="minorEastAsia" w:cstheme="minorBidi"/>
          <w:sz w:val="28"/>
          <w:szCs w:val="28"/>
          <w:shd w:val="clear" w:fill="FFFFFF" w:color="auto"/>
        </w:rPr>
        <w:t xml:space="preserve">Теперь </w:t>
      </w:r>
      <w:r>
        <w:rPr>
          <w:rFonts w:asciiTheme="minorHAnsi" w:hAnsiTheme="minorHAnsi" w:eastAsiaTheme="minorEastAsia" w:cstheme="minorBidi"/>
          <w:sz w:val="28"/>
          <w:szCs w:val="28"/>
          <w:shd w:val="clear" w:fill="FFFFFF" w:color="auto"/>
        </w:rPr>
        <w:t xml:space="preserve">датасет</w:t>
      </w:r>
      <w:r>
        <w:rPr>
          <w:rFonts w:asciiTheme="minorHAnsi" w:hAnsiTheme="minorHAnsi" w:eastAsiaTheme="minorEastAsia" w:cstheme="minorBidi"/>
          <w:sz w:val="28"/>
          <w:szCs w:val="28"/>
          <w:shd w:val="clear" w:fill="FFFFFF" w:color="auto"/>
        </w:rPr>
        <w:t xml:space="preserve"> состоит только из числовых признаков, целевая переменная отделена от </w:t>
      </w:r>
      <w:r>
        <w:rPr>
          <w:rFonts w:asciiTheme="minorHAnsi" w:hAnsiTheme="minorHAnsi" w:eastAsiaTheme="minorEastAsia" w:cstheme="minorBidi"/>
          <w:sz w:val="28"/>
          <w:szCs w:val="28"/>
          <w:shd w:val="clear" w:fill="FFFFFF" w:color="auto"/>
        </w:rPr>
        <w:t xml:space="preserve">датасета</w:t>
      </w:r>
      <w:r>
        <w:rPr>
          <w:rFonts w:asciiTheme="minorHAnsi" w:hAnsiTheme="minorHAnsi" w:eastAsiaTheme="minorEastAsia" w:cstheme="minorBidi"/>
          <w:sz w:val="28"/>
          <w:szCs w:val="28"/>
          <w:shd w:val="clear" w:fill="FFFFFF" w:color="auto"/>
        </w:rPr>
        <w:t xml:space="preserve"> и можно приступать к тренировке моделей.</w:t>
      </w:r>
      <w:r>
        <w:rPr>
          <w:rFonts w:asciiTheme="minorHAnsi" w:hAnsiTheme="minorHAnsi" w:eastAsiaTheme="minorEastAsia" w:cstheme="minorBidi"/>
        </w:rPr>
      </w:r>
    </w:p>
    <w:p>
      <w:pPr>
        <w:ind w:firstLine="0"/>
        <w:spacing w:lineRule="auto" w:line="259"/>
        <w:rPr>
          <w:rFonts w:eastAsiaTheme="majorEastAsia"/>
          <w:b/>
          <w:sz w:val="28"/>
          <w:szCs w:val="28"/>
          <w:shd w:val="clear" w:fill="FFFFFF" w:color="auto"/>
        </w:rPr>
      </w:pPr>
      <w:r>
        <w:rPr>
          <w:rFonts w:asciiTheme="minorHAnsi" w:hAnsiTheme="minorHAnsi" w:eastAsiaTheme="minorEastAsia" w:cstheme="minorBidi"/>
          <w:sz w:val="28"/>
          <w:szCs w:val="28"/>
          <w:shd w:val="clear" w:fill="FFFFFF" w:color="auto"/>
        </w:rPr>
        <w:br w:type="page"/>
      </w:r>
      <w:r>
        <w:rPr>
          <w:rFonts w:asciiTheme="minorHAnsi" w:hAnsiTheme="minorHAnsi" w:eastAsiaTheme="minorEastAsia" w:cstheme="minorBidi"/>
        </w:rPr>
      </w:r>
    </w:p>
    <w:p>
      <w:pPr>
        <w:pStyle w:val="619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  <w:shd w:val="clear" w:fill="FFFFFF" w:color="auto"/>
        </w:rPr>
      </w:pPr>
      <w:r>
        <w:rPr>
          <w:rFonts w:asciiTheme="minorHAnsi" w:hAnsiTheme="minorHAnsi" w:eastAsiaTheme="minorEastAsia" w:cstheme="minorBidi"/>
        </w:rPr>
      </w:r>
      <w:bookmarkStart w:id="4" w:name="_Toc91422385"/>
      <w:r>
        <w:rPr>
          <w:rFonts w:ascii="Times New Roman" w:hAnsi="Times New Roman" w:cs="Times New Roman" w:asciiTheme="minorHAnsi" w:hAnsiTheme="minorHAnsi" w:eastAsiaTheme="minorEastAsia" w:cstheme="minorBidi"/>
          <w:sz w:val="28"/>
          <w:szCs w:val="28"/>
          <w:shd w:val="clear" w:fill="FFFFFF" w:color="auto"/>
        </w:rPr>
        <w:t xml:space="preserve">Используемые методы</w:t>
      </w:r>
      <w:r>
        <w:rPr>
          <w:rFonts w:ascii="Times New Roman" w:hAnsi="Times New Roman" w:cs="Times New Roman" w:asciiTheme="minorHAnsi" w:hAnsiTheme="minorHAnsi" w:eastAsiaTheme="minorEastAsia" w:cstheme="minorBidi"/>
          <w:sz w:val="28"/>
          <w:szCs w:val="28"/>
          <w:shd w:val="clear" w:fill="FFFFFF" w:color="auto"/>
        </w:rPr>
        <w:t xml:space="preserve"> классификации</w:t>
      </w:r>
      <w:r>
        <w:rPr>
          <w:rFonts w:ascii="Times New Roman" w:hAnsi="Times New Roman" w:cs="Times New Roman" w:asciiTheme="minorHAnsi" w:hAnsiTheme="minorHAnsi" w:eastAsiaTheme="minorEastAsia" w:cstheme="minorBidi"/>
          <w:sz w:val="28"/>
          <w:szCs w:val="28"/>
          <w:shd w:val="clear" w:fill="FFFFFF" w:color="auto"/>
        </w:rPr>
        <w:t xml:space="preserve">.</w:t>
      </w:r>
      <w:bookmarkEnd w:id="4"/>
      <w:r>
        <w:rPr>
          <w:rFonts w:asciiTheme="minorHAnsi" w:hAnsiTheme="minorHAnsi" w:eastAsiaTheme="minorEastAsia" w:cstheme="minorBidi"/>
        </w:rPr>
      </w:r>
      <w:r>
        <w:rPr>
          <w:rFonts w:asciiTheme="minorHAnsi" w:hAnsiTheme="minorHAnsi" w:eastAsiaTheme="minorEastAsia" w:cstheme="minorBidi"/>
        </w:rPr>
      </w:r>
    </w:p>
    <w:p>
      <w:pPr>
        <w:rPr>
          <w:sz w:val="28"/>
          <w:szCs w:val="28"/>
        </w:rPr>
      </w:pPr>
      <w:r>
        <w:rPr>
          <w:rFonts w:asciiTheme="minorHAnsi" w:hAnsiTheme="minorHAnsi" w:eastAsiaTheme="minorEastAsia" w:cstheme="minorBidi"/>
          <w:sz w:val="28"/>
          <w:szCs w:val="28"/>
        </w:rPr>
        <w:t xml:space="preserve">В настоящее время применяется огромное количество алгоритмов машинного обучения для задачи классификации. В нашей работе были выбраны метод </w:t>
      </w:r>
      <w:r>
        <w:rPr>
          <w:rFonts w:asciiTheme="minorHAnsi" w:hAnsiTheme="minorHAnsi" w:eastAsiaTheme="minorEastAsia" w:cstheme="minorBidi"/>
          <w:sz w:val="28"/>
          <w:szCs w:val="28"/>
          <w:lang w:val="en-US"/>
        </w:rPr>
        <w:t xml:space="preserve">k</w:t>
      </w:r>
      <w:r>
        <w:rPr>
          <w:rFonts w:asciiTheme="minorHAnsi" w:hAnsiTheme="minorHAnsi" w:eastAsiaTheme="minorEastAsia" w:cstheme="minorBidi"/>
          <w:sz w:val="28"/>
          <w:szCs w:val="28"/>
        </w:rPr>
        <w:t xml:space="preserve">-ближайших соседей и решающие деревья.</w:t>
      </w:r>
      <w:r>
        <w:rPr>
          <w:rFonts w:asciiTheme="minorHAnsi" w:hAnsiTheme="minorHAnsi" w:eastAsiaTheme="minorEastAsia" w:cstheme="minorBidi"/>
        </w:rPr>
      </w:r>
    </w:p>
    <w:p>
      <w:pPr>
        <w:rPr>
          <w:sz w:val="28"/>
          <w:szCs w:val="28"/>
        </w:rPr>
      </w:pPr>
      <w:r>
        <w:rPr>
          <w:rFonts w:asciiTheme="minorHAnsi" w:hAnsiTheme="minorHAnsi" w:eastAsiaTheme="minorEastAsia" w:cstheme="minorBidi"/>
          <w:sz w:val="28"/>
          <w:szCs w:val="28"/>
        </w:rPr>
      </w:r>
      <w:r>
        <w:rPr>
          <w:rFonts w:asciiTheme="minorHAnsi" w:hAnsiTheme="minorHAnsi" w:eastAsiaTheme="minorEastAsia" w:cstheme="minorBidi"/>
        </w:rPr>
      </w:r>
    </w:p>
    <w:p>
      <w:pPr>
        <w:pStyle w:val="620"/>
        <w:numPr>
          <w:ilvl w:val="2"/>
          <w:numId w:val="4"/>
        </w:numPr>
        <w:jc w:val="both"/>
        <w:rPr>
          <w:rFonts w:ascii="Times New Roman" w:hAnsi="Times New Roman" w:cs="Times New Roman"/>
          <w:sz w:val="28"/>
          <w:szCs w:val="28"/>
          <w:shd w:val="clear" w:fill="FFFFFF" w:color="auto"/>
        </w:rPr>
      </w:pPr>
      <w:r>
        <w:rPr>
          <w:rFonts w:asciiTheme="minorHAnsi" w:hAnsiTheme="minorHAnsi" w:eastAsiaTheme="minorEastAsia" w:cstheme="minorBidi"/>
        </w:rPr>
      </w:r>
      <w:bookmarkStart w:id="5" w:name="_Toc91422386"/>
      <w:r>
        <w:rPr>
          <w:rFonts w:ascii="Times New Roman" w:hAnsi="Times New Roman" w:cs="Times New Roman" w:asciiTheme="minorHAnsi" w:hAnsiTheme="minorHAnsi" w:eastAsiaTheme="minorEastAsia" w:cstheme="minorBidi"/>
          <w:sz w:val="28"/>
          <w:szCs w:val="28"/>
          <w:shd w:val="clear" w:fill="FFFFFF" w:color="auto"/>
        </w:rPr>
        <w:t xml:space="preserve">Метод 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sz w:val="28"/>
          <w:szCs w:val="28"/>
          <w:shd w:val="clear" w:fill="FFFFFF" w:color="auto"/>
          <w:lang w:val="en-US"/>
        </w:rPr>
        <w:t xml:space="preserve">k</w:t>
      </w:r>
      <w:r>
        <w:rPr>
          <w:rFonts w:ascii="Times New Roman" w:hAnsi="Times New Roman" w:cs="Times New Roman" w:asciiTheme="minorHAnsi" w:hAnsiTheme="minorHAnsi" w:eastAsiaTheme="minorEastAsia" w:cstheme="minorBidi"/>
          <w:sz w:val="28"/>
          <w:szCs w:val="28"/>
          <w:shd w:val="clear" w:fill="FFFFFF" w:color="auto"/>
        </w:rPr>
        <w:t xml:space="preserve">-</w:t>
      </w:r>
      <w:r>
        <w:rPr>
          <w:rFonts w:ascii="Times New Roman" w:hAnsi="Times New Roman" w:cs="Times New Roman" w:asciiTheme="minorHAnsi" w:hAnsiTheme="minorHAnsi" w:eastAsiaTheme="minorEastAsia" w:cstheme="minorBidi"/>
          <w:sz w:val="28"/>
          <w:szCs w:val="28"/>
          <w:shd w:val="clear" w:fill="FFFFFF" w:color="auto"/>
        </w:rPr>
        <w:t xml:space="preserve">ближайших соседей</w:t>
      </w:r>
      <w:r>
        <w:rPr>
          <w:rFonts w:ascii="Times New Roman" w:hAnsi="Times New Roman" w:cs="Times New Roman" w:asciiTheme="minorHAnsi" w:hAnsiTheme="minorHAnsi" w:eastAsiaTheme="minorEastAsia" w:cstheme="minorBidi"/>
          <w:sz w:val="28"/>
          <w:szCs w:val="28"/>
          <w:shd w:val="clear" w:fill="FFFFFF" w:color="auto"/>
        </w:rPr>
        <w:t xml:space="preserve">.</w:t>
      </w:r>
      <w:bookmarkEnd w:id="5"/>
      <w:r>
        <w:rPr>
          <w:rFonts w:asciiTheme="minorHAnsi" w:hAnsiTheme="minorHAnsi" w:eastAsiaTheme="minorEastAsia" w:cstheme="minorBidi"/>
        </w:rPr>
      </w:r>
      <w:r>
        <w:rPr>
          <w:rFonts w:asciiTheme="minorHAnsi" w:hAnsiTheme="minorHAnsi" w:eastAsiaTheme="minorEastAsia" w:cstheme="minorBidi"/>
        </w:rPr>
      </w:r>
    </w:p>
    <w:p>
      <w:pPr>
        <w:rPr>
          <w:sz w:val="28"/>
          <w:szCs w:val="28"/>
          <w:shd w:val="clear" w:fill="FFFFFF" w:color="auto"/>
        </w:rPr>
      </w:pPr>
      <w:r>
        <w:rPr>
          <w:rFonts w:asciiTheme="minorHAnsi" w:hAnsiTheme="minorHAnsi" w:eastAsiaTheme="minorEastAsia" w:cstheme="minorBidi"/>
          <w:sz w:val="28"/>
          <w:szCs w:val="28"/>
          <w:shd w:val="clear" w:fill="FFFFFF" w:color="auto"/>
        </w:rPr>
        <w:t xml:space="preserve">Задана обучающая выборка </w:t>
      </w:r>
      <w:r>
        <w:rPr>
          <w:rFonts w:asciiTheme="minorHAnsi" w:hAnsiTheme="minorHAnsi" w:eastAsiaTheme="minorEastAsia" w:cstheme="minorBidi"/>
          <w:position w:val="-14"/>
          <w:sz w:val="28"/>
          <w:szCs w:val="28"/>
          <w:shd w:val="clear" w:fill="FFFFFF" w:color="auto"/>
        </w:rPr>
        <w:object w:dxaOrig="4819" w:dyaOrig="40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3" o:spid="_x0000_s3" type="#_x0000_t75" style="mso-wrap-distance-left:0.0pt;mso-wrap-distance-top:0.0pt;mso-wrap-distance-right:0.0pt;mso-wrap-distance-bottom:0.0pt;width:240.3pt;height:20.1pt;" filled="f" stroked="f">
            <v:path textboxrect="0,0,0,0"/>
            <v:imagedata r:id="rId15" o:title=""/>
          </v:shape>
          <o:OLEObject DrawAspect="Content" r:id="rId16" ObjectID="_1525043" ProgID="Equation.DSMT4" ShapeID="_x0000_i3" Type="Embed"/>
        </w:object>
      </w:r>
      <w:r>
        <w:rPr>
          <w:rFonts w:asciiTheme="minorHAnsi" w:hAnsiTheme="minorHAnsi" w:eastAsiaTheme="minorEastAsia" w:cstheme="minorBidi"/>
          <w:sz w:val="28"/>
          <w:szCs w:val="28"/>
          <w:shd w:val="clear" w:fill="FFFFFF" w:color="auto"/>
        </w:rPr>
        <w:t xml:space="preserve">— множество объектов, Y — множество классов, а m — мощность T. На X введена функция расстояния</w:t>
      </w:r>
      <w:r>
        <w:rPr>
          <w:rFonts w:asciiTheme="minorHAnsi" w:hAnsiTheme="minorHAnsi" w:eastAsiaTheme="minorEastAsia" w:cstheme="minorBidi"/>
          <w:position w:val="-14"/>
          <w:sz w:val="28"/>
          <w:szCs w:val="28"/>
          <w:shd w:val="clear" w:fill="FFFFFF" w:color="auto"/>
        </w:rPr>
        <w:object w:dxaOrig="840" w:dyaOrig="40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4" o:spid="_x0000_s4" type="#_x0000_t75" style="mso-wrap-distance-left:0.0pt;mso-wrap-distance-top:0.0pt;mso-wrap-distance-right:0.0pt;mso-wrap-distance-bottom:0.0pt;width:42.4pt;height:20.1pt;" filled="f" stroked="f">
            <v:path textboxrect="0,0,0,0"/>
            <v:imagedata r:id="rId17" o:title=""/>
          </v:shape>
          <o:OLEObject DrawAspect="Content" r:id="rId18" ObjectID="_1525044" ProgID="Equation.DSMT4" ShapeID="_x0000_i4" Type="Embed"/>
        </w:object>
      </w:r>
      <w:r>
        <w:rPr>
          <w:rFonts w:asciiTheme="minorHAnsi" w:hAnsiTheme="minorHAnsi" w:eastAsiaTheme="minorEastAsia" w:cstheme="minorBidi"/>
          <w:sz w:val="28"/>
          <w:szCs w:val="28"/>
          <w:shd w:val="clear" w:fill="FFFFFF" w:color="auto"/>
        </w:rPr>
        <w:t xml:space="preserve">. Чем больше значение этой функции, тем менее схожими являются объекты</w:t>
      </w:r>
      <w:r>
        <w:rPr>
          <w:rFonts w:asciiTheme="minorHAnsi" w:hAnsiTheme="minorHAnsi" w:eastAsiaTheme="minorEastAsia" w:cstheme="minorBidi"/>
          <w:sz w:val="28"/>
          <w:szCs w:val="28"/>
          <w:shd w:val="clear" w:fill="FFFFFF" w:color="auto"/>
        </w:rPr>
        <w:t xml:space="preserve"> </w:t>
      </w:r>
      <w:r>
        <w:rPr>
          <w:rFonts w:asciiTheme="minorHAnsi" w:hAnsiTheme="minorHAnsi" w:eastAsiaTheme="minorEastAsia" w:cstheme="minorBidi"/>
          <w:position w:val="-6"/>
          <w:sz w:val="28"/>
          <w:szCs w:val="28"/>
          <w:shd w:val="clear" w:fill="FFFFFF" w:color="auto"/>
          <w:lang w:val="en-US"/>
        </w:rPr>
        <w:object w:dxaOrig="200" w:dyaOrig="22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5" o:spid="_x0000_s5" type="#_x0000_t75" style="mso-wrap-distance-left:0.0pt;mso-wrap-distance-top:0.0pt;mso-wrap-distance-right:0.0pt;mso-wrap-distance-bottom:0.0pt;width:9.5pt;height:11.6pt;" filled="f" stroked="f">
            <v:path textboxrect="0,0,0,0"/>
            <v:imagedata r:id="rId19" o:title=""/>
          </v:shape>
          <o:OLEObject DrawAspect="Content" r:id="rId20" ObjectID="_1525045" ProgID="Equation.DSMT4" ShapeID="_x0000_i5" Type="Embed"/>
        </w:object>
      </w:r>
      <w:r>
        <w:rPr>
          <w:rFonts w:asciiTheme="minorHAnsi" w:hAnsiTheme="minorHAnsi" w:eastAsiaTheme="minorEastAsia" w:cstheme="minorBidi"/>
          <w:sz w:val="28"/>
          <w:szCs w:val="28"/>
          <w:shd w:val="clear" w:fill="FFFFFF" w:color="auto"/>
        </w:rPr>
        <w:t xml:space="preserve"> и </w:t>
      </w:r>
      <w:r>
        <w:rPr>
          <w:rFonts w:asciiTheme="minorHAnsi" w:hAnsiTheme="minorHAnsi" w:eastAsiaTheme="minorEastAsia" w:cstheme="minorBidi"/>
          <w:position w:val="-6"/>
          <w:sz w:val="28"/>
          <w:szCs w:val="28"/>
          <w:shd w:val="clear" w:fill="FFFFFF" w:color="auto"/>
        </w:rPr>
        <w:object w:dxaOrig="260" w:dyaOrig="279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6" o:spid="_x0000_s6" type="#_x0000_t75" style="mso-wrap-distance-left:0.0pt;mso-wrap-distance-top:0.0pt;mso-wrap-distance-right:0.0pt;mso-wrap-distance-bottom:0.0pt;width:13.8pt;height:13.8pt;" filled="f" stroked="f">
            <v:path textboxrect="0,0,0,0"/>
            <v:imagedata r:id="rId21" o:title=""/>
          </v:shape>
          <o:OLEObject DrawAspect="Content" r:id="rId22" ObjectID="_1525046" ProgID="Equation.DSMT4" ShapeID="_x0000_i6" Type="Embed"/>
        </w:object>
      </w:r>
      <w:r>
        <w:rPr>
          <w:rFonts w:asciiTheme="minorHAnsi" w:hAnsiTheme="minorHAnsi" w:eastAsiaTheme="minorEastAsia" w:cstheme="minorBidi"/>
          <w:sz w:val="28"/>
          <w:szCs w:val="28"/>
          <w:shd w:val="clear" w:fill="FFFFFF" w:color="auto"/>
        </w:rPr>
        <w:t xml:space="preserve">.</w:t>
      </w:r>
      <w:r>
        <w:rPr>
          <w:rFonts w:asciiTheme="minorHAnsi" w:hAnsiTheme="minorHAnsi" w:eastAsiaTheme="minorEastAsia" w:cstheme="minorBidi"/>
        </w:rPr>
      </w:r>
    </w:p>
    <w:p>
      <w:pPr>
        <w:rPr>
          <w:sz w:val="28"/>
          <w:szCs w:val="28"/>
          <w:shd w:val="clear" w:fill="FFFFFF" w:color="auto"/>
        </w:rPr>
      </w:pPr>
      <w:r>
        <w:rPr>
          <w:rFonts w:asciiTheme="minorHAnsi" w:hAnsiTheme="minorHAnsi" w:eastAsiaTheme="minorEastAsia" w:cstheme="minorBidi"/>
          <w:sz w:val="28"/>
          <w:szCs w:val="28"/>
          <w:shd w:val="clear" w:fill="FFFFFF" w:color="auto"/>
        </w:rPr>
        <w:t xml:space="preserve">Для произвольного объекта x </w:t>
      </w:r>
      <w:r>
        <w:rPr>
          <w:rFonts w:ascii="Cambria Math" w:hAnsi="Cambria Math" w:cs="Cambria Math" w:asciiTheme="minorHAnsi" w:hAnsiTheme="minorHAnsi" w:eastAsiaTheme="minorEastAsia" w:cstheme="minorBidi"/>
          <w:sz w:val="28"/>
          <w:szCs w:val="28"/>
          <w:shd w:val="clear" w:fill="FFFFFF" w:color="auto"/>
        </w:rPr>
        <w:t xml:space="preserve">∈</w:t>
      </w:r>
      <w:r>
        <w:rPr>
          <w:rFonts w:asciiTheme="minorHAnsi" w:hAnsiTheme="minorHAnsi" w:eastAsiaTheme="minorEastAsia" w:cstheme="minorBidi"/>
          <w:sz w:val="28"/>
          <w:szCs w:val="28"/>
          <w:shd w:val="clear" w:fill="FFFFFF" w:color="auto"/>
        </w:rPr>
        <w:t xml:space="preserve"> X расположим объекты обучающей выборки </w:t>
      </w:r>
      <w:r>
        <w:rPr>
          <w:rFonts w:asciiTheme="minorHAnsi" w:hAnsiTheme="minorHAnsi" w:eastAsiaTheme="minorEastAsia" w:cstheme="minorBidi"/>
          <w:sz w:val="28"/>
          <w:szCs w:val="28"/>
          <w:shd w:val="clear" w:fill="FFFFFF" w:color="auto"/>
        </w:rPr>
        <w:t xml:space="preserve">xi</w:t>
      </w:r>
      <w:r>
        <w:rPr>
          <w:rFonts w:asciiTheme="minorHAnsi" w:hAnsiTheme="minorHAnsi" w:eastAsiaTheme="minorEastAsia" w:cstheme="minorBidi"/>
          <w:sz w:val="28"/>
          <w:szCs w:val="28"/>
          <w:shd w:val="clear" w:fill="FFFFFF" w:color="auto"/>
        </w:rPr>
        <w:t xml:space="preserve"> в порядке возрастания расстояний до x:</w:t>
      </w:r>
      <w:r>
        <w:rPr>
          <w:rFonts w:asciiTheme="minorHAnsi" w:hAnsiTheme="minorHAnsi" w:eastAsiaTheme="minorEastAsia" w:cstheme="minorBidi"/>
        </w:rPr>
      </w:r>
    </w:p>
    <w:p>
      <w:pPr>
        <w:rPr>
          <w:color w:val="000000"/>
          <w:sz w:val="28"/>
          <w:szCs w:val="28"/>
          <w:shd w:val="clear" w:fill="FFFFFF" w:color="auto"/>
        </w:rPr>
      </w:pPr>
      <w:r>
        <w:rPr>
          <w:rFonts w:asciiTheme="minorHAnsi" w:hAnsiTheme="minorHAnsi" w:eastAsiaTheme="minorEastAsia" w:cstheme="minorBidi"/>
          <w:color w:val="000000"/>
          <w:position w:val="-14"/>
          <w:sz w:val="28"/>
          <w:szCs w:val="28"/>
          <w:shd w:val="clear" w:fill="FFFFFF" w:color="auto"/>
        </w:rPr>
        <w:object w:dxaOrig="4160" w:dyaOrig="40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7" o:spid="_x0000_s7" type="#_x0000_t75" style="mso-wrap-distance-left:0.0pt;mso-wrap-distance-top:0.0pt;mso-wrap-distance-right:0.0pt;mso-wrap-distance-bottom:0.0pt;width:207.5pt;height:20.1pt;" filled="f" stroked="f">
            <v:path textboxrect="0,0,0,0"/>
            <v:imagedata r:id="rId23" o:title=""/>
          </v:shape>
          <o:OLEObject DrawAspect="Content" r:id="rId24" ObjectID="_1525047" ProgID="Equation.DSMT4" ShapeID="_x0000_i7" Type="Embed"/>
        </w:object>
      </w:r>
      <w:r>
        <w:rPr>
          <w:rFonts w:asciiTheme="minorHAnsi" w:hAnsiTheme="minorHAnsi" w:eastAsiaTheme="minorEastAsia" w:cstheme="minorBidi"/>
        </w:rPr>
      </w:r>
    </w:p>
    <w:p>
      <w:pPr>
        <w:rPr>
          <w:sz w:val="28"/>
          <w:szCs w:val="28"/>
          <w:shd w:val="clear" w:fill="FFFFFF" w:color="auto"/>
        </w:rPr>
      </w:pPr>
      <w:r>
        <w:rPr>
          <w:rFonts w:asciiTheme="minorHAnsi" w:hAnsiTheme="minorHAnsi" w:eastAsiaTheme="minorEastAsia" w:cstheme="minorBidi"/>
          <w:sz w:val="28"/>
          <w:szCs w:val="28"/>
          <w:shd w:val="clear" w:fill="FFFFFF" w:color="auto"/>
        </w:rPr>
        <w:t xml:space="preserve">где </w:t>
      </w:r>
      <w:r>
        <w:rPr>
          <w:rFonts w:asciiTheme="minorHAnsi" w:hAnsiTheme="minorHAnsi" w:eastAsiaTheme="minorEastAsia" w:cstheme="minorBidi"/>
          <w:position w:val="-6"/>
          <w:sz w:val="28"/>
          <w:szCs w:val="28"/>
          <w:shd w:val="clear" w:fill="FFFFFF" w:color="auto"/>
        </w:rPr>
        <w:object w:dxaOrig="260" w:dyaOrig="26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8" o:spid="_x0000_s8" type="#_x0000_t75" style="mso-wrap-distance-left:0.0pt;mso-wrap-distance-top:0.0pt;mso-wrap-distance-right:0.0pt;mso-wrap-distance-bottom:0.0pt;width:13.8pt;height:13.8pt;" filled="f" stroked="f">
            <v:path textboxrect="0,0,0,0"/>
            <v:imagedata r:id="rId25" o:title=""/>
          </v:shape>
          <o:OLEObject DrawAspect="Content" r:id="rId26" ObjectID="_1525048" ProgID="Equation.DSMT4" ShapeID="_x0000_i8" Type="Embed"/>
        </w:object>
      </w:r>
      <w:r>
        <w:rPr>
          <w:rFonts w:asciiTheme="minorHAnsi" w:hAnsiTheme="minorHAnsi" w:eastAsiaTheme="minorEastAsia" w:cstheme="minorBidi"/>
          <w:sz w:val="28"/>
          <w:szCs w:val="28"/>
          <w:shd w:val="clear" w:fill="FFFFFF" w:color="auto"/>
        </w:rPr>
        <w:t xml:space="preserve"> </w:t>
      </w:r>
      <w:r>
        <w:rPr>
          <w:rFonts w:asciiTheme="minorHAnsi" w:hAnsiTheme="minorHAnsi" w:eastAsiaTheme="minorEastAsia" w:cstheme="minorBidi"/>
          <w:sz w:val="28"/>
          <w:szCs w:val="28"/>
          <w:shd w:val="clear" w:fill="FFFFFF" w:color="auto"/>
        </w:rPr>
        <w:t xml:space="preserve">— объект обучающей выборки, который является i-м соседом объекта x. Аналогичное обозначение вводится и для классов на i-м соседе </w:t>
      </w:r>
      <w:r>
        <w:rPr>
          <w:rFonts w:asciiTheme="minorHAnsi" w:hAnsiTheme="minorHAnsi" w:eastAsiaTheme="minorEastAsia" w:cstheme="minorBidi"/>
          <w:position w:val="-10"/>
          <w:sz w:val="28"/>
          <w:szCs w:val="28"/>
          <w:shd w:val="clear" w:fill="FFFFFF" w:color="auto"/>
        </w:rPr>
        <w:object w:dxaOrig="279" w:dyaOrig="30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9" o:spid="_x0000_s9" type="#_x0000_t75" style="mso-wrap-distance-left:0.0pt;mso-wrap-distance-top:0.0pt;mso-wrap-distance-right:0.0pt;mso-wrap-distance-bottom:0.0pt;width:13.8pt;height:14.8pt;" filled="f" stroked="f">
            <v:path textboxrect="0,0,0,0"/>
            <v:imagedata r:id="rId27" o:title=""/>
          </v:shape>
          <o:OLEObject DrawAspect="Content" r:id="rId28" ObjectID="_1525049" ProgID="Equation.DSMT4" ShapeID="_x0000_i9" Type="Embed"/>
        </w:object>
      </w:r>
      <w:r>
        <w:rPr>
          <w:rFonts w:asciiTheme="minorHAnsi" w:hAnsiTheme="minorHAnsi" w:eastAsiaTheme="minorEastAsia" w:cstheme="minorBidi"/>
          <w:sz w:val="28"/>
          <w:szCs w:val="28"/>
          <w:shd w:val="clear" w:fill="FFFFFF" w:color="auto"/>
        </w:rPr>
        <w:t xml:space="preserve">. Каждый x </w:t>
      </w:r>
      <w:r>
        <w:rPr>
          <w:rFonts w:ascii="Cambria Math" w:hAnsi="Cambria Math" w:cs="Cambria Math" w:asciiTheme="minorHAnsi" w:hAnsiTheme="minorHAnsi" w:eastAsiaTheme="minorEastAsia" w:cstheme="minorBidi"/>
          <w:sz w:val="28"/>
          <w:szCs w:val="28"/>
          <w:shd w:val="clear" w:fill="FFFFFF" w:color="auto"/>
        </w:rPr>
        <w:t xml:space="preserve">∈</w:t>
      </w:r>
      <w:r>
        <w:rPr>
          <w:rFonts w:asciiTheme="minorHAnsi" w:hAnsiTheme="minorHAnsi" w:eastAsiaTheme="minorEastAsia" w:cstheme="minorBidi"/>
          <w:sz w:val="28"/>
          <w:szCs w:val="28"/>
          <w:shd w:val="clear" w:fill="FFFFFF" w:color="auto"/>
        </w:rPr>
        <w:t xml:space="preserve"> X порождает свою нумерацию. Из этих упорядоченных элементов T выбираются первые k (задающийся параметр), а затем x присваивается тот класс, который преобладает среди этих</w:t>
      </w:r>
      <w:r>
        <w:rPr>
          <w:rFonts w:asciiTheme="minorHAnsi" w:hAnsiTheme="minorHAnsi" w:eastAsiaTheme="minorEastAsia" w:cstheme="minorBidi"/>
          <w:sz w:val="28"/>
          <w:szCs w:val="28"/>
          <w:shd w:val="clear" w:fill="FFFFFF" w:color="auto"/>
        </w:rPr>
        <w:t xml:space="preserve"> </w:t>
      </w:r>
      <w:r>
        <w:rPr>
          <w:rFonts w:asciiTheme="minorHAnsi" w:hAnsiTheme="minorHAnsi" w:eastAsiaTheme="minorEastAsia" w:cstheme="minorBidi"/>
          <w:sz w:val="28"/>
          <w:szCs w:val="28"/>
          <w:shd w:val="clear" w:fill="FFFFFF" w:color="auto"/>
        </w:rPr>
        <w:t xml:space="preserve">k элементов.</w:t>
      </w:r>
      <w:r>
        <w:rPr>
          <w:rFonts w:asciiTheme="minorHAnsi" w:hAnsiTheme="minorHAnsi" w:eastAsiaTheme="minorEastAsia" w:cstheme="minorBidi"/>
        </w:rPr>
      </w:r>
    </w:p>
    <w:p>
      <w:pPr>
        <w:rPr>
          <w:sz w:val="28"/>
          <w:szCs w:val="28"/>
          <w:shd w:val="clear" w:fill="FFFFFF" w:color="auto"/>
        </w:rPr>
      </w:pPr>
      <w:r>
        <w:rPr>
          <w:rFonts w:asciiTheme="minorHAnsi" w:hAnsiTheme="minorHAnsi" w:eastAsiaTheme="minorEastAsia" w:cstheme="minorBidi"/>
          <w:sz w:val="28"/>
          <w:szCs w:val="28"/>
          <w:shd w:val="clear" w:fill="FFFFFF" w:color="auto"/>
        </w:rPr>
        <w:t xml:space="preserve">В общем виде алгоритм k-ближайших соседей можно записать следующим образом</w:t>
      </w:r>
      <w:r>
        <w:rPr>
          <w:rFonts w:asciiTheme="minorHAnsi" w:hAnsiTheme="minorHAnsi" w:eastAsiaTheme="minorEastAsia" w:cstheme="minorBidi"/>
          <w:sz w:val="28"/>
          <w:szCs w:val="28"/>
          <w:shd w:val="clear" w:fill="FFFFFF" w:color="auto"/>
        </w:rPr>
        <w:t xml:space="preserve"> [2]</w:t>
      </w:r>
      <w:r>
        <w:rPr>
          <w:rFonts w:asciiTheme="minorHAnsi" w:hAnsiTheme="minorHAnsi" w:eastAsiaTheme="minorEastAsia" w:cstheme="minorBidi"/>
          <w:sz w:val="28"/>
          <w:szCs w:val="28"/>
          <w:shd w:val="clear" w:fill="FFFFFF" w:color="auto"/>
        </w:rPr>
        <w:t xml:space="preserve">:</w:t>
      </w:r>
      <w:r>
        <w:rPr>
          <w:rFonts w:asciiTheme="minorHAnsi" w:hAnsiTheme="minorHAnsi" w:eastAsiaTheme="minorEastAsia" w:cstheme="minorBidi"/>
        </w:rPr>
      </w:r>
    </w:p>
    <w:p>
      <w:pPr>
        <w:rPr>
          <w:color w:val="000000"/>
          <w:sz w:val="28"/>
          <w:szCs w:val="28"/>
          <w:shd w:val="clear" w:fill="FFFFFF" w:color="auto"/>
        </w:rPr>
      </w:pPr>
      <w:r>
        <w:rPr>
          <w:rFonts w:asciiTheme="minorHAnsi" w:hAnsiTheme="minorHAnsi" w:eastAsiaTheme="minorEastAsia" w:cstheme="minorBidi"/>
          <w:color w:val="000000"/>
          <w:position w:val="-30"/>
          <w:sz w:val="28"/>
          <w:szCs w:val="28"/>
          <w:shd w:val="clear" w:fill="FFFFFF" w:color="auto"/>
        </w:rPr>
        <w:object w:dxaOrig="3220" w:dyaOrig="68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10" o:spid="_x0000_s10" type="#_x0000_t75" style="mso-wrap-distance-left:0.0pt;mso-wrap-distance-top:0.0pt;mso-wrap-distance-right:0.0pt;mso-wrap-distance-bottom:0.0pt;width:160.9pt;height:33.9pt;" filled="f" stroked="f">
            <v:path textboxrect="0,0,0,0"/>
            <v:imagedata r:id="rId29" o:title=""/>
          </v:shape>
          <o:OLEObject DrawAspect="Content" r:id="rId30" ObjectID="_15250410" ProgID="Equation.DSMT4" ShapeID="_x0000_i10" Type="Embed"/>
        </w:object>
      </w:r>
      <w:r>
        <w:rPr>
          <w:rFonts w:asciiTheme="minorHAnsi" w:hAnsiTheme="minorHAnsi" w:eastAsiaTheme="minorEastAsia" w:cstheme="minorBidi"/>
        </w:rPr>
      </w:r>
    </w:p>
    <w:p>
      <w:pPr>
        <w:rPr>
          <w:sz w:val="28"/>
          <w:szCs w:val="28"/>
          <w:shd w:val="clear" w:fill="FFFFFF" w:color="auto"/>
        </w:rPr>
      </w:pPr>
      <w:r>
        <w:rPr>
          <w:rFonts w:asciiTheme="minorHAnsi" w:hAnsiTheme="minorHAnsi" w:eastAsiaTheme="minorEastAsia" w:cstheme="minorBidi"/>
          <w:sz w:val="28"/>
          <w:szCs w:val="28"/>
          <w:shd w:val="clear" w:fill="FFFFFF" w:color="auto"/>
        </w:rPr>
        <w:t xml:space="preserve">где </w:t>
      </w:r>
      <w:r>
        <w:rPr>
          <w:rFonts w:asciiTheme="minorHAnsi" w:hAnsiTheme="minorHAnsi" w:eastAsiaTheme="minorEastAsia" w:cstheme="minorBidi"/>
          <w:position w:val="-14"/>
          <w:sz w:val="28"/>
          <w:szCs w:val="28"/>
        </w:rPr>
        <w:object w:dxaOrig="740" w:dyaOrig="40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11" o:spid="_x0000_s11" type="#_x0000_t75" style="mso-wrap-distance-left:0.0pt;mso-wrap-distance-top:0.0pt;mso-wrap-distance-right:0.0pt;mso-wrap-distance-bottom:0.0pt;width:37.0pt;height:20.1pt;" filled="f" stroked="f">
            <v:path textboxrect="0,0,0,0"/>
            <v:imagedata r:id="rId31" o:title=""/>
          </v:shape>
          <o:OLEObject DrawAspect="Content" r:id="rId32" ObjectID="_15250411" ProgID="Equation.DSMT4" ShapeID="_x0000_i11" Type="Embed"/>
        </w:object>
      </w:r>
      <w:r>
        <w:rPr>
          <w:rFonts w:asciiTheme="minorHAnsi" w:hAnsiTheme="minorHAnsi" w:eastAsiaTheme="minorEastAsia" w:cstheme="minorBidi"/>
          <w:sz w:val="28"/>
          <w:szCs w:val="28"/>
          <w:shd w:val="clear" w:fill="FFFFFF" w:color="auto"/>
        </w:rPr>
        <w:t xml:space="preserve"> — заданная весовая функция, оценивающая насколько сильно i-й сосед влияет</w:t>
      </w:r>
      <w:r>
        <w:rPr>
          <w:rFonts w:asciiTheme="minorHAnsi" w:hAnsiTheme="minorHAnsi" w:eastAsiaTheme="minorEastAsia" w:cstheme="minorBidi"/>
          <w:sz w:val="28"/>
          <w:szCs w:val="28"/>
          <w:shd w:val="clear" w:fill="FFFFFF" w:color="auto"/>
        </w:rPr>
        <w:t xml:space="preserve"> </w:t>
      </w:r>
      <w:r>
        <w:rPr>
          <w:rFonts w:asciiTheme="minorHAnsi" w:hAnsiTheme="minorHAnsi" w:eastAsiaTheme="minorEastAsia" w:cstheme="minorBidi"/>
          <w:sz w:val="28"/>
          <w:szCs w:val="28"/>
          <w:shd w:val="clear" w:fill="FFFFFF" w:color="auto"/>
        </w:rPr>
        <w:t xml:space="preserve">на объект x.</w:t>
      </w:r>
      <w:r>
        <w:rPr>
          <w:rFonts w:asciiTheme="minorHAnsi" w:hAnsiTheme="minorHAnsi" w:eastAsiaTheme="minorEastAsia" w:cstheme="minorBidi"/>
        </w:rPr>
      </w:r>
    </w:p>
    <w:p>
      <w:pPr>
        <w:pStyle w:val="620"/>
        <w:numPr>
          <w:ilvl w:val="2"/>
          <w:numId w:val="4"/>
        </w:numPr>
        <w:jc w:val="both"/>
        <w:rPr>
          <w:rFonts w:ascii="Times New Roman" w:hAnsi="Times New Roman" w:cs="Times New Roman"/>
          <w:sz w:val="28"/>
          <w:szCs w:val="28"/>
          <w:shd w:val="clear" w:fill="FFFFFF" w:color="auto"/>
        </w:rPr>
      </w:pPr>
      <w:r>
        <w:rPr>
          <w:rFonts w:asciiTheme="minorHAnsi" w:hAnsiTheme="minorHAnsi" w:eastAsiaTheme="minorEastAsia" w:cstheme="minorBidi"/>
        </w:rPr>
      </w:r>
      <w:bookmarkStart w:id="6" w:name="_Toc91422387"/>
      <w:r>
        <w:rPr>
          <w:rFonts w:ascii="Times New Roman" w:hAnsi="Times New Roman" w:cs="Times New Roman" w:asciiTheme="minorHAnsi" w:hAnsiTheme="minorHAnsi" w:eastAsiaTheme="minorEastAsia" w:cstheme="minorBidi"/>
          <w:sz w:val="28"/>
          <w:szCs w:val="28"/>
          <w:shd w:val="clear" w:fill="FFFFFF" w:color="auto"/>
        </w:rPr>
        <w:t xml:space="preserve">Решающее дерево</w:t>
      </w:r>
      <w:bookmarkEnd w:id="6"/>
      <w:r>
        <w:rPr>
          <w:rFonts w:asciiTheme="minorHAnsi" w:hAnsiTheme="minorHAnsi" w:eastAsiaTheme="minorEastAsia" w:cstheme="minorBidi"/>
        </w:rPr>
      </w:r>
      <w:r>
        <w:rPr>
          <w:rFonts w:asciiTheme="minorHAnsi" w:hAnsiTheme="minorHAnsi" w:eastAsiaTheme="minorEastAsia" w:cstheme="minorBidi"/>
        </w:rPr>
      </w:r>
    </w:p>
    <w:p>
      <w:pPr>
        <w:rPr>
          <w:sz w:val="28"/>
          <w:szCs w:val="28"/>
          <w:shd w:val="clear" w:fill="FFFFFF" w:color="auto"/>
        </w:rPr>
      </w:pPr>
      <w:r>
        <w:rPr>
          <w:rFonts w:asciiTheme="minorHAnsi" w:hAnsiTheme="minorHAnsi" w:eastAsiaTheme="minorEastAsia" w:cstheme="minorBidi"/>
          <w:sz w:val="28"/>
          <w:szCs w:val="28"/>
          <w:shd w:val="clear" w:fill="FFFFFF" w:color="auto"/>
        </w:rPr>
        <w:t xml:space="preserve">Дерево принятия решений</w:t>
      </w:r>
      <w:r>
        <w:rPr>
          <w:rFonts w:asciiTheme="minorHAnsi" w:hAnsiTheme="minorHAnsi" w:eastAsiaTheme="minorEastAsia" w:cstheme="minorBidi"/>
          <w:sz w:val="28"/>
          <w:szCs w:val="28"/>
          <w:shd w:val="clear" w:fill="FFFFFF" w:color="auto"/>
        </w:rPr>
        <w:t xml:space="preserve"> [3]</w:t>
      </w:r>
      <w:r>
        <w:rPr>
          <w:rFonts w:asciiTheme="minorHAnsi" w:hAnsiTheme="minorHAnsi" w:eastAsiaTheme="minorEastAsia" w:cstheme="minorBidi"/>
          <w:sz w:val="28"/>
          <w:szCs w:val="28"/>
          <w:shd w:val="clear" w:fill="FFFFFF" w:color="auto"/>
        </w:rPr>
        <w:t xml:space="preserve">  — это алгоритм классификации, работающий над деревом (в нашем случае бинарным), в котором каждой внутренней вершине </w:t>
      </w:r>
      <w:r>
        <w:rPr>
          <w:rFonts w:asciiTheme="minorHAnsi" w:hAnsiTheme="minorHAnsi" w:eastAsiaTheme="minorEastAsia" w:cstheme="minorBidi"/>
          <w:position w:val="-6"/>
          <w:sz w:val="28"/>
          <w:szCs w:val="28"/>
          <w:shd w:val="clear" w:fill="FFFFFF" w:color="auto"/>
        </w:rPr>
        <w:object w:dxaOrig="600" w:dyaOrig="279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12" o:spid="_x0000_s12" type="#_x0000_t75" style="mso-wrap-distance-left:0.0pt;mso-wrap-distance-top:0.0pt;mso-wrap-distance-right:0.0pt;mso-wrap-distance-bottom:0.0pt;width:29.6pt;height:13.8pt;" filled="f" stroked="f">
            <v:path textboxrect="0,0,0,0"/>
            <v:imagedata r:id="rId33" o:title=""/>
          </v:shape>
          <o:OLEObject DrawAspect="Content" r:id="rId34" ObjectID="_15250412" ProgID="Equation.DSMT4" ShapeID="_x0000_i12" Type="Embed"/>
        </w:object>
      </w:r>
      <w:r>
        <w:rPr>
          <w:rFonts w:asciiTheme="minorHAnsi" w:hAnsiTheme="minorHAnsi" w:eastAsiaTheme="minorEastAsia" w:cstheme="minorBidi"/>
          <w:sz w:val="28"/>
          <w:szCs w:val="28"/>
          <w:shd w:val="clear" w:fill="FFFFFF" w:color="auto"/>
        </w:rPr>
        <w:t xml:space="preserve">приписан предикат </w:t>
      </w:r>
      <w:r>
        <w:rPr>
          <w:rFonts w:asciiTheme="minorHAnsi" w:hAnsiTheme="minorHAnsi" w:eastAsiaTheme="minorEastAsia" w:cstheme="minorBidi"/>
          <w:position w:val="-14"/>
          <w:sz w:val="28"/>
          <w:szCs w:val="28"/>
          <w:shd w:val="clear" w:fill="FFFFFF" w:color="auto"/>
        </w:rPr>
        <w:object w:dxaOrig="1880" w:dyaOrig="40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13" o:spid="_x0000_s13" type="#_x0000_t75" style="mso-wrap-distance-left:0.0pt;mso-wrap-distance-top:0.0pt;mso-wrap-distance-right:0.0pt;mso-wrap-distance-bottom:0.0pt;width:94.2pt;height:20.1pt;" filled="f" stroked="f">
            <v:path textboxrect="0,0,0,0"/>
            <v:imagedata r:id="rId35" o:title=""/>
          </v:shape>
          <o:OLEObject DrawAspect="Content" r:id="rId36" ObjectID="_15250413" ProgID="Equation.DSMT4" ShapeID="_x0000_i13" Type="Embed"/>
        </w:object>
      </w:r>
      <w:r>
        <w:rPr>
          <w:rFonts w:asciiTheme="minorHAnsi" w:hAnsiTheme="minorHAnsi" w:eastAsiaTheme="minorEastAsia" w:cstheme="minorBidi"/>
          <w:sz w:val="28"/>
          <w:szCs w:val="28"/>
          <w:shd w:val="clear" w:fill="FFFFFF" w:color="auto"/>
        </w:rPr>
        <w:t xml:space="preserve">, каждой терминальной вершине </w:t>
      </w:r>
      <w:r>
        <w:rPr>
          <w:rFonts w:asciiTheme="minorHAnsi" w:hAnsiTheme="minorHAnsi" w:eastAsiaTheme="minorEastAsia" w:cstheme="minorBidi"/>
          <w:position w:val="-6"/>
          <w:sz w:val="28"/>
          <w:szCs w:val="28"/>
          <w:shd w:val="clear" w:fill="FFFFFF" w:color="auto"/>
        </w:rPr>
        <w:object w:dxaOrig="600" w:dyaOrig="279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14" o:spid="_x0000_s14" type="#_x0000_t75" style="mso-wrap-distance-left:0.0pt;mso-wrap-distance-top:0.0pt;mso-wrap-distance-right:0.0pt;mso-wrap-distance-bottom:0.0pt;width:29.6pt;height:13.8pt;" filled="f" stroked="f">
            <v:path textboxrect="0,0,0,0"/>
            <v:imagedata r:id="rId37" o:title=""/>
          </v:shape>
          <o:OLEObject DrawAspect="Content" r:id="rId38" ObjectID="_15250414" ProgID="Equation.DSMT4" ShapeID="_x0000_i14" Type="Embed"/>
        </w:object>
      </w:r>
      <w:r>
        <w:rPr>
          <w:rFonts w:asciiTheme="minorHAnsi" w:hAnsiTheme="minorHAnsi" w:eastAsiaTheme="minorEastAsia" w:cstheme="minorBidi"/>
          <w:sz w:val="28"/>
          <w:szCs w:val="28"/>
          <w:shd w:val="clear" w:fill="FFFFFF" w:color="auto"/>
        </w:rPr>
        <w:t xml:space="preserve">приписано имя класса </w:t>
      </w:r>
      <w:r>
        <w:rPr>
          <w:rFonts w:asciiTheme="minorHAnsi" w:hAnsiTheme="minorHAnsi" w:eastAsiaTheme="minorEastAsia" w:cstheme="minorBidi"/>
          <w:position w:val="-12"/>
          <w:sz w:val="28"/>
          <w:szCs w:val="28"/>
          <w:shd w:val="clear" w:fill="FFFFFF" w:color="auto"/>
        </w:rPr>
        <w:object w:dxaOrig="660" w:dyaOrig="36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15" o:spid="_x0000_s15" type="#_x0000_t75" style="mso-wrap-distance-left:0.0pt;mso-wrap-distance-top:0.0pt;mso-wrap-distance-right:0.0pt;mso-wrap-distance-bottom:0.0pt;width:33.9pt;height:18.0pt;" filled="f" stroked="f">
            <v:path textboxrect="0,0,0,0"/>
            <v:imagedata r:id="rId39" o:title=""/>
          </v:shape>
          <o:OLEObject DrawAspect="Content" r:id="rId40" ObjectID="_15250415" ProgID="Equation.DSMT4" ShapeID="_x0000_i15" Type="Embed"/>
        </w:object>
      </w:r>
      <w:r>
        <w:rPr>
          <w:rFonts w:asciiTheme="minorHAnsi" w:hAnsiTheme="minorHAnsi" w:eastAsiaTheme="minorEastAsia" w:cstheme="minorBidi"/>
          <w:sz w:val="28"/>
          <w:szCs w:val="28"/>
          <w:shd w:val="clear" w:fill="FFFFFF" w:color="auto"/>
        </w:rPr>
        <w:t xml:space="preserve">. При классификации объекта x </w:t>
      </w:r>
      <w:r>
        <w:rPr>
          <w:rFonts w:ascii="Cambria Math" w:hAnsi="Cambria Math" w:cs="Cambria Math" w:asciiTheme="minorHAnsi" w:hAnsiTheme="minorHAnsi" w:eastAsiaTheme="minorEastAsia" w:cstheme="minorBidi"/>
          <w:sz w:val="28"/>
          <w:szCs w:val="28"/>
          <w:shd w:val="clear" w:fill="FFFFFF" w:color="auto"/>
        </w:rPr>
        <w:t xml:space="preserve">∈</w:t>
      </w:r>
      <w:r>
        <w:rPr>
          <w:rFonts w:asciiTheme="minorHAnsi" w:hAnsiTheme="minorHAnsi" w:eastAsiaTheme="minorEastAsia" w:cstheme="minorBidi"/>
          <w:sz w:val="28"/>
          <w:szCs w:val="28"/>
          <w:shd w:val="clear" w:fill="FFFFFF" w:color="auto"/>
        </w:rPr>
        <w:t xml:space="preserve"> X он проходит по дереву путь от корня до некоторого листа.</w:t>
      </w:r>
      <w:r>
        <w:rPr>
          <w:rFonts w:asciiTheme="minorHAnsi" w:hAnsiTheme="minorHAnsi" w:eastAsiaTheme="minorEastAsia" w:cstheme="minorBidi"/>
        </w:rPr>
      </w:r>
    </w:p>
    <w:p>
      <w:pPr>
        <w:rPr>
          <w:sz w:val="28"/>
          <w:szCs w:val="28"/>
          <w:shd w:val="clear" w:fill="FFFFFF" w:color="auto"/>
        </w:rPr>
      </w:pPr>
      <w:r>
        <w:rPr>
          <w:rFonts w:asciiTheme="minorHAnsi" w:hAnsiTheme="minorHAnsi" w:eastAsiaTheme="minorEastAsia" w:cstheme="minorBidi"/>
          <w:sz w:val="28"/>
          <w:szCs w:val="28"/>
          <w:shd w:val="clear" w:fill="FFFFFF" w:color="auto"/>
        </w:rPr>
        <w:t xml:space="preserve">Объект x доходит до вершины </w:t>
      </w:r>
      <w:r>
        <w:rPr>
          <w:rFonts w:asciiTheme="minorHAnsi" w:hAnsiTheme="minorHAnsi" w:eastAsiaTheme="minorEastAsia" w:cstheme="minorBidi"/>
          <w:position w:val="-6"/>
          <w:sz w:val="28"/>
          <w:szCs w:val="28"/>
          <w:shd w:val="clear" w:fill="FFFFFF" w:color="auto"/>
        </w:rPr>
        <w:object w:dxaOrig="200" w:dyaOrig="22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16" o:spid="_x0000_s16" type="#_x0000_t75" style="mso-wrap-distance-left:0.0pt;mso-wrap-distance-top:0.0pt;mso-wrap-distance-right:0.0pt;mso-wrap-distance-bottom:0.0pt;width:9.5pt;height:11.6pt;" filled="f" stroked="f">
            <v:path textboxrect="0,0,0,0"/>
            <v:imagedata r:id="rId41" o:title=""/>
          </v:shape>
          <o:OLEObject DrawAspect="Content" r:id="rId42" ObjectID="_15250416" ProgID="Equation.DSMT4" ShapeID="_x0000_i16" Type="Embed"/>
        </w:object>
      </w:r>
      <w:r>
        <w:rPr>
          <w:rFonts w:asciiTheme="minorHAnsi" w:hAnsiTheme="minorHAnsi" w:eastAsiaTheme="minorEastAsia" w:cstheme="minorBidi"/>
          <w:sz w:val="28"/>
          <w:szCs w:val="28"/>
          <w:shd w:val="clear" w:fill="FFFFFF" w:color="auto"/>
        </w:rPr>
        <w:t xml:space="preserve"> </w:t>
      </w:r>
      <w:r>
        <w:rPr>
          <w:rFonts w:asciiTheme="minorHAnsi" w:hAnsiTheme="minorHAnsi" w:eastAsiaTheme="minorEastAsia" w:cstheme="minorBidi"/>
          <w:sz w:val="28"/>
          <w:szCs w:val="28"/>
          <w:shd w:val="clear" w:fill="FFFFFF" w:color="auto"/>
        </w:rPr>
        <w:t xml:space="preserve">тогда и только тогда, когда выполняется конъюнкция</w:t>
      </w:r>
      <w:r>
        <w:rPr>
          <w:rFonts w:asciiTheme="minorHAnsi" w:hAnsiTheme="minorHAnsi" w:eastAsiaTheme="minorEastAsia" w:cstheme="minorBidi"/>
          <w:sz w:val="28"/>
          <w:szCs w:val="28"/>
          <w:shd w:val="clear" w:fill="FFFFFF" w:color="auto"/>
        </w:rPr>
        <w:t xml:space="preserve"> </w:t>
      </w:r>
      <w:r>
        <w:rPr>
          <w:rFonts w:asciiTheme="minorHAnsi" w:hAnsiTheme="minorHAnsi" w:eastAsiaTheme="minorEastAsia" w:cstheme="minorBidi"/>
          <w:position w:val="-14"/>
          <w:sz w:val="28"/>
          <w:szCs w:val="28"/>
          <w:shd w:val="clear" w:fill="FFFFFF" w:color="auto"/>
        </w:rPr>
        <w:object w:dxaOrig="700" w:dyaOrig="40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17" o:spid="_x0000_s17" type="#_x0000_t75" style="mso-wrap-distance-left:0.0pt;mso-wrap-distance-top:0.0pt;mso-wrap-distance-right:0.0pt;mso-wrap-distance-bottom:0.0pt;width:34.9pt;height:20.1pt;" filled="f" stroked="f">
            <v:path textboxrect="0,0,0,0"/>
            <v:imagedata r:id="rId43" o:title=""/>
          </v:shape>
          <o:OLEObject DrawAspect="Content" r:id="rId44" ObjectID="_15250417" ProgID="Equation.DSMT4" ShapeID="_x0000_i17" Type="Embed"/>
        </w:object>
      </w:r>
      <w:r>
        <w:rPr>
          <w:rFonts w:asciiTheme="minorHAnsi" w:hAnsiTheme="minorHAnsi" w:eastAsiaTheme="minorEastAsia" w:cstheme="minorBidi"/>
          <w:sz w:val="28"/>
          <w:szCs w:val="28"/>
          <w:shd w:val="clear" w:fill="FFFFFF" w:color="auto"/>
        </w:rPr>
        <w:t xml:space="preserve">, составленная из всех предикатов, приписанных внутренним вершинам дерева на пути от корня до вершины </w:t>
      </w:r>
      <w:r>
        <w:rPr>
          <w:rFonts w:asciiTheme="minorHAnsi" w:hAnsiTheme="minorHAnsi" w:eastAsiaTheme="minorEastAsia" w:cstheme="minorBidi"/>
          <w:position w:val="-6"/>
          <w:sz w:val="28"/>
          <w:szCs w:val="28"/>
          <w:shd w:val="clear" w:fill="FFFFFF" w:color="auto"/>
        </w:rPr>
        <w:object w:dxaOrig="200" w:dyaOrig="22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18" o:spid="_x0000_s18" type="#_x0000_t75" style="mso-wrap-distance-left:0.0pt;mso-wrap-distance-top:0.0pt;mso-wrap-distance-right:0.0pt;mso-wrap-distance-bottom:0.0pt;width:9.5pt;height:11.6pt;" filled="f" stroked="f">
            <v:path textboxrect="0,0,0,0"/>
            <v:imagedata r:id="rId45" o:title=""/>
          </v:shape>
          <o:OLEObject DrawAspect="Content" r:id="rId46" ObjectID="_15250418" ProgID="Equation.DSMT4" ShapeID="_x0000_i18" Type="Embed"/>
        </w:object>
      </w:r>
      <w:r>
        <w:rPr>
          <w:rFonts w:asciiTheme="minorHAnsi" w:hAnsiTheme="minorHAnsi" w:eastAsiaTheme="minorEastAsia" w:cstheme="minorBidi"/>
          <w:sz w:val="28"/>
          <w:szCs w:val="28"/>
          <w:shd w:val="clear" w:fill="FFFFFF" w:color="auto"/>
        </w:rPr>
        <w:t xml:space="preserve">. Множества объектов </w:t>
      </w:r>
      <w:r>
        <w:rPr>
          <w:rFonts w:asciiTheme="minorHAnsi" w:hAnsiTheme="minorHAnsi" w:eastAsiaTheme="minorEastAsia" w:cstheme="minorBidi"/>
          <w:position w:val="-14"/>
          <w:sz w:val="28"/>
          <w:szCs w:val="28"/>
          <w:shd w:val="clear" w:fill="FFFFFF" w:color="auto"/>
        </w:rPr>
        <w:object w:dxaOrig="2900" w:dyaOrig="40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19" o:spid="_x0000_s19" type="#_x0000_t75" style="mso-wrap-distance-left:0.0pt;mso-wrap-distance-top:0.0pt;mso-wrap-distance-right:0.0pt;mso-wrap-distance-bottom:0.0pt;width:145.0pt;height:20.1pt;" filled="f" stroked="f">
            <v:path textboxrect="0,0,0,0"/>
            <v:imagedata r:id="rId47" o:title=""/>
          </v:shape>
          <o:OLEObject DrawAspect="Content" r:id="rId48" ObjectID="_15250419" ProgID="Equation.DSMT4" ShapeID="_x0000_i19" Type="Embed"/>
        </w:object>
      </w:r>
      <w:r>
        <w:rPr>
          <w:rFonts w:asciiTheme="minorHAnsi" w:hAnsiTheme="minorHAnsi" w:eastAsiaTheme="minorEastAsia" w:cstheme="minorBidi"/>
          <w:sz w:val="28"/>
          <w:szCs w:val="28"/>
          <w:shd w:val="clear" w:fill="FFFFFF" w:color="auto"/>
        </w:rPr>
        <w:t xml:space="preserve"> </w:t>
      </w:r>
      <w:r>
        <w:rPr>
          <w:rFonts w:asciiTheme="minorHAnsi" w:hAnsiTheme="minorHAnsi" w:eastAsiaTheme="minorEastAsia" w:cstheme="minorBidi"/>
          <w:sz w:val="28"/>
          <w:szCs w:val="28"/>
          <w:shd w:val="clear" w:fill="FFFFFF" w:color="auto"/>
        </w:rPr>
        <w:t xml:space="preserve">попарно</w:t>
      </w:r>
      <w:r>
        <w:rPr>
          <w:rFonts w:asciiTheme="minorHAnsi" w:hAnsiTheme="minorHAnsi" w:eastAsiaTheme="minorEastAsia" w:cstheme="minorBidi"/>
          <w:sz w:val="28"/>
          <w:szCs w:val="28"/>
          <w:shd w:val="clear" w:fill="FFFFFF" w:color="auto"/>
        </w:rPr>
        <w:t xml:space="preserve"> </w:t>
      </w:r>
      <w:r>
        <w:rPr>
          <w:rFonts w:asciiTheme="minorHAnsi" w:hAnsiTheme="minorHAnsi" w:eastAsiaTheme="minorEastAsia" w:cstheme="minorBidi"/>
          <w:sz w:val="28"/>
          <w:szCs w:val="28"/>
          <w:shd w:val="clear" w:fill="FFFFFF" w:color="auto"/>
        </w:rPr>
        <w:t xml:space="preserve">не пересекаются, а их объединение совпадает со всем пространством X.</w:t>
      </w:r>
      <w:r>
        <w:rPr>
          <w:rFonts w:asciiTheme="minorHAnsi" w:hAnsiTheme="minorHAnsi" w:eastAsiaTheme="minorEastAsia" w:cstheme="minorBidi"/>
        </w:rPr>
      </w:r>
    </w:p>
    <w:p>
      <w:pPr>
        <w:rPr>
          <w:sz w:val="28"/>
          <w:szCs w:val="28"/>
          <w:shd w:val="clear" w:fill="FFFFFF" w:color="auto"/>
        </w:rPr>
      </w:pPr>
      <w:r>
        <w:rPr>
          <w:rFonts w:asciiTheme="minorHAnsi" w:hAnsiTheme="minorHAnsi" w:eastAsiaTheme="minorEastAsia" w:cstheme="minorBidi"/>
          <w:sz w:val="28"/>
          <w:szCs w:val="28"/>
          <w:shd w:val="clear" w:fill="FFFFFF" w:color="auto"/>
        </w:rPr>
        <w:t xml:space="preserve">Отсюда следует, что алгоритм классификации </w:t>
      </w:r>
      <w:r>
        <w:rPr>
          <w:rFonts w:asciiTheme="minorHAnsi" w:hAnsiTheme="minorHAnsi" w:eastAsiaTheme="minorEastAsia" w:cstheme="minorBidi"/>
          <w:sz w:val="28"/>
          <w:szCs w:val="28"/>
          <w:shd w:val="clear" w:fill="FFFFFF" w:color="auto"/>
        </w:rPr>
        <w:t xml:space="preserve"> </w:t>
      </w:r>
      <w:r>
        <w:rPr>
          <w:rFonts w:asciiTheme="minorHAnsi" w:hAnsiTheme="minorHAnsi" w:eastAsiaTheme="minorEastAsia" w:cstheme="minorBidi"/>
          <w:position w:val="-6"/>
          <w:sz w:val="28"/>
          <w:szCs w:val="28"/>
          <w:shd w:val="clear" w:fill="FFFFFF" w:color="auto"/>
        </w:rPr>
        <w:object w:dxaOrig="1320" w:dyaOrig="279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20" o:spid="_x0000_s20" type="#_x0000_t75" style="mso-wrap-distance-left:0.0pt;mso-wrap-distance-top:0.0pt;mso-wrap-distance-right:0.0pt;mso-wrap-distance-bottom:0.0pt;width:65.6pt;height:13.8pt;" filled="f" stroked="f">
            <v:path textboxrect="0,0,0,0"/>
            <v:imagedata r:id="rId49" o:title=""/>
          </v:shape>
          <o:OLEObject DrawAspect="Content" r:id="rId50" ObjectID="_15250420" ProgID="Equation.DSMT4" ShapeID="_x0000_i20" Type="Embed"/>
        </w:object>
      </w:r>
      <w:r>
        <w:rPr>
          <w:rFonts w:asciiTheme="minorHAnsi" w:hAnsiTheme="minorHAnsi" w:eastAsiaTheme="minorEastAsia" w:cstheme="minorBidi"/>
          <w:sz w:val="28"/>
          <w:szCs w:val="28"/>
          <w:shd w:val="clear" w:fill="FFFFFF" w:color="auto"/>
        </w:rPr>
        <w:t xml:space="preserve">, реализуемый бинарным решающим деревом, можно записать в виде простого голосования конъюнкций [11]:</w:t>
      </w:r>
      <w:r>
        <w:rPr>
          <w:rFonts w:asciiTheme="minorHAnsi" w:hAnsiTheme="minorHAnsi" w:eastAsiaTheme="minorEastAsia" w:cstheme="minorBidi"/>
        </w:rPr>
      </w:r>
    </w:p>
    <w:p>
      <w:pPr>
        <w:rPr>
          <w:color w:val="000000"/>
          <w:sz w:val="28"/>
          <w:szCs w:val="28"/>
          <w:shd w:val="clear" w:fill="FFFFFF" w:color="auto"/>
        </w:rPr>
      </w:pPr>
      <w:r>
        <w:rPr>
          <w:rFonts w:asciiTheme="minorHAnsi" w:hAnsiTheme="minorHAnsi" w:eastAsiaTheme="minorEastAsia" w:cstheme="minorBidi"/>
          <w:color w:val="000000"/>
          <w:position w:val="-30"/>
          <w:sz w:val="28"/>
          <w:szCs w:val="28"/>
          <w:shd w:val="clear" w:fill="FFFFFF" w:color="auto"/>
        </w:rPr>
        <w:object w:dxaOrig="2620" w:dyaOrig="56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21" o:spid="_x0000_s21" type="#_x0000_t75" style="mso-wrap-distance-left:0.0pt;mso-wrap-distance-top:0.0pt;mso-wrap-distance-right:0.0pt;mso-wrap-distance-bottom:0.0pt;width:131.3pt;height:27.5pt;" filled="f" stroked="f">
            <v:path textboxrect="0,0,0,0"/>
            <v:imagedata r:id="rId51" o:title=""/>
          </v:shape>
          <o:OLEObject DrawAspect="Content" r:id="rId52" ObjectID="_15250421" ProgID="Equation.DSMT4" ShapeID="_x0000_i21" Type="Embed"/>
        </w:object>
      </w:r>
      <w:r>
        <w:rPr>
          <w:rFonts w:asciiTheme="minorHAnsi" w:hAnsiTheme="minorHAnsi" w:eastAsiaTheme="minorEastAsia" w:cstheme="minorBidi"/>
        </w:rPr>
      </w:r>
    </w:p>
    <w:p>
      <w:pPr>
        <w:rPr>
          <w:sz w:val="28"/>
          <w:szCs w:val="28"/>
          <w:shd w:val="clear" w:fill="FFFFFF" w:color="auto"/>
        </w:rPr>
      </w:pPr>
      <w:r>
        <w:rPr>
          <w:rFonts w:asciiTheme="minorHAnsi" w:hAnsiTheme="minorHAnsi" w:eastAsiaTheme="minorEastAsia" w:cstheme="minorBidi"/>
          <w:sz w:val="28"/>
          <w:szCs w:val="28"/>
          <w:shd w:val="clear" w:fill="FFFFFF" w:color="auto"/>
        </w:rPr>
        <w:t xml:space="preserve">причем для любого x </w:t>
      </w:r>
      <w:r>
        <w:rPr>
          <w:rFonts w:ascii="Cambria Math" w:hAnsi="Cambria Math" w:cs="Cambria Math" w:asciiTheme="minorHAnsi" w:hAnsiTheme="minorHAnsi" w:eastAsiaTheme="minorEastAsia" w:cstheme="minorBidi"/>
          <w:sz w:val="28"/>
          <w:szCs w:val="28"/>
          <w:shd w:val="clear" w:fill="FFFFFF" w:color="auto"/>
        </w:rPr>
        <w:t xml:space="preserve">∈</w:t>
      </w:r>
      <w:r>
        <w:rPr>
          <w:rFonts w:asciiTheme="minorHAnsi" w:hAnsiTheme="minorHAnsi" w:eastAsiaTheme="minorEastAsia" w:cstheme="minorBidi"/>
          <w:sz w:val="28"/>
          <w:szCs w:val="28"/>
          <w:shd w:val="clear" w:fill="FFFFFF" w:color="auto"/>
        </w:rPr>
        <w:t xml:space="preserve"> X одно и только одно слагаемое во всех этих суммах равно единице.</w:t>
      </w:r>
      <w:r>
        <w:rPr>
          <w:rFonts w:asciiTheme="minorHAnsi" w:hAnsiTheme="minorHAnsi" w:eastAsiaTheme="minorEastAsia" w:cstheme="minorBidi"/>
        </w:rPr>
      </w:r>
    </w:p>
    <w:p>
      <w:pPr>
        <w:rPr>
          <w:sz w:val="28"/>
          <w:szCs w:val="28"/>
          <w:shd w:val="clear" w:fill="FFFFFF" w:color="auto"/>
        </w:rPr>
      </w:pPr>
      <w:r>
        <w:rPr>
          <w:rFonts w:asciiTheme="minorHAnsi" w:hAnsiTheme="minorHAnsi" w:eastAsiaTheme="minorEastAsia" w:cstheme="minorBidi"/>
          <w:sz w:val="28"/>
          <w:szCs w:val="28"/>
          <w:shd w:val="clear" w:fill="FFFFFF" w:color="auto"/>
        </w:rPr>
        <w:t xml:space="preserve">Требование максимизации информативности конъюнкций </w:t>
      </w:r>
      <w:r>
        <w:rPr>
          <w:rFonts w:asciiTheme="minorHAnsi" w:hAnsiTheme="minorHAnsi" w:eastAsiaTheme="minorEastAsia" w:cstheme="minorBidi"/>
          <w:position w:val="-14"/>
          <w:sz w:val="28"/>
          <w:szCs w:val="28"/>
          <w:shd w:val="clear" w:fill="FFFFFF" w:color="auto"/>
        </w:rPr>
        <w:object w:dxaOrig="700" w:dyaOrig="40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22" o:spid="_x0000_s22" type="#_x0000_t75" style="mso-wrap-distance-left:0.0pt;mso-wrap-distance-top:0.0pt;mso-wrap-distance-right:0.0pt;mso-wrap-distance-bottom:0.0pt;width:34.9pt;height:20.1pt;" filled="f" stroked="f">
            <v:path textboxrect="0,0,0,0"/>
            <v:imagedata r:id="rId53" o:title=""/>
          </v:shape>
          <o:OLEObject DrawAspect="Content" r:id="rId54" ObjectID="_15250422" ProgID="Equation.DSMT4" ShapeID="_x0000_i22" Type="Embed"/>
        </w:object>
      </w:r>
      <w:r>
        <w:rPr>
          <w:rFonts w:asciiTheme="minorHAnsi" w:hAnsiTheme="minorHAnsi" w:eastAsiaTheme="minorEastAsia" w:cstheme="minorBidi"/>
          <w:sz w:val="28"/>
          <w:szCs w:val="28"/>
          <w:shd w:val="clear" w:fill="FFFFFF" w:color="auto"/>
        </w:rPr>
        <w:t xml:space="preserve"> </w:t>
      </w:r>
      <w:r>
        <w:rPr>
          <w:rFonts w:asciiTheme="minorHAnsi" w:hAnsiTheme="minorHAnsi" w:eastAsiaTheme="minorEastAsia" w:cstheme="minorBidi"/>
          <w:sz w:val="28"/>
          <w:szCs w:val="28"/>
          <w:shd w:val="clear" w:fill="FFFFFF" w:color="auto"/>
        </w:rPr>
        <w:t xml:space="preserve">означает, что каждая из них должна выделять как можно больше обучающих объектов, допуская при этом</w:t>
      </w:r>
      <w:r>
        <w:rPr>
          <w:rFonts w:asciiTheme="minorHAnsi" w:hAnsiTheme="minorHAnsi" w:eastAsiaTheme="minorEastAsia" w:cstheme="minorBidi"/>
          <w:sz w:val="28"/>
          <w:szCs w:val="28"/>
          <w:shd w:val="clear" w:fill="FFFFFF" w:color="auto"/>
        </w:rPr>
        <w:t xml:space="preserve"> </w:t>
      </w:r>
      <w:r>
        <w:rPr>
          <w:rFonts w:asciiTheme="minorHAnsi" w:hAnsiTheme="minorHAnsi" w:eastAsiaTheme="minorEastAsia" w:cstheme="minorBidi"/>
          <w:sz w:val="28"/>
          <w:szCs w:val="28"/>
          <w:shd w:val="clear" w:fill="FFFFFF" w:color="auto"/>
        </w:rPr>
        <w:t xml:space="preserve">как можно меньше ошибок. Число листьев в дереве должно быть как можно меньше,</w:t>
      </w:r>
      <w:r>
        <w:rPr>
          <w:rFonts w:asciiTheme="minorHAnsi" w:hAnsiTheme="minorHAnsi" w:eastAsiaTheme="minorEastAsia" w:cstheme="minorBidi"/>
          <w:sz w:val="28"/>
          <w:szCs w:val="28"/>
          <w:shd w:val="clear" w:fill="FFFFFF" w:color="auto"/>
        </w:rPr>
        <w:t xml:space="preserve"> </w:t>
      </w:r>
      <w:r>
        <w:rPr>
          <w:rFonts w:asciiTheme="minorHAnsi" w:hAnsiTheme="minorHAnsi" w:eastAsiaTheme="minorEastAsia" w:cstheme="minorBidi"/>
          <w:sz w:val="28"/>
          <w:szCs w:val="28"/>
          <w:shd w:val="clear" w:fill="FFFFFF" w:color="auto"/>
        </w:rPr>
        <w:t xml:space="preserve">и они должны покрывать части выборки примерно одинаковой мощности.</w:t>
      </w:r>
      <w:r>
        <w:rPr>
          <w:rFonts w:asciiTheme="minorHAnsi" w:hAnsiTheme="minorHAnsi" w:eastAsiaTheme="minorEastAsia" w:cstheme="minorBidi"/>
        </w:rPr>
      </w:r>
    </w:p>
    <w:p>
      <w:pPr>
        <w:rPr>
          <w:color w:val="000000"/>
          <w:sz w:val="28"/>
          <w:szCs w:val="28"/>
          <w:shd w:val="clear" w:fill="FFFFFF" w:color="auto"/>
        </w:rPr>
      </w:pPr>
      <w:r>
        <w:rPr>
          <w:rFonts w:asciiTheme="minorHAnsi" w:hAnsiTheme="minorHAnsi" w:eastAsiaTheme="minorEastAsia" w:cstheme="minorBidi"/>
          <w:color w:val="000000"/>
          <w:sz w:val="28"/>
          <w:szCs w:val="28"/>
          <w:shd w:val="clear" w:fill="FFFFFF" w:color="auto"/>
        </w:rPr>
      </w:r>
      <w:r>
        <w:rPr>
          <w:rFonts w:asciiTheme="minorHAnsi" w:hAnsiTheme="minorHAnsi" w:eastAsiaTheme="minorEastAsia" w:cstheme="minorBidi"/>
        </w:rPr>
      </w:r>
    </w:p>
    <w:p>
      <w:pPr>
        <w:ind w:firstLine="0"/>
        <w:spacing w:lineRule="auto" w:line="259"/>
        <w:rPr>
          <w:rFonts w:eastAsiaTheme="majorEastAsia"/>
          <w:b/>
          <w:sz w:val="28"/>
          <w:szCs w:val="28"/>
          <w:shd w:val="clear" w:fill="FFFFFF" w:color="auto"/>
        </w:rPr>
      </w:pPr>
      <w:r>
        <w:rPr>
          <w:rFonts w:asciiTheme="minorHAnsi" w:hAnsiTheme="minorHAnsi" w:eastAsiaTheme="minorEastAsia" w:cstheme="minorBidi"/>
          <w:sz w:val="28"/>
          <w:szCs w:val="28"/>
          <w:shd w:val="clear" w:fill="FFFFFF" w:color="auto"/>
        </w:rPr>
        <w:br w:type="page"/>
      </w:r>
      <w:r>
        <w:rPr>
          <w:rFonts w:asciiTheme="minorHAnsi" w:hAnsiTheme="minorHAnsi" w:eastAsiaTheme="minorEastAsia" w:cstheme="minorBidi"/>
        </w:rPr>
      </w:r>
    </w:p>
    <w:p>
      <w:pPr>
        <w:pStyle w:val="619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shd w:val="clear" w:fill="FFFFFF" w:color="auto"/>
        </w:rPr>
      </w:pPr>
      <w:r>
        <w:rPr>
          <w:rFonts w:asciiTheme="minorHAnsi" w:hAnsiTheme="minorHAnsi" w:eastAsiaTheme="minorEastAsia" w:cstheme="minorBidi"/>
        </w:rPr>
      </w:r>
      <w:bookmarkStart w:id="7" w:name="_Toc91422388"/>
      <w:r>
        <w:rPr>
          <w:rFonts w:ascii="Times New Roman" w:hAnsi="Times New Roman" w:cs="Times New Roman" w:asciiTheme="minorHAnsi" w:hAnsiTheme="minorHAnsi" w:eastAsiaTheme="minorEastAsia" w:cstheme="minorBidi"/>
          <w:sz w:val="28"/>
          <w:szCs w:val="28"/>
          <w:shd w:val="clear" w:fill="FFFFFF" w:color="auto"/>
        </w:rPr>
        <w:t xml:space="preserve">Реализация и результаты</w:t>
      </w:r>
      <w:bookmarkEnd w:id="7"/>
      <w:r>
        <w:rPr>
          <w:rFonts w:asciiTheme="minorHAnsi" w:hAnsiTheme="minorHAnsi" w:eastAsiaTheme="minorEastAsia" w:cstheme="minorBidi"/>
        </w:rPr>
      </w:r>
      <w:r>
        <w:rPr>
          <w:rFonts w:asciiTheme="minorHAnsi" w:hAnsiTheme="minorHAnsi" w:eastAsiaTheme="minorEastAsia" w:cstheme="minorBidi"/>
        </w:rPr>
      </w:r>
    </w:p>
    <w:p>
      <w:pPr>
        <w:rPr>
          <w:sz w:val="28"/>
          <w:szCs w:val="28"/>
          <w:shd w:val="clear" w:fill="FFFFFF" w:color="auto"/>
        </w:rPr>
      </w:pPr>
      <w:r>
        <w:rPr>
          <w:rFonts w:asciiTheme="minorHAnsi" w:hAnsiTheme="minorHAnsi" w:eastAsiaTheme="minorEastAsia" w:cstheme="minorBidi"/>
          <w:sz w:val="28"/>
          <w:szCs w:val="28"/>
          <w:shd w:val="clear" w:fill="FFFFFF" w:color="auto"/>
        </w:rPr>
        <w:t xml:space="preserve">Представленные выше алгоритмы возможно реализовать на любом алгоритмическом языке, однако </w:t>
      </w:r>
      <w:r>
        <w:rPr>
          <w:rFonts w:asciiTheme="minorHAnsi" w:hAnsiTheme="minorHAnsi" w:eastAsiaTheme="minorEastAsia" w:cstheme="minorBidi"/>
          <w:sz w:val="28"/>
          <w:szCs w:val="28"/>
          <w:shd w:val="clear" w:fill="FFFFFF" w:color="auto"/>
        </w:rPr>
        <w:t xml:space="preserve">в настоящее время </w:t>
      </w:r>
      <w:r>
        <w:rPr>
          <w:rFonts w:asciiTheme="minorHAnsi" w:hAnsiTheme="minorHAnsi" w:eastAsiaTheme="minorEastAsia" w:cstheme="minorBidi"/>
          <w:sz w:val="28"/>
          <w:szCs w:val="28"/>
          <w:shd w:val="clear" w:fill="FFFFFF" w:color="auto"/>
          <w:lang w:val="en-US"/>
        </w:rPr>
        <w:t xml:space="preserve">Python</w:t>
      </w:r>
      <w:r>
        <w:rPr>
          <w:rFonts w:asciiTheme="minorHAnsi" w:hAnsiTheme="minorHAnsi" w:eastAsiaTheme="minorEastAsia" w:cstheme="minorBidi"/>
          <w:sz w:val="28"/>
          <w:szCs w:val="28"/>
          <w:shd w:val="clear" w:fill="FFFFFF" w:color="auto"/>
        </w:rPr>
        <w:t xml:space="preserve"> предоставляет огромное количество готовых библиотек с реализованными алгоритмами машинного обучения. Одна из таких библиотек - </w:t>
      </w:r>
      <w:r>
        <w:rPr>
          <w:rFonts w:asciiTheme="minorHAnsi" w:hAnsiTheme="minorHAnsi" w:eastAsiaTheme="minorEastAsia" w:cstheme="minorBidi"/>
          <w:sz w:val="28"/>
          <w:szCs w:val="28"/>
          <w:shd w:val="clear" w:fill="FFFFFF" w:color="auto"/>
        </w:rPr>
        <w:t xml:space="preserve">Scikit</w:t>
      </w:r>
      <w:r>
        <w:rPr>
          <w:rFonts w:asciiTheme="minorHAnsi" w:hAnsiTheme="minorHAnsi" w:eastAsiaTheme="minorEastAsia" w:cstheme="minorBidi"/>
          <w:sz w:val="28"/>
          <w:szCs w:val="28"/>
          <w:shd w:val="clear" w:fill="FFFFFF" w:color="auto"/>
        </w:rPr>
        <w:t xml:space="preserve"> </w:t>
      </w:r>
      <w:r>
        <w:rPr>
          <w:rFonts w:asciiTheme="minorHAnsi" w:hAnsiTheme="minorHAnsi" w:eastAsiaTheme="minorEastAsia" w:cstheme="minorBidi"/>
          <w:sz w:val="28"/>
          <w:szCs w:val="28"/>
          <w:shd w:val="clear" w:fill="FFFFFF" w:color="auto"/>
        </w:rPr>
        <w:t xml:space="preserve">Learn</w:t>
      </w:r>
      <w:r>
        <w:rPr>
          <w:rFonts w:asciiTheme="minorHAnsi" w:hAnsiTheme="minorHAnsi" w:eastAsiaTheme="minorEastAsia" w:cstheme="minorBidi"/>
          <w:sz w:val="28"/>
          <w:szCs w:val="28"/>
          <w:shd w:val="clear" w:fill="FFFFFF" w:color="auto"/>
        </w:rPr>
        <w:t xml:space="preserve">.</w:t>
      </w:r>
      <w:r>
        <w:rPr>
          <w:rFonts w:asciiTheme="minorHAnsi" w:hAnsiTheme="minorHAnsi" w:eastAsiaTheme="minorEastAsia" w:cstheme="minorBidi"/>
        </w:rPr>
      </w:r>
    </w:p>
    <w:p>
      <w:pPr>
        <w:rPr>
          <w:sz w:val="28"/>
          <w:szCs w:val="28"/>
          <w:shd w:val="clear" w:fill="FFFFFF" w:color="auto"/>
        </w:rPr>
      </w:pPr>
      <w:r>
        <w:rPr>
          <w:rFonts w:asciiTheme="minorHAnsi" w:hAnsiTheme="minorHAnsi" w:eastAsiaTheme="minorEastAsia" w:cstheme="minorBidi"/>
          <w:sz w:val="28"/>
          <w:szCs w:val="28"/>
          <w:shd w:val="clear" w:fill="FFFFFF" w:color="auto"/>
        </w:rPr>
        <w:t xml:space="preserve">Scikit-learn</w:t>
      </w:r>
      <w:r>
        <w:rPr>
          <w:rFonts w:asciiTheme="minorHAnsi" w:hAnsiTheme="minorHAnsi" w:eastAsiaTheme="minorEastAsia" w:cstheme="minorBidi"/>
          <w:sz w:val="28"/>
          <w:szCs w:val="28"/>
          <w:shd w:val="clear" w:fill="FFFFFF" w:color="auto"/>
        </w:rPr>
        <w:t xml:space="preserve"> - один из наиболее широко используемых пакетов </w:t>
      </w:r>
      <w:r>
        <w:rPr>
          <w:rFonts w:asciiTheme="minorHAnsi" w:hAnsiTheme="minorHAnsi" w:eastAsiaTheme="minorEastAsia" w:cstheme="minorBidi"/>
          <w:sz w:val="28"/>
          <w:szCs w:val="28"/>
          <w:shd w:val="clear" w:fill="FFFFFF" w:color="auto"/>
        </w:rPr>
        <w:t xml:space="preserve">Python</w:t>
      </w:r>
      <w:r>
        <w:rPr>
          <w:rFonts w:asciiTheme="minorHAnsi" w:hAnsiTheme="minorHAnsi" w:eastAsiaTheme="minorEastAsia" w:cstheme="minorBidi"/>
          <w:sz w:val="28"/>
          <w:szCs w:val="28"/>
          <w:shd w:val="clear" w:fill="FFFFFF" w:color="auto"/>
        </w:rPr>
        <w:t xml:space="preserve"> для </w:t>
      </w:r>
      <w:r>
        <w:rPr>
          <w:rFonts w:asciiTheme="minorHAnsi" w:hAnsiTheme="minorHAnsi" w:eastAsiaTheme="minorEastAsia" w:cstheme="minorBidi"/>
          <w:sz w:val="28"/>
          <w:szCs w:val="28"/>
          <w:shd w:val="clear" w:fill="FFFFFF" w:color="auto"/>
        </w:rPr>
        <w:t xml:space="preserve">Data</w:t>
      </w:r>
      <w:r>
        <w:rPr>
          <w:rFonts w:asciiTheme="minorHAnsi" w:hAnsiTheme="minorHAnsi" w:eastAsiaTheme="minorEastAsia" w:cstheme="minorBidi"/>
          <w:sz w:val="28"/>
          <w:szCs w:val="28"/>
          <w:shd w:val="clear" w:fill="FFFFFF" w:color="auto"/>
        </w:rPr>
        <w:t xml:space="preserve"> </w:t>
      </w:r>
      <w:r>
        <w:rPr>
          <w:rFonts w:asciiTheme="minorHAnsi" w:hAnsiTheme="minorHAnsi" w:eastAsiaTheme="minorEastAsia" w:cstheme="minorBidi"/>
          <w:sz w:val="28"/>
          <w:szCs w:val="28"/>
          <w:shd w:val="clear" w:fill="FFFFFF" w:color="auto"/>
        </w:rPr>
        <w:t xml:space="preserve">Science</w:t>
      </w:r>
      <w:r>
        <w:rPr>
          <w:rFonts w:asciiTheme="minorHAnsi" w:hAnsiTheme="minorHAnsi" w:eastAsiaTheme="minorEastAsia" w:cstheme="minorBidi"/>
          <w:sz w:val="28"/>
          <w:szCs w:val="28"/>
          <w:shd w:val="clear" w:fill="FFFFFF" w:color="auto"/>
        </w:rPr>
        <w:t xml:space="preserve"> и </w:t>
      </w:r>
      <w:r>
        <w:rPr>
          <w:rFonts w:asciiTheme="minorHAnsi" w:hAnsiTheme="minorHAnsi" w:eastAsiaTheme="minorEastAsia" w:cstheme="minorBidi"/>
          <w:sz w:val="28"/>
          <w:szCs w:val="28"/>
          <w:shd w:val="clear" w:fill="FFFFFF" w:color="auto"/>
        </w:rPr>
        <w:t xml:space="preserve">Machine</w:t>
      </w:r>
      <w:r>
        <w:rPr>
          <w:rFonts w:asciiTheme="minorHAnsi" w:hAnsiTheme="minorHAnsi" w:eastAsiaTheme="minorEastAsia" w:cstheme="minorBidi"/>
          <w:sz w:val="28"/>
          <w:szCs w:val="28"/>
          <w:shd w:val="clear" w:fill="FFFFFF" w:color="auto"/>
        </w:rPr>
        <w:t xml:space="preserve"> </w:t>
      </w:r>
      <w:r>
        <w:rPr>
          <w:rFonts w:asciiTheme="minorHAnsi" w:hAnsiTheme="minorHAnsi" w:eastAsiaTheme="minorEastAsia" w:cstheme="minorBidi"/>
          <w:sz w:val="28"/>
          <w:szCs w:val="28"/>
          <w:shd w:val="clear" w:fill="FFFFFF" w:color="auto"/>
        </w:rPr>
        <w:t xml:space="preserve">Learning</w:t>
      </w:r>
      <w:r>
        <w:rPr>
          <w:rFonts w:asciiTheme="minorHAnsi" w:hAnsiTheme="minorHAnsi" w:eastAsiaTheme="minorEastAsia" w:cstheme="minorBidi"/>
          <w:sz w:val="28"/>
          <w:szCs w:val="28"/>
          <w:shd w:val="clear" w:fill="FFFFFF" w:color="auto"/>
        </w:rPr>
        <w:t xml:space="preserve">. Он позволяет выполнять множество операций и предоставляет множество алгоритмов. </w:t>
      </w:r>
      <w:r>
        <w:rPr>
          <w:rFonts w:asciiTheme="minorHAnsi" w:hAnsiTheme="minorHAnsi" w:eastAsiaTheme="minorEastAsia" w:cstheme="minorBidi"/>
          <w:sz w:val="28"/>
          <w:szCs w:val="28"/>
          <w:shd w:val="clear" w:fill="FFFFFF" w:color="auto"/>
        </w:rPr>
        <w:t xml:space="preserve">Scikit-learn</w:t>
      </w:r>
      <w:r>
        <w:rPr>
          <w:rFonts w:asciiTheme="minorHAnsi" w:hAnsiTheme="minorHAnsi" w:eastAsiaTheme="minorEastAsia" w:cstheme="minorBidi"/>
          <w:sz w:val="28"/>
          <w:szCs w:val="28"/>
          <w:shd w:val="clear" w:fill="FFFFFF" w:color="auto"/>
        </w:rPr>
        <w:t xml:space="preserve"> также предлагает отличную документацию о своих классах, методах и функциях, а также описание используемых алгоритмов. </w:t>
      </w:r>
      <w:r>
        <w:rPr>
          <w:rFonts w:asciiTheme="minorHAnsi" w:hAnsiTheme="minorHAnsi" w:eastAsiaTheme="minorEastAsia" w:cstheme="minorBidi"/>
        </w:rPr>
      </w:r>
    </w:p>
    <w:p>
      <w:pPr>
        <w:rPr>
          <w:sz w:val="28"/>
          <w:szCs w:val="28"/>
          <w:shd w:val="clear" w:fill="FFFFFF" w:color="auto"/>
        </w:rPr>
      </w:pPr>
      <w:r>
        <w:rPr>
          <w:rFonts w:asciiTheme="minorHAnsi" w:hAnsiTheme="minorHAnsi" w:eastAsiaTheme="minorEastAsia" w:cstheme="minorBidi"/>
          <w:sz w:val="28"/>
          <w:szCs w:val="28"/>
          <w:shd w:val="clear" w:fill="FFFFFF" w:color="auto"/>
        </w:rPr>
        <w:t xml:space="preserve">Scikit-Learn</w:t>
      </w:r>
      <w:r>
        <w:rPr>
          <w:rFonts w:asciiTheme="minorHAnsi" w:hAnsiTheme="minorHAnsi" w:eastAsiaTheme="minorEastAsia" w:cstheme="minorBidi"/>
          <w:sz w:val="28"/>
          <w:szCs w:val="28"/>
          <w:shd w:val="clear" w:fill="FFFFFF" w:color="auto"/>
        </w:rPr>
        <w:t xml:space="preserve"> поддерживает: предварительную обработку данных; уменьшение размерности; выбор модели; алгоритмы регрессии; алгоритмы классификации; кластерный анализ</w:t>
      </w:r>
      <w:r>
        <w:rPr>
          <w:rFonts w:asciiTheme="minorHAnsi" w:hAnsiTheme="minorHAnsi" w:eastAsiaTheme="minorEastAsia" w:cstheme="minorBidi"/>
          <w:sz w:val="28"/>
          <w:szCs w:val="28"/>
          <w:shd w:val="clear" w:fill="FFFFFF" w:color="auto"/>
        </w:rPr>
        <w:t xml:space="preserve"> [</w:t>
      </w:r>
      <w:r>
        <w:rPr>
          <w:rFonts w:asciiTheme="minorHAnsi" w:hAnsiTheme="minorHAnsi" w:eastAsiaTheme="minorEastAsia" w:cstheme="minorBidi"/>
          <w:sz w:val="28"/>
          <w:szCs w:val="28"/>
          <w:shd w:val="clear" w:fill="FFFFFF" w:color="auto"/>
        </w:rPr>
        <w:t xml:space="preserve">3, </w:t>
      </w:r>
      <w:r>
        <w:rPr>
          <w:rFonts w:asciiTheme="minorHAnsi" w:hAnsiTheme="minorHAnsi" w:eastAsiaTheme="minorEastAsia" w:cstheme="minorBidi"/>
          <w:sz w:val="28"/>
          <w:szCs w:val="28"/>
          <w:shd w:val="clear" w:fill="FFFFFF" w:color="auto"/>
        </w:rPr>
        <w:t xml:space="preserve">4</w:t>
      </w:r>
      <w:r>
        <w:rPr>
          <w:rFonts w:asciiTheme="minorHAnsi" w:hAnsiTheme="minorHAnsi" w:eastAsiaTheme="minorEastAsia" w:cstheme="minorBidi"/>
          <w:sz w:val="28"/>
          <w:szCs w:val="28"/>
          <w:shd w:val="clear" w:fill="FFFFFF" w:color="auto"/>
        </w:rPr>
        <w:t xml:space="preserve">]</w:t>
      </w:r>
      <w:r>
        <w:rPr>
          <w:rFonts w:asciiTheme="minorHAnsi" w:hAnsiTheme="minorHAnsi" w:eastAsiaTheme="minorEastAsia" w:cstheme="minorBidi"/>
          <w:sz w:val="28"/>
          <w:szCs w:val="28"/>
          <w:shd w:val="clear" w:fill="FFFFFF" w:color="auto"/>
        </w:rPr>
        <w:t xml:space="preserve">.</w:t>
      </w:r>
      <w:r>
        <w:rPr>
          <w:rFonts w:asciiTheme="minorHAnsi" w:hAnsiTheme="minorHAnsi" w:eastAsiaTheme="minorEastAsia" w:cstheme="minorBidi"/>
        </w:rPr>
      </w:r>
    </w:p>
    <w:p>
      <w:pPr>
        <w:rPr>
          <w:sz w:val="28"/>
          <w:szCs w:val="28"/>
          <w:shd w:val="clear" w:fill="FFFFFF" w:color="auto"/>
        </w:rPr>
      </w:pPr>
      <w:r>
        <w:rPr>
          <w:rFonts w:asciiTheme="minorHAnsi" w:hAnsiTheme="minorHAnsi" w:eastAsiaTheme="minorEastAsia" w:cstheme="minorBidi"/>
          <w:sz w:val="28"/>
          <w:szCs w:val="28"/>
          <w:shd w:val="clear" w:fill="FFFFFF" w:color="auto"/>
        </w:rPr>
        <w:t xml:space="preserve">Опишем ход решения задачи предсказания оттока пользователей с помощью классов </w:t>
      </w:r>
      <w:r>
        <w:rPr>
          <w:rFonts w:asciiTheme="minorHAnsi" w:hAnsiTheme="minorHAnsi" w:eastAsiaTheme="minorEastAsia" w:cstheme="minorBidi"/>
          <w:sz w:val="28"/>
          <w:szCs w:val="28"/>
          <w:shd w:val="clear" w:fill="FFFFFF" w:color="auto"/>
        </w:rPr>
        <w:t xml:space="preserve">sklearn</w:t>
      </w:r>
      <w:r>
        <w:rPr>
          <w:rFonts w:asciiTheme="minorHAnsi" w:hAnsiTheme="minorHAnsi" w:eastAsiaTheme="minorEastAsia" w:cstheme="minorBidi"/>
          <w:sz w:val="28"/>
          <w:szCs w:val="28"/>
          <w:shd w:val="clear" w:fill="FFFFFF" w:color="auto"/>
        </w:rPr>
        <w:t xml:space="preserve">.</w:t>
      </w:r>
      <w:r>
        <w:rPr>
          <w:rFonts w:asciiTheme="minorHAnsi" w:hAnsiTheme="minorHAnsi" w:eastAsiaTheme="minorEastAsia" w:cstheme="minorBidi"/>
        </w:rPr>
      </w:r>
    </w:p>
    <w:p>
      <w:pPr>
        <w:rPr>
          <w:sz w:val="28"/>
          <w:szCs w:val="28"/>
          <w:shd w:val="clear" w:fill="FFFFFF" w:color="auto"/>
        </w:rPr>
      </w:pPr>
      <w:r>
        <w:rPr>
          <w:rFonts w:asciiTheme="minorHAnsi" w:hAnsiTheme="minorHAnsi" w:eastAsiaTheme="minorEastAsia" w:cstheme="minorBidi"/>
          <w:sz w:val="28"/>
          <w:szCs w:val="28"/>
          <w:shd w:val="clear" w:fill="FFFFFF" w:color="auto"/>
        </w:rPr>
        <w:t xml:space="preserve">Выделим 70% выборки (</w:t>
      </w:r>
      <w:r>
        <w:rPr>
          <w:rFonts w:asciiTheme="minorHAnsi" w:hAnsiTheme="minorHAnsi" w:eastAsiaTheme="minorEastAsia" w:cstheme="minorBidi"/>
          <w:sz w:val="28"/>
          <w:szCs w:val="28"/>
          <w:shd w:val="clear" w:fill="FFFFFF" w:color="auto"/>
        </w:rPr>
        <w:t xml:space="preserve">X_train</w:t>
      </w:r>
      <w:r>
        <w:rPr>
          <w:rFonts w:asciiTheme="minorHAnsi" w:hAnsiTheme="minorHAnsi" w:eastAsiaTheme="minorEastAsia" w:cstheme="minorBidi"/>
          <w:sz w:val="28"/>
          <w:szCs w:val="28"/>
          <w:shd w:val="clear" w:fill="FFFFFF" w:color="auto"/>
        </w:rPr>
        <w:t xml:space="preserve">, </w:t>
      </w:r>
      <w:r>
        <w:rPr>
          <w:rFonts w:asciiTheme="minorHAnsi" w:hAnsiTheme="minorHAnsi" w:eastAsiaTheme="minorEastAsia" w:cstheme="minorBidi"/>
          <w:sz w:val="28"/>
          <w:szCs w:val="28"/>
          <w:shd w:val="clear" w:fill="FFFFFF" w:color="auto"/>
        </w:rPr>
        <w:t xml:space="preserve">y_train</w:t>
      </w:r>
      <w:r>
        <w:rPr>
          <w:rFonts w:asciiTheme="minorHAnsi" w:hAnsiTheme="minorHAnsi" w:eastAsiaTheme="minorEastAsia" w:cstheme="minorBidi"/>
          <w:sz w:val="28"/>
          <w:szCs w:val="28"/>
          <w:shd w:val="clear" w:fill="FFFFFF" w:color="auto"/>
        </w:rPr>
        <w:t xml:space="preserve">) под обучение и 30% будут тестовой выборкой (</w:t>
      </w:r>
      <w:r>
        <w:rPr>
          <w:rFonts w:asciiTheme="minorHAnsi" w:hAnsiTheme="minorHAnsi" w:eastAsiaTheme="minorEastAsia" w:cstheme="minorBidi"/>
          <w:sz w:val="28"/>
          <w:szCs w:val="28"/>
          <w:shd w:val="clear" w:fill="FFFFFF" w:color="auto"/>
        </w:rPr>
        <w:t xml:space="preserve">X_holdout</w:t>
      </w:r>
      <w:r>
        <w:rPr>
          <w:rFonts w:asciiTheme="minorHAnsi" w:hAnsiTheme="minorHAnsi" w:eastAsiaTheme="minorEastAsia" w:cstheme="minorBidi"/>
          <w:sz w:val="28"/>
          <w:szCs w:val="28"/>
          <w:shd w:val="clear" w:fill="FFFFFF" w:color="auto"/>
        </w:rPr>
        <w:t xml:space="preserve">, </w:t>
      </w:r>
      <w:r>
        <w:rPr>
          <w:rFonts w:asciiTheme="minorHAnsi" w:hAnsiTheme="minorHAnsi" w:eastAsiaTheme="minorEastAsia" w:cstheme="minorBidi"/>
          <w:sz w:val="28"/>
          <w:szCs w:val="28"/>
          <w:shd w:val="clear" w:fill="FFFFFF" w:color="auto"/>
        </w:rPr>
        <w:t xml:space="preserve">y_holdout</w:t>
      </w:r>
      <w:r>
        <w:rPr>
          <w:rFonts w:asciiTheme="minorHAnsi" w:hAnsiTheme="minorHAnsi" w:eastAsiaTheme="minorEastAsia" w:cstheme="minorBidi"/>
          <w:sz w:val="28"/>
          <w:szCs w:val="28"/>
          <w:shd w:val="clear" w:fill="FFFFFF" w:color="auto"/>
        </w:rPr>
        <w:t xml:space="preserve">). Тестовая выборка никак не будет участвовать в настройке параметров моделей, на ней мы в конце, после этой настройки, оценим качество полученной модели. Обучим 2 модели – дерево решений и </w:t>
      </w:r>
      <w:r>
        <w:rPr>
          <w:rFonts w:asciiTheme="minorHAnsi" w:hAnsiTheme="minorHAnsi" w:eastAsiaTheme="minorEastAsia" w:cstheme="minorBidi"/>
          <w:sz w:val="28"/>
          <w:szCs w:val="28"/>
          <w:shd w:val="clear" w:fill="FFFFFF" w:color="auto"/>
        </w:rPr>
        <w:t xml:space="preserve">kNN</w:t>
      </w:r>
      <w:r>
        <w:rPr>
          <w:rFonts w:asciiTheme="minorHAnsi" w:hAnsiTheme="minorHAnsi" w:eastAsiaTheme="minorEastAsia" w:cstheme="minorBidi"/>
          <w:sz w:val="28"/>
          <w:szCs w:val="28"/>
          <w:shd w:val="clear" w:fill="FFFFFF" w:color="auto"/>
        </w:rPr>
        <w:t xml:space="preserve">, пока не знаем, какие параметры хороши, поэтому наугад: глубину дерева берем </w:t>
      </w:r>
      <w:r>
        <w:rPr>
          <w:rFonts w:asciiTheme="minorHAnsi" w:hAnsiTheme="minorHAnsi" w:eastAsiaTheme="minorEastAsia" w:cstheme="minorBidi"/>
          <w:sz w:val="28"/>
          <w:szCs w:val="28"/>
          <w:shd w:val="clear" w:fill="FFFFFF" w:color="auto"/>
        </w:rPr>
        <w:t xml:space="preserve">4</w:t>
      </w:r>
      <w:r>
        <w:rPr>
          <w:rFonts w:asciiTheme="minorHAnsi" w:hAnsiTheme="minorHAnsi" w:eastAsiaTheme="minorEastAsia" w:cstheme="minorBidi"/>
          <w:sz w:val="28"/>
          <w:szCs w:val="28"/>
          <w:shd w:val="clear" w:fill="FFFFFF" w:color="auto"/>
        </w:rPr>
        <w:t xml:space="preserve">, число ближайших соседей – </w:t>
      </w:r>
      <w:r>
        <w:rPr>
          <w:rFonts w:asciiTheme="minorHAnsi" w:hAnsiTheme="minorHAnsi" w:eastAsiaTheme="minorEastAsia" w:cstheme="minorBidi"/>
          <w:sz w:val="28"/>
          <w:szCs w:val="28"/>
          <w:shd w:val="clear" w:fill="FFFFFF" w:color="auto"/>
        </w:rPr>
        <w:t xml:space="preserve">7</w:t>
      </w:r>
      <w:r>
        <w:rPr>
          <w:rFonts w:asciiTheme="minorHAnsi" w:hAnsiTheme="minorHAnsi" w:eastAsiaTheme="minorEastAsia" w:cstheme="minorBidi"/>
          <w:sz w:val="28"/>
          <w:szCs w:val="28"/>
          <w:shd w:val="clear" w:fill="FFFFFF" w:color="auto"/>
        </w:rPr>
        <w:t xml:space="preserve">.</w:t>
      </w:r>
      <w:r>
        <w:rPr>
          <w:rFonts w:asciiTheme="minorHAnsi" w:hAnsiTheme="minorHAnsi" w:eastAsiaTheme="minorEastAsia" w:cstheme="minorBidi"/>
        </w:rPr>
      </w:r>
    </w:p>
    <w:p>
      <w:pPr>
        <w:pStyle w:val="629"/>
        <w:ind w:left="708" w:firstLine="0"/>
        <w:jc w:val="left"/>
        <w:shd w:val="clear" w:fill="FFFFFF" w:color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808080"/>
          <w:sz w:val="28"/>
          <w:szCs w:val="28"/>
          <w:lang w:val="en-US"/>
        </w:rPr>
        <w:tab/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808080"/>
          <w:sz w:val="28"/>
          <w:szCs w:val="28"/>
          <w:lang w:val="en-US"/>
        </w:rPr>
        <w:t xml:space="preserve"># 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808080"/>
          <w:sz w:val="28"/>
          <w:szCs w:val="28"/>
        </w:rPr>
        <w:t xml:space="preserve">импорт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80808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808080"/>
          <w:sz w:val="28"/>
          <w:szCs w:val="28"/>
        </w:rPr>
        <w:t xml:space="preserve">нужных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80808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808080"/>
          <w:sz w:val="28"/>
          <w:szCs w:val="28"/>
        </w:rPr>
        <w:t xml:space="preserve">функций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808080"/>
          <w:sz w:val="28"/>
          <w:szCs w:val="28"/>
          <w:lang w:val="en-US"/>
        </w:rPr>
        <w:br/>
      </w:r>
      <w:r>
        <w:rPr>
          <w:rFonts w:ascii="Times New Roman" w:hAnsi="Times New Roman" w:cs="Times New Roman" w:asciiTheme="minorHAnsi" w:hAnsiTheme="minorHAnsi" w:eastAsiaTheme="minorEastAsia" w:cstheme="minorBidi"/>
          <w:b/>
          <w:bCs/>
          <w:i/>
          <w:iCs/>
          <w:color w:val="000080"/>
          <w:sz w:val="28"/>
          <w:szCs w:val="28"/>
          <w:lang w:val="en-US"/>
        </w:rPr>
        <w:t xml:space="preserve">from 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  <w:lang w:val="en-US"/>
        </w:rPr>
        <w:t xml:space="preserve">sklearn.model_selection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asciiTheme="minorHAnsi" w:hAnsiTheme="minorHAnsi" w:eastAsiaTheme="minorEastAsia" w:cstheme="minorBidi"/>
          <w:b/>
          <w:bCs/>
          <w:i/>
          <w:iCs/>
          <w:color w:val="000080"/>
          <w:sz w:val="28"/>
          <w:szCs w:val="28"/>
          <w:lang w:val="en-US"/>
        </w:rPr>
        <w:t xml:space="preserve">import 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  <w:lang w:val="en-US"/>
        </w:rPr>
        <w:t xml:space="preserve">train_test_split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  <w:lang w:val="en-US"/>
        </w:rPr>
        <w:t xml:space="preserve">StratifiedKFold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  <w:lang w:val="en-US"/>
        </w:rPr>
        <w:br/>
      </w:r>
      <w:r>
        <w:rPr>
          <w:rFonts w:ascii="Times New Roman" w:hAnsi="Times New Roman" w:cs="Times New Roman" w:asciiTheme="minorHAnsi" w:hAnsiTheme="minorHAnsi" w:eastAsiaTheme="minorEastAsia" w:cstheme="minorBidi"/>
          <w:b/>
          <w:bCs/>
          <w:i/>
          <w:iCs/>
          <w:color w:val="000080"/>
          <w:sz w:val="28"/>
          <w:szCs w:val="28"/>
          <w:lang w:val="en-US"/>
        </w:rPr>
        <w:t xml:space="preserve">from 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  <w:lang w:val="en-US"/>
        </w:rPr>
        <w:t xml:space="preserve">sklearn.neighbors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asciiTheme="minorHAnsi" w:hAnsiTheme="minorHAnsi" w:eastAsiaTheme="minorEastAsia" w:cstheme="minorBidi"/>
          <w:b/>
          <w:bCs/>
          <w:i/>
          <w:iCs/>
          <w:color w:val="000080"/>
          <w:sz w:val="28"/>
          <w:szCs w:val="28"/>
          <w:lang w:val="en-US"/>
        </w:rPr>
        <w:t xml:space="preserve">import 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  <w:lang w:val="en-US"/>
        </w:rPr>
        <w:t xml:space="preserve">KNeighborsClassifier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  <w:lang w:val="en-US"/>
        </w:rPr>
        <w:br/>
      </w:r>
      <w:r>
        <w:rPr>
          <w:rFonts w:ascii="Times New Roman" w:hAnsi="Times New Roman" w:cs="Times New Roman" w:asciiTheme="minorHAnsi" w:hAnsiTheme="minorHAnsi" w:eastAsiaTheme="minorEastAsia" w:cstheme="minorBidi"/>
          <w:b/>
          <w:bCs/>
          <w:i/>
          <w:iCs/>
          <w:color w:val="000080"/>
          <w:sz w:val="28"/>
          <w:szCs w:val="28"/>
          <w:lang w:val="en-US"/>
        </w:rPr>
        <w:t xml:space="preserve">from 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  <w:lang w:val="en-US"/>
        </w:rPr>
        <w:t xml:space="preserve">sklearn.tree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asciiTheme="minorHAnsi" w:hAnsiTheme="minorHAnsi" w:eastAsiaTheme="minorEastAsia" w:cstheme="minorBidi"/>
          <w:b/>
          <w:bCs/>
          <w:i/>
          <w:iCs/>
          <w:color w:val="000080"/>
          <w:sz w:val="28"/>
          <w:szCs w:val="28"/>
          <w:lang w:val="en-US"/>
        </w:rPr>
        <w:t xml:space="preserve">import 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  <w:lang w:val="en-US"/>
        </w:rPr>
        <w:t xml:space="preserve">DecisionTreeClassifier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  <w:lang w:val="en-US"/>
        </w:rPr>
        <w:br/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  <w:lang w:val="en-US"/>
        </w:rPr>
        <w:br/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808080"/>
          <w:sz w:val="28"/>
          <w:szCs w:val="28"/>
          <w:lang w:val="en-US"/>
        </w:rPr>
        <w:t xml:space="preserve"># 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808080"/>
          <w:sz w:val="28"/>
          <w:szCs w:val="28"/>
        </w:rPr>
        <w:t xml:space="preserve">разделение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80808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808080"/>
          <w:sz w:val="28"/>
          <w:szCs w:val="28"/>
        </w:rPr>
        <w:t xml:space="preserve">на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80808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808080"/>
          <w:sz w:val="28"/>
          <w:szCs w:val="28"/>
        </w:rPr>
        <w:t xml:space="preserve">ренировочный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80808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808080"/>
          <w:sz w:val="28"/>
          <w:szCs w:val="28"/>
        </w:rPr>
        <w:t xml:space="preserve">и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80808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808080"/>
          <w:sz w:val="28"/>
          <w:szCs w:val="28"/>
        </w:rPr>
        <w:t xml:space="preserve">тестовый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80808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808080"/>
          <w:sz w:val="28"/>
          <w:szCs w:val="28"/>
        </w:rPr>
        <w:t xml:space="preserve">набор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808080"/>
          <w:sz w:val="28"/>
          <w:szCs w:val="28"/>
          <w:lang w:val="en-US"/>
        </w:rPr>
        <w:br/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  <w:lang w:val="en-US"/>
        </w:rPr>
        <w:t xml:space="preserve">X_train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  <w:lang w:val="en-US"/>
        </w:rPr>
        <w:t xml:space="preserve">X_holdout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  <w:lang w:val="en-US"/>
        </w:rPr>
        <w:t xml:space="preserve">y_train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  <w:lang w:val="en-US"/>
        </w:rPr>
        <w:t xml:space="preserve">y_holdout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  <w:lang w:val="en-US"/>
        </w:rPr>
        <w:t xml:space="preserve">train_test_split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  <w:lang w:val="en-US"/>
        </w:rPr>
        <w:t xml:space="preserve">(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  <w:lang w:val="en-US"/>
        </w:rPr>
        <w:t xml:space="preserve">df.values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  <w:lang w:val="en-US"/>
        </w:rPr>
        <w:t xml:space="preserve">, y, 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660099"/>
          <w:sz w:val="28"/>
          <w:szCs w:val="28"/>
          <w:lang w:val="en-US"/>
        </w:rPr>
        <w:t xml:space="preserve">test_size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  <w:lang w:val="en-US"/>
        </w:rPr>
        <w:t xml:space="preserve">=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FF"/>
          <w:sz w:val="28"/>
          <w:szCs w:val="28"/>
          <w:lang w:val="en-US"/>
        </w:rPr>
        <w:t xml:space="preserve">0.3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  <w:lang w:val="en-US"/>
        </w:rPr>
        <w:t xml:space="preserve">,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  <w:lang w:val="en-US"/>
        </w:rPr>
        <w:br/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660099"/>
          <w:sz w:val="28"/>
          <w:szCs w:val="28"/>
          <w:lang w:val="en-US"/>
        </w:rPr>
        <w:t xml:space="preserve">random_state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  <w:lang w:val="en-US"/>
        </w:rPr>
        <w:t xml:space="preserve">=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FF"/>
          <w:sz w:val="28"/>
          <w:szCs w:val="28"/>
          <w:lang w:val="en-US"/>
        </w:rPr>
        <w:t xml:space="preserve">17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  <w:lang w:val="en-US"/>
        </w:rPr>
        <w:t xml:space="preserve">)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  <w:lang w:val="en-US"/>
        </w:rPr>
        <w:br/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  <w:lang w:val="en-US"/>
        </w:rPr>
        <w:br/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808080"/>
          <w:sz w:val="28"/>
          <w:szCs w:val="28"/>
          <w:lang w:val="en-US"/>
        </w:rPr>
        <w:t xml:space="preserve"># 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808080"/>
          <w:sz w:val="28"/>
          <w:szCs w:val="28"/>
        </w:rPr>
        <w:t xml:space="preserve">создание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80808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808080"/>
          <w:sz w:val="28"/>
          <w:szCs w:val="28"/>
        </w:rPr>
        <w:t xml:space="preserve">двух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80808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808080"/>
          <w:sz w:val="28"/>
          <w:szCs w:val="28"/>
        </w:rPr>
        <w:t xml:space="preserve">класссификаторов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808080"/>
          <w:sz w:val="28"/>
          <w:szCs w:val="28"/>
          <w:lang w:val="en-US"/>
        </w:rPr>
        <w:t xml:space="preserve">ж</w:t>
        <w:br/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  <w:lang w:val="en-US"/>
        </w:rPr>
        <w:t xml:space="preserve">tree = 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  <w:lang w:val="en-US"/>
        </w:rPr>
        <w:t xml:space="preserve">DecisionTreeClassifier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  <w:lang w:val="en-US"/>
        </w:rPr>
        <w:t xml:space="preserve">(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660099"/>
          <w:sz w:val="28"/>
          <w:szCs w:val="28"/>
          <w:lang w:val="en-US"/>
        </w:rPr>
        <w:t xml:space="preserve">max_depth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  <w:lang w:val="en-US"/>
        </w:rPr>
        <w:t xml:space="preserve">=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FF"/>
          <w:sz w:val="28"/>
          <w:szCs w:val="28"/>
          <w:lang w:val="en-US"/>
        </w:rPr>
        <w:t xml:space="preserve">5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660099"/>
          <w:sz w:val="28"/>
          <w:szCs w:val="28"/>
          <w:lang w:val="en-US"/>
        </w:rPr>
        <w:t xml:space="preserve">random_state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  <w:lang w:val="en-US"/>
        </w:rPr>
        <w:t xml:space="preserve">=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FF"/>
          <w:sz w:val="28"/>
          <w:szCs w:val="28"/>
          <w:lang w:val="en-US"/>
        </w:rPr>
        <w:t xml:space="preserve">17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  <w:lang w:val="en-US"/>
        </w:rPr>
        <w:t xml:space="preserve">)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  <w:lang w:val="en-US"/>
        </w:rPr>
        <w:br/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  <w:lang w:val="en-US"/>
        </w:rPr>
        <w:t xml:space="preserve">knn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  <w:lang w:val="en-US"/>
        </w:rPr>
        <w:t xml:space="preserve">KNeighborsClassifier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  <w:lang w:val="en-US"/>
        </w:rPr>
        <w:t xml:space="preserve">(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660099"/>
          <w:sz w:val="28"/>
          <w:szCs w:val="28"/>
          <w:lang w:val="en-US"/>
        </w:rPr>
        <w:t xml:space="preserve">n_neighbors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  <w:lang w:val="en-US"/>
        </w:rPr>
        <w:t xml:space="preserve">=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FF"/>
          <w:sz w:val="28"/>
          <w:szCs w:val="28"/>
          <w:lang w:val="en-US"/>
        </w:rPr>
        <w:t xml:space="preserve">10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  <w:lang w:val="en-US"/>
        </w:rPr>
        <w:t xml:space="preserve">)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  <w:lang w:val="en-US"/>
        </w:rPr>
        <w:br/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  <w:lang w:val="en-US"/>
        </w:rPr>
        <w:br/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808080"/>
          <w:sz w:val="28"/>
          <w:szCs w:val="28"/>
          <w:lang w:val="en-US"/>
        </w:rPr>
        <w:t xml:space="preserve"># 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808080"/>
          <w:sz w:val="28"/>
          <w:szCs w:val="28"/>
        </w:rPr>
        <w:t xml:space="preserve">тренировка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80808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808080"/>
          <w:sz w:val="28"/>
          <w:szCs w:val="28"/>
        </w:rPr>
        <w:t xml:space="preserve">моделей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808080"/>
          <w:sz w:val="28"/>
          <w:szCs w:val="28"/>
          <w:lang w:val="en-US"/>
        </w:rPr>
        <w:br/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  <w:lang w:val="en-US"/>
        </w:rPr>
        <w:t xml:space="preserve">tree.fit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  <w:lang w:val="en-US"/>
        </w:rPr>
        <w:t xml:space="preserve">(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  <w:lang w:val="en-US"/>
        </w:rPr>
        <w:t xml:space="preserve">X_train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  <w:lang w:val="en-US"/>
        </w:rPr>
        <w:t xml:space="preserve">y_train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  <w:lang w:val="en-US"/>
        </w:rPr>
        <w:t xml:space="preserve">)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  <w:lang w:val="en-US"/>
        </w:rPr>
        <w:br/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  <w:lang w:val="en-US"/>
        </w:rPr>
        <w:t xml:space="preserve">knn.fit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  <w:lang w:val="en-US"/>
        </w:rPr>
        <w:t xml:space="preserve">(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  <w:lang w:val="en-US"/>
        </w:rPr>
        <w:t xml:space="preserve">X_train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  <w:lang w:val="en-US"/>
        </w:rPr>
        <w:t xml:space="preserve">y_train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  <w:lang w:val="en-US"/>
        </w:rPr>
        <w:t xml:space="preserve">)</w:t>
      </w:r>
      <w:r>
        <w:rPr>
          <w:rFonts w:asciiTheme="minorHAnsi" w:hAnsiTheme="minorHAnsi" w:eastAsiaTheme="minorEastAsia" w:cstheme="minorBidi"/>
        </w:rPr>
      </w:r>
    </w:p>
    <w:p>
      <w:pPr>
        <w:ind w:firstLine="0"/>
        <w:rPr>
          <w:color w:val="000000"/>
          <w:sz w:val="28"/>
          <w:szCs w:val="28"/>
          <w:shd w:val="clear" w:fill="FFFFFF" w:color="auto"/>
          <w:lang w:val="en-US"/>
        </w:rPr>
      </w:pPr>
      <w:r>
        <w:rPr>
          <w:rFonts w:asciiTheme="minorHAnsi" w:hAnsiTheme="minorHAnsi" w:eastAsiaTheme="minorEastAsia" w:cstheme="minorBidi"/>
          <w:color w:val="000000"/>
          <w:sz w:val="28"/>
          <w:szCs w:val="28"/>
          <w:shd w:val="clear" w:fill="FFFFFF" w:color="auto"/>
          <w:lang w:val="en-US"/>
        </w:rPr>
      </w:r>
      <w:r>
        <w:rPr>
          <w:rFonts w:asciiTheme="minorHAnsi" w:hAnsiTheme="minorHAnsi" w:eastAsiaTheme="minorEastAsia" w:cstheme="minorBidi"/>
        </w:rPr>
      </w:r>
    </w:p>
    <w:p>
      <w:pPr>
        <w:rPr>
          <w:sz w:val="28"/>
          <w:szCs w:val="28"/>
          <w:shd w:val="clear" w:fill="FFFFFF" w:color="auto"/>
          <w:lang w:val="en-US"/>
        </w:rPr>
      </w:pPr>
      <w:r>
        <w:rPr>
          <w:rFonts w:asciiTheme="minorHAnsi" w:hAnsiTheme="minorHAnsi" w:eastAsiaTheme="minorEastAsia" w:cstheme="minorBidi"/>
          <w:sz w:val="28"/>
          <w:szCs w:val="28"/>
          <w:shd w:val="clear" w:fill="FFFFFF" w:color="auto"/>
        </w:rPr>
        <w:t xml:space="preserve">Качество прогнозов будем проверять с помощью простой метрики – доли правильных ответов. Сделаем прогнозы для отложенной выборки. Дерево решений справилось лучше: доля правильных ответов около 9</w:t>
      </w:r>
      <w:r>
        <w:rPr>
          <w:rFonts w:asciiTheme="minorHAnsi" w:hAnsiTheme="minorHAnsi" w:eastAsiaTheme="minorEastAsia" w:cstheme="minorBidi"/>
          <w:sz w:val="28"/>
          <w:szCs w:val="28"/>
          <w:shd w:val="clear" w:fill="FFFFFF" w:color="auto"/>
        </w:rPr>
        <w:t xml:space="preserve">2</w:t>
      </w:r>
      <w:r>
        <w:rPr>
          <w:rFonts w:asciiTheme="minorHAnsi" w:hAnsiTheme="minorHAnsi" w:eastAsiaTheme="minorEastAsia" w:cstheme="minorBidi"/>
          <w:sz w:val="28"/>
          <w:szCs w:val="28"/>
          <w:shd w:val="clear" w:fill="FFFFFF" w:color="auto"/>
        </w:rPr>
        <w:t xml:space="preserve">% против 8</w:t>
      </w:r>
      <w:r>
        <w:rPr>
          <w:rFonts w:asciiTheme="minorHAnsi" w:hAnsiTheme="minorHAnsi" w:eastAsiaTheme="minorEastAsia" w:cstheme="minorBidi"/>
          <w:sz w:val="28"/>
          <w:szCs w:val="28"/>
          <w:shd w:val="clear" w:fill="FFFFFF" w:color="auto"/>
        </w:rPr>
        <w:t xml:space="preserve">7.7</w:t>
      </w:r>
      <w:r>
        <w:rPr>
          <w:rFonts w:asciiTheme="minorHAnsi" w:hAnsiTheme="minorHAnsi" w:eastAsiaTheme="minorEastAsia" w:cstheme="minorBidi"/>
          <w:sz w:val="28"/>
          <w:szCs w:val="28"/>
          <w:shd w:val="clear" w:fill="FFFFFF" w:color="auto"/>
        </w:rPr>
        <w:t xml:space="preserve">% у </w:t>
      </w:r>
      <w:r>
        <w:rPr>
          <w:rFonts w:asciiTheme="minorHAnsi" w:hAnsiTheme="minorHAnsi" w:eastAsiaTheme="minorEastAsia" w:cstheme="minorBidi"/>
          <w:sz w:val="28"/>
          <w:szCs w:val="28"/>
          <w:shd w:val="clear" w:fill="FFFFFF" w:color="auto"/>
        </w:rPr>
        <w:t xml:space="preserve">kNN</w:t>
      </w:r>
      <w:r>
        <w:rPr>
          <w:rFonts w:asciiTheme="minorHAnsi" w:hAnsiTheme="minorHAnsi" w:eastAsiaTheme="minorEastAsia" w:cstheme="minorBidi"/>
          <w:sz w:val="28"/>
          <w:szCs w:val="28"/>
          <w:shd w:val="clear" w:fill="FFFFFF" w:color="auto"/>
        </w:rPr>
        <w:t xml:space="preserve">. Но</w:t>
      </w:r>
      <w:r>
        <w:rPr>
          <w:rFonts w:asciiTheme="minorHAnsi" w:hAnsiTheme="minorHAnsi" w:eastAsiaTheme="minorEastAsia" w:cstheme="minorBidi"/>
          <w:sz w:val="28"/>
          <w:szCs w:val="28"/>
          <w:shd w:val="clear" w:fill="FFFFFF" w:color="auto"/>
          <w:lang w:val="en-US"/>
        </w:rPr>
        <w:t xml:space="preserve"> </w:t>
      </w:r>
      <w:r>
        <w:rPr>
          <w:rFonts w:asciiTheme="minorHAnsi" w:hAnsiTheme="minorHAnsi" w:eastAsiaTheme="minorEastAsia" w:cstheme="minorBidi"/>
          <w:sz w:val="28"/>
          <w:szCs w:val="28"/>
          <w:shd w:val="clear" w:fill="FFFFFF" w:color="auto"/>
        </w:rPr>
        <w:t xml:space="preserve">это</w:t>
      </w:r>
      <w:r>
        <w:rPr>
          <w:rFonts w:asciiTheme="minorHAnsi" w:hAnsiTheme="minorHAnsi" w:eastAsiaTheme="minorEastAsia" w:cstheme="minorBidi"/>
          <w:sz w:val="28"/>
          <w:szCs w:val="28"/>
          <w:shd w:val="clear" w:fill="FFFFFF" w:color="auto"/>
          <w:lang w:val="en-US"/>
        </w:rPr>
        <w:t xml:space="preserve"> </w:t>
      </w:r>
      <w:r>
        <w:rPr>
          <w:rFonts w:asciiTheme="minorHAnsi" w:hAnsiTheme="minorHAnsi" w:eastAsiaTheme="minorEastAsia" w:cstheme="minorBidi"/>
          <w:sz w:val="28"/>
          <w:szCs w:val="28"/>
          <w:shd w:val="clear" w:fill="FFFFFF" w:color="auto"/>
        </w:rPr>
        <w:t xml:space="preserve">мы</w:t>
      </w:r>
      <w:r>
        <w:rPr>
          <w:rFonts w:asciiTheme="minorHAnsi" w:hAnsiTheme="minorHAnsi" w:eastAsiaTheme="minorEastAsia" w:cstheme="minorBidi"/>
          <w:sz w:val="28"/>
          <w:szCs w:val="28"/>
          <w:shd w:val="clear" w:fill="FFFFFF" w:color="auto"/>
          <w:lang w:val="en-US"/>
        </w:rPr>
        <w:t xml:space="preserve"> </w:t>
      </w:r>
      <w:r>
        <w:rPr>
          <w:rFonts w:asciiTheme="minorHAnsi" w:hAnsiTheme="minorHAnsi" w:eastAsiaTheme="minorEastAsia" w:cstheme="minorBidi"/>
          <w:sz w:val="28"/>
          <w:szCs w:val="28"/>
          <w:shd w:val="clear" w:fill="FFFFFF" w:color="auto"/>
        </w:rPr>
        <w:t xml:space="preserve">пока</w:t>
      </w:r>
      <w:r>
        <w:rPr>
          <w:rFonts w:asciiTheme="minorHAnsi" w:hAnsiTheme="minorHAnsi" w:eastAsiaTheme="minorEastAsia" w:cstheme="minorBidi"/>
          <w:sz w:val="28"/>
          <w:szCs w:val="28"/>
          <w:shd w:val="clear" w:fill="FFFFFF" w:color="auto"/>
          <w:lang w:val="en-US"/>
        </w:rPr>
        <w:t xml:space="preserve"> </w:t>
      </w:r>
      <w:r>
        <w:rPr>
          <w:rFonts w:asciiTheme="minorHAnsi" w:hAnsiTheme="minorHAnsi" w:eastAsiaTheme="minorEastAsia" w:cstheme="minorBidi"/>
          <w:sz w:val="28"/>
          <w:szCs w:val="28"/>
          <w:shd w:val="clear" w:fill="FFFFFF" w:color="auto"/>
        </w:rPr>
        <w:t xml:space="preserve">выбирали</w:t>
      </w:r>
      <w:r>
        <w:rPr>
          <w:rFonts w:asciiTheme="minorHAnsi" w:hAnsiTheme="minorHAnsi" w:eastAsiaTheme="minorEastAsia" w:cstheme="minorBidi"/>
          <w:sz w:val="28"/>
          <w:szCs w:val="28"/>
          <w:shd w:val="clear" w:fill="FFFFFF" w:color="auto"/>
          <w:lang w:val="en-US"/>
        </w:rPr>
        <w:t xml:space="preserve"> </w:t>
      </w:r>
      <w:r>
        <w:rPr>
          <w:rFonts w:asciiTheme="minorHAnsi" w:hAnsiTheme="minorHAnsi" w:eastAsiaTheme="minorEastAsia" w:cstheme="minorBidi"/>
          <w:sz w:val="28"/>
          <w:szCs w:val="28"/>
          <w:shd w:val="clear" w:fill="FFFFFF" w:color="auto"/>
        </w:rPr>
        <w:t xml:space="preserve">параметры</w:t>
      </w:r>
      <w:r>
        <w:rPr>
          <w:rFonts w:asciiTheme="minorHAnsi" w:hAnsiTheme="minorHAnsi" w:eastAsiaTheme="minorEastAsia" w:cstheme="minorBidi"/>
          <w:sz w:val="28"/>
          <w:szCs w:val="28"/>
          <w:shd w:val="clear" w:fill="FFFFFF" w:color="auto"/>
          <w:lang w:val="en-US"/>
        </w:rPr>
        <w:t xml:space="preserve"> </w:t>
      </w:r>
      <w:r>
        <w:rPr>
          <w:rFonts w:asciiTheme="minorHAnsi" w:hAnsiTheme="minorHAnsi" w:eastAsiaTheme="minorEastAsia" w:cstheme="minorBidi"/>
          <w:sz w:val="28"/>
          <w:szCs w:val="28"/>
          <w:shd w:val="clear" w:fill="FFFFFF" w:color="auto"/>
        </w:rPr>
        <w:t xml:space="preserve">наугад</w:t>
      </w:r>
      <w:r>
        <w:rPr>
          <w:rFonts w:asciiTheme="minorHAnsi" w:hAnsiTheme="minorHAnsi" w:eastAsiaTheme="minorEastAsia" w:cstheme="minorBidi"/>
          <w:sz w:val="28"/>
          <w:szCs w:val="28"/>
          <w:shd w:val="clear" w:fill="FFFFFF" w:color="auto"/>
          <w:lang w:val="en-US"/>
        </w:rPr>
        <w:t xml:space="preserve">.</w:t>
      </w:r>
      <w:r>
        <w:rPr>
          <w:rFonts w:asciiTheme="minorHAnsi" w:hAnsiTheme="minorHAnsi" w:eastAsiaTheme="minorEastAsia" w:cstheme="minorBidi"/>
        </w:rPr>
      </w:r>
    </w:p>
    <w:p>
      <w:pPr>
        <w:pStyle w:val="629"/>
        <w:ind w:left="708" w:firstLine="0"/>
        <w:jc w:val="left"/>
        <w:shd w:val="clear" w:fill="FFFFFF" w:color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 w:asciiTheme="minorHAnsi" w:hAnsiTheme="minorHAnsi" w:eastAsiaTheme="minorEastAsia" w:cstheme="minorBidi"/>
          <w:b/>
          <w:bCs/>
          <w:i/>
          <w:iCs/>
          <w:color w:val="000080"/>
          <w:sz w:val="28"/>
          <w:szCs w:val="28"/>
          <w:lang w:val="en-US"/>
        </w:rPr>
        <w:tab/>
      </w:r>
      <w:r>
        <w:rPr>
          <w:rFonts w:ascii="Times New Roman" w:hAnsi="Times New Roman" w:cs="Times New Roman" w:asciiTheme="minorHAnsi" w:hAnsiTheme="minorHAnsi" w:eastAsiaTheme="minorEastAsia" w:cstheme="minorBidi"/>
          <w:b/>
          <w:bCs/>
          <w:i/>
          <w:iCs/>
          <w:color w:val="000080"/>
          <w:sz w:val="28"/>
          <w:szCs w:val="28"/>
          <w:lang w:val="en-US"/>
        </w:rPr>
        <w:t xml:space="preserve">from 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  <w:lang w:val="en-US"/>
        </w:rPr>
        <w:t xml:space="preserve">sklearn.metrics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asciiTheme="minorHAnsi" w:hAnsiTheme="minorHAnsi" w:eastAsiaTheme="minorEastAsia" w:cstheme="minorBidi"/>
          <w:b/>
          <w:bCs/>
          <w:i/>
          <w:iCs/>
          <w:color w:val="000080"/>
          <w:sz w:val="28"/>
          <w:szCs w:val="28"/>
          <w:lang w:val="en-US"/>
        </w:rPr>
        <w:t xml:space="preserve">import 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  <w:lang w:val="en-US"/>
        </w:rPr>
        <w:t xml:space="preserve">accuracy_score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  <w:lang w:val="en-US"/>
        </w:rPr>
        <w:br/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  <w:lang w:val="en-US"/>
        </w:rPr>
        <w:br/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  <w:lang w:val="en-US"/>
        </w:rPr>
        <w:t xml:space="preserve">tree_pred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  <w:lang w:val="en-US"/>
        </w:rPr>
        <w:t xml:space="preserve">tree.predict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  <w:lang w:val="en-US"/>
        </w:rPr>
        <w:t xml:space="preserve">(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  <w:lang w:val="en-US"/>
        </w:rPr>
        <w:t xml:space="preserve">X_holdout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  <w:lang w:val="en-US"/>
        </w:rPr>
        <w:t xml:space="preserve">)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  <w:lang w:val="en-US"/>
        </w:rPr>
        <w:br/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  <w:lang w:val="en-US"/>
        </w:rPr>
        <w:t xml:space="preserve">accuracy_score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  <w:lang w:val="en-US"/>
        </w:rPr>
        <w:t xml:space="preserve">(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  <w:lang w:val="en-US"/>
        </w:rPr>
        <w:t xml:space="preserve">y_holdout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  <w:lang w:val="en-US"/>
        </w:rPr>
        <w:t xml:space="preserve">tree_pred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808080"/>
          <w:sz w:val="28"/>
          <w:szCs w:val="28"/>
          <w:lang w:val="en-US"/>
        </w:rPr>
        <w:t xml:space="preserve"># 0.9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808080"/>
          <w:sz w:val="28"/>
          <w:szCs w:val="28"/>
          <w:lang w:val="en-US"/>
        </w:rPr>
        <w:t xml:space="preserve">2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808080"/>
          <w:sz w:val="28"/>
          <w:szCs w:val="28"/>
          <w:lang w:val="en-US"/>
        </w:rPr>
        <w:br/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808080"/>
          <w:sz w:val="28"/>
          <w:szCs w:val="28"/>
          <w:lang w:val="en-US"/>
        </w:rPr>
        <w:br/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  <w:lang w:val="en-US"/>
        </w:rPr>
        <w:t xml:space="preserve">knn_pred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  <w:lang w:val="en-US"/>
        </w:rPr>
        <w:t xml:space="preserve">knn.predict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  <w:lang w:val="en-US"/>
        </w:rPr>
        <w:t xml:space="preserve">(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  <w:lang w:val="en-US"/>
        </w:rPr>
        <w:t xml:space="preserve">X_holdout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  <w:lang w:val="en-US"/>
        </w:rPr>
        <w:t xml:space="preserve">)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  <w:lang w:val="en-US"/>
        </w:rPr>
        <w:br/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  <w:lang w:val="en-US"/>
        </w:rPr>
        <w:t xml:space="preserve">accuracy_score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  <w:lang w:val="en-US"/>
        </w:rPr>
        <w:t xml:space="preserve">(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  <w:lang w:val="en-US"/>
        </w:rPr>
        <w:t xml:space="preserve">y_holdout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  <w:lang w:val="en-US"/>
        </w:rPr>
        <w:t xml:space="preserve">knn_pred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808080"/>
          <w:sz w:val="28"/>
          <w:szCs w:val="28"/>
          <w:lang w:val="en-US"/>
        </w:rPr>
        <w:t xml:space="preserve"># 0.8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808080"/>
          <w:sz w:val="28"/>
          <w:szCs w:val="28"/>
          <w:lang w:val="en-US"/>
        </w:rPr>
        <w:t xml:space="preserve">77</w:t>
      </w:r>
      <w:r>
        <w:rPr>
          <w:rFonts w:asciiTheme="minorHAnsi" w:hAnsiTheme="minorHAnsi" w:eastAsiaTheme="minorEastAsia" w:cstheme="minorBidi"/>
        </w:rPr>
      </w:r>
    </w:p>
    <w:p>
      <w:pPr>
        <w:rPr>
          <w:color w:val="000000"/>
          <w:sz w:val="28"/>
          <w:szCs w:val="28"/>
          <w:shd w:val="clear" w:fill="FFFFFF" w:color="auto"/>
          <w:lang w:val="en-US"/>
        </w:rPr>
      </w:pPr>
      <w:r>
        <w:rPr>
          <w:rFonts w:asciiTheme="minorHAnsi" w:hAnsiTheme="minorHAnsi" w:eastAsiaTheme="minorEastAsia" w:cstheme="minorBidi"/>
          <w:color w:val="000000"/>
          <w:sz w:val="28"/>
          <w:szCs w:val="28"/>
          <w:shd w:val="clear" w:fill="FFFFFF" w:color="auto"/>
          <w:lang w:val="en-US"/>
        </w:rPr>
      </w:r>
      <w:r>
        <w:rPr>
          <w:rFonts w:asciiTheme="minorHAnsi" w:hAnsiTheme="minorHAnsi" w:eastAsiaTheme="minorEastAsia" w:cstheme="minorBidi"/>
        </w:rPr>
      </w:r>
    </w:p>
    <w:p>
      <w:pPr>
        <w:rPr>
          <w:sz w:val="28"/>
          <w:szCs w:val="28"/>
          <w:shd w:val="clear" w:fill="FFFFFF" w:color="auto"/>
        </w:rPr>
      </w:pPr>
      <w:r>
        <w:rPr>
          <w:rFonts w:asciiTheme="minorHAnsi" w:hAnsiTheme="minorHAnsi" w:eastAsiaTheme="minorEastAsia" w:cstheme="minorBidi"/>
          <w:sz w:val="28"/>
          <w:szCs w:val="28"/>
          <w:shd w:val="clear" w:fill="FFFFFF" w:color="auto"/>
        </w:rPr>
        <w:t xml:space="preserve">Теперь настроим параметры дерева на кросс-</w:t>
      </w:r>
      <w:r>
        <w:rPr>
          <w:rFonts w:asciiTheme="minorHAnsi" w:hAnsiTheme="minorHAnsi" w:eastAsiaTheme="minorEastAsia" w:cstheme="minorBidi"/>
          <w:sz w:val="28"/>
          <w:szCs w:val="28"/>
          <w:shd w:val="clear" w:fill="FFFFFF" w:color="auto"/>
        </w:rPr>
        <w:t xml:space="preserve">валидации</w:t>
      </w:r>
      <w:r>
        <w:rPr>
          <w:rFonts w:asciiTheme="minorHAnsi" w:hAnsiTheme="minorHAnsi" w:eastAsiaTheme="minorEastAsia" w:cstheme="minorBidi"/>
          <w:sz w:val="28"/>
          <w:szCs w:val="28"/>
          <w:shd w:val="clear" w:fill="FFFFFF" w:color="auto"/>
        </w:rPr>
        <w:t xml:space="preserve">. Настраивать будем максимальную глубину и максимальное используемое на каждом разбиении число признаков. Суть того, как работает </w:t>
      </w:r>
      <w:r>
        <w:rPr>
          <w:rFonts w:asciiTheme="minorHAnsi" w:hAnsiTheme="minorHAnsi" w:eastAsiaTheme="minorEastAsia" w:cstheme="minorBidi"/>
          <w:sz w:val="28"/>
          <w:szCs w:val="28"/>
          <w:shd w:val="clear" w:fill="FFFFFF" w:color="auto"/>
        </w:rPr>
        <w:t xml:space="preserve">GridSearchCV</w:t>
      </w:r>
      <w:r>
        <w:rPr>
          <w:rFonts w:asciiTheme="minorHAnsi" w:hAnsiTheme="minorHAnsi" w:eastAsiaTheme="minorEastAsia" w:cstheme="minorBidi"/>
          <w:sz w:val="28"/>
          <w:szCs w:val="28"/>
          <w:shd w:val="clear" w:fill="FFFFFF" w:color="auto"/>
        </w:rPr>
        <w:t xml:space="preserve">: для каждой уникальной пары значений параметров </w:t>
      </w:r>
      <w:r>
        <w:rPr>
          <w:rFonts w:asciiTheme="minorHAnsi" w:hAnsiTheme="minorHAnsi" w:eastAsiaTheme="minorEastAsia" w:cstheme="minorBidi"/>
          <w:sz w:val="28"/>
          <w:szCs w:val="28"/>
          <w:shd w:val="clear" w:fill="FFFFFF" w:color="auto"/>
        </w:rPr>
        <w:t xml:space="preserve">max_depth</w:t>
      </w:r>
      <w:r>
        <w:rPr>
          <w:rFonts w:asciiTheme="minorHAnsi" w:hAnsiTheme="minorHAnsi" w:eastAsiaTheme="minorEastAsia" w:cstheme="minorBidi"/>
          <w:sz w:val="28"/>
          <w:szCs w:val="28"/>
          <w:shd w:val="clear" w:fill="FFFFFF" w:color="auto"/>
        </w:rPr>
        <w:t xml:space="preserve"> и </w:t>
      </w:r>
      <w:r>
        <w:rPr>
          <w:rFonts w:asciiTheme="minorHAnsi" w:hAnsiTheme="minorHAnsi" w:eastAsiaTheme="minorEastAsia" w:cstheme="minorBidi"/>
          <w:sz w:val="28"/>
          <w:szCs w:val="28"/>
          <w:shd w:val="clear" w:fill="FFFFFF" w:color="auto"/>
        </w:rPr>
        <w:t xml:space="preserve">max_features</w:t>
      </w:r>
      <w:r>
        <w:rPr>
          <w:rFonts w:asciiTheme="minorHAnsi" w:hAnsiTheme="minorHAnsi" w:eastAsiaTheme="minorEastAsia" w:cstheme="minorBidi"/>
          <w:sz w:val="28"/>
          <w:szCs w:val="28"/>
          <w:shd w:val="clear" w:fill="FFFFFF" w:color="auto"/>
        </w:rPr>
        <w:t xml:space="preserve"> будет проведена 5-кратная кросс-</w:t>
      </w:r>
      <w:r>
        <w:rPr>
          <w:rFonts w:asciiTheme="minorHAnsi" w:hAnsiTheme="minorHAnsi" w:eastAsiaTheme="minorEastAsia" w:cstheme="minorBidi"/>
          <w:sz w:val="28"/>
          <w:szCs w:val="28"/>
          <w:shd w:val="clear" w:fill="FFFFFF" w:color="auto"/>
        </w:rPr>
        <w:t xml:space="preserve">валидация</w:t>
      </w:r>
      <w:r>
        <w:rPr>
          <w:rFonts w:asciiTheme="minorHAnsi" w:hAnsiTheme="minorHAnsi" w:eastAsiaTheme="minorEastAsia" w:cstheme="minorBidi"/>
          <w:sz w:val="28"/>
          <w:szCs w:val="28"/>
          <w:shd w:val="clear" w:fill="FFFFFF" w:color="auto"/>
        </w:rPr>
        <w:t xml:space="preserve"> и выберется лучшее сочетание параметров.</w:t>
      </w:r>
      <w:r>
        <w:rPr>
          <w:rFonts w:asciiTheme="minorHAnsi" w:hAnsiTheme="minorHAnsi" w:eastAsiaTheme="minorEastAsia" w:cstheme="minorBidi"/>
        </w:rPr>
      </w:r>
    </w:p>
    <w:p>
      <w:pPr>
        <w:pStyle w:val="629"/>
        <w:ind w:left="708" w:firstLine="0"/>
        <w:jc w:val="left"/>
        <w:shd w:val="clear" w:fill="FFFFFF" w:color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 w:asciiTheme="minorHAnsi" w:hAnsiTheme="minorHAnsi" w:eastAsiaTheme="minorEastAsia" w:cstheme="minorBidi"/>
          <w:b/>
          <w:bCs/>
          <w:i/>
          <w:iCs/>
          <w:color w:val="000080"/>
          <w:sz w:val="28"/>
          <w:szCs w:val="28"/>
          <w:lang w:val="en-US"/>
        </w:rPr>
        <w:tab/>
      </w:r>
      <w:r>
        <w:rPr>
          <w:rFonts w:ascii="Times New Roman" w:hAnsi="Times New Roman" w:cs="Times New Roman" w:asciiTheme="minorHAnsi" w:hAnsiTheme="minorHAnsi" w:eastAsiaTheme="minorEastAsia" w:cstheme="minorBidi"/>
          <w:b/>
          <w:bCs/>
          <w:i/>
          <w:iCs/>
          <w:color w:val="000080"/>
          <w:sz w:val="28"/>
          <w:szCs w:val="28"/>
          <w:lang w:val="en-US"/>
        </w:rPr>
        <w:t xml:space="preserve">from 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  <w:lang w:val="en-US"/>
        </w:rPr>
        <w:t xml:space="preserve">sklearn.model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  <w:lang w:val="en-US"/>
        </w:rPr>
        <w:t xml:space="preserve">_selection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asciiTheme="minorHAnsi" w:hAnsiTheme="minorHAnsi" w:eastAsiaTheme="minorEastAsia" w:cstheme="minorBidi"/>
          <w:b/>
          <w:bCs/>
          <w:i/>
          <w:iCs/>
          <w:color w:val="000080"/>
          <w:sz w:val="28"/>
          <w:szCs w:val="28"/>
          <w:lang w:val="en-US"/>
        </w:rPr>
        <w:t xml:space="preserve">import 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  <w:lang w:val="en-US"/>
        </w:rPr>
        <w:t xml:space="preserve">GridSearchCV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  <w:lang w:val="en-US"/>
        </w:rPr>
        <w:t xml:space="preserve">cross_val_score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  <w:lang w:val="en-US"/>
        </w:rPr>
        <w:br/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  <w:lang w:val="en-US"/>
        </w:rPr>
        <w:br/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  <w:lang w:val="en-US"/>
        </w:rPr>
        <w:t xml:space="preserve">tree_params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  <w:lang w:val="en-US"/>
        </w:rPr>
        <w:t xml:space="preserve"> = {</w:t>
      </w:r>
      <w:r>
        <w:rPr>
          <w:rFonts w:ascii="Times New Roman" w:hAnsi="Times New Roman" w:cs="Times New Roman" w:asciiTheme="minorHAnsi" w:hAnsiTheme="minorHAnsi" w:eastAsiaTheme="minorEastAsia" w:cstheme="minorBidi"/>
          <w:b/>
          <w:bCs/>
          <w:i/>
          <w:iCs/>
          <w:color w:val="008080"/>
          <w:sz w:val="28"/>
          <w:szCs w:val="28"/>
          <w:lang w:val="en-US"/>
        </w:rPr>
        <w:t xml:space="preserve">'</w:t>
      </w:r>
      <w:r>
        <w:rPr>
          <w:rFonts w:ascii="Times New Roman" w:hAnsi="Times New Roman" w:cs="Times New Roman" w:asciiTheme="minorHAnsi" w:hAnsiTheme="minorHAnsi" w:eastAsiaTheme="minorEastAsia" w:cstheme="minorBidi"/>
          <w:b/>
          <w:bCs/>
          <w:i/>
          <w:iCs/>
          <w:color w:val="008080"/>
          <w:sz w:val="28"/>
          <w:szCs w:val="28"/>
          <w:lang w:val="en-US"/>
        </w:rPr>
        <w:t xml:space="preserve">max_depth</w:t>
      </w:r>
      <w:r>
        <w:rPr>
          <w:rFonts w:ascii="Times New Roman" w:hAnsi="Times New Roman" w:cs="Times New Roman" w:asciiTheme="minorHAnsi" w:hAnsiTheme="minorHAnsi" w:eastAsiaTheme="minorEastAsia" w:cstheme="minorBidi"/>
          <w:b/>
          <w:bCs/>
          <w:i/>
          <w:iCs/>
          <w:color w:val="008080"/>
          <w:sz w:val="28"/>
          <w:szCs w:val="28"/>
          <w:lang w:val="en-US"/>
        </w:rPr>
        <w:t xml:space="preserve">'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80"/>
          <w:sz w:val="28"/>
          <w:szCs w:val="28"/>
          <w:lang w:val="en-US"/>
        </w:rPr>
        <w:t xml:space="preserve">range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  <w:lang w:val="en-US"/>
        </w:rPr>
        <w:t xml:space="preserve">(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FF"/>
          <w:sz w:val="28"/>
          <w:szCs w:val="28"/>
          <w:lang w:val="en-US"/>
        </w:rPr>
        <w:t xml:space="preserve">1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  <w:lang w:val="en-US"/>
        </w:rPr>
        <w:t xml:space="preserve">,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FF"/>
          <w:sz w:val="28"/>
          <w:szCs w:val="28"/>
          <w:lang w:val="en-US"/>
        </w:rPr>
        <w:t xml:space="preserve">11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  <w:lang w:val="en-US"/>
        </w:rPr>
        <w:t xml:space="preserve">),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  <w:lang w:val="en-US"/>
        </w:rPr>
        <w:br/>
      </w:r>
      <w:r>
        <w:rPr>
          <w:rFonts w:ascii="Times New Roman" w:hAnsi="Times New Roman" w:cs="Times New Roman" w:asciiTheme="minorHAnsi" w:hAnsiTheme="minorHAnsi" w:eastAsiaTheme="minorEastAsia" w:cstheme="minorBidi"/>
          <w:b/>
          <w:bCs/>
          <w:i/>
          <w:iCs/>
          <w:color w:val="008080"/>
          <w:sz w:val="28"/>
          <w:szCs w:val="28"/>
          <w:lang w:val="en-US"/>
        </w:rPr>
        <w:t xml:space="preserve">'</w:t>
      </w:r>
      <w:r>
        <w:rPr>
          <w:rFonts w:ascii="Times New Roman" w:hAnsi="Times New Roman" w:cs="Times New Roman" w:asciiTheme="minorHAnsi" w:hAnsiTheme="minorHAnsi" w:eastAsiaTheme="minorEastAsia" w:cstheme="minorBidi"/>
          <w:b/>
          <w:bCs/>
          <w:i/>
          <w:iCs/>
          <w:color w:val="008080"/>
          <w:sz w:val="28"/>
          <w:szCs w:val="28"/>
          <w:lang w:val="en-US"/>
        </w:rPr>
        <w:t xml:space="preserve">max_features</w:t>
      </w:r>
      <w:r>
        <w:rPr>
          <w:rFonts w:ascii="Times New Roman" w:hAnsi="Times New Roman" w:cs="Times New Roman" w:asciiTheme="minorHAnsi" w:hAnsiTheme="minorHAnsi" w:eastAsiaTheme="minorEastAsia" w:cstheme="minorBidi"/>
          <w:b/>
          <w:bCs/>
          <w:i/>
          <w:iCs/>
          <w:color w:val="008080"/>
          <w:sz w:val="28"/>
          <w:szCs w:val="28"/>
          <w:lang w:val="en-US"/>
        </w:rPr>
        <w:t xml:space="preserve">'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80"/>
          <w:sz w:val="28"/>
          <w:szCs w:val="28"/>
          <w:lang w:val="en-US"/>
        </w:rPr>
        <w:t xml:space="preserve">range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  <w:lang w:val="en-US"/>
        </w:rPr>
        <w:t xml:space="preserve">(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FF"/>
          <w:sz w:val="28"/>
          <w:szCs w:val="28"/>
          <w:lang w:val="en-US"/>
        </w:rPr>
        <w:t xml:space="preserve">4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  <w:lang w:val="en-US"/>
        </w:rPr>
        <w:t xml:space="preserve">,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FF"/>
          <w:sz w:val="28"/>
          <w:szCs w:val="28"/>
          <w:lang w:val="en-US"/>
        </w:rPr>
        <w:t xml:space="preserve">19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  <w:lang w:val="en-US"/>
        </w:rPr>
        <w:t xml:space="preserve">)}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  <w:lang w:val="en-US"/>
        </w:rPr>
        <w:br/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  <w:lang w:val="en-US"/>
        </w:rPr>
        <w:br/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  <w:lang w:val="en-US"/>
        </w:rPr>
        <w:t xml:space="preserve">tree_grid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  <w:lang w:val="en-US"/>
        </w:rPr>
        <w:t xml:space="preserve">GridSearchCV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  <w:lang w:val="en-US"/>
        </w:rPr>
        <w:t xml:space="preserve">(tree, 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  <w:lang w:val="en-US"/>
        </w:rPr>
        <w:t xml:space="preserve">tree_params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  <w:lang w:val="en-US"/>
        </w:rPr>
        <w:t xml:space="preserve">,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  <w:lang w:val="en-US"/>
        </w:rPr>
        <w:br/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660099"/>
          <w:sz w:val="28"/>
          <w:szCs w:val="28"/>
          <w:lang w:val="en-US"/>
        </w:rPr>
        <w:t xml:space="preserve">cv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  <w:lang w:val="en-US"/>
        </w:rPr>
        <w:t xml:space="preserve">=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FF"/>
          <w:sz w:val="28"/>
          <w:szCs w:val="28"/>
          <w:lang w:val="en-US"/>
        </w:rPr>
        <w:t xml:space="preserve">5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660099"/>
          <w:sz w:val="28"/>
          <w:szCs w:val="28"/>
          <w:lang w:val="en-US"/>
        </w:rPr>
        <w:t xml:space="preserve">n_jobs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  <w:lang w:val="en-US"/>
        </w:rPr>
        <w:t xml:space="preserve">=-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FF"/>
          <w:sz w:val="28"/>
          <w:szCs w:val="28"/>
          <w:lang w:val="en-US"/>
        </w:rPr>
        <w:t xml:space="preserve">1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  <w:lang w:val="en-US"/>
        </w:rPr>
        <w:t xml:space="preserve">,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  <w:lang w:val="en-US"/>
        </w:rPr>
        <w:br/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660099"/>
          <w:sz w:val="28"/>
          <w:szCs w:val="28"/>
          <w:lang w:val="en-US"/>
        </w:rPr>
        <w:t xml:space="preserve">verbose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  <w:lang w:val="en-US"/>
        </w:rPr>
        <w:t xml:space="preserve">=</w:t>
      </w:r>
      <w:r>
        <w:rPr>
          <w:rFonts w:ascii="Times New Roman" w:hAnsi="Times New Roman" w:cs="Times New Roman" w:asciiTheme="minorHAnsi" w:hAnsiTheme="minorHAnsi" w:eastAsiaTheme="minorEastAsia" w:cstheme="minorBidi"/>
          <w:b/>
          <w:bCs/>
          <w:i/>
          <w:iCs/>
          <w:color w:val="000080"/>
          <w:sz w:val="28"/>
          <w:szCs w:val="28"/>
          <w:lang w:val="en-US"/>
        </w:rPr>
        <w:t xml:space="preserve">True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  <w:lang w:val="en-US"/>
        </w:rPr>
        <w:t xml:space="preserve">)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  <w:lang w:val="en-US"/>
        </w:rPr>
        <w:br/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  <w:lang w:val="en-US"/>
        </w:rPr>
        <w:br/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  <w:lang w:val="en-US"/>
        </w:rPr>
        <w:t xml:space="preserve">tree_grid.fit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  <w:lang w:val="en-US"/>
        </w:rPr>
        <w:t xml:space="preserve">(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  <w:lang w:val="en-US"/>
        </w:rPr>
        <w:t xml:space="preserve">X_train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  <w:lang w:val="en-US"/>
        </w:rPr>
        <w:t xml:space="preserve">y_train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  <w:lang w:val="en-US"/>
        </w:rPr>
        <w:t xml:space="preserve">)</w:t>
      </w:r>
      <w:r>
        <w:rPr>
          <w:rFonts w:asciiTheme="minorHAnsi" w:hAnsiTheme="minorHAnsi" w:eastAsiaTheme="minorEastAsia" w:cstheme="minorBidi"/>
        </w:rPr>
      </w:r>
    </w:p>
    <w:p>
      <w:pPr>
        <w:rPr>
          <w:color w:val="000000"/>
          <w:sz w:val="28"/>
          <w:szCs w:val="28"/>
          <w:shd w:val="clear" w:fill="FFFFFF" w:color="auto"/>
          <w:lang w:val="en-US"/>
        </w:rPr>
      </w:pPr>
      <w:r>
        <w:rPr>
          <w:rFonts w:asciiTheme="minorHAnsi" w:hAnsiTheme="minorHAnsi" w:eastAsiaTheme="minorEastAsia" w:cstheme="minorBidi"/>
          <w:color w:val="000000"/>
          <w:sz w:val="28"/>
          <w:szCs w:val="28"/>
          <w:shd w:val="clear" w:fill="FFFFFF" w:color="auto"/>
          <w:lang w:val="en-US"/>
        </w:rPr>
      </w:r>
      <w:r>
        <w:rPr>
          <w:rFonts w:asciiTheme="minorHAnsi" w:hAnsiTheme="minorHAnsi" w:eastAsiaTheme="minorEastAsia" w:cstheme="minorBidi"/>
        </w:rPr>
      </w:r>
    </w:p>
    <w:p>
      <w:pPr>
        <w:rPr>
          <w:sz w:val="28"/>
          <w:szCs w:val="28"/>
          <w:shd w:val="clear" w:fill="FFFFFF" w:color="auto"/>
        </w:rPr>
      </w:pPr>
      <w:r>
        <w:rPr>
          <w:rFonts w:asciiTheme="minorHAnsi" w:hAnsiTheme="minorHAnsi" w:eastAsiaTheme="minorEastAsia" w:cstheme="minorBidi"/>
          <w:sz w:val="28"/>
          <w:szCs w:val="28"/>
          <w:shd w:val="clear" w:fill="FFFFFF" w:color="auto"/>
        </w:rPr>
        <w:t xml:space="preserve">Лучшее сочетание параметров и соответствующая средняя доля правильных ответов на кросс-</w:t>
      </w:r>
      <w:r>
        <w:rPr>
          <w:rFonts w:asciiTheme="minorHAnsi" w:hAnsiTheme="minorHAnsi" w:eastAsiaTheme="minorEastAsia" w:cstheme="minorBidi"/>
          <w:sz w:val="28"/>
          <w:szCs w:val="28"/>
          <w:shd w:val="clear" w:fill="FFFFFF" w:color="auto"/>
        </w:rPr>
        <w:t xml:space="preserve">валидации</w:t>
      </w:r>
      <w:r>
        <w:rPr>
          <w:rFonts w:asciiTheme="minorHAnsi" w:hAnsiTheme="minorHAnsi" w:eastAsiaTheme="minorEastAsia" w:cstheme="minorBidi"/>
          <w:sz w:val="28"/>
          <w:szCs w:val="28"/>
          <w:shd w:val="clear" w:fill="FFFFFF" w:color="auto"/>
        </w:rPr>
        <w:t xml:space="preserve"> показаны на рисунке 2. Как видим – глубина дерева составляет 6 единиц, а максимальное количество признаков – 17.</w:t>
      </w:r>
      <w:r>
        <w:rPr>
          <w:rFonts w:asciiTheme="minorHAnsi" w:hAnsiTheme="minorHAnsi" w:eastAsiaTheme="minorEastAsia" w:cstheme="minorBidi"/>
        </w:rPr>
      </w:r>
    </w:p>
    <w:p>
      <w:pPr>
        <w:ind w:firstLine="0"/>
        <w:jc w:val="center"/>
        <w:rPr>
          <w:color w:val="000000"/>
          <w:sz w:val="28"/>
          <w:szCs w:val="28"/>
          <w:shd w:val="clear" w:fill="FFFFFF" w:color="auto"/>
        </w:rPr>
      </w:pPr>
      <w:r>
        <w:rPr>
          <w:rFonts w:asciiTheme="minorHAnsi" w:hAnsiTheme="minorHAnsi" w:eastAsiaTheme="minorEastAsia" w:cstheme="minorBidi"/>
          <w:color w:val="000000"/>
          <w:sz w:val="28"/>
          <w:szCs w:val="28"/>
          <w:shd w:val="clear" w:fill="FFFFFF" w:color="auto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248535"/>
                <wp:effectExtent l="0" t="0" r="3175" b="0"/>
                <wp:docPr id="24" name="Рисунок 25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55"/>
                        <a:stretch/>
                      </pic:blipFill>
                      <pic:spPr bwMode="auto">
                        <a:xfrm>
                          <a:off x="0" y="0"/>
                          <a:ext cx="5940425" cy="22485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3" o:spid="_x0000_s23" type="#_x0000_t75" style="mso-wrap-distance-left:0.0pt;mso-wrap-distance-top:0.0pt;mso-wrap-distance-right:0.0pt;mso-wrap-distance-bottom:0.0pt;width:467.8pt;height:177.0pt;" stroked="false">
                <v:path textboxrect="0,0,0,0"/>
                <v:imagedata r:id="rId55" o:title=""/>
              </v:shape>
            </w:pict>
          </mc:Fallback>
        </mc:AlternateContent>
      </w:r>
      <w:r>
        <w:rPr>
          <w:rFonts w:asciiTheme="minorHAnsi" w:hAnsiTheme="minorHAnsi" w:eastAsiaTheme="minorEastAsia" w:cstheme="minorBidi"/>
        </w:rPr>
      </w:r>
    </w:p>
    <w:p>
      <w:pPr>
        <w:ind w:firstLine="0"/>
        <w:jc w:val="center"/>
        <w:rPr>
          <w:sz w:val="28"/>
          <w:szCs w:val="28"/>
          <w:shd w:val="clear" w:fill="FFFFFF" w:color="auto"/>
        </w:rPr>
      </w:pPr>
      <w:r>
        <w:rPr>
          <w:rFonts w:asciiTheme="minorHAnsi" w:hAnsiTheme="minorHAnsi" w:eastAsiaTheme="minorEastAsia" w:cstheme="minorBidi"/>
          <w:sz w:val="28"/>
          <w:szCs w:val="28"/>
          <w:shd w:val="clear" w:fill="FFFFFF" w:color="auto"/>
        </w:rPr>
        <w:t xml:space="preserve">Рисунок 2 – Настройка решающего дерева</w:t>
      </w:r>
      <w:r>
        <w:rPr>
          <w:rFonts w:asciiTheme="minorHAnsi" w:hAnsiTheme="minorHAnsi" w:eastAsiaTheme="minorEastAsia" w:cstheme="minorBidi"/>
        </w:rPr>
      </w:r>
    </w:p>
    <w:p>
      <w:pPr>
        <w:rPr>
          <w:sz w:val="28"/>
          <w:szCs w:val="28"/>
          <w:shd w:val="clear" w:fill="FFFFFF" w:color="auto"/>
        </w:rPr>
      </w:pPr>
      <w:r>
        <w:rPr>
          <w:rFonts w:asciiTheme="minorHAnsi" w:hAnsiTheme="minorHAnsi" w:eastAsiaTheme="minorEastAsia" w:cstheme="minorBidi"/>
          <w:sz w:val="28"/>
          <w:szCs w:val="28"/>
          <w:shd w:val="clear" w:fill="FFFFFF" w:color="auto"/>
        </w:rPr>
        <w:t xml:space="preserve">Теперь попробуем настроить число соседей в алгоритме </w:t>
      </w:r>
      <w:r>
        <w:rPr>
          <w:rFonts w:asciiTheme="minorHAnsi" w:hAnsiTheme="minorHAnsi" w:eastAsiaTheme="minorEastAsia" w:cstheme="minorBidi"/>
          <w:sz w:val="28"/>
          <w:szCs w:val="28"/>
          <w:shd w:val="clear" w:fill="FFFFFF" w:color="auto"/>
        </w:rPr>
        <w:t xml:space="preserve">kNN</w:t>
      </w:r>
      <w:r>
        <w:rPr>
          <w:rFonts w:asciiTheme="minorHAnsi" w:hAnsiTheme="minorHAnsi" w:eastAsiaTheme="minorEastAsia" w:cstheme="minorBidi"/>
          <w:sz w:val="28"/>
          <w:szCs w:val="28"/>
          <w:shd w:val="clear" w:fill="FFFFFF" w:color="auto"/>
        </w:rPr>
        <w:t xml:space="preserve">. Также перед запуском алгоритма применим к данным масштабирование.</w:t>
      </w:r>
      <w:r>
        <w:rPr>
          <w:rFonts w:asciiTheme="minorHAnsi" w:hAnsiTheme="minorHAnsi" w:eastAsiaTheme="minorEastAsia" w:cstheme="minorBidi"/>
        </w:rPr>
      </w:r>
    </w:p>
    <w:p>
      <w:pPr>
        <w:pStyle w:val="629"/>
        <w:ind w:left="708" w:firstLine="0"/>
        <w:jc w:val="left"/>
        <w:shd w:val="clear" w:fill="FFFFFF" w:color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 w:asciiTheme="minorHAnsi" w:hAnsiTheme="minorHAnsi" w:eastAsiaTheme="minorEastAsia" w:cstheme="minorBidi"/>
          <w:b/>
          <w:bCs/>
          <w:i/>
          <w:iCs/>
          <w:color w:val="000080"/>
          <w:sz w:val="28"/>
          <w:szCs w:val="28"/>
        </w:rPr>
        <w:tab/>
      </w:r>
      <w:r>
        <w:rPr>
          <w:rFonts w:ascii="Times New Roman" w:hAnsi="Times New Roman" w:cs="Times New Roman" w:asciiTheme="minorHAnsi" w:hAnsiTheme="minorHAnsi" w:eastAsiaTheme="minorEastAsia" w:cstheme="minorBidi"/>
          <w:b/>
          <w:bCs/>
          <w:i/>
          <w:iCs/>
          <w:color w:val="000080"/>
          <w:sz w:val="28"/>
          <w:szCs w:val="28"/>
          <w:lang w:val="en-US"/>
        </w:rPr>
        <w:t xml:space="preserve">from 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  <w:lang w:val="en-US"/>
        </w:rPr>
        <w:t xml:space="preserve">sklearn.pipeline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asciiTheme="minorHAnsi" w:hAnsiTheme="minorHAnsi" w:eastAsiaTheme="minorEastAsia" w:cstheme="minorBidi"/>
          <w:b/>
          <w:bCs/>
          <w:i/>
          <w:iCs/>
          <w:color w:val="000080"/>
          <w:sz w:val="28"/>
          <w:szCs w:val="28"/>
          <w:lang w:val="en-US"/>
        </w:rPr>
        <w:t xml:space="preserve">import 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  <w:lang w:val="en-US"/>
        </w:rPr>
        <w:t xml:space="preserve">Pipeline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  <w:lang w:val="en-US"/>
        </w:rPr>
        <w:br/>
      </w:r>
      <w:r>
        <w:rPr>
          <w:rFonts w:ascii="Times New Roman" w:hAnsi="Times New Roman" w:cs="Times New Roman" w:asciiTheme="minorHAnsi" w:hAnsiTheme="minorHAnsi" w:eastAsiaTheme="minorEastAsia" w:cstheme="minorBidi"/>
          <w:b/>
          <w:bCs/>
          <w:i/>
          <w:iCs/>
          <w:color w:val="000080"/>
          <w:sz w:val="28"/>
          <w:szCs w:val="28"/>
          <w:lang w:val="en-US"/>
        </w:rPr>
        <w:t xml:space="preserve">from 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  <w:lang w:val="en-US"/>
        </w:rPr>
        <w:t xml:space="preserve">sklearn.preprocessing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asciiTheme="minorHAnsi" w:hAnsiTheme="minorHAnsi" w:eastAsiaTheme="minorEastAsia" w:cstheme="minorBidi"/>
          <w:b/>
          <w:bCs/>
          <w:i/>
          <w:iCs/>
          <w:color w:val="000080"/>
          <w:sz w:val="28"/>
          <w:szCs w:val="28"/>
          <w:lang w:val="en-US"/>
        </w:rPr>
        <w:t xml:space="preserve">import 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  <w:lang w:val="en-US"/>
        </w:rPr>
        <w:t xml:space="preserve">StandardScaler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  <w:lang w:val="en-US"/>
        </w:rPr>
        <w:br/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  <w:lang w:val="en-US"/>
        </w:rPr>
        <w:br/>
      </w:r>
      <w:r>
        <w:rPr>
          <w:rFonts w:ascii="Times New Roman" w:hAnsi="Times New Roman" w:cs="Times New Roman" w:asciiTheme="minorHAnsi" w:hAnsiTheme="minorHAnsi" w:eastAsiaTheme="minorEastAsia" w:cstheme="minorBidi"/>
          <w:b/>
          <w:bCs/>
          <w:i/>
          <w:iCs/>
          <w:color w:val="000080"/>
          <w:sz w:val="28"/>
          <w:szCs w:val="28"/>
          <w:lang w:val="en-US"/>
        </w:rPr>
        <w:t xml:space="preserve">from 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  <w:lang w:val="en-US"/>
        </w:rPr>
        <w:t xml:space="preserve">sklearn.pipeline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asciiTheme="minorHAnsi" w:hAnsiTheme="minorHAnsi" w:eastAsiaTheme="minorEastAsia" w:cstheme="minorBidi"/>
          <w:b/>
          <w:bCs/>
          <w:i/>
          <w:iCs/>
          <w:color w:val="000080"/>
          <w:sz w:val="28"/>
          <w:szCs w:val="28"/>
          <w:lang w:val="en-US"/>
        </w:rPr>
        <w:t xml:space="preserve">import 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  <w:lang w:val="en-US"/>
        </w:rPr>
        <w:t xml:space="preserve">Pipeline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  <w:lang w:val="en-US"/>
        </w:rPr>
        <w:br/>
      </w:r>
      <w:r>
        <w:rPr>
          <w:rFonts w:ascii="Times New Roman" w:hAnsi="Times New Roman" w:cs="Times New Roman" w:asciiTheme="minorHAnsi" w:hAnsiTheme="minorHAnsi" w:eastAsiaTheme="minorEastAsia" w:cstheme="minorBidi"/>
          <w:b/>
          <w:bCs/>
          <w:i/>
          <w:iCs/>
          <w:color w:val="000080"/>
          <w:sz w:val="28"/>
          <w:szCs w:val="28"/>
          <w:lang w:val="en-US"/>
        </w:rPr>
        <w:t xml:space="preserve">from 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  <w:lang w:val="en-US"/>
        </w:rPr>
        <w:t xml:space="preserve">sklearn.preprocessing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asciiTheme="minorHAnsi" w:hAnsiTheme="minorHAnsi" w:eastAsiaTheme="minorEastAsia" w:cstheme="minorBidi"/>
          <w:b/>
          <w:bCs/>
          <w:i/>
          <w:iCs/>
          <w:color w:val="000080"/>
          <w:sz w:val="28"/>
          <w:szCs w:val="28"/>
          <w:lang w:val="en-US"/>
        </w:rPr>
        <w:t xml:space="preserve">import 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  <w:lang w:val="en-US"/>
        </w:rPr>
        <w:t xml:space="preserve">StandardScaler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  <w:lang w:val="en-US"/>
        </w:rPr>
        <w:br/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  <w:lang w:val="en-US"/>
        </w:rPr>
        <w:br/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  <w:lang w:val="en-US"/>
        </w:rPr>
        <w:t xml:space="preserve">knn_pipe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  <w:lang w:val="en-US"/>
        </w:rPr>
        <w:t xml:space="preserve"> = Pipeline([(</w:t>
      </w:r>
      <w:r>
        <w:rPr>
          <w:rFonts w:ascii="Times New Roman" w:hAnsi="Times New Roman" w:cs="Times New Roman" w:asciiTheme="minorHAnsi" w:hAnsiTheme="minorHAnsi" w:eastAsiaTheme="minorEastAsia" w:cstheme="minorBidi"/>
          <w:b/>
          <w:bCs/>
          <w:i/>
          <w:iCs/>
          <w:color w:val="008080"/>
          <w:sz w:val="28"/>
          <w:szCs w:val="28"/>
          <w:lang w:val="en-US"/>
        </w:rPr>
        <w:t xml:space="preserve">'scaler'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  <w:lang w:val="en-US"/>
        </w:rPr>
        <w:t xml:space="preserve">StandardScaler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  <w:lang w:val="en-US"/>
        </w:rPr>
        <w:t xml:space="preserve">()), (</w:t>
      </w:r>
      <w:r>
        <w:rPr>
          <w:rFonts w:ascii="Times New Roman" w:hAnsi="Times New Roman" w:cs="Times New Roman" w:asciiTheme="minorHAnsi" w:hAnsiTheme="minorHAnsi" w:eastAsiaTheme="minorEastAsia" w:cstheme="minorBidi"/>
          <w:b/>
          <w:bCs/>
          <w:i/>
          <w:iCs/>
          <w:color w:val="008080"/>
          <w:sz w:val="28"/>
          <w:szCs w:val="28"/>
          <w:lang w:val="en-US"/>
        </w:rPr>
        <w:t xml:space="preserve">'</w:t>
      </w:r>
      <w:r>
        <w:rPr>
          <w:rFonts w:ascii="Times New Roman" w:hAnsi="Times New Roman" w:cs="Times New Roman" w:asciiTheme="minorHAnsi" w:hAnsiTheme="minorHAnsi" w:eastAsiaTheme="minorEastAsia" w:cstheme="minorBidi"/>
          <w:b/>
          <w:bCs/>
          <w:i/>
          <w:iCs/>
          <w:color w:val="008080"/>
          <w:sz w:val="28"/>
          <w:szCs w:val="28"/>
          <w:lang w:val="en-US"/>
        </w:rPr>
        <w:t xml:space="preserve">knn</w:t>
      </w:r>
      <w:r>
        <w:rPr>
          <w:rFonts w:ascii="Times New Roman" w:hAnsi="Times New Roman" w:cs="Times New Roman" w:asciiTheme="minorHAnsi" w:hAnsiTheme="minorHAnsi" w:eastAsiaTheme="minorEastAsia" w:cstheme="minorBidi"/>
          <w:b/>
          <w:bCs/>
          <w:i/>
          <w:iCs/>
          <w:color w:val="008080"/>
          <w:sz w:val="28"/>
          <w:szCs w:val="28"/>
          <w:lang w:val="en-US"/>
        </w:rPr>
        <w:t xml:space="preserve">'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  <w:lang w:val="en-US"/>
        </w:rPr>
        <w:t xml:space="preserve">KNeighborsClassifier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  <w:lang w:val="en-US"/>
        </w:rPr>
        <w:t xml:space="preserve">(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660099"/>
          <w:sz w:val="28"/>
          <w:szCs w:val="28"/>
          <w:lang w:val="en-US"/>
        </w:rPr>
        <w:t xml:space="preserve">n_jobs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  <w:lang w:val="en-US"/>
        </w:rPr>
        <w:t xml:space="preserve">=-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FF"/>
          <w:sz w:val="28"/>
          <w:szCs w:val="28"/>
          <w:lang w:val="en-US"/>
        </w:rPr>
        <w:t xml:space="preserve">1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  <w:lang w:val="en-US"/>
        </w:rPr>
        <w:t xml:space="preserve">))])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  <w:lang w:val="en-US"/>
        </w:rPr>
        <w:br/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  <w:lang w:val="en-US"/>
        </w:rPr>
        <w:br/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  <w:lang w:val="en-US"/>
        </w:rPr>
        <w:t xml:space="preserve">knn_params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  <w:lang w:val="en-US"/>
        </w:rPr>
        <w:t xml:space="preserve"> = {</w:t>
      </w:r>
      <w:r>
        <w:rPr>
          <w:rFonts w:ascii="Times New Roman" w:hAnsi="Times New Roman" w:cs="Times New Roman" w:asciiTheme="minorHAnsi" w:hAnsiTheme="minorHAnsi" w:eastAsiaTheme="minorEastAsia" w:cstheme="minorBidi"/>
          <w:b/>
          <w:bCs/>
          <w:i/>
          <w:iCs/>
          <w:color w:val="008080"/>
          <w:sz w:val="28"/>
          <w:szCs w:val="28"/>
          <w:lang w:val="en-US"/>
        </w:rPr>
        <w:t xml:space="preserve">'</w:t>
      </w:r>
      <w:r>
        <w:rPr>
          <w:rFonts w:ascii="Times New Roman" w:hAnsi="Times New Roman" w:cs="Times New Roman" w:asciiTheme="minorHAnsi" w:hAnsiTheme="minorHAnsi" w:eastAsiaTheme="minorEastAsia" w:cstheme="minorBidi"/>
          <w:b/>
          <w:bCs/>
          <w:i/>
          <w:iCs/>
          <w:color w:val="008080"/>
          <w:sz w:val="28"/>
          <w:szCs w:val="28"/>
          <w:lang w:val="en-US"/>
        </w:rPr>
        <w:t xml:space="preserve">knn</w:t>
      </w:r>
      <w:r>
        <w:rPr>
          <w:rFonts w:ascii="Times New Roman" w:hAnsi="Times New Roman" w:cs="Times New Roman" w:asciiTheme="minorHAnsi" w:hAnsiTheme="minorHAnsi" w:eastAsiaTheme="minorEastAsia" w:cstheme="minorBidi"/>
          <w:b/>
          <w:bCs/>
          <w:i/>
          <w:iCs/>
          <w:color w:val="008080"/>
          <w:sz w:val="28"/>
          <w:szCs w:val="28"/>
          <w:lang w:val="en-US"/>
        </w:rPr>
        <w:t xml:space="preserve">__</w:t>
      </w:r>
      <w:r>
        <w:rPr>
          <w:rFonts w:ascii="Times New Roman" w:hAnsi="Times New Roman" w:cs="Times New Roman" w:asciiTheme="minorHAnsi" w:hAnsiTheme="minorHAnsi" w:eastAsiaTheme="minorEastAsia" w:cstheme="minorBidi"/>
          <w:b/>
          <w:bCs/>
          <w:i/>
          <w:iCs/>
          <w:color w:val="008080"/>
          <w:sz w:val="28"/>
          <w:szCs w:val="28"/>
          <w:lang w:val="en-US"/>
        </w:rPr>
        <w:t xml:space="preserve">n_neighbors</w:t>
      </w:r>
      <w:r>
        <w:rPr>
          <w:rFonts w:ascii="Times New Roman" w:hAnsi="Times New Roman" w:cs="Times New Roman" w:asciiTheme="minorHAnsi" w:hAnsiTheme="minorHAnsi" w:eastAsiaTheme="minorEastAsia" w:cstheme="minorBidi"/>
          <w:b/>
          <w:bCs/>
          <w:i/>
          <w:iCs/>
          <w:color w:val="008080"/>
          <w:sz w:val="28"/>
          <w:szCs w:val="28"/>
          <w:lang w:val="en-US"/>
        </w:rPr>
        <w:t xml:space="preserve">'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80"/>
          <w:sz w:val="28"/>
          <w:szCs w:val="28"/>
          <w:lang w:val="en-US"/>
        </w:rPr>
        <w:t xml:space="preserve">range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  <w:lang w:val="en-US"/>
        </w:rPr>
        <w:t xml:space="preserve">(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FF"/>
          <w:sz w:val="28"/>
          <w:szCs w:val="28"/>
          <w:lang w:val="en-US"/>
        </w:rPr>
        <w:t xml:space="preserve">1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FF"/>
          <w:sz w:val="28"/>
          <w:szCs w:val="28"/>
          <w:lang w:val="en-US"/>
        </w:rPr>
        <w:t xml:space="preserve">10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  <w:lang w:val="en-US"/>
        </w:rPr>
        <w:t xml:space="preserve">)}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  <w:lang w:val="en-US"/>
        </w:rPr>
        <w:br/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  <w:lang w:val="en-US"/>
        </w:rPr>
        <w:br/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  <w:lang w:val="en-US"/>
        </w:rPr>
        <w:t xml:space="preserve">knn_grid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  <w:lang w:val="en-US"/>
        </w:rPr>
        <w:t xml:space="preserve">GridSearchCV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  <w:lang w:val="en-US"/>
        </w:rPr>
        <w:t xml:space="preserve">(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  <w:lang w:val="en-US"/>
        </w:rPr>
        <w:t xml:space="preserve">knn_pipe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  <w:lang w:val="en-US"/>
        </w:rPr>
        <w:t xml:space="preserve">knn_params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  <w:lang w:val="en-US"/>
        </w:rPr>
        <w:t xml:space="preserve">,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  <w:lang w:val="en-US"/>
        </w:rPr>
        <w:br/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660099"/>
          <w:sz w:val="28"/>
          <w:szCs w:val="28"/>
          <w:lang w:val="en-US"/>
        </w:rPr>
        <w:t xml:space="preserve">cv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  <w:lang w:val="en-US"/>
        </w:rPr>
        <w:t xml:space="preserve">=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FF"/>
          <w:sz w:val="28"/>
          <w:szCs w:val="28"/>
          <w:lang w:val="en-US"/>
        </w:rPr>
        <w:t xml:space="preserve">5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660099"/>
          <w:sz w:val="28"/>
          <w:szCs w:val="28"/>
          <w:lang w:val="en-US"/>
        </w:rPr>
        <w:t xml:space="preserve">n_jobs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  <w:lang w:val="en-US"/>
        </w:rPr>
        <w:t xml:space="preserve">=-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FF"/>
          <w:sz w:val="28"/>
          <w:szCs w:val="28"/>
          <w:lang w:val="en-US"/>
        </w:rPr>
        <w:t xml:space="preserve">1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  <w:lang w:val="en-US"/>
        </w:rPr>
        <w:t xml:space="preserve">,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  <w:lang w:val="en-US"/>
        </w:rPr>
        <w:br/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660099"/>
          <w:sz w:val="28"/>
          <w:szCs w:val="28"/>
          <w:lang w:val="en-US"/>
        </w:rPr>
        <w:t xml:space="preserve">verbose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  <w:lang w:val="en-US"/>
        </w:rPr>
        <w:t xml:space="preserve">=</w:t>
      </w:r>
      <w:r>
        <w:rPr>
          <w:rFonts w:ascii="Times New Roman" w:hAnsi="Times New Roman" w:cs="Times New Roman" w:asciiTheme="minorHAnsi" w:hAnsiTheme="minorHAnsi" w:eastAsiaTheme="minorEastAsia" w:cstheme="minorBidi"/>
          <w:b/>
          <w:bCs/>
          <w:i/>
          <w:iCs/>
          <w:color w:val="000080"/>
          <w:sz w:val="28"/>
          <w:szCs w:val="28"/>
          <w:lang w:val="en-US"/>
        </w:rPr>
        <w:t xml:space="preserve">True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  <w:lang w:val="en-US"/>
        </w:rPr>
        <w:t xml:space="preserve">)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  <w:lang w:val="en-US"/>
        </w:rPr>
        <w:br/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  <w:lang w:val="en-US"/>
        </w:rPr>
        <w:br/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  <w:lang w:val="en-US"/>
        </w:rPr>
        <w:t xml:space="preserve">knn_grid.fit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  <w:lang w:val="en-US"/>
        </w:rPr>
        <w:t xml:space="preserve">(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  <w:lang w:val="en-US"/>
        </w:rPr>
        <w:t xml:space="preserve">X_train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  <w:lang w:val="en-US"/>
        </w:rPr>
        <w:t xml:space="preserve">y_train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  <w:lang w:val="en-US"/>
        </w:rPr>
        <w:t xml:space="preserve">)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  <w:lang w:val="en-US"/>
        </w:rPr>
        <w:br/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  <w:lang w:val="en-US"/>
        </w:rPr>
        <w:br/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  <w:lang w:val="en-US"/>
        </w:rPr>
        <w:t xml:space="preserve">knn_grid.best_params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  <w:lang w:val="en-US"/>
        </w:rPr>
        <w:t xml:space="preserve">_, 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  <w:lang w:val="en-US"/>
        </w:rPr>
        <w:t xml:space="preserve">knn_grid.best_score</w:t>
      </w:r>
      <w:r>
        <w:rPr>
          <w:rFonts w:ascii="Times New Roman" w:hAnsi="Times New Roman" w:cs="Times New Roman" w:asciiTheme="minorHAnsi" w:hAnsiTheme="minorHAnsi" w:eastAsiaTheme="minorEastAsia" w:cstheme="minorBidi"/>
          <w:i/>
          <w:iCs/>
          <w:color w:val="000000"/>
          <w:sz w:val="28"/>
          <w:szCs w:val="28"/>
          <w:lang w:val="en-US"/>
        </w:rPr>
        <w:t xml:space="preserve">_</w:t>
      </w:r>
      <w:r>
        <w:rPr>
          <w:rFonts w:asciiTheme="minorHAnsi" w:hAnsiTheme="minorHAnsi" w:eastAsiaTheme="minorEastAsia" w:cstheme="minorBidi"/>
        </w:rPr>
      </w:r>
    </w:p>
    <w:p>
      <w:pPr>
        <w:rPr>
          <w:color w:val="000000"/>
          <w:sz w:val="28"/>
          <w:szCs w:val="28"/>
          <w:shd w:val="clear" w:fill="FFFFFF" w:color="auto"/>
          <w:lang w:val="en-US"/>
        </w:rPr>
      </w:pPr>
      <w:r>
        <w:rPr>
          <w:rFonts w:asciiTheme="minorHAnsi" w:hAnsiTheme="minorHAnsi" w:eastAsiaTheme="minorEastAsia" w:cstheme="minorBidi"/>
          <w:color w:val="000000"/>
          <w:sz w:val="28"/>
          <w:szCs w:val="28"/>
          <w:shd w:val="clear" w:fill="FFFFFF" w:color="auto"/>
          <w:lang w:val="en-US"/>
        </w:rPr>
      </w:r>
      <w:r>
        <w:rPr>
          <w:rFonts w:asciiTheme="minorHAnsi" w:hAnsiTheme="minorHAnsi" w:eastAsiaTheme="minorEastAsia" w:cstheme="minorBidi"/>
        </w:rPr>
      </w:r>
    </w:p>
    <w:p>
      <w:pPr>
        <w:rPr>
          <w:sz w:val="28"/>
          <w:szCs w:val="28"/>
          <w:shd w:val="clear" w:fill="FFFFFF" w:color="auto"/>
        </w:rPr>
      </w:pPr>
      <w:r>
        <w:rPr>
          <w:rFonts w:asciiTheme="minorHAnsi" w:hAnsiTheme="minorHAnsi" w:eastAsiaTheme="minorEastAsia" w:cstheme="minorBidi"/>
          <w:sz w:val="28"/>
          <w:szCs w:val="28"/>
          <w:shd w:val="clear" w:fill="FFFFFF" w:color="auto"/>
        </w:rPr>
        <w:t xml:space="preserve">Наилучшие результаты дает модель с 7 соседями, что показано на рисунке 3.</w:t>
      </w:r>
      <w:r>
        <w:rPr>
          <w:rFonts w:asciiTheme="minorHAnsi" w:hAnsiTheme="minorHAnsi" w:eastAsiaTheme="minorEastAsia" w:cstheme="minorBidi"/>
        </w:rPr>
      </w:r>
    </w:p>
    <w:p>
      <w:pPr>
        <w:ind w:firstLine="0"/>
        <w:rPr>
          <w:color w:val="000000"/>
          <w:sz w:val="28"/>
          <w:szCs w:val="28"/>
          <w:shd w:val="clear" w:fill="FFFFFF" w:color="auto"/>
          <w:lang w:val="en-US"/>
        </w:rPr>
      </w:pPr>
      <w:r>
        <w:rPr>
          <w:rFonts w:asciiTheme="minorHAnsi" w:hAnsiTheme="minorHAnsi" w:eastAsiaTheme="minorEastAsia" w:cstheme="minorBidi"/>
          <w:color w:val="000000"/>
          <w:sz w:val="28"/>
          <w:szCs w:val="28"/>
          <w:shd w:val="clear" w:fill="FFFFFF" w:color="auto"/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175385"/>
                <wp:effectExtent l="0" t="0" r="3175" b="5715"/>
                <wp:docPr id="25" name="Рисунок 26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56"/>
                        <a:stretch/>
                      </pic:blipFill>
                      <pic:spPr bwMode="auto">
                        <a:xfrm>
                          <a:off x="0" y="0"/>
                          <a:ext cx="5940425" cy="11753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4" o:spid="_x0000_s24" type="#_x0000_t75" style="mso-wrap-distance-left:0.0pt;mso-wrap-distance-top:0.0pt;mso-wrap-distance-right:0.0pt;mso-wrap-distance-bottom:0.0pt;width:467.8pt;height:92.5pt;" stroked="false">
                <v:path textboxrect="0,0,0,0"/>
                <v:imagedata r:id="rId56" o:title=""/>
              </v:shape>
            </w:pict>
          </mc:Fallback>
        </mc:AlternateContent>
      </w:r>
      <w:r>
        <w:rPr>
          <w:rFonts w:asciiTheme="minorHAnsi" w:hAnsiTheme="minorHAnsi" w:eastAsiaTheme="minorEastAsia" w:cstheme="minorBidi"/>
        </w:rPr>
      </w:r>
    </w:p>
    <w:p>
      <w:pPr>
        <w:ind w:firstLine="0"/>
        <w:jc w:val="center"/>
        <w:rPr>
          <w:sz w:val="28"/>
          <w:szCs w:val="28"/>
          <w:shd w:val="clear" w:fill="FFFFFF" w:color="auto"/>
          <w:lang w:val="en-US"/>
        </w:rPr>
      </w:pPr>
      <w:r>
        <w:rPr>
          <w:rFonts w:asciiTheme="minorHAnsi" w:hAnsiTheme="minorHAnsi" w:eastAsiaTheme="minorEastAsia" w:cstheme="minorBidi"/>
          <w:sz w:val="28"/>
          <w:szCs w:val="28"/>
          <w:shd w:val="clear" w:fill="FFFFFF" w:color="auto"/>
        </w:rPr>
        <w:t xml:space="preserve">Рисунок 3 – Настройка параметров </w:t>
      </w:r>
      <w:r>
        <w:rPr>
          <w:rFonts w:asciiTheme="minorHAnsi" w:hAnsiTheme="minorHAnsi" w:eastAsiaTheme="minorEastAsia" w:cstheme="minorBidi"/>
          <w:sz w:val="28"/>
          <w:szCs w:val="28"/>
          <w:shd w:val="clear" w:fill="FFFFFF" w:color="auto"/>
          <w:lang w:val="en-US"/>
        </w:rPr>
        <w:t xml:space="preserve">kNN</w:t>
      </w:r>
      <w:r>
        <w:rPr>
          <w:rFonts w:asciiTheme="minorHAnsi" w:hAnsiTheme="minorHAnsi" w:eastAsiaTheme="minorEastAsia" w:cstheme="minorBidi"/>
        </w:rPr>
      </w:r>
    </w:p>
    <w:p>
      <w:pPr>
        <w:ind w:firstLine="0"/>
        <w:jc w:val="left"/>
        <w:spacing w:lineRule="auto" w:line="259"/>
        <w:rPr>
          <w:sz w:val="28"/>
          <w:szCs w:val="28"/>
          <w:shd w:val="clear" w:fill="FFFFFF" w:color="auto"/>
          <w:lang w:val="en-US"/>
        </w:rPr>
      </w:pPr>
      <w:r>
        <w:rPr>
          <w:rFonts w:asciiTheme="minorHAnsi" w:hAnsiTheme="minorHAnsi" w:eastAsiaTheme="minorEastAsia" w:cstheme="minorBidi"/>
          <w:sz w:val="28"/>
          <w:szCs w:val="28"/>
          <w:shd w:val="clear" w:fill="FFFFFF" w:color="auto"/>
          <w:lang w:val="en-US"/>
        </w:rPr>
        <w:br w:type="page"/>
      </w:r>
      <w:r>
        <w:rPr>
          <w:rFonts w:asciiTheme="minorHAnsi" w:hAnsiTheme="minorHAnsi" w:eastAsiaTheme="minorEastAsia" w:cstheme="minorBidi"/>
        </w:rPr>
      </w:r>
    </w:p>
    <w:p>
      <w:pPr>
        <w:pStyle w:val="619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shd w:val="clear" w:fill="FFFFFF" w:color="auto"/>
        </w:rPr>
      </w:pPr>
      <w:r>
        <w:rPr>
          <w:rFonts w:asciiTheme="minorHAnsi" w:hAnsiTheme="minorHAnsi" w:eastAsiaTheme="minorEastAsia" w:cstheme="minorBidi"/>
        </w:rPr>
      </w:r>
      <w:bookmarkStart w:id="8" w:name="_Toc91422389"/>
      <w:r>
        <w:rPr>
          <w:rFonts w:ascii="Times New Roman" w:hAnsi="Times New Roman" w:cs="Times New Roman" w:asciiTheme="minorHAnsi" w:hAnsiTheme="minorHAnsi" w:eastAsiaTheme="minorEastAsia" w:cstheme="minorBidi"/>
          <w:sz w:val="28"/>
          <w:szCs w:val="28"/>
          <w:shd w:val="clear" w:fill="FFFFFF" w:color="auto"/>
        </w:rPr>
        <w:t xml:space="preserve">Оценка качества результатов и заключение</w:t>
      </w:r>
      <w:bookmarkEnd w:id="8"/>
      <w:r>
        <w:rPr>
          <w:rFonts w:asciiTheme="minorHAnsi" w:hAnsiTheme="minorHAnsi" w:eastAsiaTheme="minorEastAsia" w:cstheme="minorBidi"/>
        </w:rPr>
      </w:r>
      <w:r>
        <w:rPr>
          <w:rFonts w:asciiTheme="minorHAnsi" w:hAnsiTheme="minorHAnsi" w:eastAsiaTheme="minorEastAsia" w:cstheme="minorBidi"/>
        </w:rPr>
      </w:r>
    </w:p>
    <w:p>
      <w:pPr>
        <w:rPr>
          <w:sz w:val="28"/>
          <w:szCs w:val="28"/>
          <w:shd w:val="clear" w:fill="FFFFFF" w:color="auto"/>
        </w:rPr>
      </w:pPr>
      <w:r>
        <w:rPr>
          <w:rFonts w:asciiTheme="minorHAnsi" w:hAnsiTheme="minorHAnsi" w:eastAsiaTheme="minorEastAsia" w:cstheme="minorBidi"/>
          <w:sz w:val="28"/>
          <w:szCs w:val="28"/>
          <w:shd w:val="clear" w:fill="FFFFFF" w:color="auto"/>
        </w:rPr>
        <w:t xml:space="preserve">В ходе работы мы поставили задачу предсказания нелояльных пользователей телеком-оператора, описали набор данных и числовые признаки каждого клиента, провели предобработку данных с помощью библиотеки </w:t>
      </w:r>
      <w:r>
        <w:rPr>
          <w:rFonts w:asciiTheme="minorHAnsi" w:hAnsiTheme="minorHAnsi" w:eastAsiaTheme="minorEastAsia" w:cstheme="minorBidi"/>
          <w:sz w:val="28"/>
          <w:szCs w:val="28"/>
          <w:shd w:val="clear" w:fill="FFFFFF" w:color="auto"/>
          <w:lang w:val="en-US"/>
        </w:rPr>
        <w:t xml:space="preserve">pandas</w:t>
      </w:r>
      <w:r>
        <w:rPr>
          <w:rFonts w:asciiTheme="minorHAnsi" w:hAnsiTheme="minorHAnsi" w:eastAsiaTheme="minorEastAsia" w:cstheme="minorBidi"/>
          <w:sz w:val="28"/>
          <w:szCs w:val="28"/>
          <w:shd w:val="clear" w:fill="FFFFFF" w:color="auto"/>
        </w:rPr>
        <w:t xml:space="preserve">, изучили два алгоритма машинного обучения (</w:t>
      </w:r>
      <w:r>
        <w:rPr>
          <w:rFonts w:asciiTheme="minorHAnsi" w:hAnsiTheme="minorHAnsi" w:eastAsiaTheme="minorEastAsia" w:cstheme="minorBidi"/>
          <w:sz w:val="28"/>
          <w:szCs w:val="28"/>
          <w:shd w:val="clear" w:fill="FFFFFF" w:color="auto"/>
          <w:lang w:val="en-US"/>
        </w:rPr>
        <w:t xml:space="preserve">KNN</w:t>
      </w:r>
      <w:r>
        <w:rPr>
          <w:rFonts w:asciiTheme="minorHAnsi" w:hAnsiTheme="minorHAnsi" w:eastAsiaTheme="minorEastAsia" w:cstheme="minorBidi"/>
          <w:sz w:val="28"/>
          <w:szCs w:val="28"/>
          <w:shd w:val="clear" w:fill="FFFFFF" w:color="auto"/>
        </w:rPr>
        <w:t xml:space="preserve">, решающие деревья), </w:t>
      </w:r>
      <w:r>
        <w:rPr>
          <w:rFonts w:asciiTheme="minorHAnsi" w:hAnsiTheme="minorHAnsi" w:eastAsiaTheme="minorEastAsia" w:cstheme="minorBidi"/>
          <w:sz w:val="28"/>
          <w:szCs w:val="28"/>
          <w:shd w:val="clear" w:fill="FFFFFF" w:color="auto"/>
        </w:rPr>
        <w:t xml:space="preserve">реализовали их на практике с помощью библиотеки </w:t>
      </w:r>
      <w:r>
        <w:rPr>
          <w:rFonts w:asciiTheme="minorHAnsi" w:hAnsiTheme="minorHAnsi" w:eastAsiaTheme="minorEastAsia" w:cstheme="minorBidi"/>
          <w:sz w:val="28"/>
          <w:szCs w:val="28"/>
          <w:shd w:val="clear" w:fill="FFFFFF" w:color="auto"/>
          <w:lang w:val="en-US"/>
        </w:rPr>
        <w:t xml:space="preserve">sklearn</w:t>
      </w:r>
      <w:r>
        <w:rPr>
          <w:rFonts w:asciiTheme="minorHAnsi" w:hAnsiTheme="minorHAnsi" w:eastAsiaTheme="minorEastAsia" w:cstheme="minorBidi"/>
          <w:sz w:val="28"/>
          <w:szCs w:val="28"/>
          <w:shd w:val="clear" w:fill="FFFFFF" w:color="auto"/>
        </w:rPr>
        <w:t xml:space="preserve"> </w:t>
      </w:r>
      <w:r>
        <w:rPr>
          <w:rFonts w:asciiTheme="minorHAnsi" w:hAnsiTheme="minorHAnsi" w:eastAsiaTheme="minorEastAsia" w:cstheme="minorBidi"/>
          <w:sz w:val="28"/>
          <w:szCs w:val="28"/>
          <w:shd w:val="clear" w:fill="FFFFFF" w:color="auto"/>
        </w:rPr>
        <w:t xml:space="preserve">и</w:t>
      </w:r>
      <w:r>
        <w:rPr>
          <w:rFonts w:asciiTheme="minorHAnsi" w:hAnsiTheme="minorHAnsi" w:eastAsiaTheme="minorEastAsia" w:cstheme="minorBidi"/>
          <w:sz w:val="28"/>
          <w:szCs w:val="28"/>
          <w:shd w:val="clear" w:fill="FFFFFF" w:color="auto"/>
        </w:rPr>
        <w:t xml:space="preserve"> применили к поставленной задаче.</w:t>
      </w:r>
      <w:r>
        <w:rPr>
          <w:rFonts w:asciiTheme="minorHAnsi" w:hAnsiTheme="minorHAnsi" w:eastAsiaTheme="minorEastAsia" w:cstheme="minorBidi"/>
        </w:rPr>
      </w:r>
    </w:p>
    <w:p>
      <w:pPr>
        <w:rPr>
          <w:sz w:val="28"/>
          <w:szCs w:val="28"/>
          <w:shd w:val="clear" w:fill="FFFFFF" w:color="auto"/>
        </w:rPr>
      </w:pPr>
      <w:r>
        <w:rPr>
          <w:rFonts w:asciiTheme="minorHAnsi" w:hAnsiTheme="minorHAnsi" w:eastAsiaTheme="minorEastAsia" w:cstheme="minorBidi"/>
          <w:sz w:val="28"/>
          <w:szCs w:val="28"/>
          <w:shd w:val="clear" w:fill="FFFFFF" w:color="auto"/>
        </w:rPr>
        <w:t xml:space="preserve">В этом примере дерево показало себя лучше, чем метод ближайших соседей: 9</w:t>
      </w:r>
      <w:r>
        <w:rPr>
          <w:rFonts w:asciiTheme="minorHAnsi" w:hAnsiTheme="minorHAnsi" w:eastAsiaTheme="minorEastAsia" w:cstheme="minorBidi"/>
          <w:sz w:val="28"/>
          <w:szCs w:val="28"/>
          <w:shd w:val="clear" w:fill="FFFFFF" w:color="auto"/>
        </w:rPr>
        <w:t xml:space="preserve">2</w:t>
      </w:r>
      <w:r>
        <w:rPr>
          <w:rFonts w:asciiTheme="minorHAnsi" w:hAnsiTheme="minorHAnsi" w:eastAsiaTheme="minorEastAsia" w:cstheme="minorBidi"/>
          <w:sz w:val="28"/>
          <w:szCs w:val="28"/>
          <w:shd w:val="clear" w:fill="FFFFFF" w:color="auto"/>
        </w:rPr>
        <w:t xml:space="preserve">% правильных ответов на кросс-</w:t>
      </w:r>
      <w:r>
        <w:rPr>
          <w:rFonts w:asciiTheme="minorHAnsi" w:hAnsiTheme="minorHAnsi" w:eastAsiaTheme="minorEastAsia" w:cstheme="minorBidi"/>
          <w:sz w:val="28"/>
          <w:szCs w:val="28"/>
          <w:shd w:val="clear" w:fill="FFFFFF" w:color="auto"/>
        </w:rPr>
        <w:t xml:space="preserve">валидации</w:t>
      </w:r>
      <w:r>
        <w:rPr>
          <w:rFonts w:asciiTheme="minorHAnsi" w:hAnsiTheme="minorHAnsi" w:eastAsiaTheme="minorEastAsia" w:cstheme="minorBidi"/>
          <w:sz w:val="28"/>
          <w:szCs w:val="28"/>
          <w:shd w:val="clear" w:fill="FFFFFF" w:color="auto"/>
        </w:rPr>
        <w:t xml:space="preserve"> и 94.</w:t>
      </w:r>
      <w:r>
        <w:rPr>
          <w:rFonts w:asciiTheme="minorHAnsi" w:hAnsiTheme="minorHAnsi" w:eastAsiaTheme="minorEastAsia" w:cstheme="minorBidi"/>
          <w:sz w:val="28"/>
          <w:szCs w:val="28"/>
          <w:shd w:val="clear" w:fill="FFFFFF" w:color="auto"/>
        </w:rPr>
        <w:t xml:space="preserve">8</w:t>
      </w:r>
      <w:r>
        <w:rPr>
          <w:rFonts w:asciiTheme="minorHAnsi" w:hAnsiTheme="minorHAnsi" w:eastAsiaTheme="minorEastAsia" w:cstheme="minorBidi"/>
          <w:sz w:val="28"/>
          <w:szCs w:val="28"/>
          <w:shd w:val="clear" w:fill="FFFFFF" w:color="auto"/>
        </w:rPr>
        <w:t xml:space="preserve">% на отложенной выборке против 8</w:t>
      </w:r>
      <w:r>
        <w:rPr>
          <w:rFonts w:asciiTheme="minorHAnsi" w:hAnsiTheme="minorHAnsi" w:eastAsiaTheme="minorEastAsia" w:cstheme="minorBidi"/>
          <w:sz w:val="28"/>
          <w:szCs w:val="28"/>
          <w:shd w:val="clear" w:fill="FFFFFF" w:color="auto"/>
        </w:rPr>
        <w:t xml:space="preserve">7</w:t>
      </w:r>
      <w:r>
        <w:rPr>
          <w:rFonts w:asciiTheme="minorHAnsi" w:hAnsiTheme="minorHAnsi" w:eastAsiaTheme="minorEastAsia" w:cstheme="minorBidi"/>
          <w:sz w:val="28"/>
          <w:szCs w:val="28"/>
          <w:shd w:val="clear" w:fill="FFFFFF" w:color="auto"/>
        </w:rPr>
        <w:t xml:space="preserve">.</w:t>
      </w:r>
      <w:r>
        <w:rPr>
          <w:rFonts w:asciiTheme="minorHAnsi" w:hAnsiTheme="minorHAnsi" w:eastAsiaTheme="minorEastAsia" w:cstheme="minorBidi"/>
          <w:sz w:val="28"/>
          <w:szCs w:val="28"/>
          <w:shd w:val="clear" w:fill="FFFFFF" w:color="auto"/>
        </w:rPr>
        <w:t xml:space="preserve">7</w:t>
      </w:r>
      <w:r>
        <w:rPr>
          <w:rFonts w:asciiTheme="minorHAnsi" w:hAnsiTheme="minorHAnsi" w:eastAsiaTheme="minorEastAsia" w:cstheme="minorBidi"/>
          <w:sz w:val="28"/>
          <w:szCs w:val="28"/>
          <w:shd w:val="clear" w:fill="FFFFFF" w:color="auto"/>
        </w:rPr>
        <w:t xml:space="preserve">% / 89% для </w:t>
      </w:r>
      <w:r>
        <w:rPr>
          <w:rFonts w:asciiTheme="minorHAnsi" w:hAnsiTheme="minorHAnsi" w:eastAsiaTheme="minorEastAsia" w:cstheme="minorBidi"/>
          <w:sz w:val="28"/>
          <w:szCs w:val="28"/>
          <w:shd w:val="clear" w:fill="FFFFFF" w:color="auto"/>
        </w:rPr>
        <w:t xml:space="preserve">kNN</w:t>
      </w:r>
      <w:r>
        <w:rPr>
          <w:rFonts w:asciiTheme="minorHAnsi" w:hAnsiTheme="minorHAnsi" w:eastAsiaTheme="minorEastAsia" w:cstheme="minorBidi"/>
          <w:sz w:val="28"/>
          <w:szCs w:val="28"/>
          <w:shd w:val="clear" w:fill="FFFFFF" w:color="auto"/>
        </w:rPr>
        <w:t xml:space="preserve">.</w:t>
      </w:r>
      <w:r>
        <w:rPr>
          <w:rFonts w:asciiTheme="minorHAnsi" w:hAnsiTheme="minorHAnsi" w:eastAsiaTheme="minorEastAsia" w:cstheme="minorBidi"/>
        </w:rPr>
      </w:r>
    </w:p>
    <w:p>
      <w:pPr>
        <w:ind w:firstLine="0"/>
        <w:spacing w:lineRule="auto" w:line="259"/>
        <w:rPr>
          <w:rFonts w:eastAsiaTheme="majorEastAsia"/>
          <w:b/>
          <w:sz w:val="28"/>
          <w:szCs w:val="28"/>
        </w:rPr>
      </w:pPr>
      <w:r>
        <w:rPr>
          <w:rFonts w:asciiTheme="minorHAnsi" w:hAnsiTheme="minorHAnsi" w:eastAsiaTheme="minorEastAsia" w:cstheme="minorBidi"/>
          <w:sz w:val="28"/>
          <w:szCs w:val="28"/>
        </w:rPr>
        <w:br w:type="page"/>
      </w:r>
      <w:r>
        <w:rPr>
          <w:rFonts w:asciiTheme="minorHAnsi" w:hAnsiTheme="minorHAnsi" w:eastAsiaTheme="minorEastAsia" w:cstheme="minorBidi"/>
        </w:rPr>
      </w:r>
    </w:p>
    <w:p>
      <w:pPr>
        <w:pStyle w:val="61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Theme="minorHAnsi" w:hAnsiTheme="minorHAnsi" w:eastAsiaTheme="minorEastAsia" w:cstheme="minorBidi"/>
        </w:rPr>
      </w:r>
      <w:bookmarkStart w:id="9" w:name="_Toc91422390"/>
      <w:r>
        <w:rPr>
          <w:rFonts w:ascii="Times New Roman" w:hAnsi="Times New Roman" w:cs="Times New Roman" w:asciiTheme="minorHAnsi" w:hAnsiTheme="minorHAnsi" w:eastAsiaTheme="minorEastAsia" w:cstheme="minorBidi"/>
          <w:sz w:val="28"/>
          <w:szCs w:val="28"/>
        </w:rPr>
        <w:t xml:space="preserve">Список </w:t>
      </w:r>
      <w:r>
        <w:rPr>
          <w:rFonts w:ascii="Times New Roman" w:hAnsi="Times New Roman" w:cs="Times New Roman" w:asciiTheme="minorHAnsi" w:hAnsiTheme="minorHAnsi" w:eastAsiaTheme="minorEastAsia" w:cstheme="minorBidi"/>
          <w:sz w:val="28"/>
          <w:szCs w:val="28"/>
        </w:rPr>
        <w:t xml:space="preserve">использованных </w:t>
      </w:r>
      <w:r>
        <w:rPr>
          <w:rFonts w:ascii="Times New Roman" w:hAnsi="Times New Roman" w:cs="Times New Roman" w:asciiTheme="minorHAnsi" w:hAnsiTheme="minorHAnsi" w:eastAsiaTheme="minorEastAsia" w:cstheme="minorBidi"/>
          <w:sz w:val="28"/>
          <w:szCs w:val="28"/>
        </w:rPr>
        <w:t xml:space="preserve">источников</w:t>
      </w:r>
      <w:bookmarkEnd w:id="9"/>
      <w:r>
        <w:rPr>
          <w:rFonts w:asciiTheme="minorHAnsi" w:hAnsiTheme="minorHAnsi" w:eastAsiaTheme="minorEastAsia" w:cstheme="minorBidi"/>
        </w:rPr>
      </w:r>
      <w:r>
        <w:rPr>
          <w:rFonts w:asciiTheme="minorHAnsi" w:hAnsiTheme="minorHAnsi" w:eastAsiaTheme="minorEastAsia" w:cstheme="minorBidi"/>
        </w:rPr>
      </w:r>
    </w:p>
    <w:p>
      <w:pPr>
        <w:rPr>
          <w:sz w:val="28"/>
          <w:szCs w:val="28"/>
        </w:rPr>
      </w:pPr>
      <w:r>
        <w:rPr>
          <w:rFonts w:asciiTheme="minorHAnsi" w:hAnsiTheme="minorHAnsi" w:eastAsiaTheme="minorEastAsia" w:cstheme="minorBidi"/>
          <w:sz w:val="28"/>
          <w:szCs w:val="28"/>
        </w:rPr>
        <w:t xml:space="preserve">1.</w:t>
      </w:r>
      <w:r>
        <w:rPr>
          <w:rFonts w:asciiTheme="minorHAnsi" w:hAnsiTheme="minorHAnsi" w:eastAsiaTheme="minorEastAsia" w:cstheme="minorBidi"/>
          <w:sz w:val="28"/>
          <w:szCs w:val="28"/>
        </w:rPr>
        <w:t xml:space="preserve"> Набор данных об оттоке клиентов. Эл. ресурс. Режим доступа:</w:t>
      </w:r>
      <w:r>
        <w:rPr>
          <w:rFonts w:asciiTheme="minorHAnsi" w:hAnsiTheme="minorHAnsi" w:eastAsiaTheme="minorEastAsia" w:cstheme="minorBidi"/>
          <w:sz w:val="28"/>
          <w:szCs w:val="28"/>
        </w:rPr>
        <w:t xml:space="preserve"> </w:t>
      </w:r>
      <w:hyperlink r:id="rId57" w:tooltip="https://www.kaggle.com/becksddf/churn-in-telecoms-dataset" w:history="1">
        <w:r>
          <w:rPr>
            <w:rStyle w:val="626"/>
            <w:rFonts w:asciiTheme="minorHAnsi" w:hAnsiTheme="minorHAnsi" w:eastAsiaTheme="minorEastAsia" w:cstheme="minorBidi"/>
            <w:sz w:val="28"/>
            <w:szCs w:val="28"/>
          </w:rPr>
          <w:t xml:space="preserve">https://www.kaggle.com/becksddf/churn-in-telecoms-dataset</w:t>
        </w:r>
      </w:hyperlink>
      <w:r>
        <w:rPr>
          <w:rFonts w:asciiTheme="minorHAnsi" w:hAnsiTheme="minorHAnsi" w:eastAsiaTheme="minorEastAsia" w:cstheme="minorBidi"/>
          <w:sz w:val="28"/>
          <w:szCs w:val="28"/>
        </w:rPr>
        <w:t xml:space="preserve"> </w:t>
      </w:r>
      <w:r>
        <w:rPr>
          <w:rFonts w:asciiTheme="minorHAnsi" w:hAnsiTheme="minorHAnsi" w:eastAsiaTheme="minorEastAsia" w:cstheme="minorBidi"/>
        </w:rPr>
      </w:r>
    </w:p>
    <w:p>
      <w:pPr>
        <w:rPr>
          <w:sz w:val="28"/>
          <w:szCs w:val="28"/>
        </w:rPr>
      </w:pPr>
      <w:r>
        <w:rPr>
          <w:rFonts w:asciiTheme="minorHAnsi" w:hAnsiTheme="minorHAnsi" w:eastAsiaTheme="minorEastAsia" w:cstheme="minorBidi"/>
          <w:sz w:val="28"/>
          <w:szCs w:val="28"/>
        </w:rPr>
        <w:t xml:space="preserve">2. </w:t>
      </w:r>
      <w:r>
        <w:rPr>
          <w:rFonts w:asciiTheme="minorHAnsi" w:hAnsiTheme="minorHAnsi" w:eastAsiaTheme="minorEastAsia" w:cstheme="minorBidi"/>
          <w:sz w:val="28"/>
          <w:szCs w:val="28"/>
        </w:rPr>
        <w:t xml:space="preserve">Статья "Метод ближайших соседей". Эл. ресурс. Режим доступа: </w:t>
      </w:r>
      <w:hyperlink r:id="rId58" w:tooltip="http://www.machinelearning.ru/wiki/index.php?title=%D0%9C%D0%B5%D1%82%D0%BE%D0%B4_%D0%B1%D0%BB%D0%B8%D0%B6%D0%B0%D0%B9%D1%88%D0%B8%D1%85_%D1%81%D0%BE%D1%81%D0%B5%D0%B4%D0%B5%D0%B9" w:history="1">
        <w:r>
          <w:rPr>
            <w:rStyle w:val="626"/>
            <w:rFonts w:asciiTheme="minorHAnsi" w:hAnsiTheme="minorHAnsi" w:eastAsiaTheme="minorEastAsia" w:cstheme="minorBidi"/>
            <w:sz w:val="28"/>
            <w:szCs w:val="28"/>
            <w:lang w:val="en-US"/>
          </w:rPr>
          <w:t xml:space="preserve">http</w:t>
        </w:r>
        <w:r>
          <w:rPr>
            <w:rStyle w:val="626"/>
            <w:rFonts w:asciiTheme="minorHAnsi" w:hAnsiTheme="minorHAnsi" w:eastAsiaTheme="minorEastAsia" w:cstheme="minorBidi"/>
            <w:sz w:val="28"/>
            <w:szCs w:val="28"/>
          </w:rPr>
          <w:t xml:space="preserve">://</w:t>
        </w:r>
        <w:r>
          <w:rPr>
            <w:rStyle w:val="626"/>
            <w:rFonts w:asciiTheme="minorHAnsi" w:hAnsiTheme="minorHAnsi" w:eastAsiaTheme="minorEastAsia" w:cstheme="minorBidi"/>
            <w:sz w:val="28"/>
            <w:szCs w:val="28"/>
            <w:lang w:val="en-US"/>
          </w:rPr>
          <w:t xml:space="preserve">www</w:t>
        </w:r>
        <w:r>
          <w:rPr>
            <w:rStyle w:val="626"/>
            <w:rFonts w:asciiTheme="minorHAnsi" w:hAnsiTheme="minorHAnsi" w:eastAsiaTheme="minorEastAsia" w:cstheme="minorBidi"/>
            <w:sz w:val="28"/>
            <w:szCs w:val="28"/>
          </w:rPr>
          <w:t xml:space="preserve">.</w:t>
        </w:r>
        <w:r>
          <w:rPr>
            <w:rStyle w:val="626"/>
            <w:rFonts w:asciiTheme="minorHAnsi" w:hAnsiTheme="minorHAnsi" w:eastAsiaTheme="minorEastAsia" w:cstheme="minorBidi"/>
            <w:sz w:val="28"/>
            <w:szCs w:val="28"/>
            <w:lang w:val="en-US"/>
          </w:rPr>
          <w:t xml:space="preserve">machinelearning</w:t>
        </w:r>
        <w:r>
          <w:rPr>
            <w:rStyle w:val="626"/>
            <w:rFonts w:asciiTheme="minorHAnsi" w:hAnsiTheme="minorHAnsi" w:eastAsiaTheme="minorEastAsia" w:cstheme="minorBidi"/>
            <w:sz w:val="28"/>
            <w:szCs w:val="28"/>
          </w:rPr>
          <w:t xml:space="preserve">.</w:t>
        </w:r>
        <w:r>
          <w:rPr>
            <w:rStyle w:val="626"/>
            <w:rFonts w:asciiTheme="minorHAnsi" w:hAnsiTheme="minorHAnsi" w:eastAsiaTheme="minorEastAsia" w:cstheme="minorBidi"/>
            <w:sz w:val="28"/>
            <w:szCs w:val="28"/>
            <w:lang w:val="en-US"/>
          </w:rPr>
          <w:t xml:space="preserve">ru</w:t>
        </w:r>
        <w:r>
          <w:rPr>
            <w:rStyle w:val="626"/>
            <w:rFonts w:asciiTheme="minorHAnsi" w:hAnsiTheme="minorHAnsi" w:eastAsiaTheme="minorEastAsia" w:cstheme="minorBidi"/>
            <w:sz w:val="28"/>
            <w:szCs w:val="28"/>
          </w:rPr>
          <w:t xml:space="preserve">/</w:t>
        </w:r>
        <w:r>
          <w:rPr>
            <w:rStyle w:val="626"/>
            <w:rFonts w:asciiTheme="minorHAnsi" w:hAnsiTheme="minorHAnsi" w:eastAsiaTheme="minorEastAsia" w:cstheme="minorBidi"/>
            <w:sz w:val="28"/>
            <w:szCs w:val="28"/>
            <w:lang w:val="en-US"/>
          </w:rPr>
          <w:t xml:space="preserve">wiki</w:t>
        </w:r>
        <w:r>
          <w:rPr>
            <w:rStyle w:val="626"/>
            <w:rFonts w:asciiTheme="minorHAnsi" w:hAnsiTheme="minorHAnsi" w:eastAsiaTheme="minorEastAsia" w:cstheme="minorBidi"/>
            <w:sz w:val="28"/>
            <w:szCs w:val="28"/>
          </w:rPr>
          <w:t xml:space="preserve">/</w:t>
        </w:r>
        <w:r>
          <w:rPr>
            <w:rStyle w:val="626"/>
            <w:rFonts w:asciiTheme="minorHAnsi" w:hAnsiTheme="minorHAnsi" w:eastAsiaTheme="minorEastAsia" w:cstheme="minorBidi"/>
            <w:sz w:val="28"/>
            <w:szCs w:val="28"/>
            <w:lang w:val="en-US"/>
          </w:rPr>
          <w:t xml:space="preserve">index</w:t>
        </w:r>
        <w:r>
          <w:rPr>
            <w:rStyle w:val="626"/>
            <w:rFonts w:asciiTheme="minorHAnsi" w:hAnsiTheme="minorHAnsi" w:eastAsiaTheme="minorEastAsia" w:cstheme="minorBidi"/>
            <w:sz w:val="28"/>
            <w:szCs w:val="28"/>
          </w:rPr>
          <w:t xml:space="preserve">.</w:t>
        </w:r>
        <w:r>
          <w:rPr>
            <w:rStyle w:val="626"/>
            <w:rFonts w:asciiTheme="minorHAnsi" w:hAnsiTheme="minorHAnsi" w:eastAsiaTheme="minorEastAsia" w:cstheme="minorBidi"/>
            <w:sz w:val="28"/>
            <w:szCs w:val="28"/>
            <w:lang w:val="en-US"/>
          </w:rPr>
          <w:t xml:space="preserve">php</w:t>
        </w:r>
        <w:r>
          <w:rPr>
            <w:rStyle w:val="626"/>
            <w:rFonts w:asciiTheme="minorHAnsi" w:hAnsiTheme="minorHAnsi" w:eastAsiaTheme="minorEastAsia" w:cstheme="minorBidi"/>
            <w:sz w:val="28"/>
            <w:szCs w:val="28"/>
          </w:rPr>
          <w:t xml:space="preserve">?</w:t>
        </w:r>
        <w:r>
          <w:rPr>
            <w:rStyle w:val="626"/>
            <w:rFonts w:asciiTheme="minorHAnsi" w:hAnsiTheme="minorHAnsi" w:eastAsiaTheme="minorEastAsia" w:cstheme="minorBidi"/>
            <w:sz w:val="28"/>
            <w:szCs w:val="28"/>
            <w:lang w:val="en-US"/>
          </w:rPr>
          <w:t xml:space="preserve">title</w:t>
        </w:r>
        <w:r>
          <w:rPr>
            <w:rStyle w:val="626"/>
            <w:rFonts w:asciiTheme="minorHAnsi" w:hAnsiTheme="minorHAnsi" w:eastAsiaTheme="minorEastAsia" w:cstheme="minorBidi"/>
            <w:sz w:val="28"/>
            <w:szCs w:val="28"/>
          </w:rPr>
          <w:t xml:space="preserve">=%</w:t>
        </w:r>
        <w:r>
          <w:rPr>
            <w:rStyle w:val="626"/>
            <w:rFonts w:asciiTheme="minorHAnsi" w:hAnsiTheme="minorHAnsi" w:eastAsiaTheme="minorEastAsia" w:cstheme="minorBidi"/>
            <w:sz w:val="28"/>
            <w:szCs w:val="28"/>
            <w:lang w:val="en-US"/>
          </w:rPr>
          <w:t xml:space="preserve">D</w:t>
        </w:r>
        <w:r>
          <w:rPr>
            <w:rStyle w:val="626"/>
            <w:rFonts w:asciiTheme="minorHAnsi" w:hAnsiTheme="minorHAnsi" w:eastAsiaTheme="minorEastAsia" w:cstheme="minorBidi"/>
            <w:sz w:val="28"/>
            <w:szCs w:val="28"/>
          </w:rPr>
          <w:t xml:space="preserve">0%9</w:t>
        </w:r>
        <w:r>
          <w:rPr>
            <w:rStyle w:val="626"/>
            <w:rFonts w:asciiTheme="minorHAnsi" w:hAnsiTheme="minorHAnsi" w:eastAsiaTheme="minorEastAsia" w:cstheme="minorBidi"/>
            <w:sz w:val="28"/>
            <w:szCs w:val="28"/>
            <w:lang w:val="en-US"/>
          </w:rPr>
          <w:t xml:space="preserve">C</w:t>
        </w:r>
        <w:r>
          <w:rPr>
            <w:rStyle w:val="626"/>
            <w:rFonts w:asciiTheme="minorHAnsi" w:hAnsiTheme="minorHAnsi" w:eastAsiaTheme="minorEastAsia" w:cstheme="minorBidi"/>
            <w:sz w:val="28"/>
            <w:szCs w:val="28"/>
          </w:rPr>
          <w:t xml:space="preserve">%</w:t>
        </w:r>
        <w:r>
          <w:rPr>
            <w:rStyle w:val="626"/>
            <w:rFonts w:asciiTheme="minorHAnsi" w:hAnsiTheme="minorHAnsi" w:eastAsiaTheme="minorEastAsia" w:cstheme="minorBidi"/>
            <w:sz w:val="28"/>
            <w:szCs w:val="28"/>
            <w:lang w:val="en-US"/>
          </w:rPr>
          <w:t xml:space="preserve">D</w:t>
        </w:r>
        <w:r>
          <w:rPr>
            <w:rStyle w:val="626"/>
            <w:rFonts w:asciiTheme="minorHAnsi" w:hAnsiTheme="minorHAnsi" w:eastAsiaTheme="minorEastAsia" w:cstheme="minorBidi"/>
            <w:sz w:val="28"/>
            <w:szCs w:val="28"/>
          </w:rPr>
          <w:t xml:space="preserve">0%</w:t>
        </w:r>
        <w:r>
          <w:rPr>
            <w:rStyle w:val="626"/>
            <w:rFonts w:asciiTheme="minorHAnsi" w:hAnsiTheme="minorHAnsi" w:eastAsiaTheme="minorEastAsia" w:cstheme="minorBidi"/>
            <w:sz w:val="28"/>
            <w:szCs w:val="28"/>
            <w:lang w:val="en-US"/>
          </w:rPr>
          <w:t xml:space="preserve">B</w:t>
        </w:r>
        <w:r>
          <w:rPr>
            <w:rStyle w:val="626"/>
            <w:rFonts w:asciiTheme="minorHAnsi" w:hAnsiTheme="minorHAnsi" w:eastAsiaTheme="minorEastAsia" w:cstheme="minorBidi"/>
            <w:sz w:val="28"/>
            <w:szCs w:val="28"/>
          </w:rPr>
          <w:t xml:space="preserve">5%</w:t>
        </w:r>
        <w:r>
          <w:rPr>
            <w:rStyle w:val="626"/>
            <w:rFonts w:asciiTheme="minorHAnsi" w:hAnsiTheme="minorHAnsi" w:eastAsiaTheme="minorEastAsia" w:cstheme="minorBidi"/>
            <w:sz w:val="28"/>
            <w:szCs w:val="28"/>
            <w:lang w:val="en-US"/>
          </w:rPr>
          <w:t xml:space="preserve">D</w:t>
        </w:r>
        <w:r>
          <w:rPr>
            <w:rStyle w:val="626"/>
            <w:rFonts w:asciiTheme="minorHAnsi" w:hAnsiTheme="minorHAnsi" w:eastAsiaTheme="minorEastAsia" w:cstheme="minorBidi"/>
            <w:sz w:val="28"/>
            <w:szCs w:val="28"/>
          </w:rPr>
          <w:t xml:space="preserve">1%82%</w:t>
        </w:r>
        <w:r>
          <w:rPr>
            <w:rStyle w:val="626"/>
            <w:rFonts w:asciiTheme="minorHAnsi" w:hAnsiTheme="minorHAnsi" w:eastAsiaTheme="minorEastAsia" w:cstheme="minorBidi"/>
            <w:sz w:val="28"/>
            <w:szCs w:val="28"/>
            <w:lang w:val="en-US"/>
          </w:rPr>
          <w:t xml:space="preserve">D</w:t>
        </w:r>
        <w:r>
          <w:rPr>
            <w:rStyle w:val="626"/>
            <w:rFonts w:asciiTheme="minorHAnsi" w:hAnsiTheme="minorHAnsi" w:eastAsiaTheme="minorEastAsia" w:cstheme="minorBidi"/>
            <w:sz w:val="28"/>
            <w:szCs w:val="28"/>
          </w:rPr>
          <w:t xml:space="preserve">0%</w:t>
        </w:r>
        <w:r>
          <w:rPr>
            <w:rStyle w:val="626"/>
            <w:rFonts w:asciiTheme="minorHAnsi" w:hAnsiTheme="minorHAnsi" w:eastAsiaTheme="minorEastAsia" w:cstheme="minorBidi"/>
            <w:sz w:val="28"/>
            <w:szCs w:val="28"/>
            <w:lang w:val="en-US"/>
          </w:rPr>
          <w:t xml:space="preserve">BE</w:t>
        </w:r>
        <w:r>
          <w:rPr>
            <w:rStyle w:val="626"/>
            <w:rFonts w:asciiTheme="minorHAnsi" w:hAnsiTheme="minorHAnsi" w:eastAsiaTheme="minorEastAsia" w:cstheme="minorBidi"/>
            <w:sz w:val="28"/>
            <w:szCs w:val="28"/>
          </w:rPr>
          <w:t xml:space="preserve">%</w:t>
        </w:r>
        <w:r>
          <w:rPr>
            <w:rStyle w:val="626"/>
            <w:rFonts w:asciiTheme="minorHAnsi" w:hAnsiTheme="minorHAnsi" w:eastAsiaTheme="minorEastAsia" w:cstheme="minorBidi"/>
            <w:sz w:val="28"/>
            <w:szCs w:val="28"/>
            <w:lang w:val="en-US"/>
          </w:rPr>
          <w:t xml:space="preserve">D</w:t>
        </w:r>
        <w:r>
          <w:rPr>
            <w:rStyle w:val="626"/>
            <w:rFonts w:asciiTheme="minorHAnsi" w:hAnsiTheme="minorHAnsi" w:eastAsiaTheme="minorEastAsia" w:cstheme="minorBidi"/>
            <w:sz w:val="28"/>
            <w:szCs w:val="28"/>
          </w:rPr>
          <w:t xml:space="preserve">0%</w:t>
        </w:r>
        <w:r>
          <w:rPr>
            <w:rStyle w:val="626"/>
            <w:rFonts w:asciiTheme="minorHAnsi" w:hAnsiTheme="minorHAnsi" w:eastAsiaTheme="minorEastAsia" w:cstheme="minorBidi"/>
            <w:sz w:val="28"/>
            <w:szCs w:val="28"/>
            <w:lang w:val="en-US"/>
          </w:rPr>
          <w:t xml:space="preserve">B</w:t>
        </w:r>
        <w:r>
          <w:rPr>
            <w:rStyle w:val="626"/>
            <w:rFonts w:asciiTheme="minorHAnsi" w:hAnsiTheme="minorHAnsi" w:eastAsiaTheme="minorEastAsia" w:cstheme="minorBidi"/>
            <w:sz w:val="28"/>
            <w:szCs w:val="28"/>
          </w:rPr>
          <w:t xml:space="preserve">4_%</w:t>
        </w:r>
        <w:r>
          <w:rPr>
            <w:rStyle w:val="626"/>
            <w:rFonts w:asciiTheme="minorHAnsi" w:hAnsiTheme="minorHAnsi" w:eastAsiaTheme="minorEastAsia" w:cstheme="minorBidi"/>
            <w:sz w:val="28"/>
            <w:szCs w:val="28"/>
            <w:lang w:val="en-US"/>
          </w:rPr>
          <w:t xml:space="preserve">D</w:t>
        </w:r>
        <w:r>
          <w:rPr>
            <w:rStyle w:val="626"/>
            <w:rFonts w:asciiTheme="minorHAnsi" w:hAnsiTheme="minorHAnsi" w:eastAsiaTheme="minorEastAsia" w:cstheme="minorBidi"/>
            <w:sz w:val="28"/>
            <w:szCs w:val="28"/>
          </w:rPr>
          <w:t xml:space="preserve">0%</w:t>
        </w:r>
        <w:r>
          <w:rPr>
            <w:rStyle w:val="626"/>
            <w:rFonts w:asciiTheme="minorHAnsi" w:hAnsiTheme="minorHAnsi" w:eastAsiaTheme="minorEastAsia" w:cstheme="minorBidi"/>
            <w:sz w:val="28"/>
            <w:szCs w:val="28"/>
            <w:lang w:val="en-US"/>
          </w:rPr>
          <w:t xml:space="preserve">B</w:t>
        </w:r>
        <w:r>
          <w:rPr>
            <w:rStyle w:val="626"/>
            <w:rFonts w:asciiTheme="minorHAnsi" w:hAnsiTheme="minorHAnsi" w:eastAsiaTheme="minorEastAsia" w:cstheme="minorBidi"/>
            <w:sz w:val="28"/>
            <w:szCs w:val="28"/>
          </w:rPr>
          <w:t xml:space="preserve">1%</w:t>
        </w:r>
        <w:r>
          <w:rPr>
            <w:rStyle w:val="626"/>
            <w:rFonts w:asciiTheme="minorHAnsi" w:hAnsiTheme="minorHAnsi" w:eastAsiaTheme="minorEastAsia" w:cstheme="minorBidi"/>
            <w:sz w:val="28"/>
            <w:szCs w:val="28"/>
            <w:lang w:val="en-US"/>
          </w:rPr>
          <w:t xml:space="preserve">D</w:t>
        </w:r>
        <w:r>
          <w:rPr>
            <w:rStyle w:val="626"/>
            <w:rFonts w:asciiTheme="minorHAnsi" w:hAnsiTheme="minorHAnsi" w:eastAsiaTheme="minorEastAsia" w:cstheme="minorBidi"/>
            <w:sz w:val="28"/>
            <w:szCs w:val="28"/>
          </w:rPr>
          <w:t xml:space="preserve">0%</w:t>
        </w:r>
        <w:r>
          <w:rPr>
            <w:rStyle w:val="626"/>
            <w:rFonts w:asciiTheme="minorHAnsi" w:hAnsiTheme="minorHAnsi" w:eastAsiaTheme="minorEastAsia" w:cstheme="minorBidi"/>
            <w:sz w:val="28"/>
            <w:szCs w:val="28"/>
            <w:lang w:val="en-US"/>
          </w:rPr>
          <w:t xml:space="preserve">BB</w:t>
        </w:r>
        <w:r>
          <w:rPr>
            <w:rStyle w:val="626"/>
            <w:rFonts w:asciiTheme="minorHAnsi" w:hAnsiTheme="minorHAnsi" w:eastAsiaTheme="minorEastAsia" w:cstheme="minorBidi"/>
            <w:sz w:val="28"/>
            <w:szCs w:val="28"/>
          </w:rPr>
          <w:t xml:space="preserve">%</w:t>
        </w:r>
        <w:r>
          <w:rPr>
            <w:rStyle w:val="626"/>
            <w:rFonts w:asciiTheme="minorHAnsi" w:hAnsiTheme="minorHAnsi" w:eastAsiaTheme="minorEastAsia" w:cstheme="minorBidi"/>
            <w:sz w:val="28"/>
            <w:szCs w:val="28"/>
            <w:lang w:val="en-US"/>
          </w:rPr>
          <w:t xml:space="preserve">D</w:t>
        </w:r>
        <w:r>
          <w:rPr>
            <w:rStyle w:val="626"/>
            <w:rFonts w:asciiTheme="minorHAnsi" w:hAnsiTheme="minorHAnsi" w:eastAsiaTheme="minorEastAsia" w:cstheme="minorBidi"/>
            <w:sz w:val="28"/>
            <w:szCs w:val="28"/>
          </w:rPr>
          <w:t xml:space="preserve">0%</w:t>
        </w:r>
        <w:r>
          <w:rPr>
            <w:rStyle w:val="626"/>
            <w:rFonts w:asciiTheme="minorHAnsi" w:hAnsiTheme="minorHAnsi" w:eastAsiaTheme="minorEastAsia" w:cstheme="minorBidi"/>
            <w:sz w:val="28"/>
            <w:szCs w:val="28"/>
            <w:lang w:val="en-US"/>
          </w:rPr>
          <w:t xml:space="preserve">B</w:t>
        </w:r>
        <w:r>
          <w:rPr>
            <w:rStyle w:val="626"/>
            <w:rFonts w:asciiTheme="minorHAnsi" w:hAnsiTheme="minorHAnsi" w:eastAsiaTheme="minorEastAsia" w:cstheme="minorBidi"/>
            <w:sz w:val="28"/>
            <w:szCs w:val="28"/>
          </w:rPr>
          <w:t xml:space="preserve">8%</w:t>
        </w:r>
        <w:r>
          <w:rPr>
            <w:rStyle w:val="626"/>
            <w:rFonts w:asciiTheme="minorHAnsi" w:hAnsiTheme="minorHAnsi" w:eastAsiaTheme="minorEastAsia" w:cstheme="minorBidi"/>
            <w:sz w:val="28"/>
            <w:szCs w:val="28"/>
            <w:lang w:val="en-US"/>
          </w:rPr>
          <w:t xml:space="preserve">D</w:t>
        </w:r>
        <w:r>
          <w:rPr>
            <w:rStyle w:val="626"/>
            <w:rFonts w:asciiTheme="minorHAnsi" w:hAnsiTheme="minorHAnsi" w:eastAsiaTheme="minorEastAsia" w:cstheme="minorBidi"/>
            <w:sz w:val="28"/>
            <w:szCs w:val="28"/>
          </w:rPr>
          <w:t xml:space="preserve">0%</w:t>
        </w:r>
        <w:r>
          <w:rPr>
            <w:rStyle w:val="626"/>
            <w:rFonts w:asciiTheme="minorHAnsi" w:hAnsiTheme="minorHAnsi" w:eastAsiaTheme="minorEastAsia" w:cstheme="minorBidi"/>
            <w:sz w:val="28"/>
            <w:szCs w:val="28"/>
            <w:lang w:val="en-US"/>
          </w:rPr>
          <w:t xml:space="preserve">B</w:t>
        </w:r>
        <w:r>
          <w:rPr>
            <w:rStyle w:val="626"/>
            <w:rFonts w:asciiTheme="minorHAnsi" w:hAnsiTheme="minorHAnsi" w:eastAsiaTheme="minorEastAsia" w:cstheme="minorBidi"/>
            <w:sz w:val="28"/>
            <w:szCs w:val="28"/>
          </w:rPr>
          <w:t xml:space="preserve">6%</w:t>
        </w:r>
        <w:r>
          <w:rPr>
            <w:rStyle w:val="626"/>
            <w:rFonts w:asciiTheme="minorHAnsi" w:hAnsiTheme="minorHAnsi" w:eastAsiaTheme="minorEastAsia" w:cstheme="minorBidi"/>
            <w:sz w:val="28"/>
            <w:szCs w:val="28"/>
            <w:lang w:val="en-US"/>
          </w:rPr>
          <w:t xml:space="preserve">D</w:t>
        </w:r>
        <w:r>
          <w:rPr>
            <w:rStyle w:val="626"/>
            <w:rFonts w:asciiTheme="minorHAnsi" w:hAnsiTheme="minorHAnsi" w:eastAsiaTheme="minorEastAsia" w:cstheme="minorBidi"/>
            <w:sz w:val="28"/>
            <w:szCs w:val="28"/>
          </w:rPr>
          <w:t xml:space="preserve">0%</w:t>
        </w:r>
        <w:r>
          <w:rPr>
            <w:rStyle w:val="626"/>
            <w:rFonts w:asciiTheme="minorHAnsi" w:hAnsiTheme="minorHAnsi" w:eastAsiaTheme="minorEastAsia" w:cstheme="minorBidi"/>
            <w:sz w:val="28"/>
            <w:szCs w:val="28"/>
            <w:lang w:val="en-US"/>
          </w:rPr>
          <w:t xml:space="preserve">B</w:t>
        </w:r>
        <w:r>
          <w:rPr>
            <w:rStyle w:val="626"/>
            <w:rFonts w:asciiTheme="minorHAnsi" w:hAnsiTheme="minorHAnsi" w:eastAsiaTheme="minorEastAsia" w:cstheme="minorBidi"/>
            <w:sz w:val="28"/>
            <w:szCs w:val="28"/>
          </w:rPr>
          <w:t xml:space="preserve">0%</w:t>
        </w:r>
        <w:r>
          <w:rPr>
            <w:rStyle w:val="626"/>
            <w:rFonts w:asciiTheme="minorHAnsi" w:hAnsiTheme="minorHAnsi" w:eastAsiaTheme="minorEastAsia" w:cstheme="minorBidi"/>
            <w:sz w:val="28"/>
            <w:szCs w:val="28"/>
            <w:lang w:val="en-US"/>
          </w:rPr>
          <w:t xml:space="preserve">D</w:t>
        </w:r>
        <w:r>
          <w:rPr>
            <w:rStyle w:val="626"/>
            <w:rFonts w:asciiTheme="minorHAnsi" w:hAnsiTheme="minorHAnsi" w:eastAsiaTheme="minorEastAsia" w:cstheme="minorBidi"/>
            <w:sz w:val="28"/>
            <w:szCs w:val="28"/>
          </w:rPr>
          <w:t xml:space="preserve">0%</w:t>
        </w:r>
        <w:r>
          <w:rPr>
            <w:rStyle w:val="626"/>
            <w:rFonts w:asciiTheme="minorHAnsi" w:hAnsiTheme="minorHAnsi" w:eastAsiaTheme="minorEastAsia" w:cstheme="minorBidi"/>
            <w:sz w:val="28"/>
            <w:szCs w:val="28"/>
            <w:lang w:val="en-US"/>
          </w:rPr>
          <w:t xml:space="preserve">B</w:t>
        </w:r>
        <w:r>
          <w:rPr>
            <w:rStyle w:val="626"/>
            <w:rFonts w:asciiTheme="minorHAnsi" w:hAnsiTheme="minorHAnsi" w:eastAsiaTheme="minorEastAsia" w:cstheme="minorBidi"/>
            <w:sz w:val="28"/>
            <w:szCs w:val="28"/>
          </w:rPr>
          <w:t xml:space="preserve">9%</w:t>
        </w:r>
        <w:r>
          <w:rPr>
            <w:rStyle w:val="626"/>
            <w:rFonts w:asciiTheme="minorHAnsi" w:hAnsiTheme="minorHAnsi" w:eastAsiaTheme="minorEastAsia" w:cstheme="minorBidi"/>
            <w:sz w:val="28"/>
            <w:szCs w:val="28"/>
            <w:lang w:val="en-US"/>
          </w:rPr>
          <w:t xml:space="preserve">D</w:t>
        </w:r>
        <w:r>
          <w:rPr>
            <w:rStyle w:val="626"/>
            <w:rFonts w:asciiTheme="minorHAnsi" w:hAnsiTheme="minorHAnsi" w:eastAsiaTheme="minorEastAsia" w:cstheme="minorBidi"/>
            <w:sz w:val="28"/>
            <w:szCs w:val="28"/>
          </w:rPr>
          <w:t xml:space="preserve">1%88%</w:t>
        </w:r>
        <w:r>
          <w:rPr>
            <w:rStyle w:val="626"/>
            <w:rFonts w:asciiTheme="minorHAnsi" w:hAnsiTheme="minorHAnsi" w:eastAsiaTheme="minorEastAsia" w:cstheme="minorBidi"/>
            <w:sz w:val="28"/>
            <w:szCs w:val="28"/>
            <w:lang w:val="en-US"/>
          </w:rPr>
          <w:t xml:space="preserve">D</w:t>
        </w:r>
        <w:r>
          <w:rPr>
            <w:rStyle w:val="626"/>
            <w:rFonts w:asciiTheme="minorHAnsi" w:hAnsiTheme="minorHAnsi" w:eastAsiaTheme="minorEastAsia" w:cstheme="minorBidi"/>
            <w:sz w:val="28"/>
            <w:szCs w:val="28"/>
          </w:rPr>
          <w:t xml:space="preserve">0%</w:t>
        </w:r>
        <w:r>
          <w:rPr>
            <w:rStyle w:val="626"/>
            <w:rFonts w:asciiTheme="minorHAnsi" w:hAnsiTheme="minorHAnsi" w:eastAsiaTheme="minorEastAsia" w:cstheme="minorBidi"/>
            <w:sz w:val="28"/>
            <w:szCs w:val="28"/>
            <w:lang w:val="en-US"/>
          </w:rPr>
          <w:t xml:space="preserve">B</w:t>
        </w:r>
        <w:r>
          <w:rPr>
            <w:rStyle w:val="626"/>
            <w:rFonts w:asciiTheme="minorHAnsi" w:hAnsiTheme="minorHAnsi" w:eastAsiaTheme="minorEastAsia" w:cstheme="minorBidi"/>
            <w:sz w:val="28"/>
            <w:szCs w:val="28"/>
          </w:rPr>
          <w:t xml:space="preserve">8%</w:t>
        </w:r>
        <w:r>
          <w:rPr>
            <w:rStyle w:val="626"/>
            <w:rFonts w:asciiTheme="minorHAnsi" w:hAnsiTheme="minorHAnsi" w:eastAsiaTheme="minorEastAsia" w:cstheme="minorBidi"/>
            <w:sz w:val="28"/>
            <w:szCs w:val="28"/>
            <w:lang w:val="en-US"/>
          </w:rPr>
          <w:t xml:space="preserve">D</w:t>
        </w:r>
        <w:r>
          <w:rPr>
            <w:rStyle w:val="626"/>
            <w:rFonts w:asciiTheme="minorHAnsi" w:hAnsiTheme="minorHAnsi" w:eastAsiaTheme="minorEastAsia" w:cstheme="minorBidi"/>
            <w:sz w:val="28"/>
            <w:szCs w:val="28"/>
          </w:rPr>
          <w:t xml:space="preserve">1%85_%</w:t>
        </w:r>
        <w:r>
          <w:rPr>
            <w:rStyle w:val="626"/>
            <w:rFonts w:asciiTheme="minorHAnsi" w:hAnsiTheme="minorHAnsi" w:eastAsiaTheme="minorEastAsia" w:cstheme="minorBidi"/>
            <w:sz w:val="28"/>
            <w:szCs w:val="28"/>
            <w:lang w:val="en-US"/>
          </w:rPr>
          <w:t xml:space="preserve">D</w:t>
        </w:r>
        <w:r>
          <w:rPr>
            <w:rStyle w:val="626"/>
            <w:rFonts w:asciiTheme="minorHAnsi" w:hAnsiTheme="minorHAnsi" w:eastAsiaTheme="minorEastAsia" w:cstheme="minorBidi"/>
            <w:sz w:val="28"/>
            <w:szCs w:val="28"/>
          </w:rPr>
          <w:t xml:space="preserve">1%81%</w:t>
        </w:r>
        <w:r>
          <w:rPr>
            <w:rStyle w:val="626"/>
            <w:rFonts w:asciiTheme="minorHAnsi" w:hAnsiTheme="minorHAnsi" w:eastAsiaTheme="minorEastAsia" w:cstheme="minorBidi"/>
            <w:sz w:val="28"/>
            <w:szCs w:val="28"/>
            <w:lang w:val="en-US"/>
          </w:rPr>
          <w:t xml:space="preserve">D</w:t>
        </w:r>
        <w:r>
          <w:rPr>
            <w:rStyle w:val="626"/>
            <w:rFonts w:asciiTheme="minorHAnsi" w:hAnsiTheme="minorHAnsi" w:eastAsiaTheme="minorEastAsia" w:cstheme="minorBidi"/>
            <w:sz w:val="28"/>
            <w:szCs w:val="28"/>
          </w:rPr>
          <w:t xml:space="preserve">0%</w:t>
        </w:r>
        <w:r>
          <w:rPr>
            <w:rStyle w:val="626"/>
            <w:rFonts w:asciiTheme="minorHAnsi" w:hAnsiTheme="minorHAnsi" w:eastAsiaTheme="minorEastAsia" w:cstheme="minorBidi"/>
            <w:sz w:val="28"/>
            <w:szCs w:val="28"/>
            <w:lang w:val="en-US"/>
          </w:rPr>
          <w:t xml:space="preserve">BE</w:t>
        </w:r>
        <w:r>
          <w:rPr>
            <w:rStyle w:val="626"/>
            <w:rFonts w:asciiTheme="minorHAnsi" w:hAnsiTheme="minorHAnsi" w:eastAsiaTheme="minorEastAsia" w:cstheme="minorBidi"/>
            <w:sz w:val="28"/>
            <w:szCs w:val="28"/>
          </w:rPr>
          <w:t xml:space="preserve">%</w:t>
        </w:r>
        <w:r>
          <w:rPr>
            <w:rStyle w:val="626"/>
            <w:rFonts w:asciiTheme="minorHAnsi" w:hAnsiTheme="minorHAnsi" w:eastAsiaTheme="minorEastAsia" w:cstheme="minorBidi"/>
            <w:sz w:val="28"/>
            <w:szCs w:val="28"/>
            <w:lang w:val="en-US"/>
          </w:rPr>
          <w:t xml:space="preserve">D</w:t>
        </w:r>
        <w:r>
          <w:rPr>
            <w:rStyle w:val="626"/>
            <w:rFonts w:asciiTheme="minorHAnsi" w:hAnsiTheme="minorHAnsi" w:eastAsiaTheme="minorEastAsia" w:cstheme="minorBidi"/>
            <w:sz w:val="28"/>
            <w:szCs w:val="28"/>
          </w:rPr>
          <w:t xml:space="preserve">1%81%</w:t>
        </w:r>
        <w:r>
          <w:rPr>
            <w:rStyle w:val="626"/>
            <w:rFonts w:asciiTheme="minorHAnsi" w:hAnsiTheme="minorHAnsi" w:eastAsiaTheme="minorEastAsia" w:cstheme="minorBidi"/>
            <w:sz w:val="28"/>
            <w:szCs w:val="28"/>
            <w:lang w:val="en-US"/>
          </w:rPr>
          <w:t xml:space="preserve">D</w:t>
        </w:r>
        <w:r>
          <w:rPr>
            <w:rStyle w:val="626"/>
            <w:rFonts w:asciiTheme="minorHAnsi" w:hAnsiTheme="minorHAnsi" w:eastAsiaTheme="minorEastAsia" w:cstheme="minorBidi"/>
            <w:sz w:val="28"/>
            <w:szCs w:val="28"/>
          </w:rPr>
          <w:t xml:space="preserve">0%</w:t>
        </w:r>
        <w:r>
          <w:rPr>
            <w:rStyle w:val="626"/>
            <w:rFonts w:asciiTheme="minorHAnsi" w:hAnsiTheme="minorHAnsi" w:eastAsiaTheme="minorEastAsia" w:cstheme="minorBidi"/>
            <w:sz w:val="28"/>
            <w:szCs w:val="28"/>
            <w:lang w:val="en-US"/>
          </w:rPr>
          <w:t xml:space="preserve">B</w:t>
        </w:r>
        <w:r>
          <w:rPr>
            <w:rStyle w:val="626"/>
            <w:rFonts w:asciiTheme="minorHAnsi" w:hAnsiTheme="minorHAnsi" w:eastAsiaTheme="minorEastAsia" w:cstheme="minorBidi"/>
            <w:sz w:val="28"/>
            <w:szCs w:val="28"/>
          </w:rPr>
          <w:t xml:space="preserve">5%</w:t>
        </w:r>
        <w:r>
          <w:rPr>
            <w:rStyle w:val="626"/>
            <w:rFonts w:asciiTheme="minorHAnsi" w:hAnsiTheme="minorHAnsi" w:eastAsiaTheme="minorEastAsia" w:cstheme="minorBidi"/>
            <w:sz w:val="28"/>
            <w:szCs w:val="28"/>
            <w:lang w:val="en-US"/>
          </w:rPr>
          <w:t xml:space="preserve">D</w:t>
        </w:r>
        <w:r>
          <w:rPr>
            <w:rStyle w:val="626"/>
            <w:rFonts w:asciiTheme="minorHAnsi" w:hAnsiTheme="minorHAnsi" w:eastAsiaTheme="minorEastAsia" w:cstheme="minorBidi"/>
            <w:sz w:val="28"/>
            <w:szCs w:val="28"/>
          </w:rPr>
          <w:t xml:space="preserve">0%</w:t>
        </w:r>
        <w:r>
          <w:rPr>
            <w:rStyle w:val="626"/>
            <w:rFonts w:asciiTheme="minorHAnsi" w:hAnsiTheme="minorHAnsi" w:eastAsiaTheme="minorEastAsia" w:cstheme="minorBidi"/>
            <w:sz w:val="28"/>
            <w:szCs w:val="28"/>
            <w:lang w:val="en-US"/>
          </w:rPr>
          <w:t xml:space="preserve">B</w:t>
        </w:r>
        <w:r>
          <w:rPr>
            <w:rStyle w:val="626"/>
            <w:rFonts w:asciiTheme="minorHAnsi" w:hAnsiTheme="minorHAnsi" w:eastAsiaTheme="minorEastAsia" w:cstheme="minorBidi"/>
            <w:sz w:val="28"/>
            <w:szCs w:val="28"/>
          </w:rPr>
          <w:t xml:space="preserve">4%</w:t>
        </w:r>
        <w:r>
          <w:rPr>
            <w:rStyle w:val="626"/>
            <w:rFonts w:asciiTheme="minorHAnsi" w:hAnsiTheme="minorHAnsi" w:eastAsiaTheme="minorEastAsia" w:cstheme="minorBidi"/>
            <w:sz w:val="28"/>
            <w:szCs w:val="28"/>
            <w:lang w:val="en-US"/>
          </w:rPr>
          <w:t xml:space="preserve">D</w:t>
        </w:r>
        <w:r>
          <w:rPr>
            <w:rStyle w:val="626"/>
            <w:rFonts w:asciiTheme="minorHAnsi" w:hAnsiTheme="minorHAnsi" w:eastAsiaTheme="minorEastAsia" w:cstheme="minorBidi"/>
            <w:sz w:val="28"/>
            <w:szCs w:val="28"/>
          </w:rPr>
          <w:t xml:space="preserve">0%</w:t>
        </w:r>
        <w:r>
          <w:rPr>
            <w:rStyle w:val="626"/>
            <w:rFonts w:asciiTheme="minorHAnsi" w:hAnsiTheme="minorHAnsi" w:eastAsiaTheme="minorEastAsia" w:cstheme="minorBidi"/>
            <w:sz w:val="28"/>
            <w:szCs w:val="28"/>
            <w:lang w:val="en-US"/>
          </w:rPr>
          <w:t xml:space="preserve">B</w:t>
        </w:r>
        <w:r>
          <w:rPr>
            <w:rStyle w:val="626"/>
            <w:rFonts w:asciiTheme="minorHAnsi" w:hAnsiTheme="minorHAnsi" w:eastAsiaTheme="minorEastAsia" w:cstheme="minorBidi"/>
            <w:sz w:val="28"/>
            <w:szCs w:val="28"/>
          </w:rPr>
          <w:t xml:space="preserve">5%</w:t>
        </w:r>
        <w:r>
          <w:rPr>
            <w:rStyle w:val="626"/>
            <w:rFonts w:asciiTheme="minorHAnsi" w:hAnsiTheme="minorHAnsi" w:eastAsiaTheme="minorEastAsia" w:cstheme="minorBidi"/>
            <w:sz w:val="28"/>
            <w:szCs w:val="28"/>
            <w:lang w:val="en-US"/>
          </w:rPr>
          <w:t xml:space="preserve">D</w:t>
        </w:r>
        <w:r>
          <w:rPr>
            <w:rStyle w:val="626"/>
            <w:rFonts w:asciiTheme="minorHAnsi" w:hAnsiTheme="minorHAnsi" w:eastAsiaTheme="minorEastAsia" w:cstheme="minorBidi"/>
            <w:sz w:val="28"/>
            <w:szCs w:val="28"/>
          </w:rPr>
          <w:t xml:space="preserve">0%</w:t>
        </w:r>
        <w:r>
          <w:rPr>
            <w:rStyle w:val="626"/>
            <w:rFonts w:asciiTheme="minorHAnsi" w:hAnsiTheme="minorHAnsi" w:eastAsiaTheme="minorEastAsia" w:cstheme="minorBidi"/>
            <w:sz w:val="28"/>
            <w:szCs w:val="28"/>
            <w:lang w:val="en-US"/>
          </w:rPr>
          <w:t xml:space="preserve">B</w:t>
        </w:r>
        <w:r>
          <w:rPr>
            <w:rStyle w:val="626"/>
            <w:rFonts w:asciiTheme="minorHAnsi" w:hAnsiTheme="minorHAnsi" w:eastAsiaTheme="minorEastAsia" w:cstheme="minorBidi"/>
            <w:sz w:val="28"/>
            <w:szCs w:val="28"/>
          </w:rPr>
          <w:t xml:space="preserve">9</w:t>
        </w:r>
      </w:hyperlink>
      <w:r>
        <w:rPr>
          <w:rFonts w:asciiTheme="minorHAnsi" w:hAnsiTheme="minorHAnsi" w:eastAsiaTheme="minorEastAsia" w:cstheme="minorBidi"/>
        </w:rPr>
      </w:r>
      <w:r>
        <w:rPr>
          <w:rFonts w:asciiTheme="minorHAnsi" w:hAnsiTheme="minorHAnsi" w:eastAsiaTheme="minorEastAsia" w:cstheme="minorBidi"/>
        </w:rPr>
      </w:r>
    </w:p>
    <w:p>
      <w:pPr>
        <w:rPr>
          <w:sz w:val="28"/>
          <w:szCs w:val="28"/>
        </w:rPr>
      </w:pPr>
      <w:r>
        <w:rPr>
          <w:rFonts w:asciiTheme="minorHAnsi" w:hAnsiTheme="minorHAnsi" w:eastAsiaTheme="minorEastAsia" w:cstheme="minorBidi"/>
          <w:sz w:val="28"/>
          <w:szCs w:val="28"/>
        </w:rPr>
        <w:t xml:space="preserve">3. </w:t>
      </w:r>
      <w:r>
        <w:rPr>
          <w:rFonts w:asciiTheme="minorHAnsi" w:hAnsiTheme="minorHAnsi" w:eastAsiaTheme="minorEastAsia" w:cstheme="minorBidi"/>
          <w:sz w:val="28"/>
          <w:szCs w:val="28"/>
        </w:rPr>
        <w:t xml:space="preserve">Орельен</w:t>
      </w:r>
      <w:r>
        <w:rPr>
          <w:rFonts w:asciiTheme="minorHAnsi" w:hAnsiTheme="minorHAnsi" w:eastAsiaTheme="minorEastAsia" w:cstheme="minorBidi"/>
          <w:sz w:val="28"/>
          <w:szCs w:val="28"/>
        </w:rPr>
        <w:t xml:space="preserve"> </w:t>
      </w:r>
      <w:r>
        <w:rPr>
          <w:rFonts w:asciiTheme="minorHAnsi" w:hAnsiTheme="minorHAnsi" w:eastAsiaTheme="minorEastAsia" w:cstheme="minorBidi"/>
          <w:sz w:val="28"/>
          <w:szCs w:val="28"/>
        </w:rPr>
        <w:t xml:space="preserve">Жерон</w:t>
      </w:r>
      <w:r>
        <w:rPr>
          <w:rFonts w:asciiTheme="minorHAnsi" w:hAnsiTheme="minorHAnsi" w:eastAsiaTheme="minorEastAsia" w:cstheme="minorBidi"/>
          <w:sz w:val="28"/>
          <w:szCs w:val="28"/>
        </w:rPr>
        <w:t xml:space="preserve"> Прикладное машинное обучение с помощью </w:t>
      </w:r>
      <w:r>
        <w:rPr>
          <w:rFonts w:asciiTheme="minorHAnsi" w:hAnsiTheme="minorHAnsi" w:eastAsiaTheme="minorEastAsia" w:cstheme="minorBidi"/>
          <w:sz w:val="28"/>
          <w:szCs w:val="28"/>
          <w:lang w:val="en-US"/>
        </w:rPr>
        <w:t xml:space="preserve">Scikit-Learn, </w:t>
      </w:r>
      <w:r>
        <w:rPr>
          <w:rFonts w:asciiTheme="minorHAnsi" w:hAnsiTheme="minorHAnsi" w:eastAsiaTheme="minorEastAsia" w:cstheme="minorBidi"/>
          <w:sz w:val="28"/>
          <w:szCs w:val="28"/>
          <w:lang w:val="en-US"/>
        </w:rPr>
        <w:t xml:space="preserve">Keras</w:t>
      </w:r>
      <w:r>
        <w:rPr>
          <w:rFonts w:asciiTheme="minorHAnsi" w:hAnsiTheme="minorHAnsi" w:eastAsiaTheme="minorEastAsia" w:cstheme="minorBidi"/>
          <w:sz w:val="28"/>
          <w:szCs w:val="28"/>
          <w:lang w:val="en-US"/>
        </w:rPr>
        <w:t xml:space="preserve"> </w:t>
      </w:r>
      <w:r>
        <w:rPr>
          <w:rFonts w:asciiTheme="minorHAnsi" w:hAnsiTheme="minorHAnsi" w:eastAsiaTheme="minorEastAsia" w:cstheme="minorBidi"/>
          <w:sz w:val="28"/>
          <w:szCs w:val="28"/>
        </w:rPr>
        <w:t xml:space="preserve">и</w:t>
      </w:r>
      <w:r>
        <w:rPr>
          <w:rFonts w:asciiTheme="minorHAnsi" w:hAnsiTheme="minorHAnsi" w:eastAsiaTheme="minorEastAsia" w:cstheme="minorBidi"/>
          <w:sz w:val="28"/>
          <w:szCs w:val="28"/>
          <w:lang w:val="en-US"/>
        </w:rPr>
        <w:t xml:space="preserve"> TensorFlow. </w:t>
      </w:r>
      <w:r>
        <w:rPr>
          <w:rFonts w:asciiTheme="minorHAnsi" w:hAnsiTheme="minorHAnsi" w:eastAsiaTheme="minorEastAsia" w:cstheme="minorBidi"/>
          <w:sz w:val="28"/>
          <w:szCs w:val="28"/>
        </w:rPr>
        <w:t xml:space="preserve">Концепции, инструменты. // Изд.: Диалектика, 2020 г., С. 1040</w:t>
      </w:r>
      <w:r>
        <w:rPr>
          <w:rFonts w:asciiTheme="minorHAnsi" w:hAnsiTheme="minorHAnsi" w:eastAsiaTheme="minorEastAsia" w:cstheme="minorBidi"/>
        </w:rPr>
      </w:r>
    </w:p>
    <w:p>
      <w:pPr>
        <w:rPr>
          <w:sz w:val="28"/>
          <w:szCs w:val="28"/>
        </w:rPr>
      </w:pPr>
      <w:r>
        <w:rPr>
          <w:rFonts w:asciiTheme="minorHAnsi" w:hAnsiTheme="minorHAnsi" w:eastAsiaTheme="minorEastAsia" w:cstheme="minorBidi"/>
          <w:sz w:val="28"/>
          <w:szCs w:val="28"/>
        </w:rPr>
        <w:t xml:space="preserve">4</w:t>
      </w:r>
      <w:r>
        <w:rPr>
          <w:rFonts w:asciiTheme="minorHAnsi" w:hAnsiTheme="minorHAnsi" w:eastAsiaTheme="minorEastAsia" w:cstheme="minorBidi"/>
          <w:sz w:val="28"/>
          <w:szCs w:val="28"/>
        </w:rPr>
        <w:t xml:space="preserve">.</w:t>
      </w:r>
      <w:r>
        <w:rPr>
          <w:rFonts w:asciiTheme="minorHAnsi" w:hAnsiTheme="minorHAnsi" w:eastAsiaTheme="minorEastAsia" w:cstheme="minorBidi"/>
          <w:sz w:val="28"/>
          <w:szCs w:val="28"/>
        </w:rPr>
        <w:t xml:space="preserve"> </w:t>
      </w:r>
      <w:r>
        <w:rPr>
          <w:rFonts w:asciiTheme="minorHAnsi" w:hAnsiTheme="minorHAnsi" w:eastAsiaTheme="minorEastAsia" w:cstheme="minorBidi"/>
          <w:sz w:val="28"/>
          <w:szCs w:val="28"/>
        </w:rPr>
        <w:t xml:space="preserve">Статья «</w:t>
      </w:r>
      <w:r>
        <w:rPr>
          <w:rFonts w:asciiTheme="minorHAnsi" w:hAnsiTheme="minorHAnsi" w:eastAsiaTheme="minorEastAsia" w:cstheme="minorBidi"/>
          <w:sz w:val="28"/>
          <w:szCs w:val="28"/>
        </w:rPr>
        <w:t xml:space="preserve">Что такое </w:t>
      </w:r>
      <w:r>
        <w:rPr>
          <w:rFonts w:asciiTheme="minorHAnsi" w:hAnsiTheme="minorHAnsi" w:eastAsiaTheme="minorEastAsia" w:cstheme="minorBidi"/>
          <w:sz w:val="28"/>
          <w:szCs w:val="28"/>
        </w:rPr>
        <w:t xml:space="preserve">Scikit</w:t>
      </w:r>
      <w:r>
        <w:rPr>
          <w:rFonts w:asciiTheme="minorHAnsi" w:hAnsiTheme="minorHAnsi" w:eastAsiaTheme="minorEastAsia" w:cstheme="minorBidi"/>
          <w:sz w:val="28"/>
          <w:szCs w:val="28"/>
        </w:rPr>
        <w:t xml:space="preserve"> </w:t>
      </w:r>
      <w:r>
        <w:rPr>
          <w:rFonts w:asciiTheme="minorHAnsi" w:hAnsiTheme="minorHAnsi" w:eastAsiaTheme="minorEastAsia" w:cstheme="minorBidi"/>
          <w:sz w:val="28"/>
          <w:szCs w:val="28"/>
        </w:rPr>
        <w:t xml:space="preserve">Learn</w:t>
      </w:r>
      <w:r>
        <w:rPr>
          <w:rFonts w:asciiTheme="minorHAnsi" w:hAnsiTheme="minorHAnsi" w:eastAsiaTheme="minorEastAsia" w:cstheme="minorBidi"/>
          <w:sz w:val="28"/>
          <w:szCs w:val="28"/>
        </w:rPr>
        <w:t xml:space="preserve">»</w:t>
      </w:r>
      <w:r>
        <w:rPr>
          <w:rFonts w:asciiTheme="minorHAnsi" w:hAnsiTheme="minorHAnsi" w:eastAsiaTheme="minorEastAsia" w:cstheme="minorBidi"/>
          <w:sz w:val="28"/>
          <w:szCs w:val="28"/>
        </w:rPr>
        <w:t xml:space="preserve">.</w:t>
      </w:r>
      <w:r>
        <w:rPr>
          <w:rFonts w:asciiTheme="minorHAnsi" w:hAnsiTheme="minorHAnsi" w:eastAsiaTheme="minorEastAsia" w:cstheme="minorBidi"/>
          <w:sz w:val="28"/>
          <w:szCs w:val="28"/>
        </w:rPr>
        <w:t xml:space="preserve"> Эл. ресурс.</w:t>
      </w:r>
      <w:r>
        <w:rPr>
          <w:rFonts w:asciiTheme="minorHAnsi" w:hAnsiTheme="minorHAnsi" w:eastAsiaTheme="minorEastAsia" w:cstheme="minorBidi"/>
          <w:sz w:val="28"/>
          <w:szCs w:val="28"/>
        </w:rPr>
        <w:t xml:space="preserve"> Режим доступа: </w:t>
      </w:r>
      <w:r>
        <w:rPr>
          <w:rFonts w:asciiTheme="minorHAnsi" w:hAnsiTheme="minorHAnsi" w:eastAsiaTheme="minorEastAsia" w:cstheme="minorBidi"/>
          <w:sz w:val="28"/>
          <w:szCs w:val="28"/>
        </w:rPr>
        <w:t xml:space="preserve"> </w:t>
      </w:r>
      <w:hyperlink r:id="rId59" w:tooltip="https://datastart.ru/blog/read/chto-takoe-scikit-learn-gayd-po-populyarnoy-biblioteke-python-dlya-nachinayuschih" w:history="1">
        <w:r>
          <w:rPr>
            <w:rStyle w:val="626"/>
            <w:rFonts w:asciiTheme="minorHAnsi" w:hAnsiTheme="minorHAnsi" w:eastAsiaTheme="minorEastAsia" w:cstheme="minorBidi"/>
            <w:sz w:val="28"/>
            <w:szCs w:val="28"/>
            <w:lang w:val="en-US"/>
          </w:rPr>
          <w:t xml:space="preserve">https</w:t>
        </w:r>
        <w:r>
          <w:rPr>
            <w:rStyle w:val="626"/>
            <w:rFonts w:asciiTheme="minorHAnsi" w:hAnsiTheme="minorHAnsi" w:eastAsiaTheme="minorEastAsia" w:cstheme="minorBidi"/>
            <w:sz w:val="28"/>
            <w:szCs w:val="28"/>
          </w:rPr>
          <w:t xml:space="preserve">://</w:t>
        </w:r>
        <w:r>
          <w:rPr>
            <w:rStyle w:val="626"/>
            <w:rFonts w:asciiTheme="minorHAnsi" w:hAnsiTheme="minorHAnsi" w:eastAsiaTheme="minorEastAsia" w:cstheme="minorBidi"/>
            <w:sz w:val="28"/>
            <w:szCs w:val="28"/>
            <w:lang w:val="en-US"/>
          </w:rPr>
          <w:t xml:space="preserve">datastart</w:t>
        </w:r>
        <w:r>
          <w:rPr>
            <w:rStyle w:val="626"/>
            <w:rFonts w:asciiTheme="minorHAnsi" w:hAnsiTheme="minorHAnsi" w:eastAsiaTheme="minorEastAsia" w:cstheme="minorBidi"/>
            <w:sz w:val="28"/>
            <w:szCs w:val="28"/>
          </w:rPr>
          <w:t xml:space="preserve">.</w:t>
        </w:r>
        <w:r>
          <w:rPr>
            <w:rStyle w:val="626"/>
            <w:rFonts w:asciiTheme="minorHAnsi" w:hAnsiTheme="minorHAnsi" w:eastAsiaTheme="minorEastAsia" w:cstheme="minorBidi"/>
            <w:sz w:val="28"/>
            <w:szCs w:val="28"/>
            <w:lang w:val="en-US"/>
          </w:rPr>
          <w:t xml:space="preserve">ru</w:t>
        </w:r>
        <w:r>
          <w:rPr>
            <w:rStyle w:val="626"/>
            <w:rFonts w:asciiTheme="minorHAnsi" w:hAnsiTheme="minorHAnsi" w:eastAsiaTheme="minorEastAsia" w:cstheme="minorBidi"/>
            <w:sz w:val="28"/>
            <w:szCs w:val="28"/>
          </w:rPr>
          <w:t xml:space="preserve">/</w:t>
        </w:r>
        <w:r>
          <w:rPr>
            <w:rStyle w:val="626"/>
            <w:rFonts w:asciiTheme="minorHAnsi" w:hAnsiTheme="minorHAnsi" w:eastAsiaTheme="minorEastAsia" w:cstheme="minorBidi"/>
            <w:sz w:val="28"/>
            <w:szCs w:val="28"/>
            <w:lang w:val="en-US"/>
          </w:rPr>
          <w:t xml:space="preserve">blog</w:t>
        </w:r>
        <w:r>
          <w:rPr>
            <w:rStyle w:val="626"/>
            <w:rFonts w:asciiTheme="minorHAnsi" w:hAnsiTheme="minorHAnsi" w:eastAsiaTheme="minorEastAsia" w:cstheme="minorBidi"/>
            <w:sz w:val="28"/>
            <w:szCs w:val="28"/>
          </w:rPr>
          <w:t xml:space="preserve">/</w:t>
        </w:r>
        <w:r>
          <w:rPr>
            <w:rStyle w:val="626"/>
            <w:rFonts w:asciiTheme="minorHAnsi" w:hAnsiTheme="minorHAnsi" w:eastAsiaTheme="minorEastAsia" w:cstheme="minorBidi"/>
            <w:sz w:val="28"/>
            <w:szCs w:val="28"/>
            <w:lang w:val="en-US"/>
          </w:rPr>
          <w:t xml:space="preserve">read</w:t>
        </w:r>
        <w:r>
          <w:rPr>
            <w:rStyle w:val="626"/>
            <w:rFonts w:asciiTheme="minorHAnsi" w:hAnsiTheme="minorHAnsi" w:eastAsiaTheme="minorEastAsia" w:cstheme="minorBidi"/>
            <w:sz w:val="28"/>
            <w:szCs w:val="28"/>
          </w:rPr>
          <w:t xml:space="preserve">/</w:t>
        </w:r>
        <w:r>
          <w:rPr>
            <w:rStyle w:val="626"/>
            <w:rFonts w:asciiTheme="minorHAnsi" w:hAnsiTheme="minorHAnsi" w:eastAsiaTheme="minorEastAsia" w:cstheme="minorBidi"/>
            <w:sz w:val="28"/>
            <w:szCs w:val="28"/>
            <w:lang w:val="en-US"/>
          </w:rPr>
          <w:t xml:space="preserve">chto</w:t>
        </w:r>
        <w:r>
          <w:rPr>
            <w:rStyle w:val="626"/>
            <w:rFonts w:asciiTheme="minorHAnsi" w:hAnsiTheme="minorHAnsi" w:eastAsiaTheme="minorEastAsia" w:cstheme="minorBidi"/>
            <w:sz w:val="28"/>
            <w:szCs w:val="28"/>
          </w:rPr>
          <w:t xml:space="preserve">-</w:t>
        </w:r>
        <w:r>
          <w:rPr>
            <w:rStyle w:val="626"/>
            <w:rFonts w:asciiTheme="minorHAnsi" w:hAnsiTheme="minorHAnsi" w:eastAsiaTheme="minorEastAsia" w:cstheme="minorBidi"/>
            <w:sz w:val="28"/>
            <w:szCs w:val="28"/>
            <w:lang w:val="en-US"/>
          </w:rPr>
          <w:t xml:space="preserve">takoe</w:t>
        </w:r>
        <w:r>
          <w:rPr>
            <w:rStyle w:val="626"/>
            <w:rFonts w:asciiTheme="minorHAnsi" w:hAnsiTheme="minorHAnsi" w:eastAsiaTheme="minorEastAsia" w:cstheme="minorBidi"/>
            <w:sz w:val="28"/>
            <w:szCs w:val="28"/>
          </w:rPr>
          <w:t xml:space="preserve">-</w:t>
        </w:r>
        <w:r>
          <w:rPr>
            <w:rStyle w:val="626"/>
            <w:rFonts w:asciiTheme="minorHAnsi" w:hAnsiTheme="minorHAnsi" w:eastAsiaTheme="minorEastAsia" w:cstheme="minorBidi"/>
            <w:sz w:val="28"/>
            <w:szCs w:val="28"/>
            <w:lang w:val="en-US"/>
          </w:rPr>
          <w:t xml:space="preserve">scikit</w:t>
        </w:r>
        <w:r>
          <w:rPr>
            <w:rStyle w:val="626"/>
            <w:rFonts w:asciiTheme="minorHAnsi" w:hAnsiTheme="minorHAnsi" w:eastAsiaTheme="minorEastAsia" w:cstheme="minorBidi"/>
            <w:sz w:val="28"/>
            <w:szCs w:val="28"/>
          </w:rPr>
          <w:t xml:space="preserve">-</w:t>
        </w:r>
        <w:r>
          <w:rPr>
            <w:rStyle w:val="626"/>
            <w:rFonts w:asciiTheme="minorHAnsi" w:hAnsiTheme="minorHAnsi" w:eastAsiaTheme="minorEastAsia" w:cstheme="minorBidi"/>
            <w:sz w:val="28"/>
            <w:szCs w:val="28"/>
            <w:lang w:val="en-US"/>
          </w:rPr>
          <w:t xml:space="preserve">learn</w:t>
        </w:r>
        <w:r>
          <w:rPr>
            <w:rStyle w:val="626"/>
            <w:rFonts w:asciiTheme="minorHAnsi" w:hAnsiTheme="minorHAnsi" w:eastAsiaTheme="minorEastAsia" w:cstheme="minorBidi"/>
            <w:sz w:val="28"/>
            <w:szCs w:val="28"/>
          </w:rPr>
          <w:t xml:space="preserve">-</w:t>
        </w:r>
        <w:r>
          <w:rPr>
            <w:rStyle w:val="626"/>
            <w:rFonts w:asciiTheme="minorHAnsi" w:hAnsiTheme="minorHAnsi" w:eastAsiaTheme="minorEastAsia" w:cstheme="minorBidi"/>
            <w:sz w:val="28"/>
            <w:szCs w:val="28"/>
            <w:lang w:val="en-US"/>
          </w:rPr>
          <w:t xml:space="preserve">gayd</w:t>
        </w:r>
        <w:r>
          <w:rPr>
            <w:rStyle w:val="626"/>
            <w:rFonts w:asciiTheme="minorHAnsi" w:hAnsiTheme="minorHAnsi" w:eastAsiaTheme="minorEastAsia" w:cstheme="minorBidi"/>
            <w:sz w:val="28"/>
            <w:szCs w:val="28"/>
          </w:rPr>
          <w:t xml:space="preserve">-</w:t>
        </w:r>
        <w:r>
          <w:rPr>
            <w:rStyle w:val="626"/>
            <w:rFonts w:asciiTheme="minorHAnsi" w:hAnsiTheme="minorHAnsi" w:eastAsiaTheme="minorEastAsia" w:cstheme="minorBidi"/>
            <w:sz w:val="28"/>
            <w:szCs w:val="28"/>
            <w:lang w:val="en-US"/>
          </w:rPr>
          <w:t xml:space="preserve">po</w:t>
        </w:r>
        <w:r>
          <w:rPr>
            <w:rStyle w:val="626"/>
            <w:rFonts w:asciiTheme="minorHAnsi" w:hAnsiTheme="minorHAnsi" w:eastAsiaTheme="minorEastAsia" w:cstheme="minorBidi"/>
            <w:sz w:val="28"/>
            <w:szCs w:val="28"/>
          </w:rPr>
          <w:t xml:space="preserve">-</w:t>
        </w:r>
        <w:r>
          <w:rPr>
            <w:rStyle w:val="626"/>
            <w:rFonts w:asciiTheme="minorHAnsi" w:hAnsiTheme="minorHAnsi" w:eastAsiaTheme="minorEastAsia" w:cstheme="minorBidi"/>
            <w:sz w:val="28"/>
            <w:szCs w:val="28"/>
            <w:lang w:val="en-US"/>
          </w:rPr>
          <w:t xml:space="preserve">populyarnoy</w:t>
        </w:r>
        <w:r>
          <w:rPr>
            <w:rStyle w:val="626"/>
            <w:rFonts w:asciiTheme="minorHAnsi" w:hAnsiTheme="minorHAnsi" w:eastAsiaTheme="minorEastAsia" w:cstheme="minorBidi"/>
            <w:sz w:val="28"/>
            <w:szCs w:val="28"/>
          </w:rPr>
          <w:t xml:space="preserve">-</w:t>
        </w:r>
        <w:r>
          <w:rPr>
            <w:rStyle w:val="626"/>
            <w:rFonts w:asciiTheme="minorHAnsi" w:hAnsiTheme="minorHAnsi" w:eastAsiaTheme="minorEastAsia" w:cstheme="minorBidi"/>
            <w:sz w:val="28"/>
            <w:szCs w:val="28"/>
            <w:lang w:val="en-US"/>
          </w:rPr>
          <w:t xml:space="preserve">biblioteke</w:t>
        </w:r>
        <w:r>
          <w:rPr>
            <w:rStyle w:val="626"/>
            <w:rFonts w:asciiTheme="minorHAnsi" w:hAnsiTheme="minorHAnsi" w:eastAsiaTheme="minorEastAsia" w:cstheme="minorBidi"/>
            <w:sz w:val="28"/>
            <w:szCs w:val="28"/>
          </w:rPr>
          <w:t xml:space="preserve">-</w:t>
        </w:r>
        <w:r>
          <w:rPr>
            <w:rStyle w:val="626"/>
            <w:rFonts w:asciiTheme="minorHAnsi" w:hAnsiTheme="minorHAnsi" w:eastAsiaTheme="minorEastAsia" w:cstheme="minorBidi"/>
            <w:sz w:val="28"/>
            <w:szCs w:val="28"/>
            <w:lang w:val="en-US"/>
          </w:rPr>
          <w:t xml:space="preserve">python</w:t>
        </w:r>
        <w:r>
          <w:rPr>
            <w:rStyle w:val="626"/>
            <w:rFonts w:asciiTheme="minorHAnsi" w:hAnsiTheme="minorHAnsi" w:eastAsiaTheme="minorEastAsia" w:cstheme="minorBidi"/>
            <w:sz w:val="28"/>
            <w:szCs w:val="28"/>
          </w:rPr>
          <w:t xml:space="preserve">-</w:t>
        </w:r>
        <w:r>
          <w:rPr>
            <w:rStyle w:val="626"/>
            <w:rFonts w:asciiTheme="minorHAnsi" w:hAnsiTheme="minorHAnsi" w:eastAsiaTheme="minorEastAsia" w:cstheme="minorBidi"/>
            <w:sz w:val="28"/>
            <w:szCs w:val="28"/>
            <w:lang w:val="en-US"/>
          </w:rPr>
          <w:t xml:space="preserve">dlya</w:t>
        </w:r>
        <w:r>
          <w:rPr>
            <w:rStyle w:val="626"/>
            <w:rFonts w:asciiTheme="minorHAnsi" w:hAnsiTheme="minorHAnsi" w:eastAsiaTheme="minorEastAsia" w:cstheme="minorBidi"/>
            <w:sz w:val="28"/>
            <w:szCs w:val="28"/>
          </w:rPr>
          <w:t xml:space="preserve">-</w:t>
        </w:r>
        <w:r>
          <w:rPr>
            <w:rStyle w:val="626"/>
            <w:rFonts w:asciiTheme="minorHAnsi" w:hAnsiTheme="minorHAnsi" w:eastAsiaTheme="minorEastAsia" w:cstheme="minorBidi"/>
            <w:sz w:val="28"/>
            <w:szCs w:val="28"/>
            <w:lang w:val="en-US"/>
          </w:rPr>
          <w:t xml:space="preserve">nachinayuschih</w:t>
        </w:r>
      </w:hyperlink>
      <w:r>
        <w:rPr>
          <w:rFonts w:asciiTheme="minorHAnsi" w:hAnsiTheme="minorHAnsi" w:eastAsiaTheme="minorEastAsia" w:cstheme="minorBidi"/>
          <w:sz w:val="28"/>
          <w:szCs w:val="28"/>
        </w:rPr>
        <w:t xml:space="preserve"> </w:t>
      </w:r>
      <w:r>
        <w:rPr>
          <w:rFonts w:asciiTheme="minorHAnsi" w:hAnsiTheme="minorHAnsi" w:eastAsiaTheme="minorEastAsia" w:cstheme="minorBidi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Wingdings">
    <w:panose1 w:val="05010000000000000000"/>
  </w:font>
  <w:font w:name="Symbol">
    <w:panose1 w:val="05010000000000000000"/>
  </w:font>
  <w:font w:name="Courier New">
    <w:panose1 w:val="02070409020205020404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8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1500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932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436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940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444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948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452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5028" w:hanging="1440"/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ascii="Symbol" w:hAnsi="Symbol" w:hint="default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ascii="Courier New" w:hAnsi="Courier New" w:hint="default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ascii="Wingdings" w:hAnsi="Wingdings" w:hint="default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ascii="Wingdings" w:hAnsi="Wingdings" w:hint="default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ascii="Wingdings" w:hAnsi="Wingdings" w:hint="default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ascii="Wingdings" w:hAnsi="Wingdings" w:hint="default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ascii="Wingdings" w:hAnsi="Wingdings" w:hint="default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ascii="Wingdings" w:hAnsi="Wingdings" w:hint="default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ascii="Wingdings" w:hAnsi="Wingdings" w:hint="default"/>
        <w:sz w:val="20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1"/>
        <w:tabs>
          <w:tab w:val="num" w:pos="1066" w:leader="none"/>
        </w:tabs>
      </w:pPr>
      <w:rPr>
        <w:rFonts w:hint="default"/>
      </w:rPr>
    </w:lvl>
    <w:lvl w:ilvl="1">
      <w:start w:val="1"/>
      <w:numFmt w:val="decimal"/>
      <w:isLgl w:val="false"/>
      <w:suff w:val="tab"/>
      <w:lvlText w:val="%1.%2."/>
      <w:lvlJc w:val="left"/>
      <w:pPr>
        <w:ind w:left="709" w:firstLine="0"/>
      </w:pPr>
      <w:rPr>
        <w:rFonts w:hint="default"/>
      </w:rPr>
    </w:lvl>
    <w:lvl w:ilvl="2">
      <w:start w:val="1"/>
      <w:numFmt w:val="decimal"/>
      <w:isLgl w:val="false"/>
      <w:suff w:val="tab"/>
      <w:lvlText w:val="%1.%2.%3.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2436" w:hanging="648"/>
      </w:pPr>
      <w:rPr>
        <w:rFonts w:hint="default"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2940" w:hanging="792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."/>
      <w:lvlJc w:val="left"/>
      <w:pPr>
        <w:ind w:left="3444" w:hanging="936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."/>
      <w:lvlJc w:val="left"/>
      <w:pPr>
        <w:ind w:left="3948" w:hanging="108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452" w:hanging="1224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5028" w:hanging="1440"/>
      </w:pPr>
      <w:rPr>
        <w:rFonts w:hint="default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4"/>
  </w:num>
  <w:num w:numId="5">
    <w:abstractNumId w:val="0"/>
  </w:num>
  <w:num w:numId="6">
    <w:abstractNumId w:val="8"/>
  </w:num>
  <w:num w:numId="7">
    <w:abstractNumId w:val="7"/>
  </w:num>
  <w:num w:numId="8">
    <w:abstractNumId w:val="2"/>
  </w:num>
  <w:num w:numId="9">
    <w:abstractNumId w:val="5"/>
  </w:num>
  <w:num w:numId="10">
    <w:abstractNumId w:val="9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cs="Times New Roman" w:eastAsiaTheme="minorHAnsi" w:hint="default"/>
        <w:bCs/>
        <w:sz w:val="28"/>
        <w:szCs w:val="36"/>
        <w:lang w:val="ru-RU" w:bidi="ar-SA" w:eastAsia="en-US"/>
      </w:rPr>
    </w:rPrDefault>
    <w:pPrDefault>
      <w:pPr>
        <w:spacing w:lineRule="auto" w:line="259" w:after="16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621"/>
    <w:link w:val="619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621"/>
    <w:link w:val="620"/>
    <w:uiPriority w:val="9"/>
    <w:rPr>
      <w:rFonts w:ascii="Arial" w:hAnsi="Arial" w:cs="Arial" w:eastAsia="Arial"/>
      <w:sz w:val="34"/>
    </w:rPr>
  </w:style>
  <w:style w:type="paragraph" w:styleId="15">
    <w:name w:val="Heading 3"/>
    <w:basedOn w:val="618"/>
    <w:next w:val="618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621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618"/>
    <w:next w:val="618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621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618"/>
    <w:next w:val="618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621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618"/>
    <w:next w:val="618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621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618"/>
    <w:next w:val="618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621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618"/>
    <w:next w:val="618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621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618"/>
    <w:next w:val="618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621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618"/>
    <w:qFormat/>
    <w:uiPriority w:val="34"/>
    <w:pPr>
      <w:contextualSpacing w:val="true"/>
      <w:ind w:left="720"/>
    </w:pPr>
  </w:style>
  <w:style w:type="paragraph" w:styleId="31">
    <w:name w:val="No Spacing"/>
    <w:qFormat/>
    <w:uiPriority w:val="1"/>
    <w:pPr>
      <w:spacing w:lineRule="auto" w:line="240" w:after="0" w:before="0"/>
    </w:pPr>
  </w:style>
  <w:style w:type="paragraph" w:styleId="32">
    <w:name w:val="Title"/>
    <w:basedOn w:val="618"/>
    <w:next w:val="618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621"/>
    <w:link w:val="32"/>
    <w:uiPriority w:val="10"/>
    <w:rPr>
      <w:sz w:val="48"/>
      <w:szCs w:val="48"/>
    </w:rPr>
  </w:style>
  <w:style w:type="paragraph" w:styleId="34">
    <w:name w:val="Subtitle"/>
    <w:basedOn w:val="618"/>
    <w:next w:val="618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621"/>
    <w:link w:val="34"/>
    <w:uiPriority w:val="11"/>
    <w:rPr>
      <w:sz w:val="24"/>
      <w:szCs w:val="24"/>
    </w:rPr>
  </w:style>
  <w:style w:type="paragraph" w:styleId="36">
    <w:name w:val="Quote"/>
    <w:basedOn w:val="618"/>
    <w:next w:val="618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18"/>
    <w:next w:val="618"/>
    <w:link w:val="3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618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621"/>
    <w:link w:val="40"/>
    <w:uiPriority w:val="99"/>
  </w:style>
  <w:style w:type="paragraph" w:styleId="42">
    <w:name w:val="Footer"/>
    <w:basedOn w:val="618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621"/>
    <w:link w:val="42"/>
    <w:uiPriority w:val="99"/>
  </w:style>
  <w:style w:type="paragraph" w:styleId="44">
    <w:name w:val="Caption"/>
    <w:basedOn w:val="618"/>
    <w:next w:val="618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622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622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22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22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62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62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62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62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62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62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62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6">
    <w:name w:val="List Table 7 Colorful - Accent 2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0">
    <w:name w:val="List Table 7 Colorful - Accent 6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2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152">
    <w:name w:val="Lined - Accent 1"/>
    <w:basedOn w:val="62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153">
    <w:name w:val="Lined - Accent 2"/>
    <w:basedOn w:val="62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154">
    <w:name w:val="Lined - Accent 3"/>
    <w:basedOn w:val="62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155">
    <w:name w:val="Lined - Accent 4"/>
    <w:basedOn w:val="62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156">
    <w:name w:val="Lined - Accent 5"/>
    <w:basedOn w:val="62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157">
    <w:name w:val="Lined - Accent 6"/>
    <w:basedOn w:val="62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158">
    <w:name w:val="Bordered &amp; Lined - Accent"/>
    <w:basedOn w:val="62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159">
    <w:name w:val="Bordered &amp; Lined - Accent 1"/>
    <w:basedOn w:val="62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160">
    <w:name w:val="Bordered &amp; Lined - Accent 2"/>
    <w:basedOn w:val="62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161">
    <w:name w:val="Bordered &amp; Lined - Accent 3"/>
    <w:basedOn w:val="62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162">
    <w:name w:val="Bordered &amp; Lined - Accent 4"/>
    <w:basedOn w:val="62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163">
    <w:name w:val="Bordered &amp; Lined - Accent 5"/>
    <w:basedOn w:val="62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164">
    <w:name w:val="Bordered &amp; Lined - Accent 6"/>
    <w:basedOn w:val="62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165">
    <w:name w:val="Bordered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paragraph" w:styleId="173">
    <w:name w:val="footnote text"/>
    <w:basedOn w:val="618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621"/>
    <w:uiPriority w:val="99"/>
    <w:unhideWhenUsed/>
    <w:rPr>
      <w:vertAlign w:val="superscript"/>
    </w:rPr>
  </w:style>
  <w:style w:type="paragraph" w:styleId="176">
    <w:name w:val="endnote text"/>
    <w:basedOn w:val="618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21"/>
    <w:uiPriority w:val="99"/>
    <w:semiHidden/>
    <w:unhideWhenUsed/>
    <w:rPr>
      <w:vertAlign w:val="superscript"/>
    </w:rPr>
  </w:style>
  <w:style w:type="paragraph" w:styleId="181">
    <w:name w:val="toc 3"/>
    <w:basedOn w:val="618"/>
    <w:next w:val="61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18"/>
    <w:next w:val="61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18"/>
    <w:next w:val="61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18"/>
    <w:next w:val="61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18"/>
    <w:next w:val="61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18"/>
    <w:next w:val="61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18"/>
    <w:next w:val="618"/>
    <w:uiPriority w:val="39"/>
    <w:unhideWhenUsed/>
    <w:pPr>
      <w:ind w:left="2268" w:right="0" w:firstLine="0"/>
      <w:spacing w:after="57"/>
    </w:pPr>
  </w:style>
  <w:style w:type="paragraph" w:styleId="189">
    <w:name w:val="table of figures"/>
    <w:basedOn w:val="618"/>
    <w:next w:val="618"/>
    <w:uiPriority w:val="99"/>
    <w:unhideWhenUsed/>
    <w:pPr>
      <w:spacing w:after="0" w:afterAutospacing="0"/>
    </w:pPr>
  </w:style>
  <w:style w:type="paragraph" w:styleId="618" w:default="1">
    <w:name w:val="Normal"/>
    <w:qFormat/>
    <w:pPr>
      <w:ind w:firstLine="709"/>
      <w:jc w:val="both"/>
      <w:spacing w:lineRule="auto" w:line="360"/>
    </w:pPr>
  </w:style>
  <w:style w:type="paragraph" w:styleId="619">
    <w:name w:val="Heading 1"/>
    <w:basedOn w:val="618"/>
    <w:next w:val="618"/>
    <w:link w:val="631"/>
    <w:qFormat/>
    <w:uiPriority w:val="9"/>
    <w:rPr>
      <w:rFonts w:asciiTheme="majorHAnsi" w:hAnsiTheme="majorHAnsi" w:eastAsiaTheme="majorEastAsia" w:cstheme="majorBidi"/>
      <w:b/>
      <w:sz w:val="32"/>
      <w:szCs w:val="32"/>
    </w:rPr>
    <w:pPr>
      <w:jc w:val="center"/>
      <w:keepLines/>
      <w:keepNext/>
      <w:spacing w:after="0" w:before="240"/>
      <w:outlineLvl w:val="0"/>
    </w:pPr>
  </w:style>
  <w:style w:type="paragraph" w:styleId="620">
    <w:name w:val="Heading 2"/>
    <w:basedOn w:val="618"/>
    <w:next w:val="618"/>
    <w:link w:val="632"/>
    <w:qFormat/>
    <w:uiPriority w:val="9"/>
    <w:unhideWhenUsed/>
    <w:rPr>
      <w:rFonts w:asciiTheme="majorHAnsi" w:hAnsiTheme="majorHAnsi" w:eastAsiaTheme="majorEastAsia" w:cstheme="majorBidi"/>
      <w:b/>
      <w:sz w:val="30"/>
      <w:szCs w:val="26"/>
    </w:rPr>
    <w:pPr>
      <w:jc w:val="center"/>
      <w:keepLines/>
      <w:keepNext/>
      <w:spacing w:after="0" w:before="40"/>
      <w:outlineLvl w:val="1"/>
    </w:pPr>
  </w:style>
  <w:style w:type="character" w:styleId="621" w:default="1">
    <w:name w:val="Default Paragraph Font"/>
    <w:uiPriority w:val="1"/>
    <w:semiHidden/>
    <w:unhideWhenUsed/>
  </w:style>
  <w:style w:type="table" w:styleId="62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23" w:default="1">
    <w:name w:val="No List"/>
    <w:uiPriority w:val="99"/>
    <w:semiHidden/>
    <w:unhideWhenUsed/>
  </w:style>
  <w:style w:type="character" w:styleId="624">
    <w:name w:val="Strong"/>
    <w:basedOn w:val="621"/>
    <w:qFormat/>
    <w:uiPriority w:val="22"/>
    <w:rPr>
      <w:b/>
      <w:bCs w:val="false"/>
    </w:rPr>
  </w:style>
  <w:style w:type="paragraph" w:styleId="625">
    <w:name w:val="Normal (Web)"/>
    <w:basedOn w:val="618"/>
    <w:uiPriority w:val="99"/>
    <w:semiHidden/>
    <w:unhideWhenUsed/>
    <w:rPr>
      <w:rFonts w:eastAsia="Times New Roman"/>
      <w:bCs w:val="false"/>
      <w:sz w:val="24"/>
      <w:szCs w:val="24"/>
      <w:lang w:eastAsia="ru-RU"/>
    </w:rPr>
    <w:pPr>
      <w:spacing w:lineRule="auto" w:line="240" w:after="100" w:afterAutospacing="1" w:before="100" w:beforeAutospacing="1"/>
    </w:pPr>
  </w:style>
  <w:style w:type="character" w:styleId="626">
    <w:name w:val="Hyperlink"/>
    <w:basedOn w:val="621"/>
    <w:uiPriority w:val="99"/>
    <w:unhideWhenUsed/>
    <w:rPr>
      <w:color w:val="0563C1" w:themeColor="hyperlink"/>
      <w:u w:val="single"/>
    </w:rPr>
  </w:style>
  <w:style w:type="character" w:styleId="627">
    <w:name w:val="Unresolved Mention"/>
    <w:basedOn w:val="621"/>
    <w:uiPriority w:val="99"/>
    <w:semiHidden/>
    <w:unhideWhenUsed/>
    <w:rPr>
      <w:color w:val="605E5C"/>
      <w:shd w:val="clear" w:fill="E1DFDD" w:color="auto"/>
    </w:rPr>
  </w:style>
  <w:style w:type="character" w:styleId="628">
    <w:name w:val="FollowedHyperlink"/>
    <w:basedOn w:val="621"/>
    <w:uiPriority w:val="99"/>
    <w:semiHidden/>
    <w:unhideWhenUsed/>
    <w:rPr>
      <w:color w:val="954F72" w:themeColor="followedHyperlink"/>
      <w:u w:val="single"/>
    </w:rPr>
  </w:style>
  <w:style w:type="paragraph" w:styleId="629">
    <w:name w:val="HTML Preformatted"/>
    <w:basedOn w:val="618"/>
    <w:link w:val="630"/>
    <w:uiPriority w:val="99"/>
    <w:unhideWhenUsed/>
    <w:rPr>
      <w:rFonts w:ascii="Courier New" w:hAnsi="Courier New" w:cs="Courier New" w:eastAsia="Times New Roman"/>
      <w:bCs w:val="false"/>
      <w:sz w:val="20"/>
      <w:szCs w:val="20"/>
      <w:lang w:eastAsia="ru-RU"/>
    </w:rPr>
    <w:pPr>
      <w:spacing w:lineRule="auto" w:line="240" w:after="0"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</w:style>
  <w:style w:type="character" w:styleId="630" w:customStyle="1">
    <w:name w:val="Стандартный HTML Знак"/>
    <w:basedOn w:val="621"/>
    <w:link w:val="629"/>
    <w:uiPriority w:val="99"/>
    <w:rPr>
      <w:rFonts w:ascii="Courier New" w:hAnsi="Courier New" w:cs="Courier New" w:eastAsia="Times New Roman"/>
      <w:bCs w:val="false"/>
      <w:sz w:val="20"/>
      <w:szCs w:val="20"/>
      <w:lang w:eastAsia="ru-RU"/>
    </w:rPr>
  </w:style>
  <w:style w:type="character" w:styleId="631" w:customStyle="1">
    <w:name w:val="Заголовок 1 Знак"/>
    <w:basedOn w:val="621"/>
    <w:link w:val="619"/>
    <w:uiPriority w:val="9"/>
    <w:rPr>
      <w:rFonts w:asciiTheme="majorHAnsi" w:hAnsiTheme="majorHAnsi" w:eastAsiaTheme="majorEastAsia" w:cstheme="majorBidi"/>
      <w:b/>
      <w:sz w:val="32"/>
      <w:szCs w:val="32"/>
    </w:rPr>
  </w:style>
  <w:style w:type="character" w:styleId="632" w:customStyle="1">
    <w:name w:val="Заголовок 2 Знак"/>
    <w:basedOn w:val="621"/>
    <w:link w:val="620"/>
    <w:uiPriority w:val="9"/>
    <w:rPr>
      <w:rFonts w:asciiTheme="majorHAnsi" w:hAnsiTheme="majorHAnsi" w:eastAsiaTheme="majorEastAsia" w:cstheme="majorBidi"/>
      <w:b/>
      <w:sz w:val="30"/>
      <w:szCs w:val="26"/>
    </w:rPr>
  </w:style>
  <w:style w:type="paragraph" w:styleId="633">
    <w:name w:val="TOC Heading"/>
    <w:basedOn w:val="619"/>
    <w:next w:val="618"/>
    <w:qFormat/>
    <w:uiPriority w:val="39"/>
    <w:unhideWhenUsed/>
    <w:rPr>
      <w:b w:val="false"/>
      <w:bCs w:val="false"/>
      <w:color w:val="2F5496" w:themeColor="accent1" w:themeShade="BF"/>
      <w:lang w:eastAsia="ru-RU"/>
    </w:rPr>
    <w:pPr>
      <w:ind w:firstLine="0"/>
      <w:jc w:val="left"/>
      <w:spacing w:lineRule="auto" w:line="259"/>
      <w:outlineLvl w:val="9"/>
    </w:pPr>
  </w:style>
  <w:style w:type="paragraph" w:styleId="634">
    <w:name w:val="toc 1"/>
    <w:basedOn w:val="618"/>
    <w:next w:val="618"/>
    <w:uiPriority w:val="39"/>
    <w:unhideWhenUsed/>
    <w:pPr>
      <w:jc w:val="left"/>
      <w:spacing w:after="120"/>
      <w:tabs>
        <w:tab w:val="right" w:pos="0" w:leader="none"/>
        <w:tab w:val="right" w:pos="9345" w:leader="dot"/>
      </w:tabs>
    </w:pPr>
  </w:style>
  <w:style w:type="paragraph" w:styleId="635">
    <w:name w:val="toc 2"/>
    <w:basedOn w:val="618"/>
    <w:next w:val="618"/>
    <w:uiPriority w:val="39"/>
    <w:unhideWhenUsed/>
    <w:pPr>
      <w:ind w:left="280"/>
      <w:spacing w:after="10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customXml" Target="../customXml/item2.xml" /><Relationship Id="rId11" Type="http://schemas.openxmlformats.org/officeDocument/2006/relationships/image" Target="media/image1.png"/><Relationship Id="rId12" Type="http://schemas.openxmlformats.org/officeDocument/2006/relationships/image" Target="media/image2.wmf"/><Relationship Id="rId13" Type="http://schemas.openxmlformats.org/officeDocument/2006/relationships/oleObject" Target="embeddings/oleObject1.bin"/><Relationship Id="rId14" Type="http://schemas.openxmlformats.org/officeDocument/2006/relationships/image" Target="media/image3.png"/><Relationship Id="rId15" Type="http://schemas.openxmlformats.org/officeDocument/2006/relationships/image" Target="media/image4.wmf"/><Relationship Id="rId16" Type="http://schemas.openxmlformats.org/officeDocument/2006/relationships/oleObject" Target="embeddings/oleObject2.bin"/><Relationship Id="rId17" Type="http://schemas.openxmlformats.org/officeDocument/2006/relationships/image" Target="media/image5.wmf"/><Relationship Id="rId18" Type="http://schemas.openxmlformats.org/officeDocument/2006/relationships/oleObject" Target="embeddings/oleObject3.bin"/><Relationship Id="rId19" Type="http://schemas.openxmlformats.org/officeDocument/2006/relationships/image" Target="media/image6.wmf"/><Relationship Id="rId20" Type="http://schemas.openxmlformats.org/officeDocument/2006/relationships/oleObject" Target="embeddings/oleObject4.bin"/><Relationship Id="rId21" Type="http://schemas.openxmlformats.org/officeDocument/2006/relationships/image" Target="media/image7.wmf"/><Relationship Id="rId22" Type="http://schemas.openxmlformats.org/officeDocument/2006/relationships/oleObject" Target="embeddings/oleObject5.bin"/><Relationship Id="rId23" Type="http://schemas.openxmlformats.org/officeDocument/2006/relationships/image" Target="media/image8.wmf"/><Relationship Id="rId24" Type="http://schemas.openxmlformats.org/officeDocument/2006/relationships/oleObject" Target="embeddings/oleObject6.bin"/><Relationship Id="rId25" Type="http://schemas.openxmlformats.org/officeDocument/2006/relationships/image" Target="media/image9.wmf"/><Relationship Id="rId26" Type="http://schemas.openxmlformats.org/officeDocument/2006/relationships/oleObject" Target="embeddings/oleObject7.bin"/><Relationship Id="rId27" Type="http://schemas.openxmlformats.org/officeDocument/2006/relationships/image" Target="media/image10.wmf"/><Relationship Id="rId28" Type="http://schemas.openxmlformats.org/officeDocument/2006/relationships/oleObject" Target="embeddings/oleObject8.bin"/><Relationship Id="rId29" Type="http://schemas.openxmlformats.org/officeDocument/2006/relationships/image" Target="media/image11.wmf"/><Relationship Id="rId30" Type="http://schemas.openxmlformats.org/officeDocument/2006/relationships/oleObject" Target="embeddings/oleObject9.bin"/><Relationship Id="rId31" Type="http://schemas.openxmlformats.org/officeDocument/2006/relationships/image" Target="media/image12.wmf"/><Relationship Id="rId32" Type="http://schemas.openxmlformats.org/officeDocument/2006/relationships/oleObject" Target="embeddings/oleObject10.bin"/><Relationship Id="rId33" Type="http://schemas.openxmlformats.org/officeDocument/2006/relationships/image" Target="media/image13.wmf"/><Relationship Id="rId34" Type="http://schemas.openxmlformats.org/officeDocument/2006/relationships/oleObject" Target="embeddings/oleObject11.bin"/><Relationship Id="rId35" Type="http://schemas.openxmlformats.org/officeDocument/2006/relationships/image" Target="media/image14.wmf"/><Relationship Id="rId36" Type="http://schemas.openxmlformats.org/officeDocument/2006/relationships/oleObject" Target="embeddings/oleObject12.bin"/><Relationship Id="rId37" Type="http://schemas.openxmlformats.org/officeDocument/2006/relationships/image" Target="media/image15.wmf"/><Relationship Id="rId38" Type="http://schemas.openxmlformats.org/officeDocument/2006/relationships/oleObject" Target="embeddings/oleObject13.bin"/><Relationship Id="rId39" Type="http://schemas.openxmlformats.org/officeDocument/2006/relationships/image" Target="media/image16.wmf"/><Relationship Id="rId40" Type="http://schemas.openxmlformats.org/officeDocument/2006/relationships/oleObject" Target="embeddings/oleObject14.bin"/><Relationship Id="rId41" Type="http://schemas.openxmlformats.org/officeDocument/2006/relationships/image" Target="media/image17.wmf"/><Relationship Id="rId42" Type="http://schemas.openxmlformats.org/officeDocument/2006/relationships/oleObject" Target="embeddings/oleObject15.bin"/><Relationship Id="rId43" Type="http://schemas.openxmlformats.org/officeDocument/2006/relationships/image" Target="media/image18.wmf"/><Relationship Id="rId44" Type="http://schemas.openxmlformats.org/officeDocument/2006/relationships/oleObject" Target="embeddings/oleObject16.bin"/><Relationship Id="rId45" Type="http://schemas.openxmlformats.org/officeDocument/2006/relationships/image" Target="media/image19.wmf"/><Relationship Id="rId46" Type="http://schemas.openxmlformats.org/officeDocument/2006/relationships/oleObject" Target="embeddings/oleObject17.bin"/><Relationship Id="rId47" Type="http://schemas.openxmlformats.org/officeDocument/2006/relationships/image" Target="media/image20.wmf"/><Relationship Id="rId48" Type="http://schemas.openxmlformats.org/officeDocument/2006/relationships/oleObject" Target="embeddings/oleObject18.bin"/><Relationship Id="rId49" Type="http://schemas.openxmlformats.org/officeDocument/2006/relationships/image" Target="media/image21.wmf"/><Relationship Id="rId50" Type="http://schemas.openxmlformats.org/officeDocument/2006/relationships/oleObject" Target="embeddings/oleObject19.bin"/><Relationship Id="rId51" Type="http://schemas.openxmlformats.org/officeDocument/2006/relationships/image" Target="media/image22.wmf"/><Relationship Id="rId52" Type="http://schemas.openxmlformats.org/officeDocument/2006/relationships/oleObject" Target="embeddings/oleObject20.bin"/><Relationship Id="rId53" Type="http://schemas.openxmlformats.org/officeDocument/2006/relationships/image" Target="media/image23.wmf"/><Relationship Id="rId54" Type="http://schemas.openxmlformats.org/officeDocument/2006/relationships/oleObject" Target="embeddings/oleObject21.bin"/><Relationship Id="rId55" Type="http://schemas.openxmlformats.org/officeDocument/2006/relationships/image" Target="media/image24.png"/><Relationship Id="rId56" Type="http://schemas.openxmlformats.org/officeDocument/2006/relationships/image" Target="media/image25.png"/><Relationship Id="rId57" Type="http://schemas.openxmlformats.org/officeDocument/2006/relationships/hyperlink" Target="https://www.kaggle.com/becksddf/churn-in-telecoms-dataset" TargetMode="External"/><Relationship Id="rId58" Type="http://schemas.openxmlformats.org/officeDocument/2006/relationships/hyperlink" Target="http://www.machinelearning.ru/wiki/index.php?title=%D0%9C%D0%B5%D1%82%D0%BE%D0%B4_%D0%B1%D0%BB%D0%B8%D0%B6%D0%B0%D0%B9%D1%88%D0%B8%D1%85_%D1%81%D0%BE%D1%81%D0%B5%D0%B4%D0%B5%D0%B9" TargetMode="External"/><Relationship Id="rId59" Type="http://schemas.openxmlformats.org/officeDocument/2006/relationships/hyperlink" Target="https://datastart.ru/blog/read/chto-takoe-scikit-learn-gayd-po-populyarnoy-biblioteke-python-dlya-nachinayuschih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customXml/itemProps2.xml><?xml version="1.0" encoding="utf-8"?>
<ds:datastoreItem xmlns:ds="http://schemas.openxmlformats.org/officeDocument/2006/customXml" ds:itemID="{2C946651-2D42-48EC-91D2-55D07AD55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R7-Office/6.3.1.43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Борисов</dc:creator>
  <cp:keywords/>
  <dc:description/>
  <cp:lastModifiedBy>Митя Груненков</cp:lastModifiedBy>
  <cp:revision>4</cp:revision>
  <dcterms:created xsi:type="dcterms:W3CDTF">2021-12-26T11:47:00Z</dcterms:created>
  <dcterms:modified xsi:type="dcterms:W3CDTF">2021-12-27T15:37:14Z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