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FF" w:rsidRDefault="008A7CFF" w:rsidP="008A7CFF">
      <w:pPr>
        <w:jc w:val="center"/>
        <w:rPr>
          <w:rFonts w:ascii="Times New Roman" w:hAnsi="Times New Roman" w:cs="Times New Roman"/>
          <w:b/>
          <w:sz w:val="24"/>
        </w:rPr>
      </w:pPr>
      <w:r>
        <w:rPr>
          <w:rFonts w:ascii="Times New Roman" w:hAnsi="Times New Roman" w:cs="Times New Roman"/>
          <w:b/>
          <w:sz w:val="24"/>
        </w:rPr>
        <w:t>MATRIKS LITERATURE REVIEW DAN PERBANDINGAN PENELITIAN</w:t>
      </w:r>
    </w:p>
    <w:p w:rsidR="008A7CFF" w:rsidRDefault="008A7CFF" w:rsidP="008A7CFF">
      <w:pPr>
        <w:jc w:val="center"/>
        <w:rPr>
          <w:rFonts w:ascii="Times New Roman" w:hAnsi="Times New Roman" w:cs="Times New Roman"/>
          <w:b/>
          <w:sz w:val="24"/>
        </w:rPr>
      </w:pPr>
    </w:p>
    <w:tbl>
      <w:tblPr>
        <w:tblStyle w:val="TableGrid"/>
        <w:tblW w:w="5000" w:type="pct"/>
        <w:tblLayout w:type="fixed"/>
        <w:tblLook w:val="04A0" w:firstRow="1" w:lastRow="0" w:firstColumn="1" w:lastColumn="0" w:noHBand="0" w:noVBand="1"/>
      </w:tblPr>
      <w:tblGrid>
        <w:gridCol w:w="987"/>
        <w:gridCol w:w="1794"/>
        <w:gridCol w:w="2359"/>
        <w:gridCol w:w="2140"/>
        <w:gridCol w:w="4056"/>
        <w:gridCol w:w="3224"/>
      </w:tblGrid>
      <w:tr w:rsidR="00F53428" w:rsidTr="00F53428">
        <w:trPr>
          <w:trHeight w:val="227"/>
        </w:trPr>
        <w:tc>
          <w:tcPr>
            <w:tcW w:w="339" w:type="pct"/>
            <w:vAlign w:val="center"/>
          </w:tcPr>
          <w:p w:rsidR="008A7CFF" w:rsidRDefault="008A7CFF" w:rsidP="008A7CFF">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616" w:type="pct"/>
            <w:vAlign w:val="center"/>
          </w:tcPr>
          <w:p w:rsidR="008A7CFF" w:rsidRDefault="008A7CFF" w:rsidP="008A7CFF">
            <w:pPr>
              <w:spacing w:line="360" w:lineRule="auto"/>
              <w:jc w:val="center"/>
              <w:rPr>
                <w:rFonts w:ascii="Times New Roman" w:hAnsi="Times New Roman" w:cs="Times New Roman"/>
                <w:b/>
                <w:sz w:val="24"/>
              </w:rPr>
            </w:pPr>
            <w:r>
              <w:rPr>
                <w:rFonts w:ascii="Times New Roman" w:hAnsi="Times New Roman" w:cs="Times New Roman"/>
                <w:b/>
                <w:sz w:val="24"/>
              </w:rPr>
              <w:t>Peneliti</w:t>
            </w:r>
          </w:p>
        </w:tc>
        <w:tc>
          <w:tcPr>
            <w:tcW w:w="810" w:type="pct"/>
            <w:vAlign w:val="center"/>
          </w:tcPr>
          <w:p w:rsidR="008A7CFF" w:rsidRDefault="008A7CFF" w:rsidP="008A7CFF">
            <w:pPr>
              <w:spacing w:line="360" w:lineRule="auto"/>
              <w:jc w:val="center"/>
              <w:rPr>
                <w:rFonts w:ascii="Times New Roman" w:hAnsi="Times New Roman" w:cs="Times New Roman"/>
                <w:b/>
                <w:sz w:val="24"/>
              </w:rPr>
            </w:pPr>
            <w:r>
              <w:rPr>
                <w:rFonts w:ascii="Times New Roman" w:hAnsi="Times New Roman" w:cs="Times New Roman"/>
                <w:b/>
                <w:sz w:val="24"/>
              </w:rPr>
              <w:t>Judul</w:t>
            </w:r>
          </w:p>
        </w:tc>
        <w:tc>
          <w:tcPr>
            <w:tcW w:w="735" w:type="pct"/>
            <w:vAlign w:val="center"/>
          </w:tcPr>
          <w:p w:rsidR="008A7CFF" w:rsidRDefault="008A7CFF" w:rsidP="008A7CFF">
            <w:pPr>
              <w:spacing w:line="360" w:lineRule="auto"/>
              <w:jc w:val="center"/>
              <w:rPr>
                <w:rFonts w:ascii="Times New Roman" w:hAnsi="Times New Roman" w:cs="Times New Roman"/>
                <w:b/>
                <w:sz w:val="24"/>
              </w:rPr>
            </w:pPr>
            <w:r>
              <w:rPr>
                <w:rFonts w:ascii="Times New Roman" w:hAnsi="Times New Roman" w:cs="Times New Roman"/>
                <w:b/>
                <w:sz w:val="24"/>
              </w:rPr>
              <w:t>Tujuan</w:t>
            </w:r>
          </w:p>
        </w:tc>
        <w:tc>
          <w:tcPr>
            <w:tcW w:w="1393" w:type="pct"/>
            <w:vAlign w:val="center"/>
          </w:tcPr>
          <w:p w:rsidR="008A7CFF" w:rsidRDefault="008A7CFF" w:rsidP="008A7CFF">
            <w:pPr>
              <w:spacing w:line="360" w:lineRule="auto"/>
              <w:jc w:val="center"/>
              <w:rPr>
                <w:rFonts w:ascii="Times New Roman" w:hAnsi="Times New Roman" w:cs="Times New Roman"/>
                <w:b/>
                <w:sz w:val="24"/>
              </w:rPr>
            </w:pPr>
            <w:r>
              <w:rPr>
                <w:rFonts w:ascii="Times New Roman" w:hAnsi="Times New Roman" w:cs="Times New Roman"/>
                <w:b/>
                <w:sz w:val="24"/>
              </w:rPr>
              <w:t>Metode</w:t>
            </w:r>
          </w:p>
        </w:tc>
        <w:tc>
          <w:tcPr>
            <w:tcW w:w="1107" w:type="pct"/>
            <w:vAlign w:val="center"/>
          </w:tcPr>
          <w:p w:rsidR="008A7CFF" w:rsidRDefault="008A7CFF" w:rsidP="008A7CFF">
            <w:pPr>
              <w:spacing w:line="360" w:lineRule="auto"/>
              <w:jc w:val="center"/>
              <w:rPr>
                <w:rFonts w:ascii="Times New Roman" w:hAnsi="Times New Roman" w:cs="Times New Roman"/>
                <w:b/>
                <w:sz w:val="24"/>
              </w:rPr>
            </w:pPr>
            <w:r>
              <w:rPr>
                <w:rFonts w:ascii="Times New Roman" w:hAnsi="Times New Roman" w:cs="Times New Roman"/>
                <w:b/>
                <w:sz w:val="24"/>
              </w:rPr>
              <w:t>Hasil</w:t>
            </w:r>
          </w:p>
        </w:tc>
      </w:tr>
      <w:tr w:rsidR="00957C6A" w:rsidTr="00206682">
        <w:trPr>
          <w:trHeight w:val="227"/>
        </w:trPr>
        <w:tc>
          <w:tcPr>
            <w:tcW w:w="339" w:type="pct"/>
          </w:tcPr>
          <w:p w:rsidR="00957C6A" w:rsidRDefault="00957C6A" w:rsidP="00206682">
            <w:pPr>
              <w:spacing w:line="360" w:lineRule="auto"/>
              <w:jc w:val="center"/>
              <w:rPr>
                <w:rFonts w:ascii="Times New Roman" w:hAnsi="Times New Roman" w:cs="Times New Roman"/>
                <w:b/>
                <w:sz w:val="24"/>
              </w:rPr>
            </w:pPr>
            <w:r>
              <w:rPr>
                <w:rFonts w:ascii="Times New Roman" w:hAnsi="Times New Roman" w:cs="Times New Roman"/>
                <w:b/>
                <w:sz w:val="24"/>
              </w:rPr>
              <w:t>1</w:t>
            </w:r>
          </w:p>
        </w:tc>
        <w:tc>
          <w:tcPr>
            <w:tcW w:w="616" w:type="pct"/>
          </w:tcPr>
          <w:p w:rsidR="00957C6A" w:rsidRPr="00957C6A" w:rsidRDefault="00206682" w:rsidP="00206682">
            <w:pPr>
              <w:spacing w:line="360" w:lineRule="auto"/>
              <w:rPr>
                <w:rFonts w:ascii="Times New Roman" w:hAnsi="Times New Roman" w:cs="Times New Roman"/>
                <w:sz w:val="24"/>
              </w:rPr>
            </w:pPr>
            <w:r>
              <w:rPr>
                <w:rFonts w:ascii="Times New Roman" w:hAnsi="Times New Roman" w:cs="Times New Roman"/>
                <w:sz w:val="24"/>
              </w:rPr>
              <w:t>Anggrawan A. et all (2021)</w:t>
            </w:r>
          </w:p>
        </w:tc>
        <w:tc>
          <w:tcPr>
            <w:tcW w:w="810" w:type="pct"/>
          </w:tcPr>
          <w:p w:rsidR="00957C6A" w:rsidRPr="00957C6A"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Menentukan Akurasi Tata Letak Barang dengan MenggunakanAlgoritma Apriori dan Algoritma</w:t>
            </w:r>
            <w:r>
              <w:rPr>
                <w:rFonts w:ascii="Times New Roman" w:hAnsi="Times New Roman" w:cs="Times New Roman"/>
                <w:sz w:val="24"/>
              </w:rPr>
              <w:t xml:space="preserve"> </w:t>
            </w:r>
            <w:r w:rsidRPr="00206682">
              <w:rPr>
                <w:rFonts w:ascii="Times New Roman" w:hAnsi="Times New Roman" w:cs="Times New Roman"/>
                <w:sz w:val="24"/>
              </w:rPr>
              <w:t>FP-Growth</w:t>
            </w:r>
            <w:r>
              <w:rPr>
                <w:rFonts w:ascii="Times New Roman" w:hAnsi="Times New Roman" w:cs="Times New Roman"/>
                <w:sz w:val="24"/>
              </w:rPr>
              <w:t xml:space="preserve"> </w:t>
            </w:r>
          </w:p>
        </w:tc>
        <w:tc>
          <w:tcPr>
            <w:tcW w:w="735" w:type="pct"/>
          </w:tcPr>
          <w:p w:rsidR="00957C6A" w:rsidRDefault="00206682" w:rsidP="00957C6A">
            <w:pPr>
              <w:spacing w:line="360" w:lineRule="auto"/>
              <w:rPr>
                <w:rFonts w:ascii="Times New Roman" w:hAnsi="Times New Roman" w:cs="Times New Roman"/>
                <w:b/>
                <w:sz w:val="24"/>
              </w:rPr>
            </w:pPr>
            <w:r w:rsidRPr="00206682">
              <w:rPr>
                <w:rFonts w:ascii="Times New Roman" w:hAnsi="Times New Roman" w:cs="Times New Roman"/>
                <w:sz w:val="24"/>
              </w:rPr>
              <w:t>Mencari kemiripan barang berdasarkan item pembeliandijadikan sebagai acuan dalam tata letak barang dan mengidintifikasi kesamaan barang yang dibeliketika menambah stok barang</w:t>
            </w:r>
          </w:p>
        </w:tc>
        <w:tc>
          <w:tcPr>
            <w:tcW w:w="1393" w:type="pct"/>
          </w:tcPr>
          <w:p w:rsidR="00957C6A"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 xml:space="preserve">Tahapan proses penelitian dilak-sanakan beberapa tahap yakni perencanaan, pengumpulan data, </w:t>
            </w:r>
            <w:r>
              <w:rPr>
                <w:rFonts w:ascii="Times New Roman" w:hAnsi="Times New Roman" w:cs="Times New Roman"/>
                <w:sz w:val="24"/>
              </w:rPr>
              <w:t xml:space="preserve">dan </w:t>
            </w:r>
            <w:r w:rsidRPr="00206682">
              <w:rPr>
                <w:rFonts w:ascii="Times New Roman" w:hAnsi="Times New Roman" w:cs="Times New Roman"/>
                <w:sz w:val="24"/>
              </w:rPr>
              <w:t>proses perhitungan</w:t>
            </w:r>
            <w:r>
              <w:rPr>
                <w:rFonts w:ascii="Times New Roman" w:hAnsi="Times New Roman" w:cs="Times New Roman"/>
                <w:sz w:val="24"/>
              </w:rPr>
              <w:t>.</w:t>
            </w:r>
          </w:p>
        </w:tc>
        <w:tc>
          <w:tcPr>
            <w:tcW w:w="1107" w:type="pct"/>
          </w:tcPr>
          <w:p w:rsidR="00957C6A" w:rsidRPr="00206682" w:rsidRDefault="00206682" w:rsidP="00206682">
            <w:pPr>
              <w:spacing w:line="360" w:lineRule="auto"/>
              <w:rPr>
                <w:rFonts w:ascii="Times New Roman" w:hAnsi="Times New Roman" w:cs="Times New Roman"/>
                <w:sz w:val="24"/>
              </w:rPr>
            </w:pPr>
            <w:r>
              <w:rPr>
                <w:rFonts w:ascii="Times New Roman" w:hAnsi="Times New Roman" w:cs="Times New Roman"/>
                <w:sz w:val="24"/>
              </w:rPr>
              <w:t>H</w:t>
            </w:r>
            <w:r w:rsidRPr="00206682">
              <w:rPr>
                <w:rFonts w:ascii="Times New Roman" w:hAnsi="Times New Roman" w:cs="Times New Roman"/>
                <w:sz w:val="24"/>
              </w:rPr>
              <w:t>asil pengujian didapatkan</w:t>
            </w:r>
            <w:r>
              <w:rPr>
                <w:rFonts w:ascii="Times New Roman" w:hAnsi="Times New Roman" w:cs="Times New Roman"/>
                <w:sz w:val="24"/>
              </w:rPr>
              <w:t xml:space="preserve"> </w:t>
            </w:r>
            <w:r w:rsidRPr="00206682">
              <w:rPr>
                <w:rFonts w:ascii="Times New Roman" w:hAnsi="Times New Roman" w:cs="Times New Roman"/>
                <w:sz w:val="24"/>
              </w:rPr>
              <w:t>FP-Growth</w:t>
            </w:r>
            <w:r>
              <w:rPr>
                <w:rFonts w:ascii="Times New Roman" w:hAnsi="Times New Roman" w:cs="Times New Roman"/>
                <w:sz w:val="24"/>
              </w:rPr>
              <w:t xml:space="preserve"> </w:t>
            </w:r>
            <w:r w:rsidRPr="00206682">
              <w:rPr>
                <w:rFonts w:ascii="Times New Roman" w:hAnsi="Times New Roman" w:cs="Times New Roman"/>
                <w:sz w:val="24"/>
              </w:rPr>
              <w:t>menghasilkan</w:t>
            </w:r>
            <w:r>
              <w:rPr>
                <w:rFonts w:ascii="Times New Roman" w:hAnsi="Times New Roman" w:cs="Times New Roman"/>
                <w:sz w:val="24"/>
              </w:rPr>
              <w:t xml:space="preserve"> </w:t>
            </w:r>
            <w:r w:rsidRPr="00206682">
              <w:rPr>
                <w:rFonts w:ascii="Times New Roman" w:hAnsi="Times New Roman" w:cs="Times New Roman"/>
                <w:sz w:val="24"/>
              </w:rPr>
              <w:t>rule</w:t>
            </w:r>
            <w:r>
              <w:rPr>
                <w:rFonts w:ascii="Times New Roman" w:hAnsi="Times New Roman" w:cs="Times New Roman"/>
                <w:sz w:val="24"/>
              </w:rPr>
              <w:t xml:space="preserve"> </w:t>
            </w:r>
            <w:r w:rsidRPr="00206682">
              <w:rPr>
                <w:rFonts w:ascii="Times New Roman" w:hAnsi="Times New Roman" w:cs="Times New Roman"/>
                <w:sz w:val="24"/>
              </w:rPr>
              <w:t>yang lebih baik dibandingkan dengan algoritma apriori dengan total</w:t>
            </w:r>
            <w:r>
              <w:rPr>
                <w:rFonts w:ascii="Times New Roman" w:hAnsi="Times New Roman" w:cs="Times New Roman"/>
                <w:sz w:val="24"/>
              </w:rPr>
              <w:t xml:space="preserve"> </w:t>
            </w:r>
            <w:r w:rsidRPr="00206682">
              <w:rPr>
                <w:rFonts w:ascii="Times New Roman" w:hAnsi="Times New Roman" w:cs="Times New Roman"/>
                <w:sz w:val="24"/>
              </w:rPr>
              <w:t>rule</w:t>
            </w:r>
            <w:r>
              <w:rPr>
                <w:rFonts w:ascii="Times New Roman" w:hAnsi="Times New Roman" w:cs="Times New Roman"/>
                <w:sz w:val="24"/>
              </w:rPr>
              <w:t xml:space="preserve"> </w:t>
            </w:r>
            <w:r w:rsidRPr="00206682">
              <w:rPr>
                <w:rFonts w:ascii="Times New Roman" w:hAnsi="Times New Roman" w:cs="Times New Roman"/>
                <w:sz w:val="24"/>
              </w:rPr>
              <w:t>sebanyak</w:t>
            </w:r>
            <w:r>
              <w:rPr>
                <w:rFonts w:ascii="Times New Roman" w:hAnsi="Times New Roman" w:cs="Times New Roman"/>
                <w:sz w:val="24"/>
              </w:rPr>
              <w:t xml:space="preserve"> </w:t>
            </w:r>
            <w:r w:rsidRPr="00206682">
              <w:rPr>
                <w:rFonts w:ascii="Times New Roman" w:hAnsi="Times New Roman" w:cs="Times New Roman"/>
                <w:sz w:val="24"/>
              </w:rPr>
              <w:t>6,  sedangakan  algoritma  apriori  menghasilkan  4</w:t>
            </w:r>
            <w:r>
              <w:rPr>
                <w:rFonts w:ascii="Times New Roman" w:hAnsi="Times New Roman" w:cs="Times New Roman"/>
                <w:sz w:val="24"/>
              </w:rPr>
              <w:t xml:space="preserve"> </w:t>
            </w:r>
            <w:r w:rsidRPr="00206682">
              <w:rPr>
                <w:rFonts w:ascii="Times New Roman" w:hAnsi="Times New Roman" w:cs="Times New Roman"/>
                <w:sz w:val="24"/>
              </w:rPr>
              <w:t>rule,  dan  untuk  pengujian  dengan  evaluasi  hasil</w:t>
            </w:r>
            <w:r>
              <w:rPr>
                <w:rFonts w:ascii="Times New Roman" w:hAnsi="Times New Roman" w:cs="Times New Roman"/>
                <w:sz w:val="24"/>
              </w:rPr>
              <w:t xml:space="preserve"> </w:t>
            </w:r>
            <w:r w:rsidRPr="00206682">
              <w:rPr>
                <w:rFonts w:ascii="Times New Roman" w:hAnsi="Times New Roman" w:cs="Times New Roman"/>
                <w:sz w:val="24"/>
              </w:rPr>
              <w:t>rule</w:t>
            </w:r>
            <w:r>
              <w:rPr>
                <w:rFonts w:ascii="Times New Roman" w:hAnsi="Times New Roman" w:cs="Times New Roman"/>
                <w:sz w:val="24"/>
              </w:rPr>
              <w:t xml:space="preserve"> </w:t>
            </w:r>
            <w:r w:rsidRPr="00206682">
              <w:rPr>
                <w:rFonts w:ascii="Times New Roman" w:hAnsi="Times New Roman" w:cs="Times New Roman"/>
                <w:sz w:val="24"/>
              </w:rPr>
              <w:t>dari masing masing algoritma, algritma</w:t>
            </w:r>
            <w:r>
              <w:rPr>
                <w:rFonts w:ascii="Times New Roman" w:hAnsi="Times New Roman" w:cs="Times New Roman"/>
                <w:sz w:val="24"/>
              </w:rPr>
              <w:t xml:space="preserve"> </w:t>
            </w:r>
            <w:r w:rsidRPr="00206682">
              <w:rPr>
                <w:rFonts w:ascii="Times New Roman" w:hAnsi="Times New Roman" w:cs="Times New Roman"/>
                <w:sz w:val="24"/>
              </w:rPr>
              <w:t>FP-Growth</w:t>
            </w:r>
            <w:r>
              <w:rPr>
                <w:rFonts w:ascii="Times New Roman" w:hAnsi="Times New Roman" w:cs="Times New Roman"/>
                <w:sz w:val="24"/>
              </w:rPr>
              <w:t xml:space="preserve"> </w:t>
            </w:r>
            <w:r w:rsidRPr="00206682">
              <w:rPr>
                <w:rFonts w:ascii="Times New Roman" w:hAnsi="Times New Roman" w:cs="Times New Roman"/>
                <w:sz w:val="24"/>
              </w:rPr>
              <w:t>memiliki hasil yang terbaik dengan</w:t>
            </w:r>
            <w:r>
              <w:rPr>
                <w:rFonts w:ascii="Times New Roman" w:hAnsi="Times New Roman" w:cs="Times New Roman"/>
                <w:sz w:val="24"/>
              </w:rPr>
              <w:t xml:space="preserve"> </w:t>
            </w:r>
            <w:r w:rsidRPr="00206682">
              <w:rPr>
                <w:rFonts w:ascii="Times New Roman" w:hAnsi="Times New Roman" w:cs="Times New Roman"/>
                <w:sz w:val="24"/>
              </w:rPr>
              <w:t>lift ratio1.27908.</w:t>
            </w:r>
          </w:p>
        </w:tc>
      </w:tr>
      <w:tr w:rsidR="00206682" w:rsidTr="00206682">
        <w:trPr>
          <w:trHeight w:val="227"/>
        </w:trPr>
        <w:tc>
          <w:tcPr>
            <w:tcW w:w="339" w:type="pct"/>
          </w:tcPr>
          <w:p w:rsidR="00206682" w:rsidRDefault="00206682" w:rsidP="00206682">
            <w:pPr>
              <w:spacing w:line="360" w:lineRule="auto"/>
              <w:jc w:val="center"/>
              <w:rPr>
                <w:rFonts w:ascii="Times New Roman" w:hAnsi="Times New Roman" w:cs="Times New Roman"/>
                <w:b/>
                <w:sz w:val="24"/>
              </w:rPr>
            </w:pPr>
            <w:r>
              <w:rPr>
                <w:rFonts w:ascii="Times New Roman" w:hAnsi="Times New Roman" w:cs="Times New Roman"/>
                <w:b/>
                <w:sz w:val="24"/>
              </w:rPr>
              <w:t>2</w:t>
            </w:r>
          </w:p>
        </w:tc>
        <w:tc>
          <w:tcPr>
            <w:tcW w:w="616" w:type="pct"/>
          </w:tcPr>
          <w:p w:rsid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Ardianto, A., &amp; Fitrianah, D. (2019)</w:t>
            </w:r>
          </w:p>
        </w:tc>
        <w:tc>
          <w:tcPr>
            <w:tcW w:w="810" w:type="pct"/>
          </w:tcPr>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Penerapan Algoritma FP-Growth Rekomendasi</w:t>
            </w:r>
          </w:p>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Trend Penjualan ATK Pada CV. Fajar Sukses</w:t>
            </w:r>
          </w:p>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lastRenderedPageBreak/>
              <w:t>Abadi</w:t>
            </w:r>
          </w:p>
        </w:tc>
        <w:tc>
          <w:tcPr>
            <w:tcW w:w="735" w:type="pct"/>
          </w:tcPr>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lastRenderedPageBreak/>
              <w:t>Tujuan dari penelitian ini adalah untuk memberikan rekomendasi trend</w:t>
            </w:r>
          </w:p>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lastRenderedPageBreak/>
              <w:t>penjualan barang ATK pada sebuah toko dari CV. Fajar Sukses Abadi.</w:t>
            </w:r>
          </w:p>
        </w:tc>
        <w:tc>
          <w:tcPr>
            <w:tcW w:w="1393" w:type="pct"/>
          </w:tcPr>
          <w:p w:rsidR="00206682" w:rsidRPr="00206682" w:rsidRDefault="00206682" w:rsidP="00206682">
            <w:pPr>
              <w:spacing w:line="360" w:lineRule="auto"/>
              <w:rPr>
                <w:rFonts w:ascii="Times New Roman" w:hAnsi="Times New Roman" w:cs="Times New Roman"/>
                <w:sz w:val="24"/>
              </w:rPr>
            </w:pPr>
            <w:r>
              <w:rPr>
                <w:rFonts w:ascii="Times New Roman" w:hAnsi="Times New Roman" w:cs="Times New Roman"/>
                <w:sz w:val="24"/>
              </w:rPr>
              <w:lastRenderedPageBreak/>
              <w:t>Pengumpulan data, Pra proses data, Penerapan Algoritma FP-Growth, Evaluasi</w:t>
            </w:r>
          </w:p>
        </w:tc>
        <w:tc>
          <w:tcPr>
            <w:tcW w:w="1107" w:type="pct"/>
          </w:tcPr>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Penerapan Algoritma FP-Growth berhasil diimplementasikan pada data transaksi</w:t>
            </w:r>
          </w:p>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lastRenderedPageBreak/>
              <w:t>CV. Fajar Sukses Abadi dilihat dari hasil aturan yang di dapat. Selain itu, terdapat</w:t>
            </w:r>
          </w:p>
          <w:p w:rsidR="00206682" w:rsidRP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hasil aturan asosiasi yang dapat di gunakan untuk rekomendasi trend penjualan</w:t>
            </w:r>
          </w:p>
          <w:p w:rsidR="00206682" w:rsidRDefault="00206682" w:rsidP="00206682">
            <w:pPr>
              <w:spacing w:line="360" w:lineRule="auto"/>
              <w:rPr>
                <w:rFonts w:ascii="Times New Roman" w:hAnsi="Times New Roman" w:cs="Times New Roman"/>
                <w:sz w:val="24"/>
              </w:rPr>
            </w:pPr>
            <w:r w:rsidRPr="00206682">
              <w:rPr>
                <w:rFonts w:ascii="Times New Roman" w:hAnsi="Times New Roman" w:cs="Times New Roman"/>
                <w:sz w:val="24"/>
              </w:rPr>
              <w:t>yang akan datang.</w:t>
            </w:r>
          </w:p>
        </w:tc>
      </w:tr>
      <w:tr w:rsidR="002C5E2F" w:rsidTr="00206682">
        <w:trPr>
          <w:trHeight w:val="227"/>
        </w:trPr>
        <w:tc>
          <w:tcPr>
            <w:tcW w:w="339" w:type="pct"/>
          </w:tcPr>
          <w:p w:rsidR="002C5E2F" w:rsidRDefault="002C5E2F" w:rsidP="002C5E2F">
            <w:pPr>
              <w:spacing w:line="360" w:lineRule="auto"/>
              <w:jc w:val="center"/>
              <w:rPr>
                <w:rFonts w:ascii="Times New Roman" w:hAnsi="Times New Roman" w:cs="Times New Roman"/>
                <w:sz w:val="24"/>
              </w:rPr>
            </w:pPr>
            <w:r>
              <w:rPr>
                <w:rFonts w:ascii="Times New Roman" w:hAnsi="Times New Roman" w:cs="Times New Roman"/>
                <w:sz w:val="24"/>
              </w:rPr>
              <w:lastRenderedPageBreak/>
              <w:t>3</w:t>
            </w:r>
          </w:p>
        </w:tc>
        <w:tc>
          <w:tcPr>
            <w:tcW w:w="616" w:type="pct"/>
          </w:tcPr>
          <w:p w:rsidR="002C5E2F" w:rsidRPr="00F6717B" w:rsidRDefault="002C5E2F" w:rsidP="002C5E2F">
            <w:pPr>
              <w:spacing w:line="360" w:lineRule="auto"/>
              <w:rPr>
                <w:rFonts w:ascii="Times New Roman" w:hAnsi="Times New Roman" w:cs="Times New Roman"/>
                <w:sz w:val="24"/>
              </w:rPr>
            </w:pPr>
            <w:r>
              <w:rPr>
                <w:rFonts w:ascii="Times New Roman" w:hAnsi="Times New Roman" w:cs="Times New Roman"/>
                <w:sz w:val="24"/>
              </w:rPr>
              <w:t>Muhammad S. A. F &amp; Prehanto D. R. (2022)</w:t>
            </w:r>
          </w:p>
        </w:tc>
        <w:tc>
          <w:tcPr>
            <w:tcW w:w="810" w:type="pct"/>
          </w:tcPr>
          <w:p w:rsidR="002C5E2F" w:rsidRPr="00F6717B" w:rsidRDefault="002C5E2F" w:rsidP="002C5E2F">
            <w:pPr>
              <w:spacing w:line="360" w:lineRule="auto"/>
              <w:rPr>
                <w:rFonts w:ascii="Times New Roman" w:hAnsi="Times New Roman" w:cs="Times New Roman"/>
                <w:sz w:val="24"/>
              </w:rPr>
            </w:pPr>
            <w:r w:rsidRPr="00F6717B">
              <w:rPr>
                <w:rFonts w:ascii="Times New Roman" w:hAnsi="Times New Roman" w:cs="Times New Roman"/>
                <w:sz w:val="24"/>
              </w:rPr>
              <w:t>Implementasi Algoritma Apriori pada Transaksi Penjualan</w:t>
            </w:r>
          </w:p>
          <w:p w:rsidR="002C5E2F" w:rsidRPr="00F6717B" w:rsidRDefault="002C5E2F" w:rsidP="002C5E2F">
            <w:pPr>
              <w:spacing w:line="360" w:lineRule="auto"/>
              <w:rPr>
                <w:rFonts w:ascii="Times New Roman" w:hAnsi="Times New Roman" w:cs="Times New Roman"/>
                <w:sz w:val="24"/>
              </w:rPr>
            </w:pPr>
            <w:r w:rsidRPr="00F6717B">
              <w:rPr>
                <w:rFonts w:ascii="Times New Roman" w:hAnsi="Times New Roman" w:cs="Times New Roman"/>
                <w:sz w:val="24"/>
              </w:rPr>
              <w:t>dan Pembelian di Toko Bangun</w:t>
            </w:r>
            <w:r>
              <w:rPr>
                <w:rFonts w:ascii="Times New Roman" w:hAnsi="Times New Roman" w:cs="Times New Roman"/>
                <w:sz w:val="24"/>
              </w:rPr>
              <w:t>an Berbasis Website</w:t>
            </w:r>
          </w:p>
        </w:tc>
        <w:tc>
          <w:tcPr>
            <w:tcW w:w="735" w:type="pct"/>
          </w:tcPr>
          <w:p w:rsidR="002C5E2F" w:rsidRPr="00DA6C53" w:rsidRDefault="002C5E2F" w:rsidP="002C5E2F">
            <w:pPr>
              <w:spacing w:line="360" w:lineRule="auto"/>
              <w:rPr>
                <w:rFonts w:ascii="Times New Roman" w:hAnsi="Times New Roman" w:cs="Times New Roman"/>
                <w:sz w:val="24"/>
              </w:rPr>
            </w:pPr>
            <w:r>
              <w:rPr>
                <w:rFonts w:ascii="Times New Roman" w:hAnsi="Times New Roman" w:cs="Times New Roman"/>
                <w:sz w:val="24"/>
              </w:rPr>
              <w:t>M</w:t>
            </w:r>
            <w:r w:rsidRPr="00DA6C53">
              <w:rPr>
                <w:rFonts w:ascii="Times New Roman" w:hAnsi="Times New Roman" w:cs="Times New Roman"/>
                <w:sz w:val="24"/>
              </w:rPr>
              <w:t>embantu pengelolaan</w:t>
            </w:r>
          </w:p>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seluruh data transaksi serta membantu dalam penentuan strategi</w:t>
            </w:r>
          </w:p>
          <w:p w:rsidR="002C5E2F"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penjualan pada toko bangunan UD. Harjo.</w:t>
            </w:r>
          </w:p>
        </w:tc>
        <w:tc>
          <w:tcPr>
            <w:tcW w:w="1393" w:type="pct"/>
          </w:tcPr>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Metode dalam penelitian memiliki beberapa tahapan yang</w:t>
            </w:r>
          </w:p>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dimulai dengan melakukan identifikasi masalah, studi literatur,</w:t>
            </w:r>
          </w:p>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pengumpulan data, data mining, analisa dengan algoritma</w:t>
            </w:r>
          </w:p>
          <w:p w:rsidR="002C5E2F" w:rsidRPr="00F6717B"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apriori, perancangan sistem, hingga kesimpulan dan saran.</w:t>
            </w:r>
          </w:p>
        </w:tc>
        <w:tc>
          <w:tcPr>
            <w:tcW w:w="1107" w:type="pct"/>
          </w:tcPr>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Metode Apriori dapat membantu untuk menemukan</w:t>
            </w:r>
          </w:p>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kombinasi produk dengan tepat, sehingga dari</w:t>
            </w:r>
          </w:p>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kombinasi pembelian yang terbentuk dapat membantu</w:t>
            </w:r>
          </w:p>
          <w:p w:rsidR="002C5E2F" w:rsidRPr="00DA6C53"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pemilik usaha dalam membentuk layouting produk</w:t>
            </w:r>
          </w:p>
          <w:p w:rsidR="002C5E2F" w:rsidRPr="00F6717B" w:rsidRDefault="002C5E2F" w:rsidP="002C5E2F">
            <w:pPr>
              <w:spacing w:line="360" w:lineRule="auto"/>
              <w:rPr>
                <w:rFonts w:ascii="Times New Roman" w:hAnsi="Times New Roman" w:cs="Times New Roman"/>
                <w:sz w:val="24"/>
              </w:rPr>
            </w:pPr>
            <w:r w:rsidRPr="00DA6C53">
              <w:rPr>
                <w:rFonts w:ascii="Times New Roman" w:hAnsi="Times New Roman" w:cs="Times New Roman"/>
                <w:sz w:val="24"/>
              </w:rPr>
              <w:t>atau membentuk kombinasi promo barang.</w:t>
            </w:r>
          </w:p>
        </w:tc>
      </w:tr>
      <w:tr w:rsidR="002C5E2F" w:rsidTr="00206682">
        <w:trPr>
          <w:trHeight w:val="227"/>
        </w:trPr>
        <w:tc>
          <w:tcPr>
            <w:tcW w:w="339" w:type="pct"/>
          </w:tcPr>
          <w:p w:rsidR="002C5E2F" w:rsidRDefault="002C5E2F" w:rsidP="002C5E2F">
            <w:pPr>
              <w:spacing w:line="360" w:lineRule="auto"/>
              <w:jc w:val="center"/>
              <w:rPr>
                <w:rFonts w:ascii="Times New Roman" w:hAnsi="Times New Roman" w:cs="Times New Roman"/>
                <w:sz w:val="24"/>
              </w:rPr>
            </w:pPr>
            <w:r>
              <w:rPr>
                <w:rFonts w:ascii="Times New Roman" w:hAnsi="Times New Roman" w:cs="Times New Roman"/>
                <w:sz w:val="24"/>
              </w:rPr>
              <w:t>4</w:t>
            </w:r>
          </w:p>
        </w:tc>
        <w:tc>
          <w:tcPr>
            <w:tcW w:w="616" w:type="pct"/>
          </w:tcPr>
          <w:p w:rsidR="002C5E2F" w:rsidRDefault="002C5E2F" w:rsidP="002C5E2F">
            <w:pPr>
              <w:spacing w:line="360" w:lineRule="auto"/>
              <w:rPr>
                <w:rFonts w:ascii="Times New Roman" w:hAnsi="Times New Roman" w:cs="Times New Roman"/>
                <w:sz w:val="24"/>
              </w:rPr>
            </w:pPr>
            <w:r w:rsidRPr="002C5E2F">
              <w:rPr>
                <w:rFonts w:ascii="Times New Roman" w:hAnsi="Times New Roman" w:cs="Times New Roman"/>
                <w:sz w:val="24"/>
              </w:rPr>
              <w:t>Utama, K. M. R. A., Umar, R., &amp; Yudhana, A. (2020)</w:t>
            </w:r>
          </w:p>
        </w:tc>
        <w:tc>
          <w:tcPr>
            <w:tcW w:w="810" w:type="pct"/>
          </w:tcPr>
          <w:p w:rsidR="002C5E2F" w:rsidRPr="00F6717B" w:rsidRDefault="002C5E2F" w:rsidP="002C5E2F">
            <w:pPr>
              <w:spacing w:line="360" w:lineRule="auto"/>
              <w:rPr>
                <w:rFonts w:ascii="Times New Roman" w:hAnsi="Times New Roman" w:cs="Times New Roman"/>
                <w:sz w:val="24"/>
              </w:rPr>
            </w:pPr>
            <w:r w:rsidRPr="002C5E2F">
              <w:rPr>
                <w:rFonts w:ascii="Times New Roman" w:hAnsi="Times New Roman" w:cs="Times New Roman"/>
                <w:sz w:val="24"/>
              </w:rPr>
              <w:t xml:space="preserve">Penerapan Data Mining Algoritma FP-Growth Untuk Persediaan SparepartPada Bengkel Motor </w:t>
            </w:r>
            <w:r w:rsidRPr="002C5E2F">
              <w:rPr>
                <w:rFonts w:ascii="Times New Roman" w:hAnsi="Times New Roman" w:cs="Times New Roman"/>
                <w:sz w:val="24"/>
              </w:rPr>
              <w:lastRenderedPageBreak/>
              <w:t>(Study Kasus Bengkel Sinar Service)</w:t>
            </w:r>
          </w:p>
        </w:tc>
        <w:tc>
          <w:tcPr>
            <w:tcW w:w="735" w:type="pct"/>
          </w:tcPr>
          <w:p w:rsidR="002C5E2F" w:rsidRDefault="002C5E2F" w:rsidP="002C5E2F">
            <w:pPr>
              <w:spacing w:line="360" w:lineRule="auto"/>
              <w:rPr>
                <w:rFonts w:ascii="Times New Roman" w:hAnsi="Times New Roman" w:cs="Times New Roman"/>
                <w:sz w:val="24"/>
              </w:rPr>
            </w:pPr>
            <w:r>
              <w:rPr>
                <w:rFonts w:ascii="Times New Roman" w:hAnsi="Times New Roman" w:cs="Times New Roman"/>
                <w:sz w:val="24"/>
              </w:rPr>
              <w:lastRenderedPageBreak/>
              <w:t>M</w:t>
            </w:r>
            <w:r w:rsidRPr="002C5E2F">
              <w:rPr>
                <w:rFonts w:ascii="Times New Roman" w:hAnsi="Times New Roman" w:cs="Times New Roman"/>
                <w:sz w:val="24"/>
              </w:rPr>
              <w:t xml:space="preserve">embangun  sistem  informasi manajemen  yang  handal  dan  berpengaruh  secara  signifikan  terhadap  </w:t>
            </w:r>
            <w:r w:rsidRPr="002C5E2F">
              <w:rPr>
                <w:rFonts w:ascii="Times New Roman" w:hAnsi="Times New Roman" w:cs="Times New Roman"/>
                <w:sz w:val="24"/>
              </w:rPr>
              <w:lastRenderedPageBreak/>
              <w:t>kinerja  bengkel  secara  keseluruhan</w:t>
            </w:r>
          </w:p>
        </w:tc>
        <w:tc>
          <w:tcPr>
            <w:tcW w:w="1393" w:type="pct"/>
          </w:tcPr>
          <w:p w:rsidR="002C5E2F" w:rsidRPr="00DA6C53" w:rsidRDefault="002C5E2F" w:rsidP="002C5E2F">
            <w:pPr>
              <w:spacing w:line="360" w:lineRule="auto"/>
              <w:rPr>
                <w:rFonts w:ascii="Times New Roman" w:hAnsi="Times New Roman" w:cs="Times New Roman"/>
                <w:sz w:val="24"/>
              </w:rPr>
            </w:pPr>
            <w:r w:rsidRPr="002C5E2F">
              <w:rPr>
                <w:rFonts w:ascii="Times New Roman" w:hAnsi="Times New Roman" w:cs="Times New Roman"/>
                <w:sz w:val="24"/>
              </w:rPr>
              <w:lastRenderedPageBreak/>
              <w:t>Freqent  patern  growth  (Fp  Growth) yaitu penyelesaian berupa pencarian association rule mining</w:t>
            </w:r>
          </w:p>
        </w:tc>
        <w:tc>
          <w:tcPr>
            <w:tcW w:w="1107" w:type="pct"/>
          </w:tcPr>
          <w:p w:rsidR="002C5E2F" w:rsidRPr="00DA6C53" w:rsidRDefault="002C5E2F" w:rsidP="002C5E2F">
            <w:pPr>
              <w:spacing w:line="360" w:lineRule="auto"/>
              <w:rPr>
                <w:rFonts w:ascii="Times New Roman" w:hAnsi="Times New Roman" w:cs="Times New Roman"/>
                <w:sz w:val="24"/>
              </w:rPr>
            </w:pPr>
            <w:r w:rsidRPr="002C5E2F">
              <w:rPr>
                <w:rFonts w:ascii="Times New Roman" w:hAnsi="Times New Roman" w:cs="Times New Roman"/>
                <w:sz w:val="24"/>
              </w:rPr>
              <w:t>Hasil pengujian menghasilkan bahwa sparepartx.y dengan nilai 8.9 tertinggi dan terendah s.t berdasarkan proses fp-growthan data bengkel sinar service.</w:t>
            </w:r>
          </w:p>
        </w:tc>
      </w:tr>
      <w:tr w:rsidR="002C5E2F" w:rsidTr="00206682">
        <w:trPr>
          <w:trHeight w:val="227"/>
        </w:trPr>
        <w:tc>
          <w:tcPr>
            <w:tcW w:w="339" w:type="pct"/>
          </w:tcPr>
          <w:p w:rsidR="002C5E2F" w:rsidRDefault="002C5E2F" w:rsidP="002C5E2F">
            <w:pPr>
              <w:spacing w:line="360" w:lineRule="auto"/>
              <w:jc w:val="center"/>
              <w:rPr>
                <w:rFonts w:ascii="Times New Roman" w:hAnsi="Times New Roman" w:cs="Times New Roman"/>
                <w:sz w:val="24"/>
              </w:rPr>
            </w:pPr>
            <w:r>
              <w:rPr>
                <w:rFonts w:ascii="Times New Roman" w:hAnsi="Times New Roman" w:cs="Times New Roman"/>
                <w:sz w:val="24"/>
              </w:rPr>
              <w:lastRenderedPageBreak/>
              <w:t>5</w:t>
            </w:r>
          </w:p>
        </w:tc>
        <w:tc>
          <w:tcPr>
            <w:tcW w:w="616" w:type="pct"/>
          </w:tcPr>
          <w:p w:rsidR="002C5E2F" w:rsidRDefault="000F62C7" w:rsidP="002C5E2F">
            <w:pPr>
              <w:spacing w:line="360" w:lineRule="auto"/>
              <w:rPr>
                <w:rFonts w:ascii="Times New Roman" w:hAnsi="Times New Roman" w:cs="Times New Roman"/>
                <w:sz w:val="24"/>
              </w:rPr>
            </w:pPr>
            <w:r w:rsidRPr="000F62C7">
              <w:rPr>
                <w:rFonts w:ascii="Times New Roman" w:hAnsi="Times New Roman" w:cs="Times New Roman"/>
                <w:sz w:val="24"/>
              </w:rPr>
              <w:t>KS, N. S., Sujatmiko, B., &amp; Andriani, A. (2022)</w:t>
            </w:r>
          </w:p>
        </w:tc>
        <w:tc>
          <w:tcPr>
            <w:tcW w:w="810" w:type="pct"/>
          </w:tcPr>
          <w:p w:rsidR="002C5E2F" w:rsidRPr="00F6717B" w:rsidRDefault="002C5E2F" w:rsidP="002C5E2F">
            <w:pPr>
              <w:spacing w:line="360" w:lineRule="auto"/>
              <w:rPr>
                <w:rFonts w:ascii="Times New Roman" w:hAnsi="Times New Roman" w:cs="Times New Roman"/>
                <w:sz w:val="24"/>
              </w:rPr>
            </w:pPr>
            <w:r w:rsidRPr="002C5E2F">
              <w:rPr>
                <w:rFonts w:ascii="Times New Roman" w:hAnsi="Times New Roman" w:cs="Times New Roman"/>
                <w:sz w:val="24"/>
              </w:rPr>
              <w:t>Implementasi Algoritma FP Growth Untuk Menganalisa Pola Pembelian Barang (studi kasus : Koperasi)</w:t>
            </w:r>
          </w:p>
        </w:tc>
        <w:tc>
          <w:tcPr>
            <w:tcW w:w="735" w:type="pct"/>
          </w:tcPr>
          <w:p w:rsidR="002C5E2F" w:rsidRDefault="000F62C7" w:rsidP="002C5E2F">
            <w:pPr>
              <w:spacing w:line="360" w:lineRule="auto"/>
              <w:rPr>
                <w:rFonts w:ascii="Times New Roman" w:hAnsi="Times New Roman" w:cs="Times New Roman"/>
                <w:sz w:val="24"/>
              </w:rPr>
            </w:pPr>
            <w:r w:rsidRPr="000F62C7">
              <w:rPr>
                <w:rFonts w:ascii="Times New Roman" w:hAnsi="Times New Roman" w:cs="Times New Roman"/>
                <w:sz w:val="24"/>
              </w:rPr>
              <w:t>menghasilkan  sebuah  aplikasi  untuk  memudahkan  pengguna  yaitu  pemilik  koperasi dan mendapat  sebuah  informasi  pengambilan  keputusan</w:t>
            </w:r>
          </w:p>
        </w:tc>
        <w:tc>
          <w:tcPr>
            <w:tcW w:w="1393" w:type="pct"/>
          </w:tcPr>
          <w:p w:rsidR="002C5E2F" w:rsidRPr="00DA6C53" w:rsidRDefault="000F62C7" w:rsidP="002C5E2F">
            <w:pPr>
              <w:spacing w:line="360" w:lineRule="auto"/>
              <w:rPr>
                <w:rFonts w:ascii="Times New Roman" w:hAnsi="Times New Roman" w:cs="Times New Roman"/>
                <w:sz w:val="24"/>
              </w:rPr>
            </w:pPr>
            <w:r>
              <w:rPr>
                <w:rFonts w:ascii="Times New Roman" w:hAnsi="Times New Roman" w:cs="Times New Roman"/>
                <w:sz w:val="24"/>
              </w:rPr>
              <w:t>M</w:t>
            </w:r>
            <w:r w:rsidRPr="000F62C7">
              <w:rPr>
                <w:rFonts w:ascii="Times New Roman" w:hAnsi="Times New Roman" w:cs="Times New Roman"/>
                <w:sz w:val="24"/>
              </w:rPr>
              <w:t>etode  assosiasi  untuk  menemukan  aturan kombinasi  antar  barang  sehinggadapat  ditemukan  pola  pembelian</w:t>
            </w:r>
          </w:p>
        </w:tc>
        <w:tc>
          <w:tcPr>
            <w:tcW w:w="1107" w:type="pct"/>
          </w:tcPr>
          <w:p w:rsidR="002C5E2F" w:rsidRPr="00DA6C53" w:rsidRDefault="002C5E2F" w:rsidP="002C5E2F">
            <w:pPr>
              <w:spacing w:line="360" w:lineRule="auto"/>
              <w:rPr>
                <w:rFonts w:ascii="Times New Roman" w:hAnsi="Times New Roman" w:cs="Times New Roman"/>
                <w:sz w:val="24"/>
              </w:rPr>
            </w:pPr>
            <w:r>
              <w:rPr>
                <w:rFonts w:ascii="Times New Roman" w:hAnsi="Times New Roman" w:cs="Times New Roman"/>
                <w:sz w:val="24"/>
              </w:rPr>
              <w:t>A</w:t>
            </w:r>
            <w:r w:rsidRPr="002C5E2F">
              <w:rPr>
                <w:rFonts w:ascii="Times New Roman" w:hAnsi="Times New Roman" w:cs="Times New Roman"/>
                <w:sz w:val="24"/>
              </w:rPr>
              <w:t>lgoritma  fp  growth  dapat diimpementasikan  kedalam  data mining  dan  dapat  menghitung  serta mengkombinasikan  barang  sesuai  pola  yang  sering dilakukan konsumen dengan aturan assosiasi.  Assosiasi rule dan algoritma FP –growth mampu menganalisa data dengan presentase nilai support 9,09% dan nilai confidence 100% artinya pola yang dihasilkan dari data transaksi koperasi x sangat kuat yaitu 100%</w:t>
            </w:r>
          </w:p>
        </w:tc>
      </w:tr>
      <w:tr w:rsidR="0032178B" w:rsidTr="00206682">
        <w:trPr>
          <w:trHeight w:val="227"/>
        </w:trPr>
        <w:tc>
          <w:tcPr>
            <w:tcW w:w="339" w:type="pct"/>
          </w:tcPr>
          <w:p w:rsidR="0032178B" w:rsidRPr="0032178B" w:rsidRDefault="0032178B" w:rsidP="002C5E2F">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616" w:type="pct"/>
          </w:tcPr>
          <w:p w:rsidR="0032178B" w:rsidRPr="0032178B" w:rsidRDefault="0032178B" w:rsidP="002C5E2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B. </w:t>
            </w:r>
            <w:proofErr w:type="spellStart"/>
            <w:r>
              <w:rPr>
                <w:rFonts w:ascii="Times New Roman" w:hAnsi="Times New Roman" w:cs="Times New Roman"/>
                <w:sz w:val="24"/>
                <w:lang w:val="en-US"/>
              </w:rPr>
              <w:t>Prananta</w:t>
            </w:r>
            <w:proofErr w:type="spellEnd"/>
            <w:r>
              <w:rPr>
                <w:rFonts w:ascii="Times New Roman" w:hAnsi="Times New Roman" w:cs="Times New Roman"/>
                <w:sz w:val="24"/>
                <w:lang w:val="en-US"/>
              </w:rPr>
              <w:t xml:space="preserve"> &amp; D. </w:t>
            </w:r>
            <w:proofErr w:type="spellStart"/>
            <w:r>
              <w:rPr>
                <w:rFonts w:ascii="Times New Roman" w:hAnsi="Times New Roman" w:cs="Times New Roman"/>
                <w:sz w:val="24"/>
                <w:lang w:val="en-US"/>
              </w:rPr>
              <w:t>Utomo</w:t>
            </w:r>
            <w:proofErr w:type="spellEnd"/>
            <w:r>
              <w:rPr>
                <w:rFonts w:ascii="Times New Roman" w:hAnsi="Times New Roman" w:cs="Times New Roman"/>
                <w:sz w:val="24"/>
                <w:lang w:val="en-US"/>
              </w:rPr>
              <w:t xml:space="preserve"> (2020)</w:t>
            </w:r>
          </w:p>
        </w:tc>
        <w:tc>
          <w:tcPr>
            <w:tcW w:w="810" w:type="pct"/>
          </w:tcPr>
          <w:p w:rsidR="0032178B" w:rsidRPr="002C5E2F" w:rsidRDefault="0032178B" w:rsidP="002C5E2F">
            <w:pPr>
              <w:spacing w:line="360" w:lineRule="auto"/>
              <w:rPr>
                <w:rFonts w:ascii="Times New Roman" w:hAnsi="Times New Roman" w:cs="Times New Roman"/>
                <w:sz w:val="24"/>
              </w:rPr>
            </w:pPr>
            <w:r w:rsidRPr="0032178B">
              <w:rPr>
                <w:rFonts w:ascii="Times New Roman" w:hAnsi="Times New Roman" w:cs="Times New Roman"/>
                <w:sz w:val="24"/>
              </w:rPr>
              <w:t xml:space="preserve">Penerapan Data Mining Algoritma FP-Growth Untuk Persediaan Sparepart </w:t>
            </w:r>
            <w:r w:rsidRPr="0032178B">
              <w:rPr>
                <w:rFonts w:ascii="Times New Roman" w:hAnsi="Times New Roman" w:cs="Times New Roman"/>
                <w:sz w:val="24"/>
              </w:rPr>
              <w:lastRenderedPageBreak/>
              <w:t>Pada Bengkel Motor (Study Kasus Bengkel Sinar Service)</w:t>
            </w:r>
          </w:p>
        </w:tc>
        <w:tc>
          <w:tcPr>
            <w:tcW w:w="735" w:type="pct"/>
          </w:tcPr>
          <w:p w:rsidR="0032178B" w:rsidRPr="000F62C7" w:rsidRDefault="0032178B" w:rsidP="002C5E2F">
            <w:pPr>
              <w:spacing w:line="360" w:lineRule="auto"/>
              <w:rPr>
                <w:rFonts w:ascii="Times New Roman" w:hAnsi="Times New Roman" w:cs="Times New Roman"/>
                <w:sz w:val="24"/>
              </w:rPr>
            </w:pPr>
            <w:r>
              <w:rPr>
                <w:rFonts w:ascii="Times New Roman" w:hAnsi="Times New Roman" w:cs="Times New Roman"/>
                <w:sz w:val="24"/>
              </w:rPr>
              <w:lastRenderedPageBreak/>
              <w:t>M</w:t>
            </w:r>
            <w:r w:rsidRPr="0032178B">
              <w:rPr>
                <w:rFonts w:ascii="Times New Roman" w:hAnsi="Times New Roman" w:cs="Times New Roman"/>
                <w:sz w:val="24"/>
              </w:rPr>
              <w:t xml:space="preserve">embangun sistem informasi manajemen yang handal dan </w:t>
            </w:r>
            <w:r w:rsidRPr="0032178B">
              <w:rPr>
                <w:rFonts w:ascii="Times New Roman" w:hAnsi="Times New Roman" w:cs="Times New Roman"/>
                <w:sz w:val="24"/>
              </w:rPr>
              <w:lastRenderedPageBreak/>
              <w:t>berpengaruh secara signifikan terhadap kinerja bengkel secara keseluruhan.</w:t>
            </w:r>
          </w:p>
        </w:tc>
        <w:tc>
          <w:tcPr>
            <w:tcW w:w="1393" w:type="pct"/>
          </w:tcPr>
          <w:p w:rsidR="0032178B" w:rsidRDefault="0032178B" w:rsidP="002C5E2F">
            <w:pPr>
              <w:spacing w:line="360" w:lineRule="auto"/>
              <w:rPr>
                <w:rFonts w:ascii="Times New Roman" w:hAnsi="Times New Roman" w:cs="Times New Roman"/>
                <w:sz w:val="24"/>
              </w:rPr>
            </w:pPr>
            <w:r w:rsidRPr="0032178B">
              <w:rPr>
                <w:rFonts w:ascii="Times New Roman" w:hAnsi="Times New Roman" w:cs="Times New Roman"/>
                <w:sz w:val="24"/>
              </w:rPr>
              <w:lastRenderedPageBreak/>
              <w:t xml:space="preserve">Aturan asosiasi (association rule)adalah metode atau teknik data mining untuk mencari suatu hubungan atau </w:t>
            </w:r>
            <w:r w:rsidRPr="0032178B">
              <w:rPr>
                <w:rFonts w:ascii="Times New Roman" w:hAnsi="Times New Roman" w:cs="Times New Roman"/>
                <w:sz w:val="24"/>
              </w:rPr>
              <w:lastRenderedPageBreak/>
              <w:t>menemukan aturan assosiatif antara suatu kombinasi item.</w:t>
            </w:r>
          </w:p>
        </w:tc>
        <w:tc>
          <w:tcPr>
            <w:tcW w:w="1107" w:type="pct"/>
          </w:tcPr>
          <w:p w:rsidR="0032178B" w:rsidRDefault="0032178B" w:rsidP="002C5E2F">
            <w:pPr>
              <w:spacing w:line="360" w:lineRule="auto"/>
              <w:rPr>
                <w:rFonts w:ascii="Times New Roman" w:hAnsi="Times New Roman" w:cs="Times New Roman"/>
                <w:sz w:val="24"/>
              </w:rPr>
            </w:pPr>
            <w:r w:rsidRPr="0032178B">
              <w:rPr>
                <w:rFonts w:ascii="Times New Roman" w:hAnsi="Times New Roman" w:cs="Times New Roman"/>
                <w:sz w:val="24"/>
              </w:rPr>
              <w:lastRenderedPageBreak/>
              <w:t>Meningkatkan persedian sparepart pada bengkel motor berdasarkan data dari bengkel sinar service.</w:t>
            </w:r>
          </w:p>
        </w:tc>
      </w:tr>
      <w:tr w:rsidR="0032178B" w:rsidTr="00206682">
        <w:trPr>
          <w:trHeight w:val="227"/>
        </w:trPr>
        <w:tc>
          <w:tcPr>
            <w:tcW w:w="339" w:type="pct"/>
          </w:tcPr>
          <w:p w:rsidR="0032178B" w:rsidRDefault="0032178B" w:rsidP="002C5E2F">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7</w:t>
            </w:r>
          </w:p>
        </w:tc>
        <w:tc>
          <w:tcPr>
            <w:tcW w:w="616" w:type="pct"/>
          </w:tcPr>
          <w:p w:rsidR="0032178B" w:rsidRDefault="0032178B" w:rsidP="002C5E2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I. </w:t>
            </w:r>
            <w:proofErr w:type="spellStart"/>
            <w:r>
              <w:rPr>
                <w:rFonts w:ascii="Times New Roman" w:hAnsi="Times New Roman" w:cs="Times New Roman"/>
                <w:sz w:val="24"/>
                <w:lang w:val="en-US"/>
              </w:rPr>
              <w:t>Astrina</w:t>
            </w:r>
            <w:proofErr w:type="spellEnd"/>
            <w:r>
              <w:rPr>
                <w:rFonts w:ascii="Times New Roman" w:hAnsi="Times New Roman" w:cs="Times New Roman"/>
                <w:sz w:val="24"/>
                <w:lang w:val="en-US"/>
              </w:rPr>
              <w:t xml:space="preserve"> et all (2019)</w:t>
            </w:r>
          </w:p>
        </w:tc>
        <w:tc>
          <w:tcPr>
            <w:tcW w:w="810" w:type="pct"/>
          </w:tcPr>
          <w:p w:rsidR="0032178B" w:rsidRPr="0032178B" w:rsidRDefault="0032178B" w:rsidP="002C5E2F">
            <w:pPr>
              <w:spacing w:line="360" w:lineRule="auto"/>
              <w:rPr>
                <w:rFonts w:ascii="Times New Roman" w:hAnsi="Times New Roman" w:cs="Times New Roman"/>
                <w:sz w:val="24"/>
              </w:rPr>
            </w:pPr>
            <w:r w:rsidRPr="0032178B">
              <w:rPr>
                <w:rFonts w:ascii="Times New Roman" w:hAnsi="Times New Roman" w:cs="Times New Roman"/>
                <w:sz w:val="24"/>
              </w:rPr>
              <w:t>Penerapan Algoritma FP-Growth Dalam Penentuan Pola Pembelian Konsumen Pada Kain Tenun Medali Mas</w:t>
            </w:r>
          </w:p>
        </w:tc>
        <w:tc>
          <w:tcPr>
            <w:tcW w:w="735" w:type="pct"/>
          </w:tcPr>
          <w:p w:rsidR="0032178B" w:rsidRDefault="0032178B" w:rsidP="002C5E2F">
            <w:pPr>
              <w:spacing w:line="360" w:lineRule="auto"/>
              <w:rPr>
                <w:rFonts w:ascii="Times New Roman" w:hAnsi="Times New Roman" w:cs="Times New Roman"/>
                <w:sz w:val="24"/>
              </w:rPr>
            </w:pP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r w:rsidRPr="0032178B">
              <w:rPr>
                <w:rFonts w:ascii="Times New Roman" w:hAnsi="Times New Roman" w:cs="Times New Roman"/>
                <w:sz w:val="24"/>
              </w:rPr>
              <w:t>teknologi untuk mempercepat pemberian perhitungan analisis apakah produk yang dijual sudah memenuhi keinginan konsumen atau belum</w:t>
            </w:r>
          </w:p>
        </w:tc>
        <w:tc>
          <w:tcPr>
            <w:tcW w:w="1393" w:type="pct"/>
          </w:tcPr>
          <w:p w:rsidR="0032178B" w:rsidRP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MBA adalah suatu metodologi untuk melakukan</w:t>
            </w:r>
          </w:p>
          <w:p w:rsidR="0032178B" w:rsidRP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analisis buying habit konsumen dengan menemukan asosiasi antar beberapa jenis barang yang berbeda, yang diletakkan konsumen dalam shopping basket yang dibeli pada suatu transaksi tertentu.</w:t>
            </w:r>
          </w:p>
        </w:tc>
        <w:tc>
          <w:tcPr>
            <w:tcW w:w="1107" w:type="pct"/>
          </w:tcPr>
          <w:p w:rsidR="0032178B" w:rsidRPr="0032178B" w:rsidRDefault="0032178B" w:rsidP="002C5E2F">
            <w:pPr>
              <w:spacing w:line="360" w:lineRule="auto"/>
              <w:rPr>
                <w:rFonts w:ascii="Times New Roman" w:hAnsi="Times New Roman" w:cs="Times New Roman"/>
                <w:sz w:val="24"/>
              </w:rPr>
            </w:pPr>
            <w:r>
              <w:rPr>
                <w:rFonts w:ascii="Times New Roman" w:hAnsi="Times New Roman" w:cs="Times New Roman"/>
                <w:sz w:val="24"/>
              </w:rPr>
              <w:t>K</w:t>
            </w:r>
            <w:r w:rsidRPr="0032178B">
              <w:rPr>
                <w:rFonts w:ascii="Times New Roman" w:hAnsi="Times New Roman" w:cs="Times New Roman"/>
                <w:sz w:val="24"/>
              </w:rPr>
              <w:t>aidah asosiasi dari pola pembelian konsumen pada kain tenun Medali Mas juga memiliki landasan obyektif yang kuat untuk dapat disajikan sebagai rekomendasi pembelian bagi konsumen.</w:t>
            </w:r>
          </w:p>
        </w:tc>
      </w:tr>
      <w:tr w:rsidR="0032178B" w:rsidTr="00206682">
        <w:trPr>
          <w:trHeight w:val="227"/>
        </w:trPr>
        <w:tc>
          <w:tcPr>
            <w:tcW w:w="339" w:type="pct"/>
          </w:tcPr>
          <w:p w:rsidR="0032178B" w:rsidRDefault="0032178B" w:rsidP="002C5E2F">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616" w:type="pct"/>
          </w:tcPr>
          <w:p w:rsidR="0032178B" w:rsidRDefault="0032178B" w:rsidP="002C5E2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w:t>
            </w:r>
            <w:proofErr w:type="spellStart"/>
            <w:r>
              <w:rPr>
                <w:rFonts w:ascii="Times New Roman" w:hAnsi="Times New Roman" w:cs="Times New Roman"/>
                <w:sz w:val="24"/>
                <w:lang w:val="en-US"/>
              </w:rPr>
              <w:t>Oktaviani</w:t>
            </w:r>
            <w:proofErr w:type="spellEnd"/>
            <w:r>
              <w:rPr>
                <w:rFonts w:ascii="Times New Roman" w:hAnsi="Times New Roman" w:cs="Times New Roman"/>
                <w:sz w:val="24"/>
                <w:lang w:val="en-US"/>
              </w:rPr>
              <w:t xml:space="preserve"> et all (2019)</w:t>
            </w:r>
          </w:p>
        </w:tc>
        <w:tc>
          <w:tcPr>
            <w:tcW w:w="810" w:type="pct"/>
          </w:tcPr>
          <w:p w:rsidR="0032178B" w:rsidRPr="0032178B" w:rsidRDefault="0032178B" w:rsidP="002C5E2F">
            <w:pPr>
              <w:spacing w:line="360" w:lineRule="auto"/>
              <w:rPr>
                <w:rFonts w:ascii="Times New Roman" w:hAnsi="Times New Roman" w:cs="Times New Roman"/>
                <w:sz w:val="24"/>
              </w:rPr>
            </w:pPr>
            <w:r w:rsidRPr="0032178B">
              <w:rPr>
                <w:rFonts w:ascii="Times New Roman" w:hAnsi="Times New Roman" w:cs="Times New Roman"/>
                <w:sz w:val="24"/>
              </w:rPr>
              <w:t xml:space="preserve">Penerapan Data </w:t>
            </w:r>
            <w:r>
              <w:rPr>
                <w:rFonts w:ascii="Times New Roman" w:hAnsi="Times New Roman" w:cs="Times New Roman"/>
                <w:sz w:val="24"/>
              </w:rPr>
              <w:t>Mining Terhadap Penjualan Pipa p</w:t>
            </w:r>
            <w:r w:rsidRPr="0032178B">
              <w:rPr>
                <w:rFonts w:ascii="Times New Roman" w:hAnsi="Times New Roman" w:cs="Times New Roman"/>
                <w:sz w:val="24"/>
              </w:rPr>
              <w:t>ada Cv. Gaskindo Sentosa Menggunakan Metode Algoritma Apriori</w:t>
            </w:r>
          </w:p>
        </w:tc>
        <w:tc>
          <w:tcPr>
            <w:tcW w:w="735" w:type="pct"/>
          </w:tcPr>
          <w:p w:rsidR="0032178B" w:rsidRDefault="0032178B" w:rsidP="002C5E2F">
            <w:p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M</w:t>
            </w:r>
            <w:r w:rsidRPr="0032178B">
              <w:rPr>
                <w:rFonts w:ascii="Times New Roman" w:hAnsi="Times New Roman" w:cs="Times New Roman"/>
                <w:sz w:val="24"/>
                <w:lang w:val="en-US"/>
              </w:rPr>
              <w:t>emprediksi</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penjualan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pipa</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pada</w:t>
            </w:r>
            <w:proofErr w:type="spellEnd"/>
            <w:r w:rsidRPr="0032178B">
              <w:rPr>
                <w:rFonts w:ascii="Times New Roman" w:hAnsi="Times New Roman" w:cs="Times New Roman"/>
                <w:sz w:val="24"/>
                <w:lang w:val="en-US"/>
              </w:rPr>
              <w:t xml:space="preserve"> CV. </w:t>
            </w:r>
            <w:proofErr w:type="spellStart"/>
            <w:r w:rsidRPr="0032178B">
              <w:rPr>
                <w:rFonts w:ascii="Times New Roman" w:hAnsi="Times New Roman" w:cs="Times New Roman"/>
                <w:sz w:val="24"/>
                <w:lang w:val="en-US"/>
              </w:rPr>
              <w:t>Gaskindo</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Sentosa</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dengan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menerapkan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algoritma</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apriori</w:t>
            </w:r>
            <w:proofErr w:type="spellEnd"/>
          </w:p>
        </w:tc>
        <w:tc>
          <w:tcPr>
            <w:tcW w:w="1393" w:type="pct"/>
          </w:tcPr>
          <w:p w:rsidR="0032178B" w:rsidRP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Penelitian ini menggunakan pendekatan</w:t>
            </w:r>
          </w:p>
          <w:p w:rsidR="0032178B" w:rsidRPr="0032178B" w:rsidRDefault="0032178B" w:rsidP="0032178B">
            <w:pPr>
              <w:spacing w:line="360" w:lineRule="auto"/>
              <w:rPr>
                <w:rFonts w:ascii="Times New Roman" w:hAnsi="Times New Roman" w:cs="Times New Roman"/>
                <w:sz w:val="24"/>
                <w:lang w:val="en-US"/>
              </w:rPr>
            </w:pPr>
            <w:r w:rsidRPr="0032178B">
              <w:rPr>
                <w:rFonts w:ascii="Times New Roman" w:hAnsi="Times New Roman" w:cs="Times New Roman"/>
                <w:sz w:val="24"/>
              </w:rPr>
              <w:t>kuantitatif dan berupa penelitian tera</w:t>
            </w:r>
            <w:bookmarkStart w:id="0" w:name="_GoBack"/>
            <w:bookmarkEnd w:id="0"/>
            <w:r w:rsidRPr="0032178B">
              <w:rPr>
                <w:rFonts w:ascii="Times New Roman" w:hAnsi="Times New Roman" w:cs="Times New Roman"/>
                <w:sz w:val="24"/>
              </w:rPr>
              <w:t>pan</w:t>
            </w:r>
            <w:r>
              <w:rPr>
                <w:rFonts w:ascii="Times New Roman" w:hAnsi="Times New Roman" w:cs="Times New Roman"/>
                <w:sz w:val="24"/>
                <w:lang w:val="en-US"/>
              </w:rPr>
              <w:t>.</w:t>
            </w:r>
          </w:p>
        </w:tc>
        <w:tc>
          <w:tcPr>
            <w:tcW w:w="1107" w:type="pct"/>
          </w:tcPr>
          <w:p w:rsidR="0032178B" w:rsidRPr="0032178B" w:rsidRDefault="0032178B" w:rsidP="0032178B">
            <w:pPr>
              <w:spacing w:line="360" w:lineRule="auto"/>
              <w:rPr>
                <w:rFonts w:ascii="Times New Roman" w:hAnsi="Times New Roman" w:cs="Times New Roman"/>
                <w:sz w:val="24"/>
              </w:rPr>
            </w:pPr>
            <w:r>
              <w:rPr>
                <w:rFonts w:ascii="Times New Roman" w:hAnsi="Times New Roman" w:cs="Times New Roman"/>
                <w:sz w:val="24"/>
              </w:rPr>
              <w:t>P</w:t>
            </w:r>
            <w:r w:rsidRPr="0032178B">
              <w:rPr>
                <w:rFonts w:ascii="Times New Roman" w:hAnsi="Times New Roman" w:cs="Times New Roman"/>
                <w:sz w:val="24"/>
              </w:rPr>
              <w:t>enelitian algoritma</w:t>
            </w:r>
          </w:p>
          <w:p w:rsidR="0032178B" w:rsidRP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apriori dapat membantu</w:t>
            </w:r>
          </w:p>
          <w:p w:rsid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mengembangkan strategi pemasaran untuk memasarkan produk lain</w:t>
            </w:r>
          </w:p>
        </w:tc>
      </w:tr>
      <w:tr w:rsidR="0032178B" w:rsidTr="00206682">
        <w:trPr>
          <w:trHeight w:val="227"/>
        </w:trPr>
        <w:tc>
          <w:tcPr>
            <w:tcW w:w="339" w:type="pct"/>
          </w:tcPr>
          <w:p w:rsidR="0032178B" w:rsidRDefault="0032178B" w:rsidP="002C5E2F">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9</w:t>
            </w:r>
          </w:p>
        </w:tc>
        <w:tc>
          <w:tcPr>
            <w:tcW w:w="616" w:type="pct"/>
          </w:tcPr>
          <w:p w:rsidR="0032178B" w:rsidRDefault="0032178B" w:rsidP="002C5E2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L. </w:t>
            </w:r>
            <w:proofErr w:type="spellStart"/>
            <w:r>
              <w:rPr>
                <w:rFonts w:ascii="Times New Roman" w:hAnsi="Times New Roman" w:cs="Times New Roman"/>
                <w:sz w:val="24"/>
                <w:lang w:val="en-US"/>
              </w:rPr>
              <w:t>Fajarita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E. </w:t>
            </w:r>
            <w:proofErr w:type="spellStart"/>
            <w:r>
              <w:rPr>
                <w:rFonts w:ascii="Times New Roman" w:hAnsi="Times New Roman" w:cs="Times New Roman"/>
                <w:sz w:val="24"/>
                <w:lang w:val="en-US"/>
              </w:rPr>
              <w:t>Hati</w:t>
            </w:r>
            <w:proofErr w:type="spellEnd"/>
            <w:r>
              <w:rPr>
                <w:rFonts w:ascii="Times New Roman" w:hAnsi="Times New Roman" w:cs="Times New Roman"/>
                <w:sz w:val="24"/>
                <w:lang w:val="en-US"/>
              </w:rPr>
              <w:t xml:space="preserve"> (2018</w:t>
            </w:r>
          </w:p>
        </w:tc>
        <w:tc>
          <w:tcPr>
            <w:tcW w:w="810" w:type="pct"/>
          </w:tcPr>
          <w:p w:rsidR="0032178B" w:rsidRPr="0032178B" w:rsidRDefault="0032178B" w:rsidP="002C5E2F">
            <w:pPr>
              <w:spacing w:line="360" w:lineRule="auto"/>
              <w:rPr>
                <w:rFonts w:ascii="Times New Roman" w:hAnsi="Times New Roman" w:cs="Times New Roman"/>
                <w:sz w:val="24"/>
              </w:rPr>
            </w:pPr>
            <w:r w:rsidRPr="0032178B">
              <w:rPr>
                <w:rFonts w:ascii="Times New Roman" w:hAnsi="Times New Roman" w:cs="Times New Roman"/>
                <w:sz w:val="24"/>
              </w:rPr>
              <w:t>Penerapan Forecasting Stright Line Method Dalam Pengadaan Stok Barang Mendatang Studi Kasus : Pt. Bina Karya Kusuma</w:t>
            </w:r>
          </w:p>
        </w:tc>
        <w:tc>
          <w:tcPr>
            <w:tcW w:w="735" w:type="pct"/>
          </w:tcPr>
          <w:p w:rsidR="0032178B" w:rsidRDefault="0032178B" w:rsidP="002C5E2F">
            <w:p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M</w:t>
            </w:r>
            <w:r w:rsidRPr="0032178B">
              <w:rPr>
                <w:rFonts w:ascii="Times New Roman" w:hAnsi="Times New Roman" w:cs="Times New Roman"/>
                <w:sz w:val="24"/>
                <w:lang w:val="en-US"/>
              </w:rPr>
              <w:t>engoptimalkan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pembelian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bahan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baku</w:t>
            </w:r>
            <w:proofErr w:type="spellEnd"/>
            <w:r w:rsidRPr="0032178B">
              <w:rPr>
                <w:rFonts w:ascii="Times New Roman" w:hAnsi="Times New Roman" w:cs="Times New Roman"/>
                <w:sz w:val="24"/>
                <w:lang w:val="en-US"/>
              </w:rPr>
              <w:t xml:space="preserve"> yang </w:t>
            </w:r>
            <w:proofErr w:type="spellStart"/>
            <w:r w:rsidRPr="0032178B">
              <w:rPr>
                <w:rFonts w:ascii="Times New Roman" w:hAnsi="Times New Roman" w:cs="Times New Roman"/>
                <w:sz w:val="24"/>
                <w:lang w:val="en-US"/>
              </w:rPr>
              <w:t>dapat</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menekan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biaya-biaya</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persediaan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sehingga</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efisiensi</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persediaan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bahan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dalam</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perusahaan</w:t>
            </w:r>
            <w:proofErr w:type="spellEnd"/>
            <w:r w:rsidRPr="0032178B">
              <w:rPr>
                <w:rFonts w:ascii="Times New Roman" w:hAnsi="Times New Roman" w:cs="Times New Roman"/>
                <w:sz w:val="24"/>
                <w:lang w:val="en-US"/>
              </w:rPr>
              <w:t xml:space="preserve"> yang </w:t>
            </w:r>
            <w:proofErr w:type="spellStart"/>
            <w:r w:rsidRPr="0032178B">
              <w:rPr>
                <w:rFonts w:ascii="Times New Roman" w:hAnsi="Times New Roman" w:cs="Times New Roman"/>
                <w:sz w:val="24"/>
                <w:lang w:val="en-US"/>
              </w:rPr>
              <w:t>diteliti</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dapat</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berjalan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dengan</w:t>
            </w:r>
            <w:proofErr w:type="spellEnd"/>
            <w:r w:rsidRPr="0032178B">
              <w:rPr>
                <w:rFonts w:ascii="Times New Roman" w:hAnsi="Times New Roman" w:cs="Times New Roman"/>
                <w:sz w:val="24"/>
                <w:lang w:val="en-US"/>
              </w:rPr>
              <w:t xml:space="preserve"> </w:t>
            </w:r>
            <w:proofErr w:type="spellStart"/>
            <w:r w:rsidRPr="0032178B">
              <w:rPr>
                <w:rFonts w:ascii="Times New Roman" w:hAnsi="Times New Roman" w:cs="Times New Roman"/>
                <w:sz w:val="24"/>
                <w:lang w:val="en-US"/>
              </w:rPr>
              <w:t>baik</w:t>
            </w:r>
            <w:proofErr w:type="spellEnd"/>
          </w:p>
        </w:tc>
        <w:tc>
          <w:tcPr>
            <w:tcW w:w="1393" w:type="pct"/>
          </w:tcPr>
          <w:p w:rsidR="0032178B" w:rsidRP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Dalam menyelesaikan penelitian ini, penulis menggunakan metode waterfall. Metode ini memberikan</w:t>
            </w:r>
          </w:p>
          <w:p w:rsidR="0032178B" w:rsidRP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tahapan-tahapan yang sistematis, secara berurutan sehingga mudah untuk dipahami dan dilakukan. Waterfall</w:t>
            </w:r>
          </w:p>
        </w:tc>
        <w:tc>
          <w:tcPr>
            <w:tcW w:w="1107" w:type="pct"/>
          </w:tcPr>
          <w:p w:rsidR="0032178B" w:rsidRDefault="0032178B" w:rsidP="0032178B">
            <w:pPr>
              <w:spacing w:line="360" w:lineRule="auto"/>
              <w:rPr>
                <w:rFonts w:ascii="Times New Roman" w:hAnsi="Times New Roman" w:cs="Times New Roman"/>
                <w:sz w:val="24"/>
              </w:rPr>
            </w:pPr>
            <w:r w:rsidRPr="0032178B">
              <w:rPr>
                <w:rFonts w:ascii="Times New Roman" w:hAnsi="Times New Roman" w:cs="Times New Roman"/>
                <w:sz w:val="24"/>
              </w:rPr>
              <w:t>memudahkan pihak gudang dan perusahaan dalam merencanakan pengadaan barang pada periode berikutnya.</w:t>
            </w:r>
          </w:p>
        </w:tc>
      </w:tr>
    </w:tbl>
    <w:p w:rsidR="008A7CFF" w:rsidRPr="008A7CFF" w:rsidRDefault="008A7CFF" w:rsidP="008A7CFF">
      <w:pPr>
        <w:jc w:val="center"/>
        <w:rPr>
          <w:rFonts w:ascii="Times New Roman" w:hAnsi="Times New Roman" w:cs="Times New Roman"/>
          <w:b/>
          <w:sz w:val="24"/>
        </w:rPr>
      </w:pPr>
    </w:p>
    <w:p w:rsidR="00206682" w:rsidRPr="008A7CFF" w:rsidRDefault="00206682">
      <w:pPr>
        <w:jc w:val="center"/>
        <w:rPr>
          <w:rFonts w:ascii="Times New Roman" w:hAnsi="Times New Roman" w:cs="Times New Roman"/>
          <w:b/>
          <w:sz w:val="24"/>
        </w:rPr>
      </w:pPr>
    </w:p>
    <w:sectPr w:rsidR="00206682" w:rsidRPr="008A7CFF" w:rsidSect="00F53428">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FF"/>
    <w:rsid w:val="000F62C7"/>
    <w:rsid w:val="00206682"/>
    <w:rsid w:val="002C5E2F"/>
    <w:rsid w:val="003056FA"/>
    <w:rsid w:val="0032178B"/>
    <w:rsid w:val="0052366A"/>
    <w:rsid w:val="00835967"/>
    <w:rsid w:val="008A7CFF"/>
    <w:rsid w:val="00957C6A"/>
    <w:rsid w:val="00AE2561"/>
    <w:rsid w:val="00D82652"/>
    <w:rsid w:val="00DA6C53"/>
    <w:rsid w:val="00F53428"/>
    <w:rsid w:val="00F671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4E9C"/>
  <w15:chartTrackingRefBased/>
  <w15:docId w15:val="{85F22AC5-73B3-4DBD-A022-4D5B0BB4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6336">
      <w:bodyDiv w:val="1"/>
      <w:marLeft w:val="0"/>
      <w:marRight w:val="0"/>
      <w:marTop w:val="0"/>
      <w:marBottom w:val="0"/>
      <w:divBdr>
        <w:top w:val="none" w:sz="0" w:space="0" w:color="auto"/>
        <w:left w:val="none" w:sz="0" w:space="0" w:color="auto"/>
        <w:bottom w:val="none" w:sz="0" w:space="0" w:color="auto"/>
        <w:right w:val="none" w:sz="0" w:space="0" w:color="auto"/>
      </w:divBdr>
      <w:divsChild>
        <w:div w:id="1028064072">
          <w:marLeft w:val="0"/>
          <w:marRight w:val="0"/>
          <w:marTop w:val="0"/>
          <w:marBottom w:val="0"/>
          <w:divBdr>
            <w:top w:val="none" w:sz="0" w:space="0" w:color="auto"/>
            <w:left w:val="none" w:sz="0" w:space="0" w:color="auto"/>
            <w:bottom w:val="none" w:sz="0" w:space="0" w:color="auto"/>
            <w:right w:val="none" w:sz="0" w:space="0" w:color="auto"/>
          </w:divBdr>
        </w:div>
        <w:div w:id="2086758514">
          <w:marLeft w:val="0"/>
          <w:marRight w:val="0"/>
          <w:marTop w:val="0"/>
          <w:marBottom w:val="0"/>
          <w:divBdr>
            <w:top w:val="none" w:sz="0" w:space="0" w:color="auto"/>
            <w:left w:val="none" w:sz="0" w:space="0" w:color="auto"/>
            <w:bottom w:val="none" w:sz="0" w:space="0" w:color="auto"/>
            <w:right w:val="none" w:sz="0" w:space="0" w:color="auto"/>
          </w:divBdr>
        </w:div>
        <w:div w:id="2032299024">
          <w:marLeft w:val="0"/>
          <w:marRight w:val="0"/>
          <w:marTop w:val="0"/>
          <w:marBottom w:val="0"/>
          <w:divBdr>
            <w:top w:val="none" w:sz="0" w:space="0" w:color="auto"/>
            <w:left w:val="none" w:sz="0" w:space="0" w:color="auto"/>
            <w:bottom w:val="none" w:sz="0" w:space="0" w:color="auto"/>
            <w:right w:val="none" w:sz="0" w:space="0" w:color="auto"/>
          </w:divBdr>
        </w:div>
        <w:div w:id="1454520809">
          <w:marLeft w:val="0"/>
          <w:marRight w:val="0"/>
          <w:marTop w:val="0"/>
          <w:marBottom w:val="0"/>
          <w:divBdr>
            <w:top w:val="none" w:sz="0" w:space="0" w:color="auto"/>
            <w:left w:val="none" w:sz="0" w:space="0" w:color="auto"/>
            <w:bottom w:val="none" w:sz="0" w:space="0" w:color="auto"/>
            <w:right w:val="none" w:sz="0" w:space="0" w:color="auto"/>
          </w:divBdr>
        </w:div>
        <w:div w:id="1150633579">
          <w:marLeft w:val="0"/>
          <w:marRight w:val="0"/>
          <w:marTop w:val="0"/>
          <w:marBottom w:val="0"/>
          <w:divBdr>
            <w:top w:val="none" w:sz="0" w:space="0" w:color="auto"/>
            <w:left w:val="none" w:sz="0" w:space="0" w:color="auto"/>
            <w:bottom w:val="none" w:sz="0" w:space="0" w:color="auto"/>
            <w:right w:val="none" w:sz="0" w:space="0" w:color="auto"/>
          </w:divBdr>
        </w:div>
        <w:div w:id="8083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C4284-EAAA-41A7-91A9-F2A5C918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2</cp:revision>
  <cp:lastPrinted>2023-03-08T15:52:00Z</cp:lastPrinted>
  <dcterms:created xsi:type="dcterms:W3CDTF">2023-02-28T04:10:00Z</dcterms:created>
  <dcterms:modified xsi:type="dcterms:W3CDTF">2023-03-08T15:52:00Z</dcterms:modified>
</cp:coreProperties>
</file>