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16648E" w:rsidRPr="00E83D91" w:rsidRDefault="0016648E" w:rsidP="0016648E">
      <w:pPr>
        <w:spacing w:after="0" w:line="276" w:lineRule="auto"/>
        <w:jc w:val="center"/>
        <w:rPr>
          <w:rFonts w:ascii="Book Antiqua" w:hAnsi="Book Antiqua" w:cs="Times New Roman"/>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641D67">
          <w:footerReference w:type="default" r:id="rId9"/>
          <w:pgSz w:w="8392" w:h="11907" w:code="11"/>
          <w:pgMar w:top="1418" w:right="1134" w:bottom="1134" w:left="1418" w:header="709" w:footer="709" w:gutter="0"/>
          <w:pgNumType w:fmt="lowerRoman"/>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promo. Hal tersebut diperlukan agar toko tetap dapat memenuhi pesanan pelanggan dan agar tidak kehabisan stok. Selain itu promo paket produk digunakan oleh pemilik usaha agar toko dapat bersaing dengan toko sejenis dengan paket promo yang ditawarkan. </w:t>
      </w:r>
      <w:r w:rsidR="0016648E" w:rsidRPr="008A4932">
        <w:rPr>
          <w:rFonts w:ascii="Book Antiqua" w:hAnsi="Book Antiqua" w:cs="Times New Roman"/>
          <w:sz w:val="20"/>
        </w:rPr>
        <w:t xml:space="preserve">Oleh karena itu dalam penelitian ini penulis akan </w:t>
      </w:r>
      <w:r w:rsidR="0016648E" w:rsidRPr="008A4932">
        <w:rPr>
          <w:rFonts w:ascii="Book Antiqua" w:hAnsi="Book Antiqua" w:cs="Times New Roman"/>
          <w:sz w:val="20"/>
        </w:rPr>
        <w:lastRenderedPageBreak/>
        <w:t>mengembangkan 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Apa masalah yang dialami oleh pemilik usaha dalam menentukan strategi penjualan? </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6648E"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15001" w:rsidRPr="00115001" w:rsidRDefault="00115001" w:rsidP="00115001">
      <w:pPr>
        <w:spacing w:after="0" w:line="276" w:lineRule="auto"/>
        <w:jc w:val="both"/>
        <w:rPr>
          <w:rFonts w:ascii="Book Antiqua" w:hAnsi="Book Antiqua" w:cs="Times New Roman"/>
          <w:sz w:val="20"/>
        </w:rPr>
      </w:pP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lastRenderedPageBreak/>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masalah yang dialami oleh pemilik usaha dalam menentukan strategi penjualan.</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P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6648E" w:rsidRDefault="0016648E" w:rsidP="00641D67">
      <w:pPr>
        <w:rPr>
          <w:rFonts w:ascii="Book Antiqua" w:hAnsi="Book Antiqua" w:cs="Times New Roman"/>
          <w:iCs/>
          <w:sz w:val="20"/>
        </w:rPr>
      </w:pPr>
    </w:p>
    <w:p w:rsidR="00641D67" w:rsidRPr="00E83D91" w:rsidRDefault="00641D67"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w:t>
      </w:r>
      <w:r w:rsidRPr="00E83D91">
        <w:rPr>
          <w:rFonts w:ascii="Book Antiqua" w:hAnsi="Book Antiqua" w:cs="Times New Roman"/>
          <w:bCs/>
          <w:sz w:val="20"/>
          <w:lang w:val="en-US"/>
        </w:rPr>
        <w:lastRenderedPageBreak/>
        <w:t>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Proses pencarian pengetahuan dan pola dari data yang sangat banyak. Data yang diproses didapatkan dari database, data warehouse atau data lainnya. Data Mining memiliki enam fungsi, menurut Mahardika (dalam </w:t>
      </w:r>
      <w:r w:rsidRPr="00E83D91">
        <w:rPr>
          <w:rFonts w:ascii="Book Antiqua" w:hAnsi="Book Antiqua" w:cs="Times New Roman"/>
          <w:bCs/>
          <w:sz w:val="20"/>
          <w:lang w:val="en-US"/>
        </w:rPr>
        <w:lastRenderedPageBreak/>
        <w:t>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893522" w:rsidRDefault="0016648E" w:rsidP="00893522">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w:t>
      </w:r>
      <w:r w:rsidRPr="00E83D91">
        <w:rPr>
          <w:rFonts w:ascii="Book Antiqua" w:hAnsi="Book Antiqua" w:cs="Times New Roman"/>
          <w:bCs/>
          <w:sz w:val="20"/>
          <w:lang w:val="en-US"/>
        </w:rPr>
        <w:lastRenderedPageBreak/>
        <w:t xml:space="preserve">hubungan asosiasi muncul pada setiap kejadian. </w:t>
      </w:r>
      <w:r w:rsidR="00893522">
        <w:rPr>
          <w:rFonts w:ascii="Book Antiqua" w:hAnsi="Book Antiqua" w:cs="Times New Roman"/>
          <w:bCs/>
          <w:sz w:val="20"/>
          <w:lang w:val="en-US"/>
        </w:rPr>
        <w:t xml:space="preserve">Analisis asosisasi juga dikenal sebagai salah satu dasar teknik data minning lainnya. Analisisi pola frekuensi tinggi </w:t>
      </w:r>
      <w:r w:rsidR="00893522">
        <w:rPr>
          <w:rFonts w:ascii="Book Antiqua" w:hAnsi="Book Antiqua" w:cs="Times New Roman"/>
          <w:bCs/>
          <w:i/>
          <w:sz w:val="20"/>
          <w:lang w:val="en-US"/>
        </w:rPr>
        <w:t>(frequent pattern minning)</w:t>
      </w:r>
      <w:r w:rsidR="00893522">
        <w:rPr>
          <w:rFonts w:ascii="Book Antiqua" w:hAnsi="Book Antiqua" w:cs="Times New Roman"/>
          <w:bCs/>
          <w:sz w:val="20"/>
          <w:lang w:val="en-US"/>
        </w:rPr>
        <w:t xml:space="preserve"> merupakan tahapan dalam analisis asosiasi yang menarik perhatian banyak peneliti karena dapat digunakan untuk menghasilkan algoritma yang efisien.</w:t>
      </w:r>
    </w:p>
    <w:p w:rsidR="00DE4760" w:rsidRDefault="00893522" w:rsidP="00DE4760">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Bentuk dari association rule secara umum adalah: LHS =&gt; RHS. LHS dan RHS adalah himpunan item, yang berarti jika suatu transaksi terdapat item LHS maka dalam transaksi tersebut juga terdapat item RHS. Aturan asosiasi biasanya dinyatakan dalam bentuk:</w:t>
      </w:r>
    </w:p>
    <w:p w:rsidR="00DE4760" w:rsidRPr="00DE4760" w:rsidRDefault="00DE4760" w:rsidP="00DE4760">
      <w:pPr>
        <w:pStyle w:val="ListParagraph"/>
        <w:spacing w:after="0" w:line="276" w:lineRule="auto"/>
        <w:ind w:left="360" w:firstLine="540"/>
        <w:jc w:val="both"/>
        <w:rPr>
          <w:rFonts w:ascii="Book Antiqua" w:hAnsi="Book Antiqua" w:cs="Times New Roman"/>
          <w:bCs/>
          <w:sz w:val="20"/>
          <w:lang w:val="en-US"/>
        </w:rPr>
      </w:pPr>
    </w:p>
    <w:p w:rsidR="00893522" w:rsidRPr="00DE4760" w:rsidRDefault="00893522" w:rsidP="00DE4760">
      <w:pPr>
        <w:spacing w:after="0" w:line="276" w:lineRule="auto"/>
        <w:ind w:left="360"/>
        <w:jc w:val="both"/>
        <w:rPr>
          <w:rFonts w:ascii="Book Antiqua" w:eastAsiaTheme="minorEastAsia" w:hAnsi="Book Antiqua" w:cs="Times New Roman"/>
          <w:bCs/>
          <w:sz w:val="20"/>
          <w:szCs w:val="20"/>
          <w:lang w:val="en-US"/>
        </w:rPr>
      </w:pPr>
      <m:oMathPara>
        <m:oMath>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=&gt;</m:t>
          </m:r>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 xml:space="preserve"> (Support=10%, Confidence=50%</m:t>
          </m:r>
          <m:r>
            <w:rPr>
              <w:rFonts w:ascii="Cambria Math" w:hAnsi="Cambria Math" w:cs="Times New Roman"/>
              <w:sz w:val="20"/>
              <w:szCs w:val="20"/>
              <w:lang w:val="en-US"/>
            </w:rPr>
            <m:t>)</m:t>
          </m:r>
        </m:oMath>
      </m:oMathPara>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r>
        <w:rPr>
          <w:rFonts w:ascii="Book Antiqua" w:eastAsiaTheme="minorEastAsia" w:hAnsi="Book Antiqua" w:cs="Times New Roman"/>
          <w:bCs/>
          <w:sz w:val="20"/>
          <w:szCs w:val="20"/>
          <w:lang w:val="en-US"/>
        </w:rPr>
        <w:t>Nilai support dalam aturan asosiasi merupakan presentase kombinasi item tersebut dalam database. Nilai support A merupakan presentase banyaknya transaksi yang mengandung A dalam database. Rumus untuk mencari nilai support suatu item adalah sebagai berikut:</w:t>
      </w: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m:oMathPara>
        <m:oMath>
          <m:r>
            <w:rPr>
              <w:rFonts w:ascii="Cambria Math" w:eastAsiaTheme="minorEastAsia" w:hAnsi="Cambria Math" w:cs="Times New Roman"/>
              <w:sz w:val="20"/>
              <w:szCs w:val="20"/>
              <w:lang w:val="en-US"/>
            </w:rPr>
            <m:t>Support</m:t>
          </m:r>
          <m:d>
            <m:dPr>
              <m:ctrlPr>
                <w:rPr>
                  <w:rFonts w:ascii="Cambria Math" w:eastAsiaTheme="minorEastAsia" w:hAnsi="Cambria Math" w:cs="Times New Roman"/>
                  <w:bCs/>
                  <w:i/>
                  <w:sz w:val="20"/>
                  <w:szCs w:val="20"/>
                  <w:lang w:val="en-US"/>
                </w:rPr>
              </m:ctrlPr>
            </m:dPr>
            <m:e>
              <m:r>
                <w:rPr>
                  <w:rFonts w:ascii="Cambria Math" w:eastAsiaTheme="minorEastAsia" w:hAnsi="Cambria Math" w:cs="Times New Roman"/>
                  <w:sz w:val="20"/>
                  <w:szCs w:val="20"/>
                  <w:lang w:val="en-US"/>
                </w:rPr>
                <m:t>A</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bCs/>
                  <w:i/>
                  <w:sz w:val="20"/>
                  <w:szCs w:val="20"/>
                  <w:lang w:val="en-US"/>
                </w:rPr>
              </m:ctrlPr>
            </m:fPr>
            <m:num>
              <m:r>
                <w:rPr>
                  <w:rFonts w:ascii="Cambria Math" w:eastAsiaTheme="minorEastAsia" w:hAnsi="Cambria Math" w:cs="Times New Roman"/>
                  <w:sz w:val="20"/>
                  <w:szCs w:val="20"/>
                  <w:lang w:val="en-US"/>
                </w:rPr>
                <m:t>∑Transaksi mengandung A</m:t>
              </m:r>
            </m:num>
            <m:den>
              <m:r>
                <w:rPr>
                  <w:rFonts w:ascii="Cambria Math" w:eastAsiaTheme="minorEastAsia" w:hAnsi="Cambria Math" w:cs="Times New Roman"/>
                  <w:sz w:val="20"/>
                  <w:szCs w:val="20"/>
                  <w:lang w:val="en-US"/>
                </w:rPr>
                <m:t>∑Transaksi</m:t>
              </m:r>
            </m:den>
          </m:f>
          <m:r>
            <w:rPr>
              <w:rFonts w:ascii="Cambria Math" w:eastAsiaTheme="minorEastAsia" w:hAnsi="Cambria Math" w:cs="Times New Roman"/>
              <w:sz w:val="20"/>
              <w:szCs w:val="20"/>
              <w:lang w:val="en-US"/>
            </w:rPr>
            <m:t>X 100</m:t>
          </m:r>
        </m:oMath>
      </m:oMathPara>
    </w:p>
    <w:p w:rsidR="0016648E" w:rsidRDefault="0016648E" w:rsidP="00151461">
      <w:pPr>
        <w:pStyle w:val="ListParagraph"/>
        <w:ind w:left="360" w:right="-823"/>
        <w:rPr>
          <w:rFonts w:ascii="Book Antiqua" w:eastAsiaTheme="minorEastAsia" w:hAnsi="Book Antiqua" w:cs="Times New Roman"/>
          <w:sz w:val="18"/>
          <w:szCs w:val="20"/>
          <w:lang w:val="en-US"/>
        </w:rPr>
      </w:pPr>
    </w:p>
    <w:p w:rsidR="00DE4760" w:rsidRDefault="00DE4760" w:rsidP="005A4201">
      <w:pPr>
        <w:pStyle w:val="ListParagraph"/>
        <w:spacing w:after="0" w:line="276" w:lineRule="auto"/>
        <w:ind w:left="360" w:right="-10"/>
        <w:jc w:val="both"/>
        <w:rPr>
          <w:rFonts w:ascii="Book Antiqua" w:eastAsiaTheme="minorEastAsia" w:hAnsi="Book Antiqua" w:cs="Times New Roman"/>
          <w:sz w:val="20"/>
          <w:szCs w:val="20"/>
          <w:lang w:val="en-US"/>
        </w:rPr>
      </w:pPr>
      <w:r w:rsidRPr="005A4201">
        <w:rPr>
          <w:rFonts w:ascii="Book Antiqua" w:eastAsiaTheme="minorEastAsia" w:hAnsi="Book Antiqua" w:cs="Times New Roman"/>
          <w:sz w:val="20"/>
          <w:szCs w:val="20"/>
          <w:lang w:val="en-US"/>
        </w:rPr>
        <w:t>Sedangkan nilai confidence merupakan</w:t>
      </w:r>
      <w:r w:rsidR="005A4201" w:rsidRPr="005A4201">
        <w:rPr>
          <w:rFonts w:ascii="Book Antiqua" w:eastAsiaTheme="minorEastAsia" w:hAnsi="Book Antiqua" w:cs="Times New Roman"/>
          <w:sz w:val="20"/>
          <w:szCs w:val="20"/>
          <w:lang w:val="en-US"/>
        </w:rPr>
        <w:t xml:space="preserve"> presentase</w:t>
      </w:r>
      <w:r w:rsidRPr="005A4201">
        <w:rPr>
          <w:rFonts w:ascii="Book Antiqua" w:eastAsiaTheme="minorEastAsia" w:hAnsi="Book Antiqua" w:cs="Times New Roman"/>
          <w:sz w:val="20"/>
          <w:szCs w:val="20"/>
          <w:lang w:val="en-US"/>
        </w:rPr>
        <w:t xml:space="preserve"> ketepatan suatu rule atau aturan dalam aturan asosiasi</w:t>
      </w:r>
      <w:r w:rsidR="005A4201" w:rsidRPr="005A4201">
        <w:rPr>
          <w:rFonts w:ascii="Book Antiqua" w:eastAsiaTheme="minorEastAsia" w:hAnsi="Book Antiqua" w:cs="Times New Roman"/>
          <w:sz w:val="20"/>
          <w:szCs w:val="20"/>
          <w:lang w:val="en-US"/>
        </w:rPr>
        <w:t xml:space="preserve">. Adanya nilai confidence dapat digunakan untuk mengukur </w:t>
      </w:r>
      <w:r w:rsidR="005A4201">
        <w:rPr>
          <w:rFonts w:ascii="Book Antiqua" w:eastAsiaTheme="minorEastAsia" w:hAnsi="Book Antiqua" w:cs="Times New Roman"/>
          <w:sz w:val="20"/>
          <w:szCs w:val="20"/>
          <w:lang w:val="en-US"/>
        </w:rPr>
        <w:t>kuatnya hubungan antar-item dalam aturan asosiasi. Rumus untuk mencari nilai confidence dari rule yang terbentuk adalah sebagai berikut:</w:t>
      </w:r>
    </w:p>
    <w:p w:rsidR="005A4201" w:rsidRDefault="005A4201" w:rsidP="005A4201">
      <w:pPr>
        <w:pStyle w:val="ListParagraph"/>
        <w:spacing w:line="276" w:lineRule="auto"/>
        <w:ind w:left="360" w:right="-10"/>
        <w:jc w:val="both"/>
        <w:rPr>
          <w:rFonts w:ascii="Book Antiqua" w:eastAsiaTheme="minorEastAsia" w:hAnsi="Book Antiqua" w:cs="Times New Roman"/>
          <w:sz w:val="20"/>
          <w:szCs w:val="20"/>
          <w:lang w:val="en-US"/>
        </w:rPr>
      </w:pPr>
    </w:p>
    <w:p w:rsidR="005A4201" w:rsidRPr="00B10378" w:rsidRDefault="005A4201" w:rsidP="005A4201">
      <w:pPr>
        <w:pStyle w:val="ListParagraph"/>
        <w:spacing w:line="276" w:lineRule="auto"/>
        <w:ind w:left="360" w:right="-10"/>
        <w:jc w:val="both"/>
        <w:rPr>
          <w:rFonts w:ascii="Book Antiqua" w:eastAsiaTheme="minorEastAsia" w:hAnsi="Book Antiqua" w:cs="Times New Roman"/>
          <w:szCs w:val="20"/>
          <w:lang w:val="en-US"/>
        </w:rPr>
      </w:pPr>
      <m:oMathPara>
        <m:oMath>
          <m:r>
            <w:rPr>
              <w:rFonts w:ascii="Cambria Math" w:eastAsiaTheme="minorEastAsia" w:hAnsi="Cambria Math" w:cs="Times New Roman"/>
              <w:sz w:val="20"/>
              <w:szCs w:val="20"/>
              <w:lang w:val="en-US"/>
            </w:rPr>
            <m:t>Confidence</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A→B</m:t>
              </m:r>
            </m:e>
          </m:d>
          <m:r>
            <w:rPr>
              <w:rFonts w:ascii="Cambria Math" w:eastAsiaTheme="minorEastAsia" w:hAnsi="Cambria Math" w:cs="Times New Roman"/>
              <w:sz w:val="20"/>
              <w:szCs w:val="20"/>
              <w:lang w:val="en-US"/>
            </w:rPr>
            <m:t>=P</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m:t>
              </m:r>
            </m:e>
            <m:e>
              <m:r>
                <w:rPr>
                  <w:rFonts w:ascii="Cambria Math" w:eastAsiaTheme="minorEastAsia" w:hAnsi="Cambria Math" w:cs="Times New Roman"/>
                  <w:sz w:val="20"/>
                  <w:szCs w:val="20"/>
                  <w:lang w:val="en-US"/>
                </w:rPr>
                <m:t>B</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∑Transaksi mengandung A dan B</m:t>
              </m:r>
            </m:num>
            <m:den>
              <m:r>
                <w:rPr>
                  <w:rFonts w:ascii="Cambria Math" w:eastAsiaTheme="minorEastAsia" w:hAnsi="Cambria Math" w:cs="Times New Roman"/>
                  <w:sz w:val="20"/>
                  <w:szCs w:val="20"/>
                  <w:lang w:val="en-US"/>
                </w:rPr>
                <m:t>∑Transaksi mengandung A</m:t>
              </m:r>
            </m:den>
          </m:f>
          <m:r>
            <w:rPr>
              <w:rFonts w:ascii="Cambria Math" w:eastAsiaTheme="minorEastAsia" w:hAnsi="Cambria Math" w:cs="Times New Roman"/>
              <w:sz w:val="20"/>
              <w:szCs w:val="20"/>
              <w:lang w:val="en-US"/>
            </w:rPr>
            <m:t>X 100</m:t>
          </m:r>
        </m:oMath>
      </m:oMathPara>
    </w:p>
    <w:p w:rsidR="0016648E" w:rsidRDefault="005A4201"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lastRenderedPageBreak/>
        <w:t>Selain itu juga terdapat nilai lift ratio dalam aturan asosiasi nilai ini merupakan nilai untuk mengetahui kekuatan dari aturan yang terbentuk. Nilai lift ratio biasanya digunakan untuk menentukan apakah aturan yang terbentuk valid atau tidak. Berikut merupakan rumus untuk menghitung nilai lift ratio:</w:t>
      </w:r>
    </w:p>
    <w:p w:rsidR="005A4201" w:rsidRDefault="005A4201" w:rsidP="005A4201">
      <w:pPr>
        <w:spacing w:after="0" w:line="276" w:lineRule="auto"/>
        <w:ind w:left="360"/>
        <w:jc w:val="both"/>
        <w:rPr>
          <w:rFonts w:ascii="Book Antiqua" w:hAnsi="Book Antiqua" w:cs="Times New Roman"/>
          <w:bCs/>
          <w:sz w:val="20"/>
          <w:lang w:val="en-US"/>
        </w:rPr>
      </w:pPr>
    </w:p>
    <w:p w:rsidR="005A4201" w:rsidRPr="00B10378" w:rsidRDefault="005A4201" w:rsidP="00B10378">
      <w:pPr>
        <w:spacing w:after="0" w:line="276" w:lineRule="auto"/>
        <w:ind w:left="360"/>
        <w:jc w:val="center"/>
        <w:rPr>
          <w:rFonts w:ascii="Book Antiqua" w:hAnsi="Book Antiqua" w:cs="Times New Roman"/>
          <w:bCs/>
          <w:lang w:val="en-US"/>
        </w:rPr>
      </w:pPr>
      <m:oMathPara>
        <m:oMath>
          <m:r>
            <w:rPr>
              <w:rFonts w:ascii="Cambria Math" w:hAnsi="Cambria Math" w:cs="Times New Roman"/>
              <w:sz w:val="20"/>
              <w:lang w:val="en-US"/>
            </w:rPr>
            <m:t>Lift Ratio</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Confidence(A→B)</m:t>
              </m:r>
            </m:den>
          </m:f>
        </m:oMath>
      </m:oMathPara>
    </w:p>
    <w:p w:rsidR="005A4201" w:rsidRDefault="005A4201" w:rsidP="005A4201">
      <w:pPr>
        <w:spacing w:after="0" w:line="276" w:lineRule="auto"/>
        <w:ind w:left="360"/>
        <w:jc w:val="both"/>
        <w:rPr>
          <w:rFonts w:ascii="Book Antiqua" w:hAnsi="Book Antiqua" w:cs="Times New Roman"/>
          <w:bCs/>
          <w:sz w:val="20"/>
          <w:lang w:val="en-US"/>
        </w:rPr>
      </w:pPr>
    </w:p>
    <w:p w:rsidR="00B10378" w:rsidRDefault="00B10378"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Untuk nilai benchmark confidence sendiri digunakan rumus sebagai berikut:</w:t>
      </w:r>
    </w:p>
    <w:p w:rsidR="00B10378" w:rsidRDefault="00B10378" w:rsidP="005A4201">
      <w:pPr>
        <w:spacing w:after="0" w:line="276" w:lineRule="auto"/>
        <w:ind w:left="360"/>
        <w:jc w:val="both"/>
        <w:rPr>
          <w:rFonts w:ascii="Book Antiqua" w:hAnsi="Book Antiqua" w:cs="Times New Roman"/>
          <w:bCs/>
          <w:sz w:val="20"/>
          <w:lang w:val="en-US"/>
        </w:rPr>
      </w:pPr>
    </w:p>
    <w:p w:rsidR="00B10378" w:rsidRPr="00B10378" w:rsidRDefault="00B10378" w:rsidP="00B10378">
      <w:pPr>
        <w:spacing w:after="0" w:line="276" w:lineRule="auto"/>
        <w:ind w:left="360"/>
        <w:jc w:val="both"/>
        <w:rPr>
          <w:rFonts w:ascii="Book Antiqua" w:hAnsi="Book Antiqua" w:cs="Times New Roman"/>
          <w:bCs/>
          <w:lang w:val="en-US"/>
        </w:rPr>
      </w:pPr>
      <m:oMathPara>
        <m:oMath>
          <m:r>
            <w:rPr>
              <w:rFonts w:ascii="Cambria Math" w:hAnsi="Cambria Math" w:cs="Times New Roman"/>
              <w:sz w:val="20"/>
              <w:lang w:val="en-US"/>
            </w:rPr>
            <m:t>Benchmark Confidence</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 xml:space="preserve">∑Transaksi mengandung </m:t>
              </m:r>
              <m:r>
                <w:rPr>
                  <w:rFonts w:ascii="Cambria Math" w:hAnsi="Cambria Math" w:cs="Times New Roman"/>
                  <w:sz w:val="20"/>
                  <w:lang w:val="en-US"/>
                </w:rPr>
                <m:t>B</m:t>
              </m:r>
            </m:num>
            <m:den>
              <m:r>
                <w:rPr>
                  <w:rFonts w:ascii="Cambria Math" w:hAnsi="Cambria Math" w:cs="Times New Roman"/>
                  <w:sz w:val="20"/>
                  <w:lang w:val="en-US"/>
                </w:rPr>
                <m:t>∑Transaksi</m:t>
              </m:r>
            </m:den>
          </m:f>
          <m:r>
            <w:rPr>
              <w:rFonts w:ascii="Cambria Math" w:hAnsi="Cambria Math" w:cs="Times New Roman"/>
              <w:sz w:val="20"/>
              <w:lang w:val="en-US"/>
            </w:rPr>
            <m:t xml:space="preserve"> X 100</m:t>
          </m:r>
        </m:oMath>
      </m:oMathPara>
    </w:p>
    <w:p w:rsidR="00B10378" w:rsidRPr="005A4201" w:rsidRDefault="00B10378" w:rsidP="005A4201">
      <w:pPr>
        <w:spacing w:after="0" w:line="276" w:lineRule="auto"/>
        <w:ind w:left="360"/>
        <w:jc w:val="bot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(RAD). RAD dapat membuat pengembangan sistem informasi dengan waktu yang singkat karena keterlibatan pengguna sistem yang ekstensif yang akhirnya berkembang ke dalam sebuah sistem final (Zulvani, 2020).</w:t>
      </w:r>
    </w:p>
    <w:p w:rsidR="000761F6" w:rsidRP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w:t>
      </w:r>
      <w:r>
        <w:rPr>
          <w:rFonts w:ascii="Book Antiqua" w:hAnsi="Book Antiqua" w:cs="Times New Roman"/>
          <w:bCs/>
          <w:sz w:val="20"/>
          <w:lang w:val="en-US"/>
        </w:rPr>
        <w:lastRenderedPageBreak/>
        <w:t xml:space="preserve">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641D67" w:rsidRDefault="00641D67"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kali ini </w:t>
      </w:r>
      <w:r w:rsidR="00094A90">
        <w:rPr>
          <w:rFonts w:ascii="Book Antiqua" w:hAnsi="Book Antiqua" w:cs="Times New Roman"/>
          <w:sz w:val="20"/>
          <w:lang w:val="en-US"/>
        </w:rPr>
        <w:t>penulis</w:t>
      </w:r>
      <w:r w:rsidRPr="008001F0">
        <w:rPr>
          <w:rFonts w:ascii="Book Antiqua" w:hAnsi="Book Antiqua" w:cs="Times New Roman"/>
          <w:sz w:val="20"/>
          <w:lang w:val="en-US"/>
        </w:rPr>
        <w:t xml:space="preserve"> 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8001F0" w:rsidRDefault="00877A96" w:rsidP="008001F0">
      <w:pPr>
        <w:pStyle w:val="ListParagraph"/>
        <w:spacing w:after="0" w:line="276" w:lineRule="auto"/>
        <w:ind w:left="270" w:firstLine="540"/>
        <w:jc w:val="both"/>
        <w:rPr>
          <w:rFonts w:ascii="Book Antiqua" w:hAnsi="Book Antiqua" w:cs="Times New Roman"/>
          <w:sz w:val="20"/>
          <w:lang w:val="en-US"/>
        </w:rPr>
      </w:pPr>
      <w:r w:rsidRPr="00877A96">
        <w:rPr>
          <w:rFonts w:ascii="Book Antiqua" w:hAnsi="Book Antiqua" w:cs="Times New Roman"/>
          <w:sz w:val="20"/>
          <w:lang w:val="en-US"/>
        </w:rPr>
        <w:t xml:space="preserve">Pada tahap ini </w:t>
      </w:r>
      <w:r>
        <w:rPr>
          <w:rFonts w:ascii="Book Antiqua" w:hAnsi="Book Antiqua" w:cs="Times New Roman"/>
          <w:sz w:val="20"/>
          <w:lang w:val="en-US"/>
        </w:rPr>
        <w:t>penulis</w:t>
      </w:r>
      <w:r w:rsidR="00CA782D">
        <w:rPr>
          <w:rFonts w:ascii="Book Antiqua" w:hAnsi="Book Antiqua" w:cs="Times New Roman"/>
          <w:sz w:val="20"/>
          <w:lang w:val="en-US"/>
        </w:rPr>
        <w:t xml:space="preserve"> mengumpulkan informasi dari pengguna melalui wawancara</w:t>
      </w:r>
      <w:r>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Pr>
          <w:rFonts w:ascii="Book Antiqua" w:hAnsi="Book Antiqua" w:cs="Times New Roman"/>
          <w:sz w:val="20"/>
          <w:lang w:val="en-US"/>
        </w:rPr>
        <w:t xml:space="preserve"> </w:t>
      </w:r>
      <w:r w:rsidR="00CA782D">
        <w:rPr>
          <w:rFonts w:ascii="Book Antiqua" w:hAnsi="Book Antiqua" w:cs="Times New Roman"/>
          <w:sz w:val="20"/>
          <w:lang w:val="en-US"/>
        </w:rPr>
        <w:t>mengetahui apa</w:t>
      </w:r>
      <w:r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w:t>
      </w:r>
      <w:r w:rsidR="00CA782D">
        <w:rPr>
          <w:rFonts w:ascii="Book Antiqua" w:hAnsi="Book Antiqua" w:cs="Times New Roman"/>
          <w:sz w:val="20"/>
          <w:lang w:val="en-US"/>
        </w:rPr>
        <w:lastRenderedPageBreak/>
        <w:t>pembuatan sistem dan mencegah kesalahan komunik</w:t>
      </w:r>
      <w:r w:rsidR="008001F0">
        <w:rPr>
          <w:rFonts w:ascii="Book Antiqua" w:hAnsi="Book Antiqua" w:cs="Times New Roman"/>
          <w:sz w:val="20"/>
          <w:lang w:val="en-US"/>
        </w:rPr>
        <w:t>asi antara penulis dan pengguna.</w:t>
      </w: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CC1423"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r w:rsidR="00B51DBF">
        <w:rPr>
          <w:rFonts w:ascii="Book Antiqua" w:hAnsi="Book Antiqua" w:cs="Times New Roman"/>
          <w:sz w:val="20"/>
          <w:lang w:val="en-US"/>
        </w:rPr>
        <w:t xml:space="preserve"> Pada tahapan ini penulis juga melakukan penghitungan dengan algoritma FP-Growth secara manual dengan data </w:t>
      </w:r>
      <w:r w:rsidR="007D2214">
        <w:rPr>
          <w:rFonts w:ascii="Book Antiqua" w:hAnsi="Book Antiqua" w:cs="Times New Roman"/>
          <w:sz w:val="20"/>
          <w:lang w:val="en-US"/>
        </w:rPr>
        <w:t>penjualan toko pada periode Februari – Maret 2023. Hasil penghitungan secara manual selanjutnya dipakai sebagai acuan ketepatan penghitungan aplikasi yang akan dirancang. Berikut merupakan tahapan penghitungan manual menggunakan algoritma FP-Growth:</w:t>
      </w:r>
    </w:p>
    <w:p w:rsidR="007D2214" w:rsidRDefault="007D2214"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Penyiapan Data</w:t>
      </w:r>
    </w:p>
    <w:p w:rsidR="007D2214" w:rsidRDefault="007D2214" w:rsidP="007D2214">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w:t>
      </w:r>
      <w:r w:rsidR="00070C9D">
        <w:rPr>
          <w:rFonts w:ascii="Book Antiqua" w:hAnsi="Book Antiqua" w:cs="Times New Roman"/>
          <w:sz w:val="20"/>
          <w:lang w:val="en-US"/>
        </w:rPr>
        <w:t>g disajikan dalam tabel berikut.</w:t>
      </w:r>
    </w:p>
    <w:p w:rsidR="007D2214" w:rsidRPr="00070C9D" w:rsidRDefault="007D2214" w:rsidP="00070C9D">
      <w:pPr>
        <w:spacing w:after="0" w:line="276" w:lineRule="auto"/>
        <w:ind w:left="540"/>
        <w:rPr>
          <w:rFonts w:ascii="Book Antiqua" w:hAnsi="Book Antiqua" w:cs="Times New Roman"/>
          <w:sz w:val="18"/>
          <w:lang w:val="en-US"/>
        </w:rPr>
      </w:pPr>
    </w:p>
    <w:p w:rsidR="00070C9D" w:rsidRPr="00070C9D" w:rsidRDefault="00070C9D" w:rsidP="00070C9D">
      <w:pPr>
        <w:spacing w:after="0" w:line="276" w:lineRule="auto"/>
        <w:ind w:left="540"/>
        <w:jc w:val="center"/>
        <w:rPr>
          <w:rFonts w:ascii="Book Antiqua" w:hAnsi="Book Antiqua" w:cs="Times New Roman"/>
          <w:sz w:val="18"/>
          <w:lang w:val="en-US"/>
        </w:rPr>
      </w:pPr>
      <w:r w:rsidRPr="00070C9D">
        <w:rPr>
          <w:rFonts w:ascii="Book Antiqua" w:hAnsi="Book Antiqua" w:cs="Times New Roman"/>
          <w:b/>
          <w:sz w:val="18"/>
          <w:lang w:val="en-US"/>
        </w:rPr>
        <w:t xml:space="preserve">Tabel 3.1 </w:t>
      </w:r>
      <w:r w:rsidRPr="00070C9D">
        <w:rPr>
          <w:rFonts w:ascii="Book Antiqua" w:hAnsi="Book Antiqua" w:cs="Times New Roman"/>
          <w:sz w:val="18"/>
          <w:lang w:val="en-US"/>
        </w:rPr>
        <w:t>Data penjualan periode Februari – Maret 2023</w:t>
      </w:r>
    </w:p>
    <w:tbl>
      <w:tblPr>
        <w:tblStyle w:val="TableGrid"/>
        <w:tblW w:w="0" w:type="auto"/>
        <w:tblInd w:w="540" w:type="dxa"/>
        <w:tblLayout w:type="fixed"/>
        <w:tblLook w:val="04A0" w:firstRow="1" w:lastRow="0" w:firstColumn="1" w:lastColumn="0" w:noHBand="0" w:noVBand="1"/>
      </w:tblPr>
      <w:tblGrid>
        <w:gridCol w:w="603"/>
        <w:gridCol w:w="1184"/>
        <w:gridCol w:w="1923"/>
        <w:gridCol w:w="1580"/>
      </w:tblGrid>
      <w:tr w:rsidR="00070C9D" w:rsidTr="00641D67">
        <w:trPr>
          <w:tblHeader/>
        </w:trPr>
        <w:tc>
          <w:tcPr>
            <w:tcW w:w="603" w:type="dxa"/>
          </w:tcPr>
          <w:p w:rsidR="00070C9D" w:rsidRPr="00070C9D" w:rsidRDefault="00070C9D" w:rsidP="007D2214">
            <w:pPr>
              <w:spacing w:line="276" w:lineRule="auto"/>
              <w:jc w:val="both"/>
              <w:rPr>
                <w:rFonts w:ascii="Book Antiqua" w:hAnsi="Book Antiqua" w:cs="Times New Roman"/>
                <w:sz w:val="20"/>
                <w:szCs w:val="20"/>
                <w:lang w:val="en-US"/>
              </w:rPr>
            </w:pPr>
            <w:r>
              <w:rPr>
                <w:rFonts w:ascii="Book Antiqua" w:hAnsi="Book Antiqua" w:cs="Times New Roman"/>
                <w:sz w:val="20"/>
                <w:szCs w:val="20"/>
                <w:lang w:val="en-US"/>
              </w:rPr>
              <w:t>No</w:t>
            </w:r>
          </w:p>
        </w:tc>
        <w:tc>
          <w:tcPr>
            <w:tcW w:w="1184"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Tanggal</w:t>
            </w:r>
          </w:p>
        </w:tc>
        <w:tc>
          <w:tcPr>
            <w:tcW w:w="1923"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No Pesanan</w:t>
            </w:r>
          </w:p>
        </w:tc>
        <w:tc>
          <w:tcPr>
            <w:tcW w:w="1580"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Produk</w:t>
            </w:r>
          </w:p>
        </w:tc>
      </w:tr>
      <w:tr w:rsidR="00070C9D" w:rsidTr="00070C9D">
        <w:tc>
          <w:tcPr>
            <w:tcW w:w="603" w:type="dxa"/>
          </w:tcPr>
          <w:p w:rsidR="00070C9D" w:rsidRPr="00070C9D" w:rsidRDefault="004D38BB" w:rsidP="00070C9D">
            <w:pPr>
              <w:jc w:val="center"/>
              <w:rPr>
                <w:rFonts w:ascii="Book Antiqua" w:hAnsi="Book Antiqua"/>
                <w:sz w:val="20"/>
                <w:szCs w:val="20"/>
                <w:lang w:val="en-US"/>
              </w:rPr>
            </w:pPr>
            <w:r>
              <w:rPr>
                <w:rFonts w:ascii="Book Antiqua" w:hAnsi="Book Antiqua"/>
                <w:sz w:val="20"/>
                <w:szCs w:val="20"/>
                <w:lang w:val="en-US"/>
              </w:rPr>
              <w:t>1</w:t>
            </w:r>
          </w:p>
        </w:tc>
        <w:tc>
          <w:tcPr>
            <w:tcW w:w="1184"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2/16/2023</w:t>
            </w:r>
          </w:p>
        </w:tc>
        <w:tc>
          <w:tcPr>
            <w:tcW w:w="1923"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2302166M8SB1WH</w:t>
            </w: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 xml:space="preserve">POLYBAG TANAMAN </w:t>
            </w:r>
            <w:r w:rsidRPr="00070C9D">
              <w:rPr>
                <w:rFonts w:ascii="Book Antiqua" w:hAnsi="Book Antiqua"/>
                <w:sz w:val="20"/>
                <w:szCs w:val="20"/>
              </w:rPr>
              <w:lastRenderedPageBreak/>
              <w:t>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BENIH TANAMAN UNGGUL STROWBERRY (KING BERRY)/ BIBIT STROWBERRY KINGBERRY</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PUPUK KOMPOS ORGANIK MERK ALAM STAR KEMASAN PABRIK</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MEDIA TANAM SIAP PAKAI 4kg MERK DAUN MAS TANAH PUPUK KOMPOS UNTUK TANAMAN BUAH BUNGA DAN SAYUR</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p>
        </w:tc>
        <w:tc>
          <w:tcPr>
            <w:tcW w:w="1184"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923"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580"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r>
              <w:rPr>
                <w:rFonts w:ascii="Book Antiqua" w:hAnsi="Book Antiqua"/>
                <w:sz w:val="20"/>
                <w:szCs w:val="20"/>
                <w:lang w:val="en-US"/>
              </w:rPr>
              <w:t>25</w:t>
            </w:r>
          </w:p>
        </w:tc>
        <w:tc>
          <w:tcPr>
            <w:tcW w:w="1184"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3/10/2023</w:t>
            </w:r>
          </w:p>
        </w:tc>
        <w:tc>
          <w:tcPr>
            <w:tcW w:w="1923"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2303114S22FDFB</w:t>
            </w: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POLYBAG TANAMAN 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070C9D">
            <w:pPr>
              <w:rPr>
                <w:rFonts w:ascii="Book Antiqua" w:hAnsi="Book Antiqua"/>
                <w:sz w:val="20"/>
                <w:szCs w:val="20"/>
              </w:rPr>
            </w:pPr>
          </w:p>
        </w:tc>
        <w:tc>
          <w:tcPr>
            <w:tcW w:w="1923" w:type="dxa"/>
          </w:tcPr>
          <w:p w:rsidR="00070C9D" w:rsidRPr="00070C9D" w:rsidRDefault="00070C9D" w:rsidP="00070C9D">
            <w:pPr>
              <w:rPr>
                <w:rFonts w:ascii="Book Antiqua" w:hAnsi="Book Antiqua"/>
                <w:sz w:val="20"/>
                <w:szCs w:val="20"/>
              </w:rPr>
            </w:pP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[ECER] MEDIA TANAM TANAH 500gr SIAP PAKAI MERK DAUN MAS/MEDIA ORGANIK TANAMAN BUAH BUNGA DAN SAYUR</w:t>
            </w:r>
          </w:p>
        </w:tc>
      </w:tr>
    </w:tbl>
    <w:p w:rsidR="00070C9D" w:rsidRDefault="00070C9D" w:rsidP="007D2214">
      <w:pPr>
        <w:spacing w:after="0" w:line="276" w:lineRule="auto"/>
        <w:ind w:left="540"/>
        <w:jc w:val="both"/>
        <w:rPr>
          <w:rFonts w:ascii="Book Antiqua" w:hAnsi="Book Antiqua" w:cs="Times New Roman"/>
          <w:sz w:val="20"/>
          <w:lang w:val="en-US"/>
        </w:rPr>
      </w:pPr>
    </w:p>
    <w:p w:rsidR="007D2214" w:rsidRDefault="00070C9D" w:rsidP="007D2214">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Setelah melalui proses seleksi didapatkan data penjualan pada periode Februari – Maret 2023 dengan multi produk pada tiap pesanan sebanyak 25 data.</w:t>
      </w:r>
    </w:p>
    <w:p w:rsidR="00070C9D" w:rsidRPr="007D2214" w:rsidRDefault="00070C9D" w:rsidP="00070C9D">
      <w:pPr>
        <w:spacing w:after="0" w:line="276" w:lineRule="auto"/>
        <w:jc w:val="both"/>
        <w:rPr>
          <w:rFonts w:ascii="Book Antiqua" w:hAnsi="Book Antiqua" w:cs="Times New Roman"/>
          <w:sz w:val="20"/>
          <w:lang w:val="en-US"/>
        </w:rPr>
      </w:pPr>
    </w:p>
    <w:p w:rsidR="007D2214" w:rsidRDefault="00070C9D"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070C9D" w:rsidRDefault="00070C9D" w:rsidP="004D38BB">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4D38BB" w:rsidRDefault="004D38BB" w:rsidP="004D38BB">
      <w:pPr>
        <w:spacing w:after="0" w:line="276" w:lineRule="auto"/>
        <w:jc w:val="both"/>
        <w:rPr>
          <w:rFonts w:ascii="Book Antiqua" w:hAnsi="Book Antiqua" w:cs="Times New Roman"/>
          <w:sz w:val="20"/>
          <w:lang w:val="en-US"/>
        </w:rPr>
      </w:pPr>
    </w:p>
    <w:p w:rsidR="004D38BB" w:rsidRPr="004D38BB" w:rsidRDefault="004D38BB" w:rsidP="004D38BB">
      <w:pPr>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3.2 </w:t>
      </w:r>
      <w:r w:rsidRPr="004D38BB">
        <w:rPr>
          <w:rFonts w:ascii="Book Antiqua" w:hAnsi="Book Antiqua" w:cs="Times New Roman"/>
          <w:sz w:val="20"/>
          <w:lang w:val="en-US"/>
        </w:rPr>
        <w:t xml:space="preserve">Data </w:t>
      </w:r>
      <w:r>
        <w:rPr>
          <w:rFonts w:ascii="Book Antiqua" w:hAnsi="Book Antiqua" w:cs="Times New Roman"/>
          <w:sz w:val="20"/>
          <w:lang w:val="en-US"/>
        </w:rPr>
        <w:t>pendefinisian produk</w:t>
      </w:r>
    </w:p>
    <w:tbl>
      <w:tblPr>
        <w:tblStyle w:val="TableGrid"/>
        <w:tblW w:w="0" w:type="auto"/>
        <w:tblInd w:w="540" w:type="dxa"/>
        <w:tblLook w:val="04A0" w:firstRow="1" w:lastRow="0" w:firstColumn="1" w:lastColumn="0" w:noHBand="0" w:noVBand="1"/>
      </w:tblPr>
      <w:tblGrid>
        <w:gridCol w:w="1255"/>
        <w:gridCol w:w="4035"/>
      </w:tblGrid>
      <w:tr w:rsidR="00070C9D" w:rsidTr="00641D67">
        <w:trPr>
          <w:tblHeader/>
        </w:trPr>
        <w:tc>
          <w:tcPr>
            <w:tcW w:w="125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ID Produk</w:t>
            </w:r>
          </w:p>
        </w:tc>
        <w:tc>
          <w:tcPr>
            <w:tcW w:w="403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Produk</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1</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MEDIA TANAM SIAP PAKAI 4kg MERK DAUN MAS TANAH PUPUK KOMPOS UNTUK TANAMAN BUAH BUNGA DAN SAYUR</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2</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BENIH TANAMAN UNGGUL SAYUR TOMAT CHERRY/BIBIT/SEEDS</w:t>
            </w:r>
          </w:p>
        </w:tc>
      </w:tr>
      <w:tr w:rsidR="00070C9D" w:rsidTr="00070C9D">
        <w:tc>
          <w:tcPr>
            <w:tcW w:w="125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c>
          <w:tcPr>
            <w:tcW w:w="403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lastRenderedPageBreak/>
              <w:t>33</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BIBIT TANAMAN UNGGUL RUMPUT KUCING/ RUMPUT GANDUM/ BIBIT/SEEDS</w:t>
            </w:r>
          </w:p>
        </w:tc>
      </w:tr>
    </w:tbl>
    <w:p w:rsidR="004D38BB" w:rsidRPr="00641D67" w:rsidRDefault="004D38BB" w:rsidP="00641D67">
      <w:pPr>
        <w:spacing w:after="0" w:line="276" w:lineRule="auto"/>
        <w:jc w:val="both"/>
        <w:rPr>
          <w:rFonts w:ascii="Book Antiqua" w:hAnsi="Book Antiqua" w:cs="Times New Roman"/>
          <w:sz w:val="20"/>
          <w:lang w:val="en-US"/>
        </w:rPr>
      </w:pPr>
    </w:p>
    <w:p w:rsidR="004D38BB" w:rsidRDefault="004D38BB" w:rsidP="004D38BB">
      <w:pPr>
        <w:pStyle w:val="ListParagraph"/>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Tabel 3.3 </w:t>
      </w:r>
      <w:r>
        <w:rPr>
          <w:rFonts w:ascii="Book Antiqua" w:hAnsi="Book Antiqua" w:cs="Times New Roman"/>
          <w:sz w:val="18"/>
          <w:lang w:val="en-US"/>
        </w:rPr>
        <w:t>Data transaksi dengan produk terdefinisi</w:t>
      </w:r>
    </w:p>
    <w:tbl>
      <w:tblPr>
        <w:tblStyle w:val="TableGrid"/>
        <w:tblW w:w="0" w:type="auto"/>
        <w:tblInd w:w="540" w:type="dxa"/>
        <w:tblLook w:val="04A0" w:firstRow="1" w:lastRow="0" w:firstColumn="1" w:lastColumn="0" w:noHBand="0" w:noVBand="1"/>
      </w:tblPr>
      <w:tblGrid>
        <w:gridCol w:w="1709"/>
        <w:gridCol w:w="1911"/>
        <w:gridCol w:w="1670"/>
      </w:tblGrid>
      <w:tr w:rsidR="004D38BB" w:rsidTr="004D38BB">
        <w:tc>
          <w:tcPr>
            <w:tcW w:w="1709"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Tanggal</w:t>
            </w:r>
          </w:p>
        </w:tc>
        <w:tc>
          <w:tcPr>
            <w:tcW w:w="1911"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No. Pesanan</w:t>
            </w:r>
          </w:p>
        </w:tc>
        <w:tc>
          <w:tcPr>
            <w:tcW w:w="1670"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ID Produk</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2/18/2023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230218AYFRCG5H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8,9,1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911"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670"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3/10/2023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2303114S22FDFB</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15,6</w:t>
            </w:r>
          </w:p>
        </w:tc>
      </w:tr>
    </w:tbl>
    <w:p w:rsidR="004D38BB" w:rsidRPr="004D38BB" w:rsidRDefault="004D38BB" w:rsidP="004D38BB">
      <w:pPr>
        <w:pStyle w:val="ListParagraph"/>
        <w:spacing w:after="0" w:line="276" w:lineRule="auto"/>
        <w:ind w:left="540"/>
        <w:rPr>
          <w:rFonts w:ascii="Book Antiqua" w:hAnsi="Book Antiqua" w:cs="Times New Roman"/>
          <w:sz w:val="18"/>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proses ini terdapat seba</w:t>
      </w:r>
      <w:bookmarkStart w:id="0" w:name="_GoBack"/>
      <w:bookmarkEnd w:id="0"/>
      <w:r>
        <w:rPr>
          <w:rFonts w:ascii="Book Antiqua" w:hAnsi="Book Antiqua" w:cs="Times New Roman"/>
          <w:sz w:val="20"/>
          <w:lang w:val="en-US"/>
        </w:rPr>
        <w:t>nyak 33 produk yang didefinisikan dengan id produk masing-masing.</w:t>
      </w:r>
    </w:p>
    <w:p w:rsidR="004D38BB" w:rsidRDefault="004D38BB" w:rsidP="004D38BB">
      <w:pPr>
        <w:spacing w:after="0" w:line="276" w:lineRule="auto"/>
        <w:jc w:val="both"/>
        <w:rPr>
          <w:rFonts w:ascii="Book Antiqua" w:hAnsi="Book Antiqua" w:cs="Times New Roman"/>
          <w:sz w:val="20"/>
          <w:lang w:val="en-US"/>
        </w:rPr>
      </w:pPr>
    </w:p>
    <w:p w:rsidR="004D38BB" w:rsidRDefault="00523B16" w:rsidP="004D38BB">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w:t>
      </w:r>
      <w:r w:rsidR="00C31400">
        <w:rPr>
          <w:rFonts w:ascii="Book Antiqua" w:hAnsi="Book Antiqua" w:cs="Times New Roman"/>
          <w:sz w:val="20"/>
          <w:lang w:val="en-US"/>
        </w:rPr>
        <w:t xml:space="preserve"> dipakai adalah 10%</w:t>
      </w:r>
      <w:r>
        <w:rPr>
          <w:rFonts w:ascii="Book Antiqua" w:hAnsi="Book Antiqua" w:cs="Times New Roman"/>
          <w:sz w:val="20"/>
          <w:lang w:val="en-US"/>
        </w:rPr>
        <w:t xml:space="preserve">. Produk yang </w:t>
      </w:r>
      <w:r w:rsidR="00C31400">
        <w:rPr>
          <w:rFonts w:ascii="Book Antiqua" w:hAnsi="Book Antiqua" w:cs="Times New Roman"/>
          <w:sz w:val="20"/>
          <w:lang w:val="en-US"/>
        </w:rPr>
        <w:t>memiliki nilai support dibawah 10</w:t>
      </w:r>
      <w:r w:rsidR="0057188C">
        <w:rPr>
          <w:rFonts w:ascii="Book Antiqua" w:hAnsi="Book Antiqua" w:cs="Times New Roman"/>
          <w:sz w:val="20"/>
          <w:lang w:val="en-US"/>
        </w:rPr>
        <w:t>%</w:t>
      </w:r>
      <w:r>
        <w:rPr>
          <w:rFonts w:ascii="Book Antiqua" w:hAnsi="Book Antiqua" w:cs="Times New Roman"/>
          <w:sz w:val="20"/>
          <w:lang w:val="en-US"/>
        </w:rPr>
        <w:t xml:space="preserve"> akan dieliminasi. Rumus untuk mencari nilai support adalah sebagai berikut: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p>
    <w:p w:rsidR="00755012" w:rsidRPr="00755012" w:rsidRDefault="00755012" w:rsidP="00755012">
      <w:pPr>
        <w:pStyle w:val="ListParagraph"/>
        <w:ind w:left="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100</m:t>
          </m:r>
        </m:oMath>
      </m:oMathPara>
    </w:p>
    <w:p w:rsidR="00CC1423" w:rsidRDefault="00CC1423" w:rsidP="00523B16">
      <w:pPr>
        <w:spacing w:after="0" w:line="276" w:lineRule="auto"/>
        <w:ind w:left="540"/>
        <w:jc w:val="both"/>
        <w:rPr>
          <w:rFonts w:ascii="Book Antiqua" w:hAnsi="Book Antiqua" w:cs="Times New Roman"/>
          <w:sz w:val="20"/>
          <w:lang w:val="en-US"/>
        </w:rPr>
      </w:pPr>
    </w:p>
    <w:p w:rsidR="00523B16" w:rsidRDefault="00523B16" w:rsidP="00523B16">
      <w:pPr>
        <w:spacing w:after="0" w:line="276" w:lineRule="auto"/>
        <w:ind w:left="540"/>
        <w:jc w:val="center"/>
        <w:rPr>
          <w:rFonts w:ascii="Book Antiqua" w:hAnsi="Book Antiqua" w:cs="Times New Roman"/>
          <w:sz w:val="18"/>
          <w:lang w:val="en-US"/>
        </w:rPr>
      </w:pPr>
      <w:r w:rsidRPr="00523B16">
        <w:rPr>
          <w:rFonts w:ascii="Book Antiqua" w:hAnsi="Book Antiqua" w:cs="Times New Roman"/>
          <w:b/>
          <w:sz w:val="18"/>
          <w:lang w:val="en-US"/>
        </w:rPr>
        <w:t xml:space="preserve">Tabel 3.4 </w:t>
      </w:r>
      <w:r w:rsidRPr="00523B16">
        <w:rPr>
          <w:rFonts w:ascii="Book Antiqua" w:hAnsi="Book Antiqua" w:cs="Times New Roman"/>
          <w:sz w:val="18"/>
          <w:lang w:val="en-US"/>
        </w:rPr>
        <w:t>Nilai support masing-masing produk</w:t>
      </w:r>
    </w:p>
    <w:tbl>
      <w:tblPr>
        <w:tblStyle w:val="TableGrid"/>
        <w:tblW w:w="0" w:type="auto"/>
        <w:tblInd w:w="540" w:type="dxa"/>
        <w:tblLook w:val="04A0" w:firstRow="1" w:lastRow="0" w:firstColumn="1" w:lastColumn="0" w:noHBand="0" w:noVBand="1"/>
      </w:tblPr>
      <w:tblGrid>
        <w:gridCol w:w="1753"/>
        <w:gridCol w:w="1774"/>
        <w:gridCol w:w="1763"/>
      </w:tblGrid>
      <w:tr w:rsidR="00523B16" w:rsidTr="00523B16">
        <w:tc>
          <w:tcPr>
            <w:tcW w:w="175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ID Produk</w:t>
            </w:r>
          </w:p>
        </w:tc>
        <w:tc>
          <w:tcPr>
            <w:tcW w:w="1774"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Frequent</w:t>
            </w:r>
          </w:p>
        </w:tc>
        <w:tc>
          <w:tcPr>
            <w:tcW w:w="176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Support</w:t>
            </w:r>
            <w:r w:rsidR="00151461" w:rsidRPr="00151461">
              <w:rPr>
                <w:rFonts w:ascii="Book Antiqua" w:hAnsi="Book Antiqua" w:cs="Times New Roman"/>
                <w:sz w:val="20"/>
                <w:lang w:val="en-US"/>
              </w:rPr>
              <w:t xml:space="preserve"> (%)</w:t>
            </w:r>
          </w:p>
        </w:tc>
      </w:tr>
      <w:tr w:rsidR="00523B16" w:rsidTr="00523B16">
        <w:tc>
          <w:tcPr>
            <w:tcW w:w="1753" w:type="dxa"/>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74" w:type="dxa"/>
          </w:tcPr>
          <w:p w:rsidR="00523B16" w:rsidRPr="00151461" w:rsidRDefault="00523B16" w:rsidP="00523B16">
            <w:pPr>
              <w:jc w:val="center"/>
              <w:rPr>
                <w:rFonts w:ascii="Book Antiqua" w:hAnsi="Book Antiqua"/>
                <w:sz w:val="20"/>
              </w:rPr>
            </w:pPr>
            <w:r w:rsidRPr="00151461">
              <w:rPr>
                <w:rFonts w:ascii="Book Antiqua" w:hAnsi="Book Antiqua"/>
                <w:sz w:val="20"/>
              </w:rPr>
              <w:t>20</w:t>
            </w:r>
          </w:p>
        </w:tc>
        <w:tc>
          <w:tcPr>
            <w:tcW w:w="1763" w:type="dxa"/>
          </w:tcPr>
          <w:p w:rsidR="00523B16" w:rsidRPr="00755012" w:rsidRDefault="00523B16" w:rsidP="00523B16">
            <w:pPr>
              <w:jc w:val="center"/>
              <w:rPr>
                <w:rFonts w:ascii="Book Antiqua" w:hAnsi="Book Antiqua"/>
                <w:sz w:val="20"/>
                <w:lang w:val="en-US"/>
              </w:rPr>
            </w:pPr>
            <w:r w:rsidRPr="00151461">
              <w:rPr>
                <w:rFonts w:ascii="Book Antiqua" w:hAnsi="Book Antiqua"/>
                <w:sz w:val="20"/>
              </w:rPr>
              <w:t>80</w:t>
            </w:r>
            <w:r w:rsidR="00755012">
              <w:rPr>
                <w:rFonts w:ascii="Book Antiqua" w:hAnsi="Book Antiqua"/>
                <w:sz w:val="20"/>
                <w:lang w:val="en-US"/>
              </w:rPr>
              <w:t>%</w:t>
            </w:r>
          </w:p>
        </w:tc>
      </w:tr>
      <w:tr w:rsidR="00523B16" w:rsidTr="00755012">
        <w:tc>
          <w:tcPr>
            <w:tcW w:w="1753"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2</w:t>
            </w:r>
          </w:p>
        </w:tc>
        <w:tc>
          <w:tcPr>
            <w:tcW w:w="1774"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63" w:type="dxa"/>
            <w:shd w:val="clear" w:color="auto" w:fill="FFA3A5"/>
          </w:tcPr>
          <w:p w:rsidR="00523B16" w:rsidRPr="00755012" w:rsidRDefault="00523B16" w:rsidP="00523B16">
            <w:pPr>
              <w:jc w:val="center"/>
              <w:rPr>
                <w:rFonts w:ascii="Book Antiqua" w:hAnsi="Book Antiqua"/>
                <w:sz w:val="20"/>
                <w:lang w:val="en-US"/>
              </w:rPr>
            </w:pPr>
            <w:r w:rsidRPr="00151461">
              <w:rPr>
                <w:rFonts w:ascii="Book Antiqua" w:hAnsi="Book Antiqua"/>
                <w:sz w:val="20"/>
              </w:rPr>
              <w:t>4</w:t>
            </w:r>
            <w:r w:rsidR="00755012">
              <w:rPr>
                <w:rFonts w:ascii="Book Antiqua" w:hAnsi="Book Antiqua"/>
                <w:sz w:val="20"/>
                <w:lang w:val="en-US"/>
              </w:rPr>
              <w:t>%</w:t>
            </w:r>
          </w:p>
        </w:tc>
      </w:tr>
      <w:tr w:rsidR="00755012" w:rsidTr="00755012">
        <w:tc>
          <w:tcPr>
            <w:tcW w:w="1753"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74"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63" w:type="dxa"/>
            <w:shd w:val="clear" w:color="auto" w:fill="auto"/>
          </w:tcPr>
          <w:p w:rsidR="00755012" w:rsidRPr="00755012" w:rsidRDefault="00755012" w:rsidP="00755012">
            <w:pPr>
              <w:jc w:val="center"/>
              <w:rPr>
                <w:rFonts w:ascii="Book Antiqua" w:hAnsi="Book Antiqua"/>
                <w:sz w:val="20"/>
                <w:lang w:val="en-US"/>
              </w:rPr>
            </w:pPr>
            <w:r w:rsidRPr="00755012">
              <w:rPr>
                <w:rFonts w:ascii="Book Antiqua" w:hAnsi="Book Antiqua"/>
                <w:sz w:val="20"/>
              </w:rPr>
              <w:t>12</w:t>
            </w:r>
            <w:r>
              <w:rPr>
                <w:rFonts w:ascii="Book Antiqua" w:hAnsi="Book Antiqua"/>
                <w:sz w:val="20"/>
                <w:lang w:val="en-US"/>
              </w:rPr>
              <w:t>%</w:t>
            </w:r>
          </w:p>
        </w:tc>
      </w:tr>
      <w:tr w:rsidR="00755012" w:rsidTr="00755012">
        <w:tc>
          <w:tcPr>
            <w:tcW w:w="175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74"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6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r>
      <w:tr w:rsidR="00755012" w:rsidTr="00755012">
        <w:tc>
          <w:tcPr>
            <w:tcW w:w="1753"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33</w:t>
            </w:r>
          </w:p>
        </w:tc>
        <w:tc>
          <w:tcPr>
            <w:tcW w:w="1774"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1</w:t>
            </w:r>
          </w:p>
        </w:tc>
        <w:tc>
          <w:tcPr>
            <w:tcW w:w="1763" w:type="dxa"/>
            <w:shd w:val="clear" w:color="auto" w:fill="FFA3A5"/>
          </w:tcPr>
          <w:p w:rsidR="00755012" w:rsidRPr="00755012" w:rsidRDefault="00755012" w:rsidP="00755012">
            <w:pPr>
              <w:jc w:val="center"/>
              <w:rPr>
                <w:rFonts w:ascii="Book Antiqua" w:hAnsi="Book Antiqua"/>
                <w:sz w:val="20"/>
                <w:lang w:val="en-US"/>
              </w:rPr>
            </w:pPr>
            <w:r w:rsidRPr="00755012">
              <w:rPr>
                <w:rFonts w:ascii="Book Antiqua" w:hAnsi="Book Antiqua"/>
                <w:sz w:val="20"/>
              </w:rPr>
              <w:t>4</w:t>
            </w:r>
            <w:r>
              <w:rPr>
                <w:rFonts w:ascii="Book Antiqua" w:hAnsi="Book Antiqua"/>
                <w:sz w:val="20"/>
                <w:lang w:val="en-US"/>
              </w:rPr>
              <w:t>%</w:t>
            </w:r>
          </w:p>
        </w:tc>
      </w:tr>
    </w:tbl>
    <w:p w:rsidR="00523B16" w:rsidRDefault="00523B16" w:rsidP="00523B16">
      <w:pPr>
        <w:spacing w:after="0" w:line="276" w:lineRule="auto"/>
        <w:ind w:left="540"/>
        <w:rPr>
          <w:rFonts w:ascii="Book Antiqua" w:hAnsi="Book Antiqua" w:cs="Times New Roman"/>
          <w:sz w:val="18"/>
          <w:lang w:val="en-US"/>
        </w:rPr>
      </w:pPr>
    </w:p>
    <w:p w:rsidR="00D97757" w:rsidRPr="00641D67" w:rsidRDefault="00755012" w:rsidP="00641D67">
      <w:pPr>
        <w:pStyle w:val="ListParagraph"/>
        <w:ind w:left="540"/>
        <w:rPr>
          <w:rFonts w:ascii="Book Antiqua" w:eastAsiaTheme="minorEastAsia" w:hAnsi="Book Antiqua" w:cs="Times New Roman"/>
          <w:bCs/>
          <w:sz w:val="20"/>
          <w:szCs w:val="20"/>
          <w:lang w:val="en-US"/>
        </w:rPr>
      </w:pPr>
      <m:oMathPara>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r>
                <w:rPr>
                  <w:rFonts w:ascii="Cambria Math" w:hAnsi="Cambria Math" w:cs="Times New Roman"/>
                  <w:sz w:val="20"/>
                  <w:szCs w:val="20"/>
                  <w:lang w:val="en-US"/>
                </w:rPr>
                <m:t>20</m:t>
              </m:r>
            </m:num>
            <m:den>
              <m:r>
                <m:rPr>
                  <m:sty m:val="p"/>
                </m:rPr>
                <w:rPr>
                  <w:rFonts w:ascii="Cambria Math" w:hAnsi="Cambria Math" w:cs="Times New Roman"/>
                  <w:sz w:val="20"/>
                  <w:szCs w:val="20"/>
                  <w:lang w:val="en-US"/>
                </w:rPr>
                <m:t>25</m:t>
              </m:r>
            </m:den>
          </m:f>
          <m:r>
            <w:rPr>
              <w:rFonts w:ascii="Cambria Math" w:hAnsi="Cambria Math" w:cs="Times New Roman"/>
              <w:sz w:val="20"/>
              <w:szCs w:val="20"/>
              <w:lang w:val="en-US"/>
            </w:rPr>
            <m:t>X 100=80</m:t>
          </m:r>
        </m:oMath>
      </m:oMathPara>
    </w:p>
    <w:p w:rsidR="00D97757" w:rsidRDefault="00D97757" w:rsidP="00755012">
      <w:pPr>
        <w:pStyle w:val="ListParagraph"/>
        <w:ind w:left="540"/>
        <w:rPr>
          <w:rFonts w:ascii="Book Antiqua" w:hAnsi="Book Antiqua" w:cs="Times New Roman"/>
          <w:bCs/>
          <w:sz w:val="20"/>
          <w:szCs w:val="20"/>
          <w:lang w:val="en-US"/>
        </w:rPr>
      </w:pPr>
    </w:p>
    <w:p w:rsidR="00D97757" w:rsidRPr="00D97757" w:rsidRDefault="00D97757" w:rsidP="00D97757">
      <w:pPr>
        <w:pStyle w:val="ListParagraph"/>
        <w:ind w:left="5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 xml:space="preserve">Tabel 3.5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0" w:type="auto"/>
        <w:tblInd w:w="540" w:type="dxa"/>
        <w:tblLook w:val="04A0" w:firstRow="1" w:lastRow="0" w:firstColumn="1" w:lastColumn="0" w:noHBand="0" w:noVBand="1"/>
      </w:tblPr>
      <w:tblGrid>
        <w:gridCol w:w="1708"/>
        <w:gridCol w:w="1911"/>
        <w:gridCol w:w="1671"/>
      </w:tblGrid>
      <w:tr w:rsidR="00D97757" w:rsidTr="00D97757">
        <w:tc>
          <w:tcPr>
            <w:tcW w:w="1708"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Tanggal</w:t>
            </w:r>
          </w:p>
        </w:tc>
        <w:tc>
          <w:tcPr>
            <w:tcW w:w="191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No Pesanan</w:t>
            </w:r>
          </w:p>
        </w:tc>
        <w:tc>
          <w:tcPr>
            <w:tcW w:w="167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ID Produk</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2/16/2023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2302166M8SB1WH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1,5,3</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230218AYFRCG5H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230218CGJ5A5B4</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3/10/2023</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2303114S22FDFB</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15,6</w:t>
            </w:r>
          </w:p>
        </w:tc>
      </w:tr>
    </w:tbl>
    <w:p w:rsidR="00D97757" w:rsidRPr="00755012" w:rsidRDefault="00D97757" w:rsidP="00755012">
      <w:pPr>
        <w:pStyle w:val="ListParagraph"/>
        <w:ind w:left="540"/>
        <w:rPr>
          <w:rFonts w:ascii="Book Antiqua" w:hAnsi="Book Antiqua" w:cs="Times New Roman"/>
          <w:bCs/>
          <w:sz w:val="20"/>
          <w:szCs w:val="20"/>
          <w:lang w:val="en-US"/>
        </w:rPr>
      </w:pPr>
    </w:p>
    <w:p w:rsidR="00755012" w:rsidRDefault="00755012" w:rsidP="00755012">
      <w:pPr>
        <w:spacing w:after="0" w:line="276" w:lineRule="auto"/>
        <w:ind w:left="5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Porduk yang memiliki nilai support dibawah 10% dieliminasi.</w:t>
      </w:r>
      <w:r w:rsidR="00D97757">
        <w:rPr>
          <w:rFonts w:ascii="Book Antiqua" w:hAnsi="Book Antiqua" w:cs="Times New Roman"/>
          <w:sz w:val="20"/>
          <w:lang w:val="en-US"/>
        </w:rPr>
        <w:t xml:space="preserve"> Data transaksi yang telah didefinisikan dengan ID Produk yang tidak memnuhi nilai minimum support dieliminasi dan diurutkan berdasarkan nilai Frequent produk dari yang terbesar.</w:t>
      </w:r>
    </w:p>
    <w:p w:rsidR="00D97757" w:rsidRDefault="00D97757" w:rsidP="00D97757">
      <w:pPr>
        <w:spacing w:after="0" w:line="276" w:lineRule="auto"/>
        <w:jc w:val="both"/>
        <w:rPr>
          <w:rFonts w:ascii="Book Antiqua" w:hAnsi="Book Antiqua" w:cs="Times New Roman"/>
          <w:sz w:val="20"/>
          <w:lang w:val="en-US"/>
        </w:rPr>
      </w:pPr>
    </w:p>
    <w:p w:rsidR="00D97757" w:rsidRDefault="00D97757" w:rsidP="00D9775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Pembuatan FP-Tree</w:t>
      </w:r>
    </w:p>
    <w:p w:rsidR="00D97757" w:rsidRDefault="00D97757" w:rsidP="00D9775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D97757" w:rsidRDefault="00D97757" w:rsidP="00D97757">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3305175" cy="25286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12">
                      <a:extLst>
                        <a:ext uri="{28A0092B-C50C-407E-A947-70E740481C1C}">
                          <a14:useLocalDpi xmlns:a14="http://schemas.microsoft.com/office/drawing/2010/main" val="0"/>
                        </a:ext>
                      </a:extLst>
                    </a:blip>
                    <a:stretch>
                      <a:fillRect/>
                    </a:stretch>
                  </pic:blipFill>
                  <pic:spPr>
                    <a:xfrm>
                      <a:off x="0" y="0"/>
                      <a:ext cx="3310117" cy="2532466"/>
                    </a:xfrm>
                    <a:prstGeom prst="rect">
                      <a:avLst/>
                    </a:prstGeom>
                  </pic:spPr>
                </pic:pic>
              </a:graphicData>
            </a:graphic>
          </wp:inline>
        </w:drawing>
      </w:r>
    </w:p>
    <w:p w:rsidR="00AE1987" w:rsidRDefault="00AE1987" w:rsidP="00AE1987">
      <w:pPr>
        <w:spacing w:after="0" w:line="276" w:lineRule="auto"/>
        <w:ind w:left="540"/>
        <w:jc w:val="center"/>
        <w:rPr>
          <w:rFonts w:ascii="Book Antiqua" w:hAnsi="Book Antiqua" w:cs="Times New Roman"/>
          <w:sz w:val="18"/>
          <w:lang w:val="en-US"/>
        </w:rPr>
      </w:pPr>
      <w:r w:rsidRPr="00AE1987">
        <w:rPr>
          <w:rFonts w:ascii="Book Antiqua" w:hAnsi="Book Antiqua" w:cs="Times New Roman"/>
          <w:b/>
          <w:sz w:val="18"/>
          <w:lang w:val="en-US"/>
        </w:rPr>
        <w:t xml:space="preserve">Gambar 3.2 </w:t>
      </w:r>
      <w:r w:rsidRPr="00AE1987">
        <w:rPr>
          <w:rFonts w:ascii="Book Antiqua" w:hAnsi="Book Antiqua" w:cs="Times New Roman"/>
          <w:sz w:val="18"/>
          <w:lang w:val="en-US"/>
        </w:rPr>
        <w:t>FP-Tree data transaksi periode Februari – Maret 2023</w:t>
      </w:r>
    </w:p>
    <w:p w:rsidR="00AE1987" w:rsidRDefault="00AE1987" w:rsidP="00AE1987">
      <w:pPr>
        <w:spacing w:after="0" w:line="276" w:lineRule="auto"/>
        <w:ind w:left="540"/>
        <w:rPr>
          <w:rFonts w:ascii="Book Antiqua" w:hAnsi="Book Antiqua" w:cs="Times New Roman"/>
          <w:b/>
          <w:sz w:val="18"/>
          <w:lang w:val="en-US"/>
        </w:rPr>
      </w:pPr>
    </w:p>
    <w:p w:rsidR="00AE1987" w:rsidRDefault="00AE1987" w:rsidP="00AE1987">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AE1987" w:rsidRDefault="00AE1987" w:rsidP="00AE1987">
      <w:pPr>
        <w:spacing w:after="0" w:line="276" w:lineRule="auto"/>
        <w:jc w:val="both"/>
        <w:rPr>
          <w:rFonts w:ascii="Book Antiqua" w:hAnsi="Book Antiqua" w:cs="Times New Roman"/>
          <w:sz w:val="20"/>
          <w:lang w:val="en-US"/>
        </w:rPr>
      </w:pPr>
    </w:p>
    <w:p w:rsidR="00AE1987" w:rsidRDefault="00AE1987" w:rsidP="00AE198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AE1987" w:rsidRDefault="00AE1987" w:rsidP="00AE198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AE1987" w:rsidRDefault="00AE1987" w:rsidP="00AE1987">
      <w:pPr>
        <w:pStyle w:val="ListParagraph"/>
        <w:spacing w:after="0" w:line="276" w:lineRule="auto"/>
        <w:ind w:left="540"/>
        <w:jc w:val="both"/>
        <w:rPr>
          <w:rFonts w:ascii="Book Antiqua" w:hAnsi="Book Antiqua" w:cs="Times New Roman"/>
          <w:sz w:val="20"/>
          <w:lang w:val="en-US"/>
        </w:rPr>
      </w:pPr>
    </w:p>
    <w:p w:rsidR="0059241F" w:rsidRPr="0059241F" w:rsidRDefault="0059241F" w:rsidP="0059241F">
      <w:pPr>
        <w:pStyle w:val="ListParagraph"/>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3.6 </w:t>
      </w:r>
      <w:r w:rsidRPr="0059241F">
        <w:rPr>
          <w:rFonts w:ascii="Book Antiqua" w:hAnsi="Book Antiqua" w:cs="Times New Roman"/>
          <w:sz w:val="18"/>
          <w:lang w:val="en-US"/>
        </w:rPr>
        <w:t>Conditional Pattern Base Periode Februari – Maret 2023</w:t>
      </w:r>
    </w:p>
    <w:tbl>
      <w:tblPr>
        <w:tblStyle w:val="TableGrid"/>
        <w:tblW w:w="0" w:type="auto"/>
        <w:tblInd w:w="540" w:type="dxa"/>
        <w:tblLook w:val="04A0" w:firstRow="1" w:lastRow="0" w:firstColumn="1" w:lastColumn="0" w:noHBand="0" w:noVBand="1"/>
      </w:tblPr>
      <w:tblGrid>
        <w:gridCol w:w="985"/>
        <w:gridCol w:w="4305"/>
      </w:tblGrid>
      <w:tr w:rsidR="00AE1987" w:rsidTr="0059241F">
        <w:trPr>
          <w:tblHeader/>
        </w:trPr>
        <w:tc>
          <w:tcPr>
            <w:tcW w:w="98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Item</w:t>
            </w:r>
          </w:p>
        </w:tc>
        <w:tc>
          <w:tcPr>
            <w:tcW w:w="430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Conditional Pattern Base</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14: 3}</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14</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4}</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11</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5: 1}, {1, 14, 15: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22</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3},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6</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2}</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lastRenderedPageBreak/>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6: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11: 1},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3: 1}, {1, 14, 15, 11, 3: 1}</w:t>
            </w:r>
          </w:p>
        </w:tc>
      </w:tr>
    </w:tbl>
    <w:p w:rsidR="0059241F" w:rsidRDefault="0059241F" w:rsidP="0059241F">
      <w:pPr>
        <w:spacing w:after="0" w:line="276" w:lineRule="auto"/>
        <w:jc w:val="both"/>
        <w:rPr>
          <w:rFonts w:ascii="Book Antiqua" w:hAnsi="Book Antiqua" w:cs="Times New Roman"/>
          <w:sz w:val="20"/>
          <w:lang w:val="en-US"/>
        </w:rPr>
      </w:pPr>
    </w:p>
    <w:p w:rsidR="0059241F" w:rsidRDefault="0059241F" w:rsidP="0059241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FP-Tree</w:t>
      </w:r>
    </w:p>
    <w:p w:rsidR="0059241F" w:rsidRDefault="0059241F" w:rsidP="0059241F">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59241F" w:rsidRPr="0059241F" w:rsidRDefault="0059241F" w:rsidP="0059241F">
      <w:pPr>
        <w:spacing w:after="0" w:line="276" w:lineRule="auto"/>
        <w:jc w:val="both"/>
        <w:rPr>
          <w:rFonts w:ascii="Book Antiqua" w:hAnsi="Book Antiqua" w:cs="Times New Roman"/>
          <w:sz w:val="18"/>
          <w:lang w:val="en-US"/>
        </w:rPr>
      </w:pPr>
    </w:p>
    <w:p w:rsidR="0059241F" w:rsidRPr="0059241F" w:rsidRDefault="0059241F" w:rsidP="0059241F">
      <w:pPr>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3.7 </w:t>
      </w:r>
      <w:r w:rsidRPr="0059241F">
        <w:rPr>
          <w:rFonts w:ascii="Book Antiqua" w:hAnsi="Book Antiqua" w:cs="Times New Roman"/>
          <w:sz w:val="18"/>
          <w:lang w:val="en-US"/>
        </w:rPr>
        <w:t>Conditional FP-Tree periode Februari – Maret 2023</w:t>
      </w:r>
    </w:p>
    <w:tbl>
      <w:tblPr>
        <w:tblStyle w:val="TableGrid"/>
        <w:tblW w:w="0" w:type="auto"/>
        <w:tblInd w:w="540" w:type="dxa"/>
        <w:tblLook w:val="04A0" w:firstRow="1" w:lastRow="0" w:firstColumn="1" w:lastColumn="0" w:noHBand="0" w:noVBand="1"/>
      </w:tblPr>
      <w:tblGrid>
        <w:gridCol w:w="985"/>
        <w:gridCol w:w="4305"/>
      </w:tblGrid>
      <w:tr w:rsidR="0059241F" w:rsidTr="0059241F">
        <w:tc>
          <w:tcPr>
            <w:tcW w:w="98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Item</w:t>
            </w:r>
          </w:p>
        </w:tc>
        <w:tc>
          <w:tcPr>
            <w:tcW w:w="430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Conditional FP-Tree</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 {14: 3}, {1,14: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14</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5}</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22</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 {14: 3}, {15: 3}, {1, 14: 3}, {1, 15: 3}, {14, 15: 3}, {1, 14, 15: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11</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bl>
    <w:p w:rsidR="00AE1987" w:rsidRDefault="00AE1987" w:rsidP="0059241F">
      <w:pPr>
        <w:spacing w:after="0" w:line="276" w:lineRule="auto"/>
        <w:jc w:val="both"/>
        <w:rPr>
          <w:rFonts w:ascii="Book Antiqua" w:hAnsi="Book Antiqua" w:cs="Times New Roman"/>
          <w:sz w:val="20"/>
          <w:lang w:val="en-US"/>
        </w:rPr>
      </w:pPr>
    </w:p>
    <w:p w:rsidR="0059241F" w:rsidRDefault="00A71B11" w:rsidP="0059241F">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A71B11" w:rsidRDefault="00A71B11" w:rsidP="00A71B11">
      <w:pPr>
        <w:spacing w:after="0" w:line="276" w:lineRule="auto"/>
        <w:jc w:val="both"/>
        <w:rPr>
          <w:rFonts w:ascii="Book Antiqua" w:hAnsi="Book Antiqua" w:cs="Times New Roman"/>
          <w:sz w:val="20"/>
          <w:lang w:val="en-US"/>
        </w:rPr>
      </w:pPr>
    </w:p>
    <w:p w:rsidR="00A71B11" w:rsidRDefault="00A71B11" w:rsidP="00A71B11">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Frequent Pattern</w:t>
      </w:r>
    </w:p>
    <w:p w:rsidR="00A71B11" w:rsidRDefault="00A71B11" w:rsidP="00A71B11">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A71B11" w:rsidRDefault="00A71B11"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A71B11" w:rsidRPr="00A71B11" w:rsidRDefault="00A71B11" w:rsidP="00A71B11">
      <w:pPr>
        <w:spacing w:after="0" w:line="276" w:lineRule="auto"/>
        <w:ind w:left="540"/>
        <w:jc w:val="center"/>
        <w:rPr>
          <w:rFonts w:ascii="Book Antiqua" w:hAnsi="Book Antiqua" w:cs="Times New Roman"/>
          <w:sz w:val="18"/>
          <w:lang w:val="en-US"/>
        </w:rPr>
      </w:pPr>
      <w:r w:rsidRPr="00A71B11">
        <w:rPr>
          <w:rFonts w:ascii="Book Antiqua" w:hAnsi="Book Antiqua" w:cs="Times New Roman"/>
          <w:b/>
          <w:sz w:val="18"/>
          <w:lang w:val="en-US"/>
        </w:rPr>
        <w:lastRenderedPageBreak/>
        <w:t xml:space="preserve">Tabel 3.8 </w:t>
      </w:r>
      <w:r w:rsidRPr="00A71B11">
        <w:rPr>
          <w:rFonts w:ascii="Book Antiqua" w:hAnsi="Book Antiqua" w:cs="Times New Roman"/>
          <w:sz w:val="18"/>
          <w:lang w:val="en-US"/>
        </w:rPr>
        <w:t>Frequent Pattern periode Februari – Maret 2023</w:t>
      </w:r>
    </w:p>
    <w:tbl>
      <w:tblPr>
        <w:tblStyle w:val="TableGrid"/>
        <w:tblW w:w="0" w:type="auto"/>
        <w:tblInd w:w="540" w:type="dxa"/>
        <w:tblLook w:val="04A0" w:firstRow="1" w:lastRow="0" w:firstColumn="1" w:lastColumn="0" w:noHBand="0" w:noVBand="1"/>
      </w:tblPr>
      <w:tblGrid>
        <w:gridCol w:w="985"/>
        <w:gridCol w:w="4305"/>
      </w:tblGrid>
      <w:tr w:rsidR="00A71B11" w:rsidRPr="00A71B11" w:rsidTr="00A71B11">
        <w:trPr>
          <w:tblHeader/>
        </w:trPr>
        <w:tc>
          <w:tcPr>
            <w:tcW w:w="985" w:type="dxa"/>
          </w:tcPr>
          <w:p w:rsidR="00A71B11" w:rsidRPr="00A71B11" w:rsidRDefault="00A71B11" w:rsidP="00A71B11">
            <w:pPr>
              <w:jc w:val="center"/>
              <w:rPr>
                <w:rFonts w:ascii="Book Antiqua" w:hAnsi="Book Antiqua"/>
                <w:sz w:val="20"/>
              </w:rPr>
            </w:pPr>
            <w:r w:rsidRPr="00A71B11">
              <w:rPr>
                <w:rFonts w:ascii="Book Antiqua" w:hAnsi="Book Antiqua"/>
                <w:sz w:val="20"/>
              </w:rPr>
              <w:t>Suffix</w:t>
            </w:r>
          </w:p>
        </w:tc>
        <w:tc>
          <w:tcPr>
            <w:tcW w:w="4305" w:type="dxa"/>
          </w:tcPr>
          <w:p w:rsidR="00A71B11" w:rsidRPr="00A71B11" w:rsidRDefault="00A71B11" w:rsidP="00A71B11">
            <w:pPr>
              <w:jc w:val="center"/>
              <w:rPr>
                <w:rFonts w:ascii="Book Antiqua" w:hAnsi="Book Antiqua"/>
                <w:sz w:val="20"/>
              </w:rPr>
            </w:pPr>
            <w:r w:rsidRPr="00A71B11">
              <w:rPr>
                <w:rFonts w:ascii="Book Antiqua" w:hAnsi="Book Antiqua"/>
                <w:sz w:val="20"/>
              </w:rPr>
              <w:t>Frequent Pattern</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{15, 1}, {15, 14},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14</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{5,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22</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{22,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{13, 1}, {13, 14}, {13, 15}, {13, 14, 1}, {13, 15, 1}, {13, 15, 14}, {13,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{3: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11</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{11: 1}</w:t>
            </w:r>
          </w:p>
        </w:tc>
      </w:tr>
    </w:tbl>
    <w:p w:rsidR="005F5490" w:rsidRDefault="005F5490" w:rsidP="005F5490">
      <w:pPr>
        <w:spacing w:after="0" w:line="276" w:lineRule="auto"/>
        <w:jc w:val="both"/>
        <w:rPr>
          <w:rFonts w:ascii="Book Antiqua" w:hAnsi="Book Antiqua" w:cs="Times New Roman"/>
          <w:sz w:val="20"/>
          <w:lang w:val="en-US"/>
        </w:rPr>
      </w:pPr>
    </w:p>
    <w:p w:rsidR="005F5490" w:rsidRDefault="005F5490" w:rsidP="005F5490">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Kombinasi Itemset</w:t>
      </w:r>
    </w:p>
    <w:p w:rsidR="005F5490" w:rsidRDefault="005F5490" w:rsidP="005F5490">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5F5490" w:rsidRDefault="005F5490" w:rsidP="005F5490">
      <w:pPr>
        <w:spacing w:after="0" w:line="276" w:lineRule="auto"/>
        <w:ind w:left="540"/>
        <w:rPr>
          <w:rFonts w:ascii="Book Antiqua" w:hAnsi="Book Antiqua" w:cs="Times New Roman"/>
          <w:sz w:val="20"/>
          <w:lang w:val="en-US"/>
        </w:rPr>
      </w:pPr>
    </w:p>
    <w:p w:rsidR="005F5490" w:rsidRPr="00A6185F"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m:t>
          </m:r>
          <m:r>
            <w:rPr>
              <w:rFonts w:ascii="Cambria Math" w:eastAsiaTheme="minorEastAsia" w:hAnsi="Cambria Math" w:cs="Times New Roman"/>
              <w:sz w:val="20"/>
              <w:szCs w:val="20"/>
              <w:lang w:val="en-US"/>
            </w:rPr>
            <m:t>0</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A6185F"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w:rPr>
                  <w:rFonts w:ascii="Cambria Math" w:hAnsi="Cambria Math" w:cs="Times New Roman"/>
                  <w:sz w:val="20"/>
                  <w:szCs w:val="20"/>
                  <w:lang w:val="en-US"/>
                </w:rPr>
                <m:t>25</m:t>
              </m:r>
            </m:den>
          </m:f>
          <m:r>
            <w:rPr>
              <w:rFonts w:ascii="Cambria Math" w:eastAsiaTheme="minorEastAsia" w:hAnsi="Cambria Math" w:cs="Times New Roman"/>
              <w:sz w:val="20"/>
              <w:szCs w:val="20"/>
              <w:lang w:val="en-US"/>
            </w:rPr>
            <m:t xml:space="preserve"> X 100=1</m:t>
          </m:r>
          <m:r>
            <w:rPr>
              <w:rFonts w:ascii="Cambria Math" w:eastAsiaTheme="minorEastAsia" w:hAnsi="Cambria Math" w:cs="Times New Roman"/>
              <w:sz w:val="20"/>
              <w:szCs w:val="20"/>
              <w:lang w:val="en-US"/>
            </w:rPr>
            <m:t>6</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A6185F" w:rsidRDefault="005F5490" w:rsidP="00A6185F">
      <w:pPr>
        <w:pStyle w:val="ListParagraph"/>
        <w:ind w:left="540" w:right="-1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Confidence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 xml:space="preserve"> =P</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e>
              <m:r>
                <m:rPr>
                  <m:sty m:val="p"/>
                </m:rPr>
                <w:rPr>
                  <w:rFonts w:ascii="Cambria Math" w:hAnsi="Cambria Math" w:cs="Times New Roman"/>
                  <w:sz w:val="20"/>
                  <w:szCs w:val="20"/>
                  <w:lang w:val="en-US"/>
                </w:rPr>
                <m:t>B</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m:t>
          </m:r>
          <m:r>
            <w:rPr>
              <w:rFonts w:ascii="Cambria Math" w:hAnsi="Cambria Math" w:cs="Times New Roman"/>
              <w:sz w:val="20"/>
              <w:szCs w:val="20"/>
              <w:lang w:val="en-US"/>
            </w:rPr>
            <m:t>0</m:t>
          </m:r>
        </m:oMath>
      </m:oMathPara>
    </w:p>
    <w:p w:rsidR="005F5490" w:rsidRDefault="005F5490" w:rsidP="005F5490">
      <w:pPr>
        <w:pStyle w:val="ListParagraph"/>
        <w:ind w:left="540" w:right="-823"/>
        <w:rPr>
          <w:rFonts w:ascii="Book Antiqua" w:eastAsiaTheme="minorEastAsia" w:hAnsi="Book Antiqua" w:cs="Times New Roman"/>
          <w:bCs/>
          <w:sz w:val="20"/>
          <w:szCs w:val="20"/>
          <w:lang w:val="en-US"/>
        </w:rPr>
      </w:pPr>
    </w:p>
    <w:p w:rsidR="005F5490" w:rsidRPr="00A6185F" w:rsidRDefault="005F5490" w:rsidP="00500DED">
      <w:pPr>
        <w:pStyle w:val="ListParagraph"/>
        <w:ind w:left="540" w:right="-1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Confidence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 xml:space="preserve"> =P</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15</m:t>
              </m:r>
            </m:e>
            <m:e>
              <m:r>
                <m:rPr>
                  <m:sty m:val="p"/>
                </m:rPr>
                <w:rPr>
                  <w:rFonts w:ascii="Cambria Math" w:hAnsi="Cambria Math" w:cs="Times New Roman"/>
                  <w:sz w:val="20"/>
                  <w:szCs w:val="20"/>
                  <w:lang w:val="en-US"/>
                </w:rPr>
                <m:t>1</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m:rPr>
                  <m:sty m:val="p"/>
                </m:rPr>
                <w:rPr>
                  <w:rFonts w:ascii="Cambria Math" w:hAnsi="Cambria Math" w:cs="Times New Roman"/>
                  <w:sz w:val="20"/>
                  <w:szCs w:val="20"/>
                  <w:lang w:val="en-US"/>
                </w:rPr>
                <m:t>5</m:t>
              </m:r>
            </m:den>
          </m:f>
          <m:r>
            <w:rPr>
              <w:rFonts w:ascii="Cambria Math" w:hAnsi="Cambria Math" w:cs="Times New Roman"/>
              <w:sz w:val="20"/>
              <w:szCs w:val="20"/>
              <w:lang w:val="en-US"/>
            </w:rPr>
            <m:t>X 100=8</m:t>
          </m:r>
          <m:r>
            <w:rPr>
              <w:rFonts w:ascii="Cambria Math" w:hAnsi="Cambria Math" w:cs="Times New Roman"/>
              <w:sz w:val="20"/>
              <w:szCs w:val="20"/>
              <w:lang w:val="en-US"/>
            </w:rPr>
            <m:t>0</m:t>
          </m:r>
        </m:oMath>
      </m:oMathPara>
    </w:p>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Pr="00AB1F0C" w:rsidRDefault="00AB1F0C" w:rsidP="00AB1F0C">
      <w:pPr>
        <w:pStyle w:val="ListParagraph"/>
        <w:spacing w:after="0" w:line="276" w:lineRule="auto"/>
        <w:ind w:left="540"/>
        <w:jc w:val="center"/>
        <w:rPr>
          <w:rFonts w:ascii="Book Antiqua" w:hAnsi="Book Antiqua" w:cs="Times New Roman"/>
          <w:sz w:val="18"/>
          <w:lang w:val="en-US"/>
        </w:rPr>
      </w:pPr>
      <w:r w:rsidRPr="00AB1F0C">
        <w:rPr>
          <w:rFonts w:ascii="Book Antiqua" w:hAnsi="Book Antiqua" w:cs="Times New Roman"/>
          <w:b/>
          <w:sz w:val="18"/>
          <w:lang w:val="en-US"/>
        </w:rPr>
        <w:t>Tabel 3.9</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0" w:type="auto"/>
        <w:tblInd w:w="540" w:type="dxa"/>
        <w:tblLook w:val="04A0" w:firstRow="1" w:lastRow="0" w:firstColumn="1" w:lastColumn="0" w:noHBand="0" w:noVBand="1"/>
      </w:tblPr>
      <w:tblGrid>
        <w:gridCol w:w="1709"/>
        <w:gridCol w:w="1764"/>
        <w:gridCol w:w="1817"/>
      </w:tblGrid>
      <w:tr w:rsidR="005F5490" w:rsidTr="00AB1F0C">
        <w:trPr>
          <w:tblHeader/>
        </w:trPr>
        <w:tc>
          <w:tcPr>
            <w:tcW w:w="1709"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Rule</w:t>
            </w:r>
          </w:p>
        </w:tc>
        <w:tc>
          <w:tcPr>
            <w:tcW w:w="1764"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Support (%)</w:t>
            </w:r>
          </w:p>
        </w:tc>
        <w:tc>
          <w:tcPr>
            <w:tcW w:w="1817"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Confidence (%)</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20%</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14</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60</w:t>
            </w:r>
            <w:r w:rsidRPr="00AB1F0C">
              <w:rPr>
                <w:rFonts w:ascii="Book Antiqua" w:hAnsi="Book Antiqua"/>
                <w:sz w:val="20"/>
                <w:szCs w:val="20"/>
                <w:lang w:val="en-US"/>
              </w:rPr>
              <w:t>%</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lastRenderedPageBreak/>
              <w:t>14 -&gt;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50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14 -&gt;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100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r>
      <w:tr w:rsidR="00AB1F0C" w:rsidTr="005F5490">
        <w:tc>
          <w:tcPr>
            <w:tcW w:w="1709"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11 -&gt; 1</w:t>
            </w:r>
          </w:p>
        </w:tc>
        <w:tc>
          <w:tcPr>
            <w:tcW w:w="1764"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12</w:t>
            </w:r>
          </w:p>
        </w:tc>
        <w:tc>
          <w:tcPr>
            <w:tcW w:w="1817"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75</w:t>
            </w:r>
          </w:p>
        </w:tc>
      </w:tr>
    </w:tbl>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Default="00AB1F0C" w:rsidP="005F5490">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AB1F0C" w:rsidRDefault="00AB1F0C" w:rsidP="00AB1F0C">
      <w:pPr>
        <w:spacing w:after="0" w:line="276" w:lineRule="auto"/>
        <w:jc w:val="both"/>
        <w:rPr>
          <w:rFonts w:ascii="Book Antiqua" w:hAnsi="Book Antiqua" w:cs="Times New Roman"/>
          <w:sz w:val="20"/>
          <w:lang w:val="en-US"/>
        </w:rPr>
      </w:pPr>
    </w:p>
    <w:p w:rsidR="00AB1F0C" w:rsidRDefault="00A6185F" w:rsidP="00AB1F0C">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Aturan kombinasi item</w:t>
      </w:r>
    </w:p>
    <w:p w:rsidR="00AB1F0C" w:rsidRDefault="00AB1F0C" w:rsidP="00F8392F">
      <w:pPr>
        <w:pStyle w:val="ListParagraph"/>
        <w:spacing w:after="0" w:line="276" w:lineRule="auto"/>
        <w:ind w:left="5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aturan kombinasi item sebanyak 15 aturan. Aturan tersebut antara lain:</w:t>
      </w:r>
    </w:p>
    <w:p w:rsidR="00AB1F0C" w:rsidRDefault="00AB1F0C" w:rsidP="00AB1F0C">
      <w:pPr>
        <w:pStyle w:val="ListParagraph"/>
        <w:spacing w:after="0" w:line="276" w:lineRule="auto"/>
        <w:ind w:left="540"/>
        <w:jc w:val="both"/>
        <w:rPr>
          <w:rFonts w:ascii="Book Antiqua" w:hAnsi="Book Antiqua" w:cs="Times New Roman"/>
          <w:sz w:val="20"/>
          <w:lang w:val="en-US"/>
        </w:rPr>
      </w:pPr>
    </w:p>
    <w:p w:rsidR="00F8392F" w:rsidRPr="00F8392F" w:rsidRDefault="00F8392F" w:rsidP="00F8392F">
      <w:pPr>
        <w:pStyle w:val="ListParagraph"/>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3.10 </w:t>
      </w:r>
      <w:r>
        <w:rPr>
          <w:rFonts w:ascii="Book Antiqua" w:hAnsi="Book Antiqua" w:cs="Times New Roman"/>
          <w:sz w:val="20"/>
          <w:lang w:val="en-US"/>
        </w:rPr>
        <w:t>Hasil penghitungan algoritma FP-Growth</w:t>
      </w:r>
    </w:p>
    <w:tbl>
      <w:tblPr>
        <w:tblStyle w:val="TableGrid"/>
        <w:tblW w:w="0" w:type="auto"/>
        <w:tblInd w:w="540" w:type="dxa"/>
        <w:tblLook w:val="04A0" w:firstRow="1" w:lastRow="0" w:firstColumn="1" w:lastColumn="0" w:noHBand="0" w:noVBand="1"/>
      </w:tblPr>
      <w:tblGrid>
        <w:gridCol w:w="2317"/>
        <w:gridCol w:w="1368"/>
        <w:gridCol w:w="1605"/>
      </w:tblGrid>
      <w:tr w:rsidR="00AB1F0C" w:rsidTr="00F8392F">
        <w:trPr>
          <w:tblHeader/>
        </w:trPr>
        <w:tc>
          <w:tcPr>
            <w:tcW w:w="2317"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Rule</w:t>
            </w:r>
          </w:p>
        </w:tc>
        <w:tc>
          <w:tcPr>
            <w:tcW w:w="1368"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Support (%)</w:t>
            </w:r>
          </w:p>
        </w:tc>
        <w:tc>
          <w:tcPr>
            <w:tcW w:w="1605"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Confidence (%)</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80%</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POLYBAG TA</w:t>
            </w:r>
            <w:r>
              <w:rPr>
                <w:rFonts w:ascii="Book Antiqua" w:hAnsi="Book Antiqua"/>
                <w:sz w:val="20"/>
                <w:szCs w:val="20"/>
              </w:rPr>
              <w:t>NAMAN HITAM SIAP PAKAI 20 x 20,</w:t>
            </w:r>
            <w:r w:rsidRPr="00BA6C3F">
              <w:rPr>
                <w:rFonts w:ascii="Book Antiqua" w:hAnsi="Book Antiqua"/>
                <w:sz w:val="20"/>
                <w:szCs w:val="20"/>
              </w:rPr>
              <w:t xml:space="preserve"> POLYBAG 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10x15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66.67%</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PUPUK KOMPOS ORGANIK MERK ALAM STAR KEMASAN PABRIK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20</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SEKAM BAKAR/MEDIA TANAM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w:t>
            </w:r>
            <w:r>
              <w:rPr>
                <w:rFonts w:ascii="Book Antiqua" w:hAnsi="Book Antiqua"/>
                <w:sz w:val="20"/>
                <w:szCs w:val="20"/>
              </w:rPr>
              <w:t>TAM SIAP PAKAI 20x20</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 xml:space="preserve">POLYBAG </w:t>
            </w:r>
            <w:r w:rsidRPr="00BA6C3F">
              <w:rPr>
                <w:rFonts w:ascii="Book Antiqua" w:hAnsi="Book Antiqua"/>
                <w:sz w:val="20"/>
                <w:szCs w:val="20"/>
                <w:lang w:val="en-US"/>
              </w:rPr>
              <w:lastRenderedPageBreak/>
              <w:t>TANAMAN HITAM SIAP PAKAI 15x15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w:t>
            </w:r>
            <w:r>
              <w:rPr>
                <w:rFonts w:ascii="Book Antiqua" w:hAnsi="Book Antiqua"/>
                <w:sz w:val="20"/>
                <w:szCs w:val="20"/>
              </w:rPr>
              <w:t>G TANAMAN HITAM SIAP PAKAI 10x15</w:t>
            </w:r>
            <w:r w:rsidRPr="00F8392F">
              <w:rPr>
                <w:rFonts w:ascii="Book Antiqua" w:hAnsi="Book Antiqua"/>
                <w:sz w:val="20"/>
                <w:szCs w:val="20"/>
              </w:rPr>
              <w:t xml:space="preserve">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POLYBAG TANAMAN HITAM SIAP PAKAI 20x20 → POL</w:t>
            </w:r>
            <w:r>
              <w:rPr>
                <w:rFonts w:ascii="Book Antiqua" w:hAnsi="Book Antiqua"/>
                <w:sz w:val="20"/>
                <w:szCs w:val="20"/>
              </w:rPr>
              <w:t xml:space="preserve">YBAG </w:t>
            </w:r>
            <w:r>
              <w:rPr>
                <w:rFonts w:ascii="Book Antiqua" w:hAnsi="Book Antiqua"/>
                <w:sz w:val="20"/>
                <w:szCs w:val="20"/>
              </w:rPr>
              <w:lastRenderedPageBreak/>
              <w:t>TANAMAN HITAM SIAP PAKAI 10</w:t>
            </w:r>
            <w:r w:rsidRPr="00F8392F">
              <w:rPr>
                <w:rFonts w:ascii="Book Antiqua" w:hAnsi="Book Antiqua"/>
                <w:sz w:val="20"/>
                <w:szCs w:val="20"/>
              </w:rPr>
              <w:t>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 xml:space="preserve">MEDIA TANAM SIAP PAKAI 4kg MERK DAUN MAS TANAH PUPUK KOMPOS UNTUK </w:t>
            </w:r>
            <w:r w:rsidRPr="00F8392F">
              <w:rPr>
                <w:rFonts w:ascii="Book Antiqua" w:hAnsi="Book Antiqua"/>
                <w:sz w:val="20"/>
                <w:szCs w:val="20"/>
              </w:rPr>
              <w:lastRenderedPageBreak/>
              <w:t>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75</w:t>
            </w:r>
            <w:r w:rsidR="00BA6C3F">
              <w:rPr>
                <w:rFonts w:ascii="Book Antiqua" w:hAnsi="Book Antiqua"/>
                <w:sz w:val="20"/>
                <w:szCs w:val="20"/>
                <w:lang w:val="en-US"/>
              </w:rPr>
              <w:t>%</w:t>
            </w:r>
          </w:p>
        </w:tc>
      </w:tr>
    </w:tbl>
    <w:p w:rsidR="00523B16" w:rsidRDefault="00523B16" w:rsidP="00755012">
      <w:pPr>
        <w:spacing w:after="0" w:line="276" w:lineRule="auto"/>
        <w:jc w:val="both"/>
        <w:rPr>
          <w:rFonts w:ascii="Book Antiqua" w:hAnsi="Book Antiqua" w:cs="Times New Roman"/>
          <w:sz w:val="20"/>
          <w:lang w:val="en-US"/>
        </w:rPr>
      </w:pPr>
    </w:p>
    <w:p w:rsidR="00A6185F" w:rsidRDefault="00A6185F" w:rsidP="00A6185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Uji lift ratio</w:t>
      </w:r>
    </w:p>
    <w:p w:rsidR="00A6185F" w:rsidRDefault="00A6185F" w:rsidP="00500DED">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Tahap selanjutnya adalah tahap uji lift ratio. Aturan kombinasi yang didapat kemudian dihitung nilai lift rationya. Aturan kombinasi yang memiliki lift ratio &gt;= 1 adalah aturan kombinasi yang valid dan memiliki korelasi yang kuat. Sedangkan aturan kombinasi yang memiliki lift ratio &lt; 1 adalah aturan kombinasi yang tidak valid dan memiliki korelasi yang lemah.</w:t>
      </w:r>
    </w:p>
    <w:p w:rsidR="00500DED" w:rsidRDefault="00500DED" w:rsidP="00500DED">
      <w:pPr>
        <w:spacing w:after="0" w:line="276" w:lineRule="auto"/>
        <w:ind w:left="540"/>
        <w:jc w:val="both"/>
        <w:rPr>
          <w:rFonts w:ascii="Book Antiqua" w:hAnsi="Book Antiqua" w:cs="Times New Roman"/>
          <w:sz w:val="20"/>
          <w:lang w:val="en-US"/>
        </w:rPr>
      </w:pPr>
    </w:p>
    <w:p w:rsidR="00500DED" w:rsidRPr="00500DED" w:rsidRDefault="00500DED" w:rsidP="00500DED">
      <w:pPr>
        <w:spacing w:after="0" w:line="276" w:lineRule="auto"/>
        <w:ind w:left="540"/>
        <w:jc w:val="both"/>
        <w:rPr>
          <w:rFonts w:ascii="Book Antiqua" w:hAnsi="Book Antiqua" w:cs="Times New Roman"/>
          <w:sz w:val="20"/>
          <w:lang w:val="en-US"/>
        </w:rPr>
      </w:pPr>
      <m:oMathPara>
        <m:oMath>
          <m:r>
            <w:rPr>
              <w:rFonts w:ascii="Cambria Math" w:hAnsi="Cambria Math" w:cs="Times New Roman"/>
              <w:sz w:val="20"/>
              <w:lang w:val="en-US"/>
            </w:rPr>
            <m:t>Lift Ratio</m:t>
          </m:r>
          <m:d>
            <m:dPr>
              <m:ctrlPr>
                <w:rPr>
                  <w:rFonts w:ascii="Cambria Math" w:hAnsi="Cambria Math" w:cs="Times New Roman"/>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 (A→B)</m:t>
              </m:r>
            </m:den>
          </m:f>
        </m:oMath>
      </m:oMathPara>
    </w:p>
    <w:p w:rsidR="00A6185F" w:rsidRDefault="00A6185F" w:rsidP="00A6185F">
      <w:pPr>
        <w:spacing w:after="0" w:line="276" w:lineRule="auto"/>
        <w:ind w:left="540"/>
        <w:jc w:val="both"/>
        <w:rPr>
          <w:rFonts w:ascii="Book Antiqua" w:hAnsi="Book Antiqua" w:cs="Times New Roman"/>
          <w:sz w:val="20"/>
          <w:lang w:val="en-US"/>
        </w:rPr>
      </w:pPr>
    </w:p>
    <w:p w:rsidR="00500DED" w:rsidRPr="00500DED" w:rsidRDefault="00500DED" w:rsidP="00A6185F">
      <w:pPr>
        <w:spacing w:after="0" w:line="276" w:lineRule="auto"/>
        <w:ind w:left="540"/>
        <w:jc w:val="both"/>
        <w:rPr>
          <w:rFonts w:ascii="Book Antiqua" w:eastAsiaTheme="minorEastAsia" w:hAnsi="Book Antiqua" w:cs="Times New Roman"/>
          <w:sz w:val="20"/>
          <w:lang w:val="en-US"/>
        </w:rPr>
      </w:pPr>
      <m:oMathPara>
        <m:oMath>
          <m:r>
            <w:rPr>
              <w:rFonts w:ascii="Cambria Math" w:hAnsi="Cambria Math" w:cs="Times New Roman"/>
              <w:sz w:val="20"/>
              <w:lang w:val="en-US"/>
            </w:rPr>
            <m:t>Lift Ratio</m:t>
          </m:r>
          <m:d>
            <m:dPr>
              <m:ctrlPr>
                <w:rPr>
                  <w:rFonts w:ascii="Cambria Math" w:hAnsi="Cambria Math" w:cs="Times New Roman"/>
                  <w:i/>
                  <w:sz w:val="20"/>
                  <w:lang w:val="en-US"/>
                </w:rPr>
              </m:ctrlPr>
            </m:dPr>
            <m:e>
              <m:r>
                <w:rPr>
                  <w:rFonts w:ascii="Cambria Math" w:hAnsi="Cambria Math" w:cs="Times New Roman"/>
                  <w:sz w:val="20"/>
                  <w:lang w:val="en-US"/>
                </w:rPr>
                <m:t>15→1</m:t>
              </m:r>
            </m:e>
          </m:d>
          <m:r>
            <w:rPr>
              <w:rFonts w:ascii="Cambria Math" w:hAnsi="Cambria Math" w:cs="Times New Roman"/>
              <w:sz w:val="20"/>
              <w:lang w:val="en-US"/>
            </w:rPr>
            <m:t>=</m:t>
          </m:r>
          <m:f>
            <m:fPr>
              <m:ctrlPr>
                <w:rPr>
                  <w:rFonts w:ascii="Cambria Math" w:hAnsi="Cambria Math" w:cs="Times New Roman"/>
                  <w:i/>
                  <w:sz w:val="20"/>
                  <w:lang w:val="en-US"/>
                </w:rPr>
              </m:ctrlPr>
            </m:fPr>
            <m:num>
              <m:r>
                <w:rPr>
                  <w:rFonts w:ascii="Cambria Math" w:hAnsi="Cambria Math" w:cs="Times New Roman"/>
                  <w:sz w:val="20"/>
                  <w:lang w:val="en-US"/>
                </w:rPr>
                <m:t>80</m:t>
              </m:r>
            </m:num>
            <m:den>
              <m:r>
                <w:rPr>
                  <w:rFonts w:ascii="Cambria Math" w:hAnsi="Cambria Math" w:cs="Times New Roman"/>
                  <w:sz w:val="20"/>
                  <w:lang w:val="en-US"/>
                </w:rPr>
                <m:t>80</m:t>
              </m:r>
            </m:den>
          </m:f>
          <m:r>
            <w:rPr>
              <w:rFonts w:ascii="Cambria Math" w:eastAsiaTheme="minorEastAsia" w:hAnsi="Cambria Math" w:cs="Times New Roman"/>
              <w:sz w:val="20"/>
              <w:lang w:val="en-US"/>
            </w:rPr>
            <m:t>=1</m:t>
          </m:r>
        </m:oMath>
      </m:oMathPara>
    </w:p>
    <w:p w:rsidR="00500DED" w:rsidRPr="00500DED" w:rsidRDefault="00500DED" w:rsidP="00A6185F">
      <w:pPr>
        <w:spacing w:after="0" w:line="276" w:lineRule="auto"/>
        <w:ind w:left="540"/>
        <w:jc w:val="both"/>
        <w:rPr>
          <w:rFonts w:ascii="Book Antiqua" w:eastAsiaTheme="minorEastAsia" w:hAnsi="Book Antiqua" w:cs="Times New Roman"/>
          <w:sz w:val="20"/>
          <w:lang w:val="en-US"/>
        </w:rPr>
      </w:pPr>
    </w:p>
    <w:tbl>
      <w:tblPr>
        <w:tblStyle w:val="TableGrid"/>
        <w:tblW w:w="0" w:type="auto"/>
        <w:tblInd w:w="540" w:type="dxa"/>
        <w:tblLook w:val="04A0" w:firstRow="1" w:lastRow="0" w:firstColumn="1" w:lastColumn="0" w:noHBand="0" w:noVBand="1"/>
      </w:tblPr>
      <w:tblGrid>
        <w:gridCol w:w="2317"/>
        <w:gridCol w:w="1062"/>
        <w:gridCol w:w="1228"/>
        <w:gridCol w:w="683"/>
      </w:tblGrid>
      <w:tr w:rsidR="006020DC" w:rsidTr="006020DC">
        <w:tc>
          <w:tcPr>
            <w:tcW w:w="1885" w:type="dxa"/>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Rule</w:t>
            </w:r>
          </w:p>
        </w:tc>
        <w:tc>
          <w:tcPr>
            <w:tcW w:w="1492" w:type="dxa"/>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Support</w:t>
            </w:r>
          </w:p>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Confidence</w:t>
            </w:r>
          </w:p>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Lift Ratio</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rPr>
            </w:pPr>
            <w:r w:rsidRPr="00BA6C3F">
              <w:rPr>
                <w:rFonts w:ascii="Book Antiqua" w:hAnsi="Book Antiqua"/>
                <w:sz w:val="20"/>
                <w:szCs w:val="20"/>
              </w:rPr>
              <w:t>80%</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 xml:space="preserve">POLYBAG TANAMAN HITAM SIAP PAKAI 20 x 20 → </w:t>
            </w:r>
            <w:r w:rsidRPr="00BA6C3F">
              <w:rPr>
                <w:rFonts w:ascii="Book Antiqua" w:hAnsi="Book Antiqua"/>
                <w:sz w:val="20"/>
                <w:szCs w:val="20"/>
              </w:rPr>
              <w:lastRenderedPageBreak/>
              <w:t>POLYBAG TANAMAN HITAM SIAP PAKAI 10x15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60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lastRenderedPageBreak/>
              <w:t>POLYBAG TA</w:t>
            </w:r>
            <w:r>
              <w:rPr>
                <w:rFonts w:ascii="Book Antiqua" w:hAnsi="Book Antiqua"/>
                <w:sz w:val="20"/>
                <w:szCs w:val="20"/>
              </w:rPr>
              <w:t>NAMAN HITAM SIAP PAKAI 20 x 20,</w:t>
            </w:r>
            <w:r w:rsidRPr="00BA6C3F">
              <w:rPr>
                <w:rFonts w:ascii="Book Antiqua" w:hAnsi="Book Antiqua"/>
                <w:sz w:val="20"/>
                <w:szCs w:val="20"/>
              </w:rPr>
              <w:t xml:space="preserve"> POLYBAG 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shd w:val="clear" w:color="auto" w:fill="F7CAAC" w:themeFill="accent2" w:themeFillTint="66"/>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10x15 → MEDIA TANAM SIAP PAKAI 4kg MERK DAUN MAS TANAH PUPUK KOMPOS UNTUK TANAMAN BUAH BUNGA DAN SAYUR</w:t>
            </w:r>
          </w:p>
        </w:tc>
        <w:tc>
          <w:tcPr>
            <w:tcW w:w="1492" w:type="dxa"/>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shd w:val="clear" w:color="auto" w:fill="F7CAAC" w:themeFill="accent2" w:themeFillTint="66"/>
          </w:tcPr>
          <w:p w:rsidR="006020DC" w:rsidRPr="00BA6C3F" w:rsidRDefault="006020DC" w:rsidP="006020DC">
            <w:pPr>
              <w:jc w:val="center"/>
              <w:rPr>
                <w:rFonts w:ascii="Book Antiqua" w:hAnsi="Book Antiqua"/>
                <w:sz w:val="20"/>
                <w:szCs w:val="20"/>
              </w:rPr>
            </w:pPr>
            <w:r w:rsidRPr="00BA6C3F">
              <w:rPr>
                <w:rFonts w:ascii="Book Antiqua" w:hAnsi="Book Antiqua"/>
                <w:sz w:val="20"/>
                <w:szCs w:val="20"/>
              </w:rPr>
              <w:t>66.67%</w:t>
            </w:r>
          </w:p>
        </w:tc>
        <w:tc>
          <w:tcPr>
            <w:tcW w:w="0" w:type="auto"/>
            <w:shd w:val="clear" w:color="auto" w:fill="F7CAAC" w:themeFill="accent2" w:themeFillTint="66"/>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0.83</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PUPUK KOMPOS ORGANIK MERK ALAM STAR KEMASAN PABRIK →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20</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lastRenderedPageBreak/>
              <w:t>SEKAM BAKAR/MEDIA TANAM →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4.16</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15x15 → POLYBAG TANAMAN HI</w:t>
            </w:r>
            <w:r>
              <w:rPr>
                <w:rFonts w:ascii="Book Antiqua" w:hAnsi="Book Antiqua"/>
                <w:sz w:val="20"/>
                <w:szCs w:val="20"/>
              </w:rPr>
              <w:t>TAM SIAP PAKAI 20x20</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5</w:t>
            </w:r>
          </w:p>
        </w:tc>
      </w:tr>
      <w:tr w:rsidR="006020DC" w:rsidTr="006020DC">
        <w:tc>
          <w:tcPr>
            <w:tcW w:w="1885" w:type="dxa"/>
          </w:tcPr>
          <w:p w:rsidR="006020DC" w:rsidRPr="00BA6C3F" w:rsidRDefault="006020DC" w:rsidP="006020DC">
            <w:pPr>
              <w:rPr>
                <w:rFonts w:ascii="Book Antiqua" w:hAnsi="Book Antiqua"/>
                <w:sz w:val="20"/>
                <w:szCs w:val="20"/>
                <w:lang w:val="en-US"/>
              </w:rPr>
            </w:pPr>
            <w:r w:rsidRPr="00BA6C3F">
              <w:rPr>
                <w:rFonts w:ascii="Book Antiqua" w:hAnsi="Book Antiqua"/>
                <w:sz w:val="20"/>
                <w:szCs w:val="20"/>
              </w:rPr>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POLYBAG TANAMAN HITAM SIAP PAKAI 15x15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60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lastRenderedPageBreak/>
              <w:t>POLYBAG TANAMAN HITAM SIAP PAKAI 15x15, POLYBA</w:t>
            </w:r>
            <w:r>
              <w:rPr>
                <w:rFonts w:ascii="Book Antiqua" w:hAnsi="Book Antiqua"/>
                <w:sz w:val="20"/>
                <w:szCs w:val="20"/>
              </w:rPr>
              <w:t>G TANAMAN HITAM SIAP PAKAI 10x15</w:t>
            </w:r>
            <w:r w:rsidRPr="00F8392F">
              <w:rPr>
                <w:rFonts w:ascii="Book Antiqua" w:hAnsi="Book Antiqua"/>
                <w:sz w:val="20"/>
                <w:szCs w:val="20"/>
              </w:rPr>
              <w:t xml:space="preserve"> →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lang w:val="en-US"/>
              </w:rPr>
            </w:pPr>
            <w:r w:rsidRPr="00BA6C3F">
              <w:rPr>
                <w:rFonts w:ascii="Book Antiqua" w:hAnsi="Book Antiqua"/>
                <w:sz w:val="20"/>
                <w:szCs w:val="20"/>
              </w:rPr>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t>POLYBAG TANAMAN HITAM SIAP PAKAI 15x15, POLYBAG TANAMAN HITAM SIAP PAKAI 20x20 → POL</w:t>
            </w:r>
            <w:r>
              <w:rPr>
                <w:rFonts w:ascii="Book Antiqua" w:hAnsi="Book Antiqua"/>
                <w:sz w:val="20"/>
                <w:szCs w:val="20"/>
              </w:rPr>
              <w:t>YBAG TANAMAN HITAM SIAP PAKAI 10</w:t>
            </w:r>
            <w:r w:rsidRPr="00F8392F">
              <w:rPr>
                <w:rFonts w:ascii="Book Antiqua" w:hAnsi="Book Antiqua"/>
                <w:sz w:val="20"/>
                <w:szCs w:val="20"/>
              </w:rPr>
              <w:t>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4.16</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t xml:space="preserve">POLYBAG TANAMAN HITAM </w:t>
            </w:r>
            <w:r w:rsidRPr="00F8392F">
              <w:rPr>
                <w:rFonts w:ascii="Book Antiqua" w:hAnsi="Book Antiqua"/>
                <w:sz w:val="20"/>
                <w:szCs w:val="20"/>
              </w:rPr>
              <w:lastRenderedPageBreak/>
              <w:t>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lastRenderedPageBreak/>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EB02A7">
        <w:tc>
          <w:tcPr>
            <w:tcW w:w="1885" w:type="dxa"/>
            <w:shd w:val="clear" w:color="auto" w:fill="F7CAAC" w:themeFill="accent2" w:themeFillTint="66"/>
          </w:tcPr>
          <w:p w:rsidR="006020DC" w:rsidRPr="00BA6C3F" w:rsidRDefault="006020DC" w:rsidP="006020DC">
            <w:pPr>
              <w:rPr>
                <w:rFonts w:ascii="Book Antiqua" w:hAnsi="Book Antiqua"/>
                <w:sz w:val="20"/>
                <w:szCs w:val="20"/>
              </w:rPr>
            </w:pPr>
            <w:r w:rsidRPr="00F8392F">
              <w:rPr>
                <w:rFonts w:ascii="Book Antiqua" w:hAnsi="Book Antiqua"/>
                <w:sz w:val="20"/>
                <w:szCs w:val="20"/>
              </w:rPr>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492" w:type="dxa"/>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75</w:t>
            </w:r>
            <w:r>
              <w:rPr>
                <w:rFonts w:ascii="Book Antiqua" w:hAnsi="Book Antiqua"/>
                <w:sz w:val="20"/>
                <w:szCs w:val="20"/>
                <w:lang w:val="en-US"/>
              </w:rPr>
              <w:t>%</w:t>
            </w:r>
          </w:p>
        </w:tc>
        <w:tc>
          <w:tcPr>
            <w:tcW w:w="0" w:type="auto"/>
            <w:shd w:val="clear" w:color="auto" w:fill="F7CAAC" w:themeFill="accent2" w:themeFillTint="66"/>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0.93</w:t>
            </w:r>
          </w:p>
        </w:tc>
      </w:tr>
    </w:tbl>
    <w:p w:rsidR="00500DED" w:rsidRDefault="00500DED" w:rsidP="00A6185F">
      <w:pPr>
        <w:spacing w:after="0" w:line="276" w:lineRule="auto"/>
        <w:ind w:left="540"/>
        <w:jc w:val="both"/>
        <w:rPr>
          <w:rFonts w:ascii="Book Antiqua" w:hAnsi="Book Antiqua" w:cs="Times New Roman"/>
          <w:sz w:val="20"/>
          <w:lang w:val="en-US"/>
        </w:rPr>
      </w:pPr>
    </w:p>
    <w:p w:rsidR="00500DED" w:rsidRPr="00A6185F" w:rsidRDefault="00EB02A7" w:rsidP="00EB02A7">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Dari hasil uji lift ratio terdapat dua aturan kombinasi item yang memiliki nilai lift ratio &lt; 1 atau berkorelasi </w:t>
      </w:r>
      <w:r>
        <w:rPr>
          <w:rFonts w:ascii="Book Antiqua" w:hAnsi="Book Antiqua" w:cs="Times New Roman"/>
          <w:sz w:val="20"/>
          <w:lang w:val="en-US"/>
        </w:rPr>
        <w:lastRenderedPageBreak/>
        <w:t>negatif. Sehingga didapat 13 aturan kombinasi item yang memenuhi nilai support, confidence dan lift ratio &gt; 1.</w:t>
      </w:r>
    </w:p>
    <w:p w:rsidR="00A6185F" w:rsidRPr="00A6185F" w:rsidRDefault="00A6185F" w:rsidP="00A6185F">
      <w:pPr>
        <w:pStyle w:val="ListParagraph"/>
        <w:spacing w:after="0" w:line="276" w:lineRule="auto"/>
        <w:ind w:left="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CC1423"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Use Case</w:t>
      </w:r>
    </w:p>
    <w:p w:rsidR="00997B76" w:rsidRDefault="007515BC" w:rsidP="00D7534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D75347" w:rsidRDefault="000B0E00" w:rsidP="00D75347">
      <w:pPr>
        <w:spacing w:after="0" w:line="276" w:lineRule="auto"/>
        <w:ind w:left="54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D75347" w:rsidRPr="00D75347" w:rsidRDefault="00D75347" w:rsidP="00D75347">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3.2 </w:t>
      </w:r>
      <w:r w:rsidR="002E2D66">
        <w:rPr>
          <w:rFonts w:ascii="Book Antiqua" w:hAnsi="Book Antiqua" w:cs="Times New Roman"/>
          <w:sz w:val="18"/>
          <w:lang w:val="en-US"/>
        </w:rPr>
        <w:t>Use Case D</w:t>
      </w:r>
      <w:r>
        <w:rPr>
          <w:rFonts w:ascii="Book Antiqua" w:hAnsi="Book Antiqua" w:cs="Times New Roman"/>
          <w:sz w:val="18"/>
          <w:lang w:val="en-US"/>
        </w:rPr>
        <w:t>iagram</w:t>
      </w:r>
    </w:p>
    <w:p w:rsidR="00D75347" w:rsidRPr="00D75347" w:rsidRDefault="00D75347" w:rsidP="00D75347">
      <w:pPr>
        <w:spacing w:after="0" w:line="276" w:lineRule="auto"/>
        <w:ind w:left="540"/>
        <w:jc w:val="center"/>
        <w:rPr>
          <w:rFonts w:ascii="Book Antiqua" w:hAnsi="Book Antiqua" w:cs="Times New Roman"/>
          <w:sz w:val="20"/>
          <w:lang w:val="en-US"/>
        </w:rPr>
      </w:pPr>
    </w:p>
    <w:p w:rsidR="007515BC" w:rsidRPr="007515BC" w:rsidRDefault="007515BC" w:rsidP="00997B7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sidR="00997B76">
        <w:rPr>
          <w:rFonts w:ascii="Book Antiqua" w:hAnsi="Book Antiqua" w:cs="Times New Roman"/>
          <w:sz w:val="20"/>
          <w:lang w:val="en-US"/>
        </w:rPr>
        <w:t>tersebut terdapat 5</w:t>
      </w:r>
      <w:r>
        <w:rPr>
          <w:rFonts w:ascii="Book Antiqua" w:hAnsi="Book Antiqua" w:cs="Times New Roman"/>
          <w:sz w:val="20"/>
          <w:lang w:val="en-US"/>
        </w:rPr>
        <w:t xml:space="preserve"> proses yaitu Login, Dashboard, Kelola </w:t>
      </w:r>
      <w:r w:rsidR="000B0E00">
        <w:rPr>
          <w:rFonts w:ascii="Book Antiqua" w:hAnsi="Book Antiqua" w:cs="Times New Roman"/>
          <w:sz w:val="20"/>
          <w:lang w:val="en-US"/>
        </w:rPr>
        <w:t>Produk</w:t>
      </w:r>
      <w:r>
        <w:rPr>
          <w:rFonts w:ascii="Book Antiqua" w:hAnsi="Book Antiqua" w:cs="Times New Roman"/>
          <w:sz w:val="20"/>
          <w:lang w:val="en-US"/>
        </w:rPr>
        <w:t xml:space="preserve">, Kelola Transaksi, dan Analisa Pola Pembelian. Pengguna dapat mengakses fitur </w:t>
      </w:r>
      <w:r>
        <w:rPr>
          <w:rFonts w:ascii="Book Antiqua" w:hAnsi="Book Antiqua" w:cs="Times New Roman"/>
          <w:sz w:val="20"/>
          <w:lang w:val="en-US"/>
        </w:rPr>
        <w:lastRenderedPageBreak/>
        <w:t>tersebut setelah melakukan login terlebih dahulu. Pada dashboard pengguna dapat melihat jumlah produk, total penjualan, total pendapatan, dan barang paling laku terjual.</w:t>
      </w:r>
      <w:r w:rsidR="00997B76">
        <w:rPr>
          <w:rFonts w:ascii="Book Antiqua" w:hAnsi="Book Antiqua" w:cs="Times New Roman"/>
          <w:sz w:val="20"/>
          <w:lang w:val="en-US"/>
        </w:rPr>
        <w:t xml:space="preserve"> Pengguna juga dapat mengelola data master seperti data barang dan data transaksi. Dari data barang dan data transaksi yang telah diinputkan, pengguna dapat melihat analisa pembelian konsumen dengan menggunakan algoritma FP-Growth.</w:t>
      </w:r>
    </w:p>
    <w:p w:rsidR="007515BC" w:rsidRDefault="007515BC" w:rsidP="007515BC">
      <w:pPr>
        <w:pStyle w:val="ListParagraph"/>
        <w:spacing w:after="0" w:line="276" w:lineRule="auto"/>
        <w:ind w:left="630"/>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Activity Diagram</w:t>
      </w:r>
    </w:p>
    <w:p w:rsidR="00997B76" w:rsidRDefault="00997B76" w:rsidP="00997B7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EB02A7" w:rsidRDefault="00EB02A7"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B10378" w:rsidRDefault="00B10378" w:rsidP="00997B76">
      <w:pPr>
        <w:pStyle w:val="ListParagraph"/>
        <w:spacing w:after="0" w:line="276" w:lineRule="auto"/>
        <w:ind w:left="540" w:firstLine="540"/>
        <w:jc w:val="both"/>
        <w:rPr>
          <w:rFonts w:ascii="Book Antiqua" w:hAnsi="Book Antiqua" w:cs="Times New Roman"/>
          <w:sz w:val="20"/>
          <w:lang w:val="en-US"/>
        </w:rPr>
      </w:pP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lastRenderedPageBreak/>
        <w:t>Login</w:t>
      </w:r>
    </w:p>
    <w:p w:rsidR="002E2D66" w:rsidRDefault="002E2D66" w:rsidP="00DF1F7B">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4">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DF1F7B" w:rsidRDefault="00DF1F7B" w:rsidP="00DF1F7B">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DF1F7B" w:rsidRDefault="00DF1F7B" w:rsidP="00DF1F7B">
      <w:pPr>
        <w:pStyle w:val="ListParagraph"/>
        <w:spacing w:after="0" w:line="276" w:lineRule="auto"/>
        <w:ind w:left="810"/>
        <w:rPr>
          <w:rFonts w:ascii="Book Antiqua" w:hAnsi="Book Antiqua" w:cs="Times New Roman"/>
          <w:sz w:val="18"/>
          <w:lang w:val="en-US"/>
        </w:rPr>
      </w:pPr>
    </w:p>
    <w:p w:rsidR="00DF1F7B" w:rsidRPr="00A72C53" w:rsidRDefault="00DF1F7B"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Proses login digunakan untuk dapat mendeteksi apakah pengguna telah terdaftar didalam sistem. Proses ini berguna agar hanya pengguna terdaftar yang dapat masuk dan mengakses keseluruhan fitur dalam aplikasi. </w:t>
      </w:r>
      <w:r w:rsidRPr="00DF1F7B">
        <w:rPr>
          <w:rFonts w:ascii="Book Antiqua" w:hAnsi="Book Antiqua" w:cs="Times New Roman"/>
          <w:sz w:val="18"/>
          <w:lang w:val="en-US"/>
        </w:rPr>
        <w:t xml:space="preserve">Pada proses ini alur dimulai saat pengguna membuka aplikasi apabila belum login akan ditampilkan halaman login oleh sistem. Sistem kemudian mendeteksi email dan password yang diinputkan oleh pengguna dan mengecek apakah sudah terdaftar dalam </w:t>
      </w:r>
      <w:r w:rsidRPr="00DF1F7B">
        <w:rPr>
          <w:rFonts w:ascii="Book Antiqua" w:hAnsi="Book Antiqua" w:cs="Times New Roman"/>
          <w:i/>
          <w:sz w:val="18"/>
          <w:lang w:val="en-US"/>
        </w:rPr>
        <w:t>database</w:t>
      </w:r>
      <w:r w:rsidRPr="00DF1F7B">
        <w:rPr>
          <w:rFonts w:ascii="Book Antiqua" w:hAnsi="Book Antiqua" w:cs="Times New Roman"/>
          <w:sz w:val="18"/>
          <w:lang w:val="en-US"/>
        </w:rPr>
        <w:t xml:space="preserve">. Jika email dan password valid maka pengguna akan </w:t>
      </w:r>
      <w:r w:rsidRPr="00DF1F7B">
        <w:rPr>
          <w:rFonts w:ascii="Book Antiqua" w:hAnsi="Book Antiqua" w:cs="Times New Roman"/>
          <w:sz w:val="18"/>
          <w:lang w:val="en-US"/>
        </w:rPr>
        <w:lastRenderedPageBreak/>
        <w:t xml:space="preserve">diarahkan ke halaman </w:t>
      </w:r>
      <w:r w:rsidRPr="00DF1F7B">
        <w:rPr>
          <w:rFonts w:ascii="Book Antiqua" w:hAnsi="Book Antiqua" w:cs="Times New Roman"/>
          <w:i/>
          <w:sz w:val="18"/>
          <w:lang w:val="en-US"/>
        </w:rPr>
        <w:t>dashboard</w:t>
      </w:r>
      <w:r w:rsidRPr="00DF1F7B">
        <w:rPr>
          <w:rFonts w:ascii="Book Antiqua" w:hAnsi="Book Antiqua" w:cs="Times New Roman"/>
          <w:sz w:val="18"/>
          <w:lang w:val="en-US"/>
        </w:rPr>
        <w:t xml:space="preserve">. Jika email dan password tidak valid maka pengguna akan diarahkan kembali ke halaman login dengan menampilkan pesan </w:t>
      </w:r>
      <w:r w:rsidRPr="00DF1F7B">
        <w:rPr>
          <w:rFonts w:ascii="Book Antiqua" w:hAnsi="Book Antiqua" w:cs="Times New Roman"/>
          <w:i/>
          <w:sz w:val="18"/>
          <w:lang w:val="en-US"/>
        </w:rPr>
        <w:t>error</w:t>
      </w:r>
      <w:r w:rsidRPr="00DF1F7B">
        <w:rPr>
          <w:rFonts w:ascii="Book Antiqua" w:hAnsi="Book Antiqua" w:cs="Times New Roman"/>
          <w:sz w:val="18"/>
          <w:lang w:val="en-US"/>
        </w:rPr>
        <w:t xml:space="preserve">. Pesan error berisi pemberitahuan penyebab pengguna tidak </w:t>
      </w:r>
      <w:r w:rsidR="00A72C53">
        <w:rPr>
          <w:rFonts w:ascii="Book Antiqua" w:hAnsi="Book Antiqua" w:cs="Times New Roman"/>
          <w:sz w:val="18"/>
          <w:lang w:val="en-US"/>
        </w:rPr>
        <w:t>bisa login ke dalam aplikasi.</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Dashboard</w:t>
      </w:r>
    </w:p>
    <w:p w:rsidR="00DF1F7B" w:rsidRDefault="00A72C53" w:rsidP="00DF1F7B">
      <w:pPr>
        <w:pStyle w:val="ListParagraph"/>
        <w:spacing w:after="0" w:line="276" w:lineRule="auto"/>
        <w:ind w:left="81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153183"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3157616" cy="2499058"/>
                    </a:xfrm>
                    <a:prstGeom prst="rect">
                      <a:avLst/>
                    </a:prstGeom>
                  </pic:spPr>
                </pic:pic>
              </a:graphicData>
            </a:graphic>
          </wp:inline>
        </w:drawing>
      </w:r>
    </w:p>
    <w:p w:rsidR="00A72C53" w:rsidRDefault="00A72C53" w:rsidP="00A72C53">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A72C53" w:rsidRDefault="00A72C53" w:rsidP="00A72C53">
      <w:pPr>
        <w:pStyle w:val="ListParagraph"/>
        <w:spacing w:after="0" w:line="276" w:lineRule="auto"/>
        <w:ind w:left="810"/>
        <w:rPr>
          <w:rFonts w:ascii="Book Antiqua" w:hAnsi="Book Antiqua" w:cs="Times New Roman"/>
          <w:b/>
          <w:sz w:val="18"/>
          <w:lang w:val="en-US"/>
        </w:rPr>
      </w:pPr>
    </w:p>
    <w:p w:rsidR="00A72C53" w:rsidRPr="000B0E00" w:rsidRDefault="000B0E00"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Pada proses ini pengguna dapat melihat ringkasan toko yang terdiri dari jumlah produk, total penjualan, total pendapatan dan produk paling laku. 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Pr>
          <w:rFonts w:ascii="Book Antiqua" w:hAnsi="Book Antiqua" w:cs="Times New Roman"/>
          <w:i/>
          <w:sz w:val="18"/>
          <w:lang w:val="en-US"/>
        </w:rPr>
        <w:t>database</w:t>
      </w:r>
      <w:r>
        <w:rPr>
          <w:rFonts w:ascii="Book Antiqua" w:hAnsi="Book Antiqua" w:cs="Times New Roman"/>
          <w:sz w:val="18"/>
          <w:lang w:val="en-US"/>
        </w:rPr>
        <w:t xml:space="preserve"> sehingga sistem dapat menyajikan informasi yang dapat dilihat oleh pengguna. Informasi tersebut diantaranya </w:t>
      </w:r>
      <w:r>
        <w:rPr>
          <w:rFonts w:ascii="Book Antiqua" w:hAnsi="Book Antiqua" w:cs="Times New Roman"/>
          <w:sz w:val="18"/>
          <w:lang w:val="en-US"/>
        </w:rPr>
        <w:lastRenderedPageBreak/>
        <w:t>adalah jumlah produk, total penjualan, total pendapatan dan produk paling laku.</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 xml:space="preserve">Kelola </w:t>
      </w:r>
      <w:r w:rsidR="000B0E00">
        <w:rPr>
          <w:rFonts w:ascii="Book Antiqua" w:hAnsi="Book Antiqua" w:cs="Times New Roman"/>
          <w:sz w:val="20"/>
          <w:lang w:val="en-US"/>
        </w:rPr>
        <w:t>Produk</w:t>
      </w:r>
    </w:p>
    <w:p w:rsidR="000B0E00" w:rsidRDefault="00993F3F"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2800" cy="3352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8190" cy="3388676"/>
                    </a:xfrm>
                    <a:prstGeom prst="rect">
                      <a:avLst/>
                    </a:prstGeom>
                  </pic:spPr>
                </pic:pic>
              </a:graphicData>
            </a:graphic>
          </wp:inline>
        </w:drawing>
      </w:r>
    </w:p>
    <w:p w:rsidR="00993F3F" w:rsidRPr="00993F3F" w:rsidRDefault="00993F3F" w:rsidP="00993F3F">
      <w:pPr>
        <w:pStyle w:val="ListParagraph"/>
        <w:spacing w:after="0" w:line="276" w:lineRule="auto"/>
        <w:ind w:left="81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204186" w:rsidRDefault="00204186" w:rsidP="00204186">
      <w:pPr>
        <w:pStyle w:val="ListParagraph"/>
        <w:spacing w:after="0" w:line="276" w:lineRule="auto"/>
        <w:ind w:left="810"/>
        <w:rPr>
          <w:rFonts w:ascii="Book Antiqua" w:hAnsi="Book Antiqua" w:cs="Times New Roman"/>
          <w:sz w:val="20"/>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lastRenderedPageBreak/>
        <w:t>Kelola Transaksi</w:t>
      </w:r>
    </w:p>
    <w:p w:rsidR="00204186" w:rsidRDefault="00204186"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7">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204186" w:rsidRDefault="00204186" w:rsidP="00204186">
      <w:pPr>
        <w:pStyle w:val="ListParagraph"/>
        <w:spacing w:after="0" w:line="276" w:lineRule="auto"/>
        <w:ind w:left="81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204186" w:rsidRDefault="00204186" w:rsidP="00204186">
      <w:pPr>
        <w:pStyle w:val="ListParagraph"/>
        <w:spacing w:after="0" w:line="276" w:lineRule="auto"/>
        <w:ind w:left="810"/>
        <w:rPr>
          <w:rFonts w:ascii="Book Antiqua" w:hAnsi="Book Antiqua" w:cs="Times New Roman"/>
          <w:b/>
          <w:sz w:val="18"/>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A31E91" w:rsidRDefault="00CB65E0" w:rsidP="00CB65E0">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436943" cy="4162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8">
                      <a:extLst>
                        <a:ext uri="{28A0092B-C50C-407E-A947-70E740481C1C}">
                          <a14:useLocalDpi xmlns:a14="http://schemas.microsoft.com/office/drawing/2010/main" val="0"/>
                        </a:ext>
                      </a:extLst>
                    </a:blip>
                    <a:stretch>
                      <a:fillRect/>
                    </a:stretch>
                  </pic:blipFill>
                  <pic:spPr>
                    <a:xfrm>
                      <a:off x="0" y="0"/>
                      <a:ext cx="2474211" cy="4226080"/>
                    </a:xfrm>
                    <a:prstGeom prst="rect">
                      <a:avLst/>
                    </a:prstGeom>
                  </pic:spPr>
                </pic:pic>
              </a:graphicData>
            </a:graphic>
          </wp:inline>
        </w:drawing>
      </w:r>
    </w:p>
    <w:p w:rsidR="00D664B7" w:rsidRDefault="00D664B7" w:rsidP="00CB65E0">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C515BD" w:rsidRDefault="00C515BD" w:rsidP="00C515BD">
      <w:pPr>
        <w:pStyle w:val="ListParagraph"/>
        <w:spacing w:after="0" w:line="276" w:lineRule="auto"/>
        <w:ind w:left="810"/>
        <w:rPr>
          <w:rFonts w:ascii="Book Antiqua" w:hAnsi="Book Antiqua" w:cs="Times New Roman"/>
          <w:b/>
          <w:sz w:val="18"/>
          <w:lang w:val="en-US"/>
        </w:rPr>
      </w:pPr>
    </w:p>
    <w:p w:rsidR="00CB65E0" w:rsidRPr="00C515BD" w:rsidRDefault="00C515BD" w:rsidP="00C515BD">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w:t>
      </w:r>
      <w:r>
        <w:rPr>
          <w:rFonts w:ascii="Book Antiqua" w:hAnsi="Book Antiqua" w:cs="Times New Roman"/>
          <w:sz w:val="20"/>
          <w:lang w:val="en-US"/>
        </w:rPr>
        <w:lastRenderedPageBreak/>
        <w:t>algoritma FP-Growth. Hasil dari proses ini menampilan hasil analisa pembelian berupa itemset pembelian dan nilai confidence masing-masing itemset.</w:t>
      </w:r>
    </w:p>
    <w:p w:rsidR="00997B76" w:rsidRPr="00C515BD" w:rsidRDefault="00997B76" w:rsidP="00C515BD">
      <w:pPr>
        <w:spacing w:after="0" w:line="276" w:lineRule="auto"/>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Class Diagram</w:t>
      </w:r>
    </w:p>
    <w:p w:rsidR="00A04556" w:rsidRDefault="00997B76" w:rsidP="00A0455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A04556" w:rsidRDefault="00A04556" w:rsidP="00A04556">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295650" cy="28351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3297769" cy="2836985"/>
                    </a:xfrm>
                    <a:prstGeom prst="rect">
                      <a:avLst/>
                    </a:prstGeom>
                  </pic:spPr>
                </pic:pic>
              </a:graphicData>
            </a:graphic>
          </wp:inline>
        </w:drawing>
      </w:r>
    </w:p>
    <w:p w:rsidR="00A04556" w:rsidRDefault="00A04556" w:rsidP="00A04556">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A04556" w:rsidRDefault="00A04556" w:rsidP="00A04556">
      <w:pPr>
        <w:spacing w:after="0" w:line="276" w:lineRule="auto"/>
        <w:ind w:left="540"/>
        <w:rPr>
          <w:rFonts w:ascii="Book Antiqua" w:hAnsi="Book Antiqua" w:cs="Times New Roman"/>
          <w:b/>
          <w:sz w:val="18"/>
          <w:lang w:val="en-US"/>
        </w:rPr>
      </w:pPr>
    </w:p>
    <w:p w:rsid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Pada class diagram ini dibuat secara sederhana sehingga diharapkan pengguna dapat menggunakan </w:t>
      </w:r>
      <w:r>
        <w:rPr>
          <w:rFonts w:ascii="Book Antiqua" w:hAnsi="Book Antiqua" w:cs="Times New Roman"/>
          <w:sz w:val="20"/>
          <w:lang w:val="en-US"/>
        </w:rPr>
        <w:lastRenderedPageBreak/>
        <w:t>aplikasi walaupun tidak memiliki pengetahuan khusus tentang IT dengan menyesuaikan kebutuhan pengguna untuk mencatat aktivitas penjualan yang terdiri dari data transaksi, data produk dan data penjualan.</w:t>
      </w:r>
    </w:p>
    <w:p w:rsidR="00A04556" w:rsidRP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Tabel </w:t>
      </w:r>
      <w:r w:rsidR="00DD5DB5">
        <w:rPr>
          <w:rFonts w:ascii="Book Antiqua" w:hAnsi="Book Antiqua" w:cs="Times New Roman"/>
          <w:sz w:val="20"/>
          <w:lang w:val="en-US"/>
        </w:rPr>
        <w:t>transaksi</w:t>
      </w:r>
      <w:r>
        <w:rPr>
          <w:rFonts w:ascii="Book Antiqua" w:hAnsi="Book Antiqua" w:cs="Times New Roman"/>
          <w:sz w:val="20"/>
          <w:lang w:val="en-US"/>
        </w:rPr>
        <w:t xml:space="preserve"> memiliki relasi dengan table </w:t>
      </w:r>
      <w:r w:rsidR="00DD5DB5">
        <w:rPr>
          <w:rFonts w:ascii="Book Antiqua" w:hAnsi="Book Antiqua" w:cs="Times New Roman"/>
          <w:sz w:val="20"/>
          <w:lang w:val="en-US"/>
        </w:rPr>
        <w:t>penjualan</w:t>
      </w:r>
      <w:r>
        <w:rPr>
          <w:rFonts w:ascii="Book Antiqua" w:hAnsi="Book Antiqua" w:cs="Times New Roman"/>
          <w:sz w:val="20"/>
          <w:lang w:val="en-US"/>
        </w:rPr>
        <w:t xml:space="preserve"> yaitu relasi one-to-</w:t>
      </w:r>
      <w:r w:rsidR="00DD5DB5">
        <w:rPr>
          <w:rFonts w:ascii="Book Antiqua" w:hAnsi="Book Antiqua" w:cs="Times New Roman"/>
          <w:sz w:val="20"/>
          <w:lang w:val="en-US"/>
        </w:rPr>
        <w:t>one</w:t>
      </w:r>
      <w:r>
        <w:rPr>
          <w:rFonts w:ascii="Book Antiqua" w:hAnsi="Book Antiqua" w:cs="Times New Roman"/>
          <w:sz w:val="20"/>
          <w:lang w:val="en-US"/>
        </w:rPr>
        <w:t xml:space="preserve"> sehingga penjualan </w:t>
      </w:r>
      <w:r w:rsidR="00DD5DB5">
        <w:rPr>
          <w:rFonts w:ascii="Book Antiqua" w:hAnsi="Book Antiqua" w:cs="Times New Roman"/>
          <w:sz w:val="20"/>
          <w:lang w:val="en-US"/>
        </w:rPr>
        <w:t>hanya terikat pada satu transaksi dan</w:t>
      </w:r>
      <w:r>
        <w:rPr>
          <w:rFonts w:ascii="Book Antiqua" w:hAnsi="Book Antiqua" w:cs="Times New Roman"/>
          <w:sz w:val="20"/>
          <w:lang w:val="en-US"/>
        </w:rPr>
        <w:t xml:space="preserve"> transaksi hanya terikat pada satu penjualan.</w:t>
      </w:r>
      <w:r w:rsidR="00DD5DB5">
        <w:rPr>
          <w:rFonts w:ascii="Book Antiqua" w:hAnsi="Book Antiqua" w:cs="Times New Roman"/>
          <w:sz w:val="20"/>
          <w:lang w:val="en-US"/>
        </w:rPr>
        <w:t xml:space="preserve">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CC1423" w:rsidRDefault="00CC1423" w:rsidP="00CA782D">
      <w:pPr>
        <w:pStyle w:val="ListParagraph"/>
        <w:spacing w:after="0" w:line="276" w:lineRule="auto"/>
        <w:ind w:left="27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penulis memilih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penulis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lastRenderedPageBreak/>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466881" w:rsidRPr="00357608" w:rsidRDefault="00466881"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AB6AD8" w:rsidRDefault="00AB6AD8" w:rsidP="00E61BB8">
      <w:pPr>
        <w:spacing w:after="0" w:line="276" w:lineRule="auto"/>
        <w:jc w:val="both"/>
        <w:rPr>
          <w:rFonts w:ascii="Book Antiqua" w:hAnsi="Book Antiqua" w:cs="Times New Roman"/>
          <w:sz w:val="20"/>
        </w:rPr>
      </w:pPr>
    </w:p>
    <w:p w:rsidR="00641D67" w:rsidRDefault="00641D67" w:rsidP="00E61BB8">
      <w:pPr>
        <w:spacing w:after="0" w:line="276" w:lineRule="auto"/>
        <w:jc w:val="both"/>
        <w:rPr>
          <w:rFonts w:ascii="Book Antiqua" w:hAnsi="Book Antiqua" w:cs="Times New Roman"/>
          <w:sz w:val="20"/>
        </w:rPr>
      </w:pPr>
    </w:p>
    <w:p w:rsidR="00641D67" w:rsidRDefault="00641D67" w:rsidP="00E61BB8">
      <w:pPr>
        <w:spacing w:after="0" w:line="276" w:lineRule="auto"/>
        <w:jc w:val="both"/>
        <w:rPr>
          <w:rFonts w:ascii="Book Antiqua" w:hAnsi="Book Antiqua" w:cs="Times New Roman"/>
          <w:sz w:val="20"/>
        </w:rPr>
      </w:pPr>
    </w:p>
    <w:p w:rsidR="00E61BB8" w:rsidRDefault="00E61BB8" w:rsidP="00E61BB8">
      <w:pPr>
        <w:spacing w:after="0" w:line="276" w:lineRule="auto"/>
        <w:jc w:val="both"/>
        <w:rPr>
          <w:rFonts w:ascii="Book Antiqua" w:hAnsi="Book Antiqua" w:cs="Times New Roman"/>
          <w:sz w:val="20"/>
        </w:rPr>
      </w:pPr>
    </w:p>
    <w:p w:rsidR="007414DF" w:rsidRDefault="007414DF" w:rsidP="00AB6AD8">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DAFTAR PUSTAKA</w:t>
      </w:r>
    </w:p>
    <w:p w:rsidR="00AB6AD8" w:rsidRDefault="00AB6AD8" w:rsidP="00AB6AD8">
      <w:pPr>
        <w:spacing w:after="0" w:line="276" w:lineRule="auto"/>
        <w:rPr>
          <w:rFonts w:ascii="Book Antiqua" w:hAnsi="Book Antiqua" w:cs="Times New Roman"/>
          <w:b/>
          <w:sz w:val="20"/>
          <w:lang w:val="en-US"/>
        </w:rPr>
      </w:pP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b/>
          <w:sz w:val="20"/>
          <w:lang w:val="en-US"/>
        </w:rPr>
        <w:fldChar w:fldCharType="begin" w:fldLock="1"/>
      </w:r>
      <w:r>
        <w:rPr>
          <w:rFonts w:ascii="Book Antiqua" w:hAnsi="Book Antiqua" w:cs="Times New Roman"/>
          <w:b/>
          <w:sz w:val="20"/>
          <w:lang w:val="en-US"/>
        </w:rPr>
        <w:instrText xml:space="preserve">ADDIN Mendeley Bibliography CSL_BIBLIOGRAPHY </w:instrText>
      </w:r>
      <w:r>
        <w:rPr>
          <w:rFonts w:ascii="Book Antiqua" w:hAnsi="Book Antiqua" w:cs="Times New Roman"/>
          <w:b/>
          <w:sz w:val="20"/>
          <w:lang w:val="en-US"/>
        </w:rPr>
        <w:fldChar w:fldCharType="separate"/>
      </w:r>
      <w:r w:rsidRPr="00AB6AD8">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AB6AD8">
        <w:rPr>
          <w:rFonts w:ascii="Book Antiqua" w:hAnsi="Book Antiqua" w:cs="Times New Roman"/>
          <w:i/>
          <w:iCs/>
          <w:noProof/>
          <w:sz w:val="20"/>
          <w:szCs w:val="24"/>
        </w:rPr>
        <w:t>MATRIK : Jurnal Manajemen, Teknik Informatika dan Rekayasa Komputer</w:t>
      </w:r>
      <w:r w:rsidRPr="00AB6AD8">
        <w:rPr>
          <w:rFonts w:ascii="Book Antiqua" w:hAnsi="Book Antiqua" w:cs="Times New Roman"/>
          <w:noProof/>
          <w:sz w:val="20"/>
          <w:szCs w:val="24"/>
        </w:rPr>
        <w:t xml:space="preserve"> 21, no. 1 (2021): 125–138.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Ardianto, Aldi, and Devi Fitrianah. “Penerapan Algoritma FP-Growth Rekomendasi Trend Penjualan ATK Pada CV. Fajar Sukses Abadi.” </w:t>
      </w:r>
      <w:r w:rsidRPr="00AB6AD8">
        <w:rPr>
          <w:rFonts w:ascii="Book Antiqua" w:hAnsi="Book Antiqua" w:cs="Times New Roman"/>
          <w:i/>
          <w:iCs/>
          <w:noProof/>
          <w:sz w:val="20"/>
          <w:szCs w:val="24"/>
        </w:rPr>
        <w:t>Jurnal Telekomunikasi dan Komputer</w:t>
      </w:r>
      <w:r w:rsidRPr="00AB6AD8">
        <w:rPr>
          <w:rFonts w:ascii="Book Antiqua" w:hAnsi="Book Antiqua" w:cs="Times New Roman"/>
          <w:noProof/>
          <w:sz w:val="20"/>
          <w:szCs w:val="24"/>
        </w:rPr>
        <w:t xml:space="preserve"> 9, no. 1 (2019): 49.</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AB6AD8">
        <w:rPr>
          <w:rFonts w:ascii="Book Antiqua" w:hAnsi="Book Antiqua" w:cs="Times New Roman"/>
          <w:i/>
          <w:iCs/>
          <w:noProof/>
          <w:sz w:val="20"/>
          <w:szCs w:val="24"/>
        </w:rPr>
        <w:t>Matrix : Jurnal Manajemen Teknologi dan Informatika</w:t>
      </w:r>
      <w:r w:rsidRPr="00AB6AD8">
        <w:rPr>
          <w:rFonts w:ascii="Book Antiqua" w:hAnsi="Book Antiqua" w:cs="Times New Roman"/>
          <w:noProof/>
          <w:sz w:val="20"/>
          <w:szCs w:val="24"/>
        </w:rPr>
        <w:t xml:space="preserve"> 9, no. 1 (2019): 32.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AB6AD8">
        <w:rPr>
          <w:rFonts w:ascii="Book Antiqua" w:hAnsi="Book Antiqua" w:cs="Times New Roman"/>
          <w:i/>
          <w:iCs/>
          <w:noProof/>
          <w:sz w:val="20"/>
          <w:szCs w:val="24"/>
        </w:rPr>
        <w:t>Jurnal Matrik</w:t>
      </w:r>
      <w:r w:rsidRPr="00AB6AD8">
        <w:rPr>
          <w:rFonts w:ascii="Book Antiqua" w:hAnsi="Book Antiqua" w:cs="Times New Roman"/>
          <w:noProof/>
          <w:sz w:val="20"/>
          <w:szCs w:val="24"/>
        </w:rPr>
        <w:t xml:space="preserve"> 16, no. 2 (2017): 20.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AB6AD8">
        <w:rPr>
          <w:rFonts w:ascii="Book Antiqua" w:hAnsi="Book Antiqua" w:cs="Times New Roman"/>
          <w:i/>
          <w:iCs/>
          <w:noProof/>
          <w:sz w:val="20"/>
          <w:szCs w:val="24"/>
        </w:rPr>
        <w:t>Teknika</w:t>
      </w:r>
      <w:r w:rsidRPr="00AB6AD8">
        <w:rPr>
          <w:rFonts w:ascii="Book Antiqua" w:hAnsi="Book Antiqua" w:cs="Times New Roman"/>
          <w:noProof/>
          <w:sz w:val="20"/>
          <w:szCs w:val="24"/>
        </w:rPr>
        <w:t xml:space="preserve"> 5, no. 1 (2017): 24–31.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Fajarita, Lusi, and Eneng Nurohmah Hati. “Penerapan Forecasting Stright Line Method Dalam Pengadaan Stok Barang Mendatang.” </w:t>
      </w:r>
      <w:r w:rsidRPr="00AB6AD8">
        <w:rPr>
          <w:rFonts w:ascii="Book Antiqua" w:hAnsi="Book Antiqua" w:cs="Times New Roman"/>
          <w:i/>
          <w:iCs/>
          <w:noProof/>
          <w:sz w:val="20"/>
          <w:szCs w:val="24"/>
        </w:rPr>
        <w:t>Prosiding SINTAK 2018</w:t>
      </w:r>
      <w:r w:rsidRPr="00AB6AD8">
        <w:rPr>
          <w:rFonts w:ascii="Book Antiqua" w:hAnsi="Book Antiqua" w:cs="Times New Roman"/>
          <w:noProof/>
          <w:sz w:val="20"/>
          <w:szCs w:val="24"/>
        </w:rPr>
        <w:t xml:space="preserve"> (2018): 310–317.</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Hadju, Muhammad, and Ardhini Warih Utami. “Rancang Bangun Aplikasi Peramalan Penjualan Berbasis Website Menggunakan Metode Time Series.” </w:t>
      </w:r>
      <w:r w:rsidRPr="00AB6AD8">
        <w:rPr>
          <w:rFonts w:ascii="Book Antiqua" w:hAnsi="Book Antiqua" w:cs="Times New Roman"/>
          <w:i/>
          <w:iCs/>
          <w:noProof/>
          <w:sz w:val="20"/>
          <w:szCs w:val="24"/>
        </w:rPr>
        <w:t>Jeisbi</w:t>
      </w:r>
      <w:r w:rsidRPr="00AB6AD8">
        <w:rPr>
          <w:rFonts w:ascii="Book Antiqua" w:hAnsi="Book Antiqua" w:cs="Times New Roman"/>
          <w:noProof/>
          <w:sz w:val="20"/>
          <w:szCs w:val="24"/>
        </w:rPr>
        <w:t xml:space="preserve"> 3, no. 4 (2022): 1–10.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Jaya, Tri Snadhika. “Pengujian Aplikasi Dengan Metode Blackbox Testing Boundary Value Analysis (Studi Kasus: Kantor Digital Politeknik Negeri Lampung).” </w:t>
      </w:r>
      <w:r w:rsidRPr="00AB6AD8">
        <w:rPr>
          <w:rFonts w:ascii="Book Antiqua" w:hAnsi="Book Antiqua" w:cs="Times New Roman"/>
          <w:i/>
          <w:iCs/>
          <w:noProof/>
          <w:sz w:val="20"/>
          <w:szCs w:val="24"/>
        </w:rPr>
        <w:t>Jurnal Informatika: Jurnal Pengembangan IT (JPIT)</w:t>
      </w:r>
      <w:r w:rsidRPr="00AB6AD8">
        <w:rPr>
          <w:rFonts w:ascii="Book Antiqua" w:hAnsi="Book Antiqua" w:cs="Times New Roman"/>
          <w:noProof/>
          <w:sz w:val="20"/>
          <w:szCs w:val="24"/>
        </w:rPr>
        <w:t xml:space="preserve"> 3, no. 2 (2018): 45–48.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 S. Sabilla, Nella, Bambang Sujatmiko, and Anita Andriani. “Implementasi Algoritma FP Growth Untuk Menganalisa </w:t>
      </w:r>
      <w:r w:rsidRPr="00AB6AD8">
        <w:rPr>
          <w:rFonts w:ascii="Book Antiqua" w:hAnsi="Book Antiqua" w:cs="Times New Roman"/>
          <w:noProof/>
          <w:sz w:val="20"/>
          <w:szCs w:val="24"/>
        </w:rPr>
        <w:lastRenderedPageBreak/>
        <w:t>Pola Pembelian Barang ( Studi Kasus</w:t>
      </w:r>
      <w:r w:rsidRPr="00AB6AD8">
        <w:rPr>
          <w:rFonts w:ascii="Times New Roman" w:hAnsi="Times New Roman" w:cs="Times New Roman"/>
          <w:noProof/>
          <w:sz w:val="20"/>
          <w:szCs w:val="24"/>
        </w:rPr>
        <w:t> </w:t>
      </w:r>
      <w:r w:rsidRPr="00AB6AD8">
        <w:rPr>
          <w:rFonts w:ascii="Book Antiqua" w:hAnsi="Book Antiqua" w:cs="Times New Roman"/>
          <w:noProof/>
          <w:sz w:val="20"/>
          <w:szCs w:val="24"/>
        </w:rPr>
        <w:t xml:space="preserve">: Koperasi ) Bambang Sujatmiko Anita Andriani.” </w:t>
      </w:r>
      <w:r w:rsidRPr="00AB6AD8">
        <w:rPr>
          <w:rFonts w:ascii="Book Antiqua" w:hAnsi="Book Antiqua" w:cs="Times New Roman"/>
          <w:i/>
          <w:iCs/>
          <w:noProof/>
          <w:sz w:val="20"/>
          <w:szCs w:val="24"/>
        </w:rPr>
        <w:t>Inovate</w:t>
      </w:r>
      <w:r w:rsidRPr="00AB6AD8">
        <w:rPr>
          <w:rFonts w:ascii="Book Antiqua" w:hAnsi="Book Antiqua" w:cs="Times New Roman"/>
          <w:noProof/>
          <w:sz w:val="20"/>
          <w:szCs w:val="24"/>
        </w:rPr>
        <w:t xml:space="preserve"> 6 (2022).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Kusnanjaya, Ady. “Rancang Bangun Sistem Informasi Data Guru Menggunakan Metode Rapid Application Development.” </w:t>
      </w:r>
      <w:r w:rsidRPr="00AB6AD8">
        <w:rPr>
          <w:rFonts w:ascii="Book Antiqua" w:hAnsi="Book Antiqua" w:cs="Times New Roman"/>
          <w:i/>
          <w:iCs/>
          <w:noProof/>
          <w:sz w:val="20"/>
          <w:szCs w:val="24"/>
        </w:rPr>
        <w:t>PILAR Nusa Mandiri</w:t>
      </w:r>
      <w:r w:rsidRPr="00AB6AD8">
        <w:rPr>
          <w:rFonts w:ascii="Book Antiqua" w:hAnsi="Book Antiqua" w:cs="Times New Roman"/>
          <w:noProof/>
          <w:sz w:val="20"/>
          <w:szCs w:val="24"/>
        </w:rPr>
        <w:t xml:space="preserve"> IX, no. 2 (2013): 147–152.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AB6AD8">
        <w:rPr>
          <w:rFonts w:ascii="Book Antiqua" w:hAnsi="Book Antiqua" w:cs="Times New Roman"/>
          <w:i/>
          <w:iCs/>
          <w:noProof/>
          <w:sz w:val="20"/>
          <w:szCs w:val="24"/>
        </w:rPr>
        <w:t>Jurnal Riset Informatika</w:t>
      </w:r>
      <w:r w:rsidRPr="00AB6AD8">
        <w:rPr>
          <w:rFonts w:ascii="Book Antiqua" w:hAnsi="Book Antiqua" w:cs="Times New Roman"/>
          <w:noProof/>
          <w:sz w:val="20"/>
          <w:szCs w:val="24"/>
        </w:rPr>
        <w:t xml:space="preserve"> 1, no. 4 (2019): 167–172.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AB6AD8">
        <w:rPr>
          <w:rFonts w:ascii="Book Antiqua" w:hAnsi="Book Antiqua" w:cs="Times New Roman"/>
          <w:i/>
          <w:iCs/>
          <w:noProof/>
          <w:sz w:val="20"/>
          <w:szCs w:val="24"/>
        </w:rPr>
        <w:t>Bulletin of Information Technology (BIT)</w:t>
      </w:r>
      <w:r w:rsidRPr="00AB6AD8">
        <w:rPr>
          <w:rFonts w:ascii="Book Antiqua" w:hAnsi="Book Antiqua" w:cs="Times New Roman"/>
          <w:noProof/>
          <w:sz w:val="20"/>
          <w:szCs w:val="24"/>
        </w:rPr>
        <w:t xml:space="preserve"> 1, no. 2 (2020): 83–91.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noProof/>
          <w:sz w:val="20"/>
        </w:rPr>
      </w:pPr>
      <w:r w:rsidRPr="00AB6AD8">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AB6AD8">
        <w:rPr>
          <w:rFonts w:ascii="Book Antiqua" w:hAnsi="Book Antiqua" w:cs="Times New Roman"/>
          <w:i/>
          <w:iCs/>
          <w:noProof/>
          <w:sz w:val="20"/>
          <w:szCs w:val="24"/>
        </w:rPr>
        <w:t>JEISBI: (Journal of Emerging Information Systems and Business Intelligence)</w:t>
      </w:r>
      <w:r w:rsidRPr="00AB6AD8">
        <w:rPr>
          <w:rFonts w:ascii="Book Antiqua" w:hAnsi="Book Antiqua" w:cs="Times New Roman"/>
          <w:noProof/>
          <w:sz w:val="20"/>
          <w:szCs w:val="24"/>
        </w:rPr>
        <w:t xml:space="preserve"> 3, no. 4 (2022): 12–19. https://ejournal.unesa.ac.id/index.php/JEISBI/article/view/47745.</w:t>
      </w:r>
    </w:p>
    <w:p w:rsidR="00AB6AD8" w:rsidRPr="00AB6AD8" w:rsidRDefault="00AB6AD8" w:rsidP="00AB6AD8">
      <w:pPr>
        <w:spacing w:after="0" w:line="276" w:lineRule="auto"/>
        <w:jc w:val="both"/>
        <w:rPr>
          <w:rFonts w:ascii="Book Antiqua" w:hAnsi="Book Antiqua" w:cs="Times New Roman"/>
          <w:b/>
          <w:sz w:val="20"/>
          <w:lang w:val="en-US"/>
        </w:rPr>
      </w:pPr>
      <w:r>
        <w:rPr>
          <w:rFonts w:ascii="Book Antiqua" w:hAnsi="Book Antiqua" w:cs="Times New Roman"/>
          <w:b/>
          <w:sz w:val="20"/>
          <w:lang w:val="en-US"/>
        </w:rPr>
        <w:fldChar w:fldCharType="end"/>
      </w:r>
      <w:r w:rsidRPr="00AB6AD8">
        <w:rPr>
          <w:rFonts w:ascii="Book Antiqua" w:hAnsi="Book Antiqua" w:cs="Times New Roman"/>
          <w:b/>
          <w:sz w:val="20"/>
          <w:lang w:val="en-US"/>
        </w:rPr>
        <w:t xml:space="preserve"> </w:t>
      </w:r>
    </w:p>
    <w:sectPr w:rsidR="00AB6AD8" w:rsidRPr="00AB6AD8" w:rsidSect="00641D67">
      <w:footerReference w:type="default" r:id="rId20"/>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F65" w:rsidRDefault="004B4F65" w:rsidP="003258E4">
      <w:pPr>
        <w:spacing w:after="0" w:line="240" w:lineRule="auto"/>
      </w:pPr>
      <w:r>
        <w:separator/>
      </w:r>
    </w:p>
  </w:endnote>
  <w:endnote w:type="continuationSeparator" w:id="0">
    <w:p w:rsidR="004B4F65" w:rsidRDefault="004B4F65"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693921"/>
      <w:docPartObj>
        <w:docPartGallery w:val="Page Numbers (Bottom of Page)"/>
        <w:docPartUnique/>
      </w:docPartObj>
    </w:sdtPr>
    <w:sdtEndPr>
      <w:rPr>
        <w:noProof/>
      </w:rPr>
    </w:sdtEndPr>
    <w:sdtContent>
      <w:p w:rsidR="00DE4760" w:rsidRDefault="00DE4760">
        <w:pPr>
          <w:pStyle w:val="Footer"/>
          <w:jc w:val="center"/>
        </w:pPr>
        <w:r>
          <w:fldChar w:fldCharType="begin"/>
        </w:r>
        <w:r>
          <w:instrText xml:space="preserve"> PAGE   \* MERGEFORMAT </w:instrText>
        </w:r>
        <w:r>
          <w:fldChar w:fldCharType="separate"/>
        </w:r>
        <w:r w:rsidR="00B10378">
          <w:rPr>
            <w:noProof/>
          </w:rPr>
          <w:t>ii</w:t>
        </w:r>
        <w:r>
          <w:rPr>
            <w:noProof/>
          </w:rPr>
          <w:fldChar w:fldCharType="end"/>
        </w:r>
      </w:p>
    </w:sdtContent>
  </w:sdt>
  <w:p w:rsidR="00DE4760" w:rsidRDefault="00DE47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DE4760" w:rsidRPr="00641D67" w:rsidRDefault="00DE4760">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sidR="00EB02A7">
          <w:rPr>
            <w:rFonts w:ascii="Book Antiqua" w:hAnsi="Book Antiqua"/>
            <w:noProof/>
            <w:sz w:val="20"/>
          </w:rPr>
          <w:t>24</w:t>
        </w:r>
        <w:r w:rsidRPr="00641D67">
          <w:rPr>
            <w:rFonts w:ascii="Book Antiqua" w:hAnsi="Book Antiqua"/>
            <w:noProof/>
            <w:sz w:val="20"/>
          </w:rPr>
          <w:fldChar w:fldCharType="end"/>
        </w:r>
      </w:p>
    </w:sdtContent>
  </w:sdt>
  <w:p w:rsidR="00DE4760" w:rsidRDefault="00DE47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F65" w:rsidRDefault="004B4F65" w:rsidP="003258E4">
      <w:pPr>
        <w:spacing w:after="0" w:line="240" w:lineRule="auto"/>
      </w:pPr>
      <w:r>
        <w:separator/>
      </w:r>
    </w:p>
  </w:footnote>
  <w:footnote w:type="continuationSeparator" w:id="0">
    <w:p w:rsidR="004B4F65" w:rsidRDefault="004B4F65"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7"/>
  </w:num>
  <w:num w:numId="3">
    <w:abstractNumId w:val="14"/>
  </w:num>
  <w:num w:numId="4">
    <w:abstractNumId w:val="6"/>
  </w:num>
  <w:num w:numId="5">
    <w:abstractNumId w:val="13"/>
  </w:num>
  <w:num w:numId="6">
    <w:abstractNumId w:val="18"/>
  </w:num>
  <w:num w:numId="7">
    <w:abstractNumId w:val="0"/>
  </w:num>
  <w:num w:numId="8">
    <w:abstractNumId w:val="10"/>
  </w:num>
  <w:num w:numId="9">
    <w:abstractNumId w:val="20"/>
  </w:num>
  <w:num w:numId="10">
    <w:abstractNumId w:val="8"/>
  </w:num>
  <w:num w:numId="11">
    <w:abstractNumId w:val="17"/>
  </w:num>
  <w:num w:numId="12">
    <w:abstractNumId w:val="2"/>
  </w:num>
  <w:num w:numId="13">
    <w:abstractNumId w:val="9"/>
  </w:num>
  <w:num w:numId="14">
    <w:abstractNumId w:val="3"/>
  </w:num>
  <w:num w:numId="15">
    <w:abstractNumId w:val="1"/>
  </w:num>
  <w:num w:numId="16">
    <w:abstractNumId w:val="15"/>
  </w:num>
  <w:num w:numId="17">
    <w:abstractNumId w:val="4"/>
  </w:num>
  <w:num w:numId="18">
    <w:abstractNumId w:val="19"/>
  </w:num>
  <w:num w:numId="19">
    <w:abstractNumId w:val="12"/>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70C9D"/>
    <w:rsid w:val="000761F6"/>
    <w:rsid w:val="00094A90"/>
    <w:rsid w:val="000B0E00"/>
    <w:rsid w:val="00115001"/>
    <w:rsid w:val="00151461"/>
    <w:rsid w:val="0016648E"/>
    <w:rsid w:val="001D5223"/>
    <w:rsid w:val="00204186"/>
    <w:rsid w:val="00262A84"/>
    <w:rsid w:val="002E2D66"/>
    <w:rsid w:val="002E6D9C"/>
    <w:rsid w:val="003056FA"/>
    <w:rsid w:val="003258E4"/>
    <w:rsid w:val="00357608"/>
    <w:rsid w:val="003D6C94"/>
    <w:rsid w:val="00466881"/>
    <w:rsid w:val="004A1B6C"/>
    <w:rsid w:val="004A6851"/>
    <w:rsid w:val="004B4F65"/>
    <w:rsid w:val="004D38BB"/>
    <w:rsid w:val="004E7B94"/>
    <w:rsid w:val="00500DED"/>
    <w:rsid w:val="0052366A"/>
    <w:rsid w:val="00523B16"/>
    <w:rsid w:val="00537AA1"/>
    <w:rsid w:val="0057188C"/>
    <w:rsid w:val="0059241F"/>
    <w:rsid w:val="005A4201"/>
    <w:rsid w:val="005B70DF"/>
    <w:rsid w:val="005F5490"/>
    <w:rsid w:val="006020DC"/>
    <w:rsid w:val="006242A1"/>
    <w:rsid w:val="00641D67"/>
    <w:rsid w:val="007414DF"/>
    <w:rsid w:val="007515BC"/>
    <w:rsid w:val="00755012"/>
    <w:rsid w:val="00787C2A"/>
    <w:rsid w:val="007D2214"/>
    <w:rsid w:val="008001F0"/>
    <w:rsid w:val="00841F3C"/>
    <w:rsid w:val="008501BF"/>
    <w:rsid w:val="00877A96"/>
    <w:rsid w:val="00893522"/>
    <w:rsid w:val="008A4932"/>
    <w:rsid w:val="008C7D70"/>
    <w:rsid w:val="00920C23"/>
    <w:rsid w:val="009747D9"/>
    <w:rsid w:val="00993F3F"/>
    <w:rsid w:val="00997B76"/>
    <w:rsid w:val="009C30A6"/>
    <w:rsid w:val="009D4CA9"/>
    <w:rsid w:val="00A04556"/>
    <w:rsid w:val="00A05D1E"/>
    <w:rsid w:val="00A31E91"/>
    <w:rsid w:val="00A52D20"/>
    <w:rsid w:val="00A6185F"/>
    <w:rsid w:val="00A71B11"/>
    <w:rsid w:val="00A72C53"/>
    <w:rsid w:val="00AB1F0C"/>
    <w:rsid w:val="00AB6AD8"/>
    <w:rsid w:val="00AE1987"/>
    <w:rsid w:val="00AE2561"/>
    <w:rsid w:val="00AE5D97"/>
    <w:rsid w:val="00AF171F"/>
    <w:rsid w:val="00AF3C11"/>
    <w:rsid w:val="00B10378"/>
    <w:rsid w:val="00B51DBF"/>
    <w:rsid w:val="00B67C84"/>
    <w:rsid w:val="00BA6C3F"/>
    <w:rsid w:val="00C31400"/>
    <w:rsid w:val="00C515BD"/>
    <w:rsid w:val="00C60316"/>
    <w:rsid w:val="00CA782D"/>
    <w:rsid w:val="00CB65E0"/>
    <w:rsid w:val="00CC1423"/>
    <w:rsid w:val="00D664B7"/>
    <w:rsid w:val="00D75347"/>
    <w:rsid w:val="00D97757"/>
    <w:rsid w:val="00DD5DB5"/>
    <w:rsid w:val="00DE4760"/>
    <w:rsid w:val="00DE6553"/>
    <w:rsid w:val="00DF1F7B"/>
    <w:rsid w:val="00E00BF6"/>
    <w:rsid w:val="00E61BB8"/>
    <w:rsid w:val="00E802C6"/>
    <w:rsid w:val="00EB02A7"/>
    <w:rsid w:val="00F307FD"/>
    <w:rsid w:val="00F839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ADECB"/>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 w:type="character" w:styleId="PlaceholderText">
    <w:name w:val="Placeholder Text"/>
    <w:basedOn w:val="DefaultParagraphFont"/>
    <w:uiPriority w:val="99"/>
    <w:semiHidden/>
    <w:rsid w:val="0089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57"/>
    <w:rsid w:val="0045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BD075-08FE-4EBB-9066-C2767FDD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49</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12</cp:revision>
  <dcterms:created xsi:type="dcterms:W3CDTF">2023-02-28T10:45:00Z</dcterms:created>
  <dcterms:modified xsi:type="dcterms:W3CDTF">2023-04-09T16:00:00Z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