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9b10mwvs8bm" w:id="0"/>
      <w:bookmarkEnd w:id="0"/>
      <w:r w:rsidDel="00000000" w:rsidR="00000000" w:rsidRPr="00000000">
        <w:rPr>
          <w:b w:val="1"/>
          <w:bCs w:val="1"/>
          <w:sz w:val="46"/>
          <w:szCs w:val="46"/>
          <w:rtl w:val="0"/>
        </w:rPr>
        <w:t xml:space="preserve">ARCademy – Learn. Build. Earn on Arc</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3y5dm28e3qr" w:id="1"/>
      <w:bookmarkEnd w:id="1"/>
      <w:r w:rsidDel="00000000" w:rsidR="00000000" w:rsidRPr="00000000">
        <w:rPr>
          <w:b w:val="1"/>
          <w:bCs w:val="1"/>
          <w:sz w:val="34"/>
          <w:szCs w:val="34"/>
          <w:rtl w:val="0"/>
        </w:rPr>
        <w:t xml:space="preserve">Project Overview</w:t>
      </w:r>
    </w:p>
    <w:p w:rsidR="00000000" w:rsidDel="00000000" w:rsidP="00000000" w:rsidRDefault="00000000" w:rsidRPr="00000000" w14:paraId="00000003">
      <w:pPr>
        <w:spacing w:after="240" w:before="240" w:lineRule="auto"/>
        <w:rPr/>
      </w:pPr>
      <w:r w:rsidDel="00000000" w:rsidR="00000000" w:rsidRPr="00000000">
        <w:rPr>
          <w:rtl w:val="0"/>
        </w:rPr>
        <w:t xml:space="preserve">ARCademy is a gamified educational platform designed to help users learn about the Arc ecosystem, build real-world applications, and earn rewards for completing learning milestones and development challenges.</w:t>
      </w:r>
    </w:p>
    <w:p w:rsidR="00000000" w:rsidDel="00000000" w:rsidP="00000000" w:rsidRDefault="00000000" w:rsidRPr="00000000" w14:paraId="00000004">
      <w:pPr>
        <w:spacing w:after="240" w:before="240" w:lineRule="auto"/>
        <w:rPr/>
      </w:pPr>
      <w:r w:rsidDel="00000000" w:rsidR="00000000" w:rsidRPr="00000000">
        <w:rPr>
          <w:rtl w:val="0"/>
        </w:rPr>
        <w:t xml:space="preserve">The platform follows three main stages:</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rtl w:val="0"/>
        </w:rPr>
        <w:t xml:space="preserve">Learn</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rtl w:val="0"/>
        </w:rPr>
        <w:t xml:space="preserve">Build</w:t>
      </w:r>
    </w:p>
    <w:p w:rsidR="00000000" w:rsidDel="00000000" w:rsidP="00000000" w:rsidRDefault="00000000" w:rsidRPr="00000000" w14:paraId="00000007">
      <w:pPr>
        <w:numPr>
          <w:ilvl w:val="0"/>
          <w:numId w:val="7"/>
        </w:numPr>
        <w:spacing w:after="240" w:before="0" w:beforeAutospacing="0" w:lineRule="auto"/>
        <w:ind w:left="720" w:hanging="360"/>
      </w:pPr>
      <w:r w:rsidDel="00000000" w:rsidR="00000000" w:rsidRPr="00000000">
        <w:rPr>
          <w:rtl w:val="0"/>
        </w:rPr>
        <w:t xml:space="preserve">Earn</w:t>
      </w:r>
    </w:p>
    <w:p w:rsidR="00000000" w:rsidDel="00000000" w:rsidP="00000000" w:rsidRDefault="00000000" w:rsidRPr="00000000" w14:paraId="00000008">
      <w:pPr>
        <w:spacing w:after="240" w:before="240" w:lineRule="auto"/>
        <w:rPr/>
      </w:pPr>
      <w:r w:rsidDel="00000000" w:rsidR="00000000" w:rsidRPr="00000000">
        <w:rPr>
          <w:rtl w:val="0"/>
        </w:rPr>
        <w:t xml:space="preserve">The goal is to guide users from learning the fundamentals of Arc to becoming active builders within the ecosystem.</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xpcn10njthep" w:id="2"/>
      <w:bookmarkEnd w:id="2"/>
      <w:r w:rsidDel="00000000" w:rsidR="00000000" w:rsidRPr="00000000">
        <w:rPr>
          <w:b w:val="1"/>
          <w:bCs w:val="1"/>
          <w:sz w:val="46"/>
          <w:szCs w:val="46"/>
          <w:rtl w:val="0"/>
        </w:rPr>
        <w:t xml:space="preserve">1. Learn</w:t>
      </w:r>
    </w:p>
    <w:p w:rsidR="00000000" w:rsidDel="00000000" w:rsidP="00000000" w:rsidRDefault="00000000" w:rsidRPr="00000000" w14:paraId="0000000B">
      <w:pPr>
        <w:spacing w:after="240" w:before="240" w:lineRule="auto"/>
        <w:rPr/>
      </w:pPr>
      <w:r w:rsidDel="00000000" w:rsidR="00000000" w:rsidRPr="00000000">
        <w:rPr>
          <w:rtl w:val="0"/>
        </w:rPr>
        <w:t xml:space="preserve">The Learn section will contain a structured curriculum divided into topics and modules.</w:t>
      </w:r>
    </w:p>
    <w:p w:rsidR="00000000" w:rsidDel="00000000" w:rsidP="00000000" w:rsidRDefault="00000000" w:rsidRPr="00000000" w14:paraId="0000000C">
      <w:pPr>
        <w:spacing w:after="240" w:before="240" w:lineRule="auto"/>
        <w:rPr/>
      </w:pPr>
      <w:r w:rsidDel="00000000" w:rsidR="00000000" w:rsidRPr="00000000">
        <w:rPr>
          <w:rtl w:val="0"/>
        </w:rPr>
        <w:t xml:space="preserve">Each topic will include:</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Reading materials based on Arc documentation.</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Optional videos or additional learning resources.</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tl w:val="0"/>
        </w:rPr>
        <w:t xml:space="preserve">Practical examples where applicable.</w:t>
      </w:r>
    </w:p>
    <w:p w:rsidR="00000000" w:rsidDel="00000000" w:rsidP="00000000" w:rsidRDefault="00000000" w:rsidRPr="00000000" w14:paraId="00000010">
      <w:pPr>
        <w:spacing w:after="240" w:before="240" w:lineRule="auto"/>
        <w:rPr/>
      </w:pPr>
      <w:r w:rsidDel="00000000" w:rsidR="00000000" w:rsidRPr="00000000">
        <w:rPr>
          <w:rtl w:val="0"/>
        </w:rPr>
        <w:t xml:space="preserve">After completing a topic, the user must take a short quiz to assess their understanding.</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p71mervvccfw" w:id="3"/>
      <w:bookmarkEnd w:id="3"/>
      <w:r w:rsidDel="00000000" w:rsidR="00000000" w:rsidRPr="00000000">
        <w:rPr>
          <w:b w:val="1"/>
          <w:bCs w:val="1"/>
          <w:color w:val="000000"/>
          <w:sz w:val="26"/>
          <w:szCs w:val="26"/>
          <w:rtl w:val="0"/>
        </w:rPr>
        <w:t xml:space="preserve">Progression System</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Users cannot access the next topic until they pass the quiz for the current topic.</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Each completed topic unlocks the next learning segment.</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The platform should save user progress automatically.</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2jazbvku4ptb" w:id="4"/>
      <w:bookmarkEnd w:id="4"/>
      <w:r w:rsidDel="00000000" w:rsidR="00000000" w:rsidRPr="00000000">
        <w:rPr>
          <w:b w:val="1"/>
          <w:bCs w:val="1"/>
          <w:sz w:val="46"/>
          <w:szCs w:val="46"/>
          <w:rtl w:val="0"/>
        </w:rPr>
        <w:t xml:space="preserve">2. Build</w:t>
      </w:r>
    </w:p>
    <w:p w:rsidR="00000000" w:rsidDel="00000000" w:rsidP="00000000" w:rsidRDefault="00000000" w:rsidRPr="00000000" w14:paraId="00000017">
      <w:pPr>
        <w:spacing w:after="240" w:before="240" w:lineRule="auto"/>
        <w:rPr/>
      </w:pPr>
      <w:r w:rsidDel="00000000" w:rsidR="00000000" w:rsidRPr="00000000">
        <w:rPr>
          <w:rtl w:val="0"/>
        </w:rPr>
        <w:t xml:space="preserve">The Build section is designed to give users hands-on experience by creating applications using the concepts they learned.</w:t>
      </w:r>
    </w:p>
    <w:p w:rsidR="00000000" w:rsidDel="00000000" w:rsidP="00000000" w:rsidRDefault="00000000" w:rsidRPr="00000000" w14:paraId="00000018">
      <w:pPr>
        <w:spacing w:after="240" w:before="240" w:lineRule="auto"/>
        <w:rPr/>
      </w:pPr>
      <w:r w:rsidDel="00000000" w:rsidR="00000000" w:rsidRPr="00000000">
        <w:rPr>
          <w:rtl w:val="0"/>
        </w:rPr>
        <w:t xml:space="preserve">This section should remain locked until the user has completed a specified number of learning topics or an entire learning path.</w:t>
      </w:r>
    </w:p>
    <w:p w:rsidR="00000000" w:rsidDel="00000000" w:rsidP="00000000" w:rsidRDefault="00000000" w:rsidRPr="00000000" w14:paraId="00000019">
      <w:pPr>
        <w:spacing w:after="240" w:before="240" w:lineRule="auto"/>
        <w:rPr/>
      </w:pPr>
      <w:r w:rsidDel="00000000" w:rsidR="00000000" w:rsidRPr="00000000">
        <w:rPr>
          <w:rtl w:val="0"/>
        </w:rPr>
        <w:t xml:space="preserve">Each build challenge should include:</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rtl w:val="0"/>
        </w:rPr>
        <w:t xml:space="preserve">Project description</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Objectives</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Requirements</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Recommended Arc documentation</w:t>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rtl w:val="0"/>
        </w:rPr>
        <w:t xml:space="preserve">Optional starter template or boilerplate</w:t>
      </w:r>
    </w:p>
    <w:p w:rsidR="00000000" w:rsidDel="00000000" w:rsidP="00000000" w:rsidRDefault="00000000" w:rsidRPr="00000000" w14:paraId="0000001F">
      <w:pPr>
        <w:spacing w:after="240" w:before="240" w:lineRule="auto"/>
        <w:rPr/>
      </w:pPr>
      <w:r w:rsidDel="00000000" w:rsidR="00000000" w:rsidRPr="00000000">
        <w:rPr>
          <w:rtl w:val="0"/>
        </w:rPr>
        <w:t xml:space="preserve">After completing a project, users should submit:</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GitHub repository</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Live demo link (if available)</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Wallet address</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Brief project description</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swfx4c27p8bk" w:id="5"/>
      <w:bookmarkEnd w:id="5"/>
      <w:r w:rsidDel="00000000" w:rsidR="00000000" w:rsidRPr="00000000">
        <w:rPr>
          <w:b w:val="1"/>
          <w:bCs w:val="1"/>
          <w:sz w:val="46"/>
          <w:szCs w:val="46"/>
          <w:rtl w:val="0"/>
        </w:rPr>
        <w:t xml:space="preserve">3. Earn</w:t>
      </w:r>
    </w:p>
    <w:p w:rsidR="00000000" w:rsidDel="00000000" w:rsidP="00000000" w:rsidRDefault="00000000" w:rsidRPr="00000000" w14:paraId="00000026">
      <w:pPr>
        <w:spacing w:after="240" w:before="240" w:lineRule="auto"/>
        <w:rPr/>
      </w:pPr>
      <w:r w:rsidDel="00000000" w:rsidR="00000000" w:rsidRPr="00000000">
        <w:rPr>
          <w:rtl w:val="0"/>
        </w:rPr>
        <w:t xml:space="preserve">Users can earn rewards in one of two ways: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mqhdo8gd7gts" w:id="6"/>
      <w:bookmarkEnd w:id="6"/>
      <w:r w:rsidDel="00000000" w:rsidR="00000000" w:rsidRPr="00000000">
        <w:rPr>
          <w:b w:val="1"/>
          <w:bCs w:val="1"/>
          <w:color w:val="000000"/>
          <w:sz w:val="26"/>
          <w:szCs w:val="26"/>
          <w:rtl w:val="0"/>
        </w:rPr>
        <w:t xml:space="preserve">Learning Rewards</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rtl w:val="0"/>
        </w:rPr>
        <w:t xml:space="preserve">Successfully complete a learning topic.</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Pass the required quiz.</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sr8vvveuzn54" w:id="7"/>
      <w:bookmarkEnd w:id="7"/>
      <w:r w:rsidDel="00000000" w:rsidR="00000000" w:rsidRPr="00000000">
        <w:rPr>
          <w:b w:val="1"/>
          <w:bCs w:val="1"/>
          <w:color w:val="000000"/>
          <w:sz w:val="26"/>
          <w:szCs w:val="26"/>
          <w:rtl w:val="0"/>
        </w:rPr>
        <w:t xml:space="preserve">Builder Rewards</w:t>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rtl w:val="0"/>
        </w:rPr>
        <w:t xml:space="preserve">Successfully complete and submit a build challenge.</w:t>
      </w:r>
    </w:p>
    <w:p w:rsidR="00000000" w:rsidDel="00000000" w:rsidP="00000000" w:rsidRDefault="00000000" w:rsidRPr="00000000" w14:paraId="0000002C">
      <w:pPr>
        <w:numPr>
          <w:ilvl w:val="0"/>
          <w:numId w:val="8"/>
        </w:numPr>
        <w:spacing w:after="240" w:before="0" w:beforeAutospacing="0" w:lineRule="auto"/>
        <w:ind w:left="720" w:hanging="360"/>
      </w:pPr>
      <w:r w:rsidDel="00000000" w:rsidR="00000000" w:rsidRPr="00000000">
        <w:rPr>
          <w:rtl w:val="0"/>
        </w:rPr>
        <w:t xml:space="preserve">Meet the project requirements after review.</w:t>
      </w:r>
    </w:p>
    <w:p w:rsidR="00000000" w:rsidDel="00000000" w:rsidP="00000000" w:rsidRDefault="00000000" w:rsidRPr="00000000" w14:paraId="0000002D">
      <w:pPr>
        <w:spacing w:after="240" w:before="240" w:lineRule="auto"/>
        <w:rPr/>
      </w:pPr>
      <w:r w:rsidDel="00000000" w:rsidR="00000000" w:rsidRPr="00000000">
        <w:rPr>
          <w:rtl w:val="0"/>
        </w:rPr>
        <w:t xml:space="preserve">Rewards may include USDC, ecosystem tokens (where applicable), achievement badges, XP points, certificates, or other incentives.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8v3pqgojkg2p" w:id="8"/>
      <w:bookmarkEnd w:id="8"/>
      <w:r w:rsidDel="00000000" w:rsidR="00000000" w:rsidRPr="00000000">
        <w:rPr>
          <w:b w:val="1"/>
          <w:bCs w:val="1"/>
          <w:sz w:val="46"/>
          <w:szCs w:val="46"/>
          <w:rtl w:val="0"/>
        </w:rPr>
        <w:t xml:space="preserve">User Flow</w:t>
      </w:r>
    </w:p>
    <w:p w:rsidR="00000000" w:rsidDel="00000000" w:rsidP="00000000" w:rsidRDefault="00000000" w:rsidRPr="00000000" w14:paraId="00000030">
      <w:pPr>
        <w:spacing w:after="240" w:before="240" w:lineRule="auto"/>
        <w:rPr/>
      </w:pPr>
      <w:r w:rsidDel="00000000" w:rsidR="00000000" w:rsidRPr="00000000">
        <w:rPr>
          <w:rtl w:val="0"/>
        </w:rPr>
        <w:t xml:space="preserve">Home Page</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Create Account / Connect Wallet</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Start Learning</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Complete Topic</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Pass Quiz</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Unlock Next Topic</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Complete Required Learning Modules</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Unlock Build Section</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Build an Application</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Submit Project</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Project Review</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Receive Rewards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vpotp8tjsoe6" w:id="9"/>
      <w:bookmarkEnd w:id="9"/>
      <w:r w:rsidDel="00000000" w:rsidR="00000000" w:rsidRPr="00000000">
        <w:rPr>
          <w:b w:val="1"/>
          <w:bCs w:val="1"/>
          <w:sz w:val="34"/>
          <w:szCs w:val="34"/>
          <w:rtl w:val="0"/>
        </w:rPr>
        <w:t xml:space="preserve">Core Requirements</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rtl w:val="0"/>
        </w:rPr>
        <w:t xml:space="preserve">Structured learning paths.</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Topic-by-topic progression.</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Quiz-based unlocking system.</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Locked content until prerequisites are completed.</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Build challenges based on completed lessons.</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tl w:val="0"/>
        </w:rPr>
        <w:t xml:space="preserve">Project submission system.</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rtl w:val="0"/>
        </w:rPr>
        <w:t xml:space="preserve">Reward distribution after successful completion.</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Wallet integration for receiving rewards.</w:t>
      </w:r>
    </w:p>
    <w:p w:rsidR="00000000" w:rsidDel="00000000" w:rsidP="00000000" w:rsidRDefault="00000000" w:rsidRPr="00000000" w14:paraId="00000052">
      <w:pPr>
        <w:numPr>
          <w:ilvl w:val="0"/>
          <w:numId w:val="5"/>
        </w:numPr>
        <w:spacing w:after="240" w:before="0" w:beforeAutospacing="0" w:lineRule="auto"/>
        <w:ind w:left="720" w:hanging="360"/>
      </w:pPr>
      <w:r w:rsidDel="00000000" w:rsidR="00000000" w:rsidRPr="00000000">
        <w:rPr>
          <w:rtl w:val="0"/>
        </w:rPr>
        <w:t xml:space="preserve">Clean and intuitive user interface.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5wlong69fmio" w:id="10"/>
      <w:bookmarkEnd w:id="10"/>
      <w:r w:rsidDel="00000000" w:rsidR="00000000" w:rsidRPr="00000000">
        <w:rPr>
          <w:b w:val="1"/>
          <w:bCs w:val="1"/>
          <w:sz w:val="34"/>
          <w:szCs w:val="34"/>
          <w:rtl w:val="0"/>
        </w:rPr>
        <w:t xml:space="preserve">Vision</w:t>
      </w:r>
    </w:p>
    <w:p w:rsidR="00000000" w:rsidDel="00000000" w:rsidP="00000000" w:rsidRDefault="00000000" w:rsidRPr="00000000" w14:paraId="00000055">
      <w:pPr>
        <w:spacing w:after="240" w:before="240" w:lineRule="auto"/>
        <w:rPr/>
      </w:pPr>
      <w:r w:rsidDel="00000000" w:rsidR="00000000" w:rsidRPr="00000000">
        <w:rPr>
          <w:rtl w:val="0"/>
        </w:rPr>
        <w:t xml:space="preserve">The objective of ARCademy is to create an engaging platform where anyone can start with no prior knowledge of Arc, progressively learn through guided lessons, apply their knowledge by building real applications, and earn rewards for their achievements. The platform should encourage continuous learning while growing the Arc developer ecosystem.</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