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MEXC S/R Signaler + Paper Trader</w:t>
      </w:r>
    </w:p>
    <w:p>
      <w:pPr>
        <w:jc w:val="center"/>
      </w:pPr>
      <w:r>
        <w:rPr>
          <w:i/>
          <w:sz w:val="28"/>
        </w:rPr>
        <w:t>Алгоритм работы программы</w:t>
      </w:r>
    </w:p>
    <w:p/>
    <w:p>
      <w:pPr>
        <w:jc w:val="center"/>
      </w:pPr>
      <w:r>
        <w:rPr>
          <w:sz w:val="20"/>
        </w:rPr>
        <w:t>Версия 1.0  •  2025</w:t>
      </w:r>
    </w:p>
    <w:p>
      <w:r>
        <w:br w:type="page"/>
      </w:r>
    </w:p>
    <w:p>
      <w:pPr>
        <w:pStyle w:val="Heading1"/>
        <w:jc w:val="left"/>
      </w:pPr>
      <w:r>
        <w:t>1. Общая архитектура системы</w:t>
      </w:r>
    </w:p>
    <w:p>
      <w:r>
        <w:rPr>
          <w:b w:val="0"/>
          <w:i w:val="0"/>
          <w:sz w:val="22"/>
        </w:rPr>
        <w:t>Программа представляет собой торгового бота, который в автоматическом режиме анализирует крипторынок на бирже MEXC, обнаруживает значимые уровни поддержки и сопротивления, генерирует сигналы входа в позицию и симулирует бумажные сделки на виртуальном балансе $1 000 с плечом 10×. Все события и уведомления отправляются через Telegram-бота.</w:t>
      </w:r>
    </w:p>
    <w:p/>
    <w:p>
      <w:r>
        <w:rPr>
          <w:b/>
          <w:i w:val="0"/>
          <w:sz w:val="22"/>
        </w:rPr>
        <w:t>Система состоит из четырёх модулей:</w:t>
      </w:r>
    </w:p>
    <w:p>
      <w:pPr>
        <w:pStyle w:val="ListBullet"/>
        <w:ind w:left="360"/>
      </w:pPr>
      <w:r>
        <w:rPr>
          <w:sz w:val="22"/>
        </w:rPr>
        <w:t>signaler.py — главный модуль: цикл анализа, Telegram-хендлеры, форматирование сообщений.</w:t>
      </w:r>
    </w:p>
    <w:p>
      <w:pPr>
        <w:pStyle w:val="ListBullet"/>
        <w:ind w:left="360"/>
      </w:pPr>
      <w:r>
        <w:rPr>
          <w:sz w:val="22"/>
        </w:rPr>
        <w:t>paper_trader.py — движок бумажной торговли: управление балансом, ордерами, сделками.</w:t>
      </w:r>
    </w:p>
    <w:p>
      <w:pPr>
        <w:pStyle w:val="ListBullet"/>
        <w:ind w:left="360"/>
      </w:pPr>
      <w:r>
        <w:rPr>
          <w:sz w:val="22"/>
        </w:rPr>
        <w:t>База данных — MongoDB Atlas (основное) или JSON-файлы (резерв).</w:t>
      </w:r>
    </w:p>
    <w:p>
      <w:pPr>
        <w:pStyle w:val="ListBullet"/>
        <w:ind w:left="360"/>
      </w:pPr>
      <w:r>
        <w:rPr>
          <w:sz w:val="22"/>
        </w:rPr>
        <w:t>Telegram Bot API — интерфейс пользователя.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b/>
                <w:sz w:val="20"/>
              </w:rPr>
              <w:t>Технология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Биржевые данные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ccxt / MEXC REST API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OHLCV-свечи, тикеры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Анализ данных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pandas, numpy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Вычисление уровней, EMA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python-telegram-bot 20+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Отправка уведомлений, кнопки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Хранилище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MongoDB Atlas / JSON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Сделки, ордера, отчёты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Планировщик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JobQueue (PTB)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Периодический запуск анализа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2. Запуск и инициализация</w:t>
      </w:r>
    </w:p>
    <w:p>
      <w:pPr>
        <w:pStyle w:val="Heading2"/>
      </w:pPr>
      <w:r>
        <w:t>2.1 Проверка конфигурации</w:t>
      </w:r>
    </w:p>
    <w:p>
      <w:r>
        <w:rPr>
          <w:b w:val="0"/>
          <w:i w:val="0"/>
          <w:sz w:val="22"/>
        </w:rPr>
        <w:t>При старте функция validate_config() проверяет наличие обязательных переменных окружения. Если хотя бы одна отсутствует — программа завершается с ошибкой.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D6E4F0"/>
          </w:tcPr>
          <w:p>
            <w:r>
              <w:rPr>
                <w:b/>
                <w:sz w:val="20"/>
              </w:rPr>
              <w:t>Переменная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b/>
                <w:sz w:val="20"/>
              </w:rPr>
              <w:t>Обязательна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MEXC_API_KEY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API-ключ биржи MEXC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MEXC_SECRET_KEY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Секретный ключ биржи MEXC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TELEGRAM_BOT_TOKEN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Токен Telegram-бота от @BotFather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TELEGRAM_CHAT_ID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 чата для отправки уведомлений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MONGODB_URI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URI MongoDB Atlas; без него — JSON-файлы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TRADING_PAIRS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Список пар; по умолчанию — 20 монет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TIMEFRAME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Таймфрейм свечей (по умолч. 1h)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RUN_INTERVAL_HOURS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Интервал анализа в часах (по умолч. 0.5)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LEVERAGE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Плечо (по умолч. 10)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SL_PERCENT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Стоп-лосс в % от цены входа (1.5%)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TP_PERCENT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Тейк-профит в % от цены входа (3.0%)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INITIAL_BALANCE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Начальный виртуальный баланс (1000$)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TRADE_SIZE_PERCENT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Размер сделки, % от баланса (2%)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MAX_OPEN_TRADES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Макс. одновременных позиций (5)</w:t>
            </w:r>
          </w:p>
        </w:tc>
      </w:tr>
    </w:tbl>
    <w:p/>
    <w:p>
      <w:pPr>
        <w:pStyle w:val="Heading2"/>
      </w:pPr>
      <w:r>
        <w:t>2.2 Подключение к MEXC</w:t>
      </w:r>
    </w:p>
    <w:p>
      <w:r>
        <w:rPr>
          <w:b w:val="0"/>
          <w:i w:val="0"/>
          <w:sz w:val="22"/>
        </w:rPr>
        <w:t>Создаётся экземпляр ccxt.mexc с ключами API. Вызов client.load_markets() загружает все доступные торговые пары биржи (~2000 инструментов). При ошибке авторизации программа завершается.</w:t>
      </w:r>
    </w:p>
    <w:p>
      <w:pPr>
        <w:pStyle w:val="Heading2"/>
      </w:pPr>
      <w:r>
        <w:t>2.3 Инициализация портфеля</w:t>
      </w:r>
    </w:p>
    <w:p>
      <w:r>
        <w:rPr>
          <w:b w:val="0"/>
          <w:i w:val="0"/>
          <w:sz w:val="22"/>
        </w:rPr>
        <w:t>Создаётся объект PaperPortfolio. В конструкторе:</w:t>
      </w:r>
    </w:p>
    <w:p>
      <w:pPr>
        <w:pStyle w:val="ListNumber"/>
        <w:ind w:left="360"/>
      </w:pPr>
      <w:r>
        <w:rPr>
          <w:sz w:val="22"/>
        </w:rPr>
        <w:t>Выполняется попытка подключения к MongoDB Atlas (пинг к admin.command).</w:t>
      </w:r>
    </w:p>
    <w:p>
      <w:pPr>
        <w:pStyle w:val="ListNumber"/>
        <w:ind w:left="360"/>
      </w:pPr>
      <w:r>
        <w:rPr>
          <w:sz w:val="22"/>
        </w:rPr>
        <w:t>При успехе — данные читаются из коллекций portfolio и trades.</w:t>
      </w:r>
    </w:p>
    <w:p>
      <w:pPr>
        <w:pStyle w:val="ListNumber"/>
        <w:ind w:left="360"/>
      </w:pPr>
      <w:r>
        <w:rPr>
          <w:sz w:val="22"/>
        </w:rPr>
        <w:t>При неудаче или отсутствии MONGODB_URI — данные читаются из portfolio.json и trades.json.</w:t>
      </w:r>
    </w:p>
    <w:p>
      <w:pPr>
        <w:pStyle w:val="ListNumber"/>
        <w:ind w:left="360"/>
      </w:pPr>
      <w:r>
        <w:rPr>
          <w:sz w:val="22"/>
        </w:rPr>
        <w:t>Восстанавливается баланс, список открытых позиций и ожидающих ордеров.</w:t>
      </w:r>
    </w:p>
    <w:p>
      <w:pPr>
        <w:pStyle w:val="Heading2"/>
      </w:pPr>
      <w:r>
        <w:t>2.4 Запуск планировщика</w:t>
      </w:r>
    </w:p>
    <w:p>
      <w:r>
        <w:rPr>
          <w:b w:val="0"/>
          <w:i w:val="0"/>
          <w:sz w:val="22"/>
        </w:rPr>
        <w:t>Telegram Application запускается с JobQueue. Первый запуск анализа происходит через 15 секунд после старта, затем повторяется каждые RUN_INTERVAL_HOURS × 3600 секунд (по умолчанию каждые 30 минут).</w:t>
      </w:r>
    </w:p>
    <w:p>
      <w:r>
        <w:br w:type="page"/>
      </w:r>
    </w:p>
    <w:p>
      <w:pPr>
        <w:pStyle w:val="Heading1"/>
        <w:jc w:val="left"/>
      </w:pPr>
      <w:r>
        <w:t>3. Цикл анализа (analysis_job)</w:t>
      </w:r>
    </w:p>
    <w:p>
      <w:r>
        <w:rPr>
          <w:b w:val="0"/>
          <w:i w:val="0"/>
          <w:sz w:val="22"/>
        </w:rPr>
        <w:t>Каждые 30 минут запускается функция analysis_job, которая последовательно обрабатывает все 20 монет из списка TRADING_PAIRS с паузой 2 секунды между парами (чтобы не превысить лимиты API биржи). Для каждой пары вызывается analyze_pair.</w:t>
      </w:r>
    </w:p>
    <w:p/>
    <w:p>
      <w:r>
        <w:rPr>
          <w:b/>
          <w:i w:val="0"/>
          <w:sz w:val="22"/>
        </w:rPr>
        <w:t>Список монет по умолчанию (20 штук):</w:t>
      </w:r>
    </w:p>
    <w:p>
      <w:pPr>
        <w:pStyle w:val="ListBullet"/>
        <w:ind w:left="360"/>
      </w:pPr>
      <w:r>
        <w:rPr>
          <w:sz w:val="22"/>
        </w:rPr>
        <w:t>BTC, ETH, SOL, XRP, BNB — мажорные активы</w:t>
      </w:r>
    </w:p>
    <w:p>
      <w:pPr>
        <w:pStyle w:val="ListBullet"/>
        <w:ind w:left="360"/>
      </w:pPr>
      <w:r>
        <w:rPr>
          <w:sz w:val="22"/>
        </w:rPr>
        <w:t>ADA, AVAX, DOT, ATOM, LINK — L1/DeFi</w:t>
      </w:r>
    </w:p>
    <w:p>
      <w:pPr>
        <w:pStyle w:val="ListBullet"/>
        <w:ind w:left="360"/>
      </w:pPr>
      <w:r>
        <w:rPr>
          <w:sz w:val="22"/>
        </w:rPr>
        <w:t>LTC, NEAR, UNI, FIL, INJ — ликвидные альткоины</w:t>
      </w:r>
    </w:p>
    <w:p>
      <w:pPr>
        <w:pStyle w:val="ListBullet"/>
        <w:ind w:left="360"/>
      </w:pPr>
      <w:r>
        <w:rPr>
          <w:sz w:val="22"/>
        </w:rPr>
        <w:t>RNDR, TON, SUI, ARB, OP — новые экосистемы</w:t>
      </w:r>
    </w:p>
    <w:p/>
    <w:p>
      <w:r>
        <w:rPr>
          <w:b/>
          <w:i w:val="0"/>
          <w:sz w:val="22"/>
        </w:rPr>
        <w:t>Структура analyze_pair (шаги выполняются по порядку):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D6E4F0"/>
          </w:tcPr>
          <w:p>
            <w:r>
              <w:rPr>
                <w:b/>
                <w:sz w:val="20"/>
              </w:rPr>
              <w:t>Шаг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Загрузка 250 свечей (1h) с MEXC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DataFrame: open, high, low, close, volume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Закрытие сделок по SL/TP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Уведомление в Telegram + обновление баланса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Проверка лимитных ордеров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Исполнение или отмена ордеров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Поиск уровней S/R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Список значимых уровней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Поиск сигналов входа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Список сигналов LONG/SHORT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Сохранение отчёта в БД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MongoDB коллекция reports / reports.json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Отправка отчёта в Telegram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Только если есть сигналы входа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Создание лимитных ордеров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Уведомление в Telegram о новом ордере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4. Алгоритм поиска уровней поддержки и сопротивления</w:t>
      </w:r>
    </w:p>
    <w:p>
      <w:pPr>
        <w:pStyle w:val="Heading2"/>
      </w:pPr>
      <w:r>
        <w:t>4.1 Нахождение локальных экстремумов</w:t>
      </w:r>
    </w:p>
    <w:p>
      <w:r>
        <w:rPr>
          <w:b w:val="0"/>
          <w:i w:val="0"/>
          <w:sz w:val="22"/>
        </w:rPr>
        <w:t>Алгоритм скользящего окна размером W (по умолчанию W = 8) проходит по всем свечам. Свеча с индексом i считается локальным максимумом (кандидатом в сопротивление), если её значение High строго максимально в окне [i−W, i+W]: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HIGH[i] = max(HIGH[i−W], ..., HIGH[i], ..., HIGH[i+W])  →  кандидат RESISTANCE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LOW[i]  = min(LOW[i−W],  ..., LOW[i],  ..., LOW[i+W])   →  кандидат SUPPORT</w:t>
      </w:r>
    </w:p>
    <w:p>
      <w:r>
        <w:rPr>
          <w:b w:val="0"/>
          <w:i w:val="0"/>
          <w:sz w:val="22"/>
        </w:rPr>
        <w:t>Кандидаты, у которых возраст (расстояние от конца массива свечей) меньше LEVEL_AGE_MIN_CANDLES (по умолч. 10), отфильтровываются — такие уровни считаются «незрелыми» и ненадёжными.</w:t>
      </w:r>
    </w:p>
    <w:p>
      <w:pPr>
        <w:pStyle w:val="Heading2"/>
      </w:pPr>
      <w:r>
        <w:t>4.2 Подсчёт касаний уровня</w:t>
      </w:r>
    </w:p>
    <w:p>
      <w:r>
        <w:rPr>
          <w:b w:val="0"/>
          <w:i w:val="0"/>
          <w:sz w:val="22"/>
        </w:rPr>
        <w:t>Для каждого кандидата подсчитывается количество свечей, которые коснулись уровня. Зона касания определяется через допуск TOLERANCE_PERCENT (по умолч. 0.8%):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upper = level × (1 + tolerance)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lower = level × (1 − tolerance)</w:t>
      </w:r>
    </w:p>
    <w:p>
      <w:r>
        <w:rPr>
          <w:b w:val="0"/>
          <w:i w:val="0"/>
          <w:sz w:val="22"/>
        </w:rPr>
        <w:t>Свеча касается уровня, если: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(lower ≤ HIGH ≤ upper)  ИЛИ  (lower ≤ LOW ≤ upper)</w:t>
      </w:r>
    </w:p>
    <w:p>
      <w:r>
        <w:rPr>
          <w:b w:val="0"/>
          <w:i w:val="0"/>
          <w:sz w:val="22"/>
        </w:rPr>
        <w:t>Дополнительный фильтр объёма: если VOLUME_TOUCH_MULTIPLIER &gt; 0, касание засчитывается только если объём свечи превышает средний объём по всей выборке, умноженный на коэффициент: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VOLUME[i] ≥ avg_volume × VOLUME_TOUCH_MULTIPLIER  (по умолч. 1.2)</w:t>
      </w:r>
    </w:p>
    <w:p>
      <w:r>
        <w:rPr>
          <w:b w:val="0"/>
          <w:i w:val="0"/>
          <w:sz w:val="22"/>
        </w:rPr>
        <w:t>Фильтр минимального расстояния между касаниями: два касания считаются разными только если между ними не менее MIN_TOUCH_SPACING свечей (по умолч. 3). Это исключает «кластерные» касания одной свечной серии.</w:t>
      </w:r>
    </w:p>
    <w:p>
      <w:r>
        <w:rPr>
          <w:b w:val="0"/>
          <w:i w:val="0"/>
          <w:sz w:val="22"/>
        </w:rPr>
        <w:t>Уровень проходит фильтр, если суммарное число касаний ≥ MIN_TOUCHES (по умолч. 3).</w:t>
      </w:r>
    </w:p>
    <w:p>
      <w:pPr>
        <w:pStyle w:val="Heading2"/>
      </w:pPr>
      <w:r>
        <w:t>4.3 Проверка ретеста (опционально)</w:t>
      </w:r>
    </w:p>
    <w:p>
      <w:r>
        <w:rPr>
          <w:b w:val="0"/>
          <w:i w:val="0"/>
          <w:sz w:val="22"/>
        </w:rPr>
        <w:t>Если REQUIRE_RETEST = true, уровень принимается только если после пробоя он был протестирован снова (цена вернулась к уровню). Алгоритм:</w:t>
      </w:r>
    </w:p>
    <w:p>
      <w:pPr>
        <w:pStyle w:val="ListNumber"/>
        <w:ind w:left="360"/>
      </w:pPr>
      <w:r>
        <w:rPr>
          <w:sz w:val="22"/>
        </w:rPr>
        <w:t>Найти момент пробоя уровня (close &lt; lower для SUPPORT или close &gt; upper для RESISTANCE).</w:t>
      </w:r>
    </w:p>
    <w:p>
      <w:pPr>
        <w:pStyle w:val="ListNumber"/>
        <w:ind w:left="360"/>
      </w:pPr>
      <w:r>
        <w:rPr>
          <w:sz w:val="22"/>
        </w:rPr>
        <w:t>После пробоя проверить, касалась ли цена зоны уровня.</w:t>
      </w:r>
    </w:p>
    <w:p>
      <w:pPr>
        <w:pStyle w:val="ListNumber"/>
        <w:ind w:left="360"/>
      </w:pPr>
      <w:r>
        <w:rPr>
          <w:sz w:val="22"/>
        </w:rPr>
        <w:t>Если да — ретест подтверждён, уровень принимается.</w:t>
      </w:r>
    </w:p>
    <w:p>
      <w:pPr>
        <w:pStyle w:val="Heading2"/>
      </w:pPr>
      <w:r>
        <w:t>4.4 Удаление дублей и отбор топ-N</w:t>
      </w:r>
    </w:p>
    <w:p>
      <w:r>
        <w:rPr>
          <w:b w:val="0"/>
          <w:i w:val="0"/>
          <w:sz w:val="22"/>
        </w:rPr>
        <w:t>Среди всех прошедших фильтр уровней удаляются дубли: два уровня одного типа (оба SUPPORT или оба RESISTANCE) считаются дублями, если их цены отличаются менее чем на TOLERANCE_PERCENT. Из дублей оставляется тот, у которого больше касаний.</w:t>
      </w:r>
    </w:p>
    <w:p>
      <w:r>
        <w:rPr>
          <w:b w:val="0"/>
          <w:i w:val="0"/>
          <w:sz w:val="22"/>
        </w:rPr>
        <w:t>Оставшиеся уровни сортируются по убыванию числа касаний, и берётся топ TOP_N_LEVELS (по умолч. 5). Затем сортируются по убыванию цены для отображения.</w:t>
      </w:r>
    </w:p>
    <w:p/>
    <w:p>
      <w:r>
        <w:br w:type="page"/>
      </w:r>
    </w:p>
    <w:p>
      <w:pPr>
        <w:pStyle w:val="Heading1"/>
        <w:jc w:val="left"/>
      </w:pPr>
      <w:r>
        <w:t>5. Алгоритм генерации сигналов входа</w:t>
      </w:r>
    </w:p>
    <w:p>
      <w:pPr>
        <w:pStyle w:val="Heading2"/>
      </w:pPr>
      <w:r>
        <w:t>5.1 Фильтр тренда — EMA200</w:t>
      </w:r>
    </w:p>
    <w:p>
      <w:r>
        <w:rPr>
          <w:b w:val="0"/>
          <w:i w:val="0"/>
          <w:sz w:val="22"/>
        </w:rPr>
        <w:t>Вычисляется экспоненциальная скользящая средняя (EMA) с периодом 200 свечей по ценам закрытия. Используется сглаживающий коэффициент α = 2 / (period + 1):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EMA[0] = close[0]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EMA[i] = close[i] × α  +  EMA[i−1] × (1 − α),   α = 2 / (200 + 1) ≈ 0.00995</w:t>
      </w:r>
    </w:p>
    <w:p>
      <w:r>
        <w:rPr>
          <w:b w:val="0"/>
          <w:i w:val="0"/>
          <w:sz w:val="22"/>
        </w:rPr>
        <w:t>Направление тренда определяется сравнением текущей цены с EMA: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если close[-1] &gt; EMA[-1]  →  тренд UP   (рассматриваем только LONG)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если close[-1] &lt; EMA[-1]  →  тренд DOWN  (рассматриваем только SHORT)</w:t>
      </w:r>
    </w:p>
    <w:p>
      <w:pPr>
        <w:pStyle w:val="Heading2"/>
      </w:pPr>
      <w:r>
        <w:t>5.2 Фильтр близости к уровню</w:t>
      </w:r>
    </w:p>
    <w:p>
      <w:r>
        <w:rPr>
          <w:b w:val="0"/>
          <w:i w:val="0"/>
          <w:sz w:val="22"/>
        </w:rPr>
        <w:t>Сигнал генерируется только если текущая цена находится вблизи уровня. Порог близости — ENTRY_PROXIMITY_PERCENT (по умолч. 0.5%):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distance = |current_price − level_price| / level_price × 100%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Сигнал генерируется если:  distance ≤ ENTRY_PROXIMITY_PERCENT (0.5%)</w:t>
      </w:r>
    </w:p>
    <w:p>
      <w:pPr>
        <w:pStyle w:val="Heading2"/>
      </w:pPr>
      <w:r>
        <w:t>5.3 Логика направления сделки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6E4F0"/>
          </w:tcPr>
          <w:p>
            <w:r>
              <w:rPr>
                <w:b/>
                <w:sz w:val="20"/>
              </w:rPr>
              <w:t>Тип уровня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b/>
                <w:sz w:val="20"/>
              </w:rPr>
              <w:t>Тренд EMA200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b/>
                <w:sz w:val="20"/>
              </w:rPr>
              <w:t>Направление сделки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b/>
                <w:sz w:val="20"/>
              </w:rPr>
              <w:t>Логика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SUPPORT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UP (цена &gt; EMA)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LONG 📈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Цена отбивается от поддержки в бычьем тренде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RESISTANCE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DOWN (цена &lt; EMA)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SHORT 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Цена отбивается от сопротивления в медвежьем тренде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SUPPORT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DOWN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 (нет сигнала)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Против тренда — игнорируем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RESISTANCE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 (нет сигнала)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Против тренда — игнорируем</w:t>
            </w:r>
          </w:p>
        </w:tc>
      </w:tr>
    </w:tbl>
    <w:p/>
    <w:p>
      <w:pPr>
        <w:pStyle w:val="Heading2"/>
      </w:pPr>
      <w:r>
        <w:t>5.4 Определение стоп-лосса и тейк-профита</w:t>
      </w:r>
    </w:p>
    <w:p>
      <w:r>
        <w:rPr>
          <w:b w:val="0"/>
          <w:i w:val="0"/>
          <w:sz w:val="22"/>
        </w:rPr>
        <w:t>Точка входа — это точная цена уровня (не текущая рыночная цена). SL и TP вычисляются как процент от цены входа: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entry = level_price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LONG:   SL = entry × (1 − SL_PERCENT / 100)    = entry × 0.985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LONG:   TP = entry × (1 + TP_PERCENT / 100)    = entry × 1.030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SHORT:  SL = entry × (1 + SL_PERCENT / 100)    = entry × 1.015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SHORT:  TP = entry × (1 − TP_PERCENT / 100)    = entry × 0.970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R:R = TP_PERCENT / SL_PERCENT = 3.0 / 1.5 = 1:2</w:t>
      </w:r>
    </w:p>
    <w:p>
      <w:pPr>
        <w:pStyle w:val="Heading2"/>
      </w:pPr>
      <w:r>
        <w:t>5.5 Определение свечного паттерна (дополнительный фильтр)</w:t>
      </w:r>
    </w:p>
    <w:p>
      <w:r>
        <w:rPr>
          <w:b w:val="0"/>
          <w:i w:val="0"/>
          <w:sz w:val="22"/>
        </w:rPr>
        <w:t>Для информирования трейдера бот определяет паттерн на предпоследней завершённой свече: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6E4F0"/>
          </w:tcPr>
          <w:p>
            <w:r>
              <w:rPr>
                <w:b/>
                <w:sz w:val="20"/>
              </w:rPr>
              <w:t>Паттерн</w:t>
            </w:r>
          </w:p>
        </w:tc>
        <w:tc>
          <w:tcPr>
            <w:tcW w:type="dxa" w:w="6803"/>
            <w:shd w:val="clear" w:color="auto" w:fill="D6E4F0"/>
          </w:tcPr>
          <w:p>
            <w:r>
              <w:rPr>
                <w:b/>
                <w:sz w:val="20"/>
              </w:rPr>
              <w:t>Условие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Молот 🔨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Тело &lt; 30% диапазона, нижняя тень &gt; 60%, нижняя тень &gt; 2× верхней тени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Падающая звезда ⭐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Тело &lt; 30% диапазона, верхняя тень &gt; 60%, верхняя тень &gt; 2× нижней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Бычье поглощение 🕯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Предыдущая свеча красная, текущая зелёная и полностью перекрывает её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Медвежье поглощение 🕯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Предыдущая свеча зелёная, текущая красная и полностью перекрывает её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6. Движок бумажной торговли (Paper Trader)</w:t>
      </w:r>
    </w:p>
    <w:p>
      <w:pPr>
        <w:pStyle w:val="Heading2"/>
      </w:pPr>
      <w:r>
        <w:t>6.1 Жизненный цикл ордера / сделки</w:t>
      </w:r>
    </w:p>
    <w:p>
      <w:r>
        <w:rPr>
          <w:b w:val="0"/>
          <w:i w:val="0"/>
          <w:sz w:val="22"/>
        </w:rPr>
        <w:t>Каждый сигнал входа проходит через четыре состояния: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20"/>
              </w:rPr>
              <w:t>Состояние</w:t>
            </w:r>
          </w:p>
        </w:tc>
        <w:tc>
          <w:tcPr>
            <w:tcW w:type="dxa" w:w="3969"/>
            <w:shd w:val="clear" w:color="auto" w:fill="D6E4F0"/>
          </w:tcPr>
          <w:p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b/>
                <w:sz w:val="20"/>
              </w:rPr>
              <w:t>Переход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Сигнал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Обнаружена точка входа у уровня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→ Лимитный ордер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PENDING (ожидание)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Ордер выставлен на цену уровня, ждём касания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→ OPEN (исполнен) или Отменён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OPEN (открыта)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Цена коснулась уровня, позиция открыта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→ CLOSED (SL или TP)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CLOSED (закрыта)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Позиция закрыта по SL или TP, PnL зафиксирован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— (финальное)</w:t>
            </w:r>
          </w:p>
        </w:tc>
      </w:tr>
    </w:tbl>
    <w:p/>
    <w:p>
      <w:pPr>
        <w:pStyle w:val="Heading2"/>
      </w:pPr>
      <w:r>
        <w:t>6.2 Создание лимитного ордера</w:t>
      </w:r>
    </w:p>
    <w:p>
      <w:r>
        <w:rPr>
          <w:b w:val="0"/>
          <w:i w:val="0"/>
          <w:sz w:val="22"/>
        </w:rPr>
        <w:t>Проверки перед созданием ордера:</w:t>
      </w:r>
    </w:p>
    <w:p>
      <w:pPr>
        <w:pStyle w:val="ListBullet"/>
        <w:ind w:left="360"/>
      </w:pPr>
      <w:r>
        <w:rPr>
          <w:sz w:val="22"/>
        </w:rPr>
        <w:t>Нет уже открытой позиции по этой паре в том же направлении.</w:t>
      </w:r>
    </w:p>
    <w:p>
      <w:pPr>
        <w:pStyle w:val="ListBullet"/>
        <w:ind w:left="360"/>
      </w:pPr>
      <w:r>
        <w:rPr>
          <w:sz w:val="22"/>
        </w:rPr>
        <w:t>Нет уже ожидающего ордера по этой паре в том же направлении.</w:t>
      </w:r>
    </w:p>
    <w:p>
      <w:pPr>
        <w:pStyle w:val="ListBullet"/>
        <w:ind w:left="360"/>
      </w:pPr>
      <w:r>
        <w:rPr>
          <w:sz w:val="22"/>
        </w:rPr>
        <w:t>Сумма открытых позиций и ожидающих ордеров &lt; MAX_OPEN_TRADES (5).</w:t>
      </w:r>
    </w:p>
    <w:p/>
    <w:p>
      <w:r>
        <w:rPr>
          <w:b w:val="0"/>
          <w:i w:val="0"/>
          <w:sz w:val="22"/>
        </w:rPr>
        <w:t>Расчёт параметров ордера: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size_usd  = balance × TRADE_SIZE_PERCENT / 100   (маржа, $ от баланса)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notional  = size_usd × leverage                  (размер позиции в $)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risk_pct  = |entry − SL| / entry × 100           (риск в %)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reward_pct = |TP − entry| / entry × 100           (потенциал в %)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RR        = reward_pct / risk_pct                 (соотношение R:R)</w:t>
      </w:r>
    </w:p>
    <w:p>
      <w:pPr>
        <w:pStyle w:val="Heading2"/>
      </w:pPr>
      <w:r>
        <w:t>6.3 Исполнение лимитного ордера</w:t>
      </w:r>
    </w:p>
    <w:p>
      <w:r>
        <w:rPr>
          <w:b w:val="0"/>
          <w:i w:val="0"/>
          <w:sz w:val="22"/>
        </w:rPr>
        <w:t>При каждом прогоне анализа (каждые 30 мин) для каждой пары берётся предпоследняя завершённая свеча (high и low) и проверяется, коснулась ли цена уровня: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LONG  исполняется если:  candle_low  ≤ entry_price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SHORT исполняется если:  candle_high ≥ entry_price</w:t>
      </w:r>
    </w:p>
    <w:p>
      <w:r>
        <w:rPr>
          <w:b w:val="0"/>
          <w:i w:val="0"/>
          <w:sz w:val="22"/>
        </w:rPr>
        <w:t>Каждая проверка уменьшает счётчик checks_remaining на 1. Если после PENDING_EXPIRY_CHECKS (8) проверок (≈ 4 часа) касания не произошло — ордер автоматически отменяется.</w:t>
      </w:r>
    </w:p>
    <w:p>
      <w:pPr>
        <w:pStyle w:val="Heading2"/>
      </w:pPr>
      <w:r>
        <w:t>6.4 Закрытие позиции (SL / TP)</w:t>
      </w:r>
    </w:p>
    <w:p>
      <w:r>
        <w:rPr>
          <w:b w:val="0"/>
          <w:i w:val="0"/>
          <w:sz w:val="22"/>
        </w:rPr>
        <w:t>Аналогично — по данным последней свечи: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LONG  → SL срабатывает если:  candle_low  ≤ SL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LONG  → TP срабатывает если:  candle_high ≥ TP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SHORT → SL срабатывает если:  candle_high ≥ SL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SHORT → TP срабатывает если:  candle_low  ≤ TP</w:t>
      </w:r>
    </w:p>
    <w:p>
      <w:pPr>
        <w:pStyle w:val="Heading2"/>
      </w:pPr>
      <w:r>
        <w:t>6.5 Расчёт PnL (прибыль/убыток)</w:t>
      </w:r>
    </w:p>
    <w:p>
      <w:r>
        <w:rPr>
          <w:b w:val="0"/>
          <w:i w:val="0"/>
          <w:sz w:val="22"/>
        </w:rPr>
        <w:t>PnL рассчитывается на основе условного размера позиции (notional), а не маржи. Это отражает эффект плеча: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LONG:   PnL = (close_price − entry_price) / entry_price × notional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SHORT:  PnL = (entry_price − close_price) / entry_price × notional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PnL_percent = PnL / size_usd × 100   (% от вложенной маржи)</w:t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</w:r>
    </w:p>
    <w:p>
      <w:pPr>
        <w:spacing w:before="80" w:after="80"/>
        <w:ind w:left="720"/>
      </w:pPr>
      <w:r>
        <w:rPr>
          <w:rFonts w:ascii="Courier New" w:hAnsi="Courier New"/>
          <w:color w:val="1A1A6E"/>
          <w:sz w:val="20"/>
        </w:rPr>
        <w:t>balance = balance + PnL               (обновление баланса)</w:t>
      </w:r>
    </w:p>
    <w:p/>
    <w:p>
      <w:r>
        <w:rPr>
          <w:b/>
          <w:i w:val="0"/>
          <w:sz w:val="22"/>
        </w:rPr>
        <w:t>Пример расчёта с плечом 10×: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Баланс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$1 000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Маржа (2%)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$20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Плечо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10×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Условный объём (notional)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$200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Движение цены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+3% (TP)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PnL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$200 × 3% = +$6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PnL от маржи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+$6 / $20 × 100% = +30%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Новый баланс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$1 006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7. Хранение данных</w:t>
      </w:r>
    </w:p>
    <w:p>
      <w:pPr>
        <w:pStyle w:val="Heading2"/>
      </w:pPr>
      <w:r>
        <w:t>7.1 MongoDB Atlas (основной режим)</w:t>
      </w:r>
    </w:p>
    <w:p>
      <w:r>
        <w:rPr>
          <w:b w:val="0"/>
          <w:i w:val="0"/>
          <w:sz w:val="22"/>
        </w:rPr>
        <w:t>Если задана переменная MONGODB_URI — данные хранятся в облачной базе MongoDB Atlas в БД signaler_bot: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20"/>
              </w:rPr>
              <w:t>Коллекция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b/>
                <w:sz w:val="20"/>
              </w:rPr>
              <w:t>Ключ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portfolio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Баланс, initial_balance, pending_orders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_id = 'main'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trades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Все сделки (открытые и закрытые)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id (UUID 8 символов)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Последний отчёт по каждой монете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pair (напр. 'BTC/USDT')</w:t>
            </w:r>
          </w:p>
        </w:tc>
      </w:tr>
    </w:tbl>
    <w:p/>
    <w:p>
      <w:r>
        <w:rPr>
          <w:b w:val="0"/>
          <w:i w:val="0"/>
          <w:sz w:val="22"/>
        </w:rPr>
        <w:t>Операции записи — upsert (вставка или замена). При перезапуске бот полностью восстанавливает состояние из БД.</w:t>
      </w:r>
    </w:p>
    <w:p>
      <w:pPr>
        <w:pStyle w:val="Heading2"/>
      </w:pPr>
      <w:r>
        <w:t>7.2 JSON-файлы (резервный режим)</w:t>
      </w:r>
    </w:p>
    <w:p>
      <w:r>
        <w:rPr>
          <w:b w:val="0"/>
          <w:i w:val="0"/>
          <w:sz w:val="22"/>
        </w:rPr>
        <w:t>Если MONGODB_URI не задан, данные сохраняются в файлы рядом со скриптом: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6E4F0"/>
          </w:tcPr>
          <w:p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6803"/>
            <w:shd w:val="clear" w:color="auto" w:fill="D6E4F0"/>
          </w:tcPr>
          <w:p>
            <w:r>
              <w:rPr>
                <w:b/>
                <w:sz w:val="20"/>
              </w:rPr>
              <w:t>Содержимое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portfolio.json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Баланс, initial_balance, pending_orders, updated_at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trades.json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Массив всех сделок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reports.json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Словарь pair → {text, saved_at}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8. Telegram-интерфейс</w:t>
      </w:r>
    </w:p>
    <w:p>
      <w:pPr>
        <w:pStyle w:val="Heading2"/>
      </w:pPr>
      <w:r>
        <w:t>8.1 Автоматические уведомления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6E4F0"/>
          </w:tcPr>
          <w:p>
            <w:r>
              <w:rPr>
                <w:b/>
                <w:sz w:val="20"/>
              </w:rPr>
              <w:t>Событие</w:t>
            </w:r>
          </w:p>
        </w:tc>
        <w:tc>
          <w:tcPr>
            <w:tcW w:type="dxa" w:w="6803"/>
            <w:shd w:val="clear" w:color="auto" w:fill="D6E4F0"/>
          </w:tcPr>
          <w:p>
            <w:r>
              <w:rPr>
                <w:b/>
                <w:sz w:val="20"/>
              </w:rPr>
              <w:t>Сообщение в чат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Найден сигнал входа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Полный отчёт: уровни, направление, SL/TP, R:R, EMA, паттерн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Создан лимитный ордер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⏳ Ордер #ID: пара, направление, цена входа, SL, TP, маржа, плечо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Ордер исполнен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✅ Ордер исполнен: цена коснулась уровня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Ордер отменён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🗑 Ордер истёк: цена не дошла до уровня за 4 часа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TP сработал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✅ Тейк-профит: PnL в $ и %, новый баланс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SL сработал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❌ Стоп-лосс: PnL в $ и %, новый баланс</w:t>
            </w:r>
          </w:p>
        </w:tc>
      </w:tr>
    </w:tbl>
    <w:p/>
    <w:p>
      <w:pPr>
        <w:pStyle w:val="Heading2"/>
      </w:pPr>
      <w:r>
        <w:t>8.2 Кнопки управления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20"/>
              </w:rPr>
              <w:t>Кнопка</w:t>
            </w:r>
          </w:p>
        </w:tc>
        <w:tc>
          <w:tcPr>
            <w:tcW w:type="dxa" w:w="7370"/>
            <w:shd w:val="clear" w:color="auto" w:fill="D6E4F0"/>
          </w:tcPr>
          <w:p>
            <w:r>
              <w:rPr>
                <w:b/>
                <w:sz w:val="20"/>
              </w:rPr>
              <w:t>Действие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📊 Статистика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Баланс, изменение, winrate, кол-во сделок, лучшая/худшая сделка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📋 Лог сделок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Последние 10 закрытых сделок: пара, направление, PnL, причина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📂 Позиции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Открытые позиции с текущим нереализованным PnL + ожидающие ордера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📈 Монеты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Инлайн-клавиатура с 20 монетами для просмотра последнего отчёта</w:t>
            </w:r>
          </w:p>
        </w:tc>
      </w:tr>
    </w:tbl>
    <w:p/>
    <w:p>
      <w:pPr>
        <w:pStyle w:val="Heading2"/>
      </w:pPr>
      <w:r>
        <w:t>8.3 Навигация по монетам</w:t>
      </w:r>
    </w:p>
    <w:p>
      <w:r>
        <w:rPr>
          <w:b w:val="0"/>
          <w:i w:val="0"/>
          <w:sz w:val="22"/>
        </w:rPr>
        <w:t>При нажатии «📈 Монеты» бот отображает инлайн-клавиатуру с 20 кнопками (по 4 в ряд). Нажатие на монету (например, BTC) загружает из БД последний сохранённый аналитический отчёт с временной меткой обновления. Кнопка «⬅️ К монетам» возвращает к списку.</w:t>
      </w:r>
    </w:p>
    <w:p/>
    <w:p>
      <w:r>
        <w:br w:type="page"/>
      </w:r>
    </w:p>
    <w:p>
      <w:pPr>
        <w:pStyle w:val="Heading1"/>
        <w:jc w:val="left"/>
      </w:pPr>
      <w:r>
        <w:t>9. Краткая блок-схема одного цикла анализа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6E4F0"/>
          </w:tcPr>
          <w:p>
            <w:r>
              <w:rPr>
                <w:b/>
                <w:sz w:val="20"/>
              </w:rPr>
              <w:t>1. Старт цикла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Каждые 30 минут, для каждой из 20 монет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/>
                <w:sz w:val="20"/>
              </w:rPr>
              <w:t>2. Загрузка свечей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250 свечей 1h с MEXC через ccxt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b/>
                <w:sz w:val="20"/>
              </w:rPr>
              <w:t>3. Проверка SL/TP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По last candle high/low → закрытие позиций, уведомление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/>
                <w:sz w:val="20"/>
              </w:rPr>
              <w:t>4. Проверка ордеров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По last candle high/low → исполнение/отмена, уведомление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b/>
                <w:sz w:val="20"/>
              </w:rPr>
              <w:t>5. Поиск экстремумов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Скользящее окно W=8 по high/low всей выборки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/>
                <w:sz w:val="20"/>
              </w:rPr>
              <w:t>6. Фильтр уровней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Подсчёт касаний ≥ 3, объём, возраст ≥ 10 свечей, дедупликация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b/>
                <w:sz w:val="20"/>
              </w:rPr>
              <w:t>7. EMA200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Расчёт EMA по close; определение тренда UP/DOWN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/>
                <w:sz w:val="20"/>
              </w:rPr>
              <w:t>8. Фильтр близости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Цена в радиусе 0.5% от уровня?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b/>
                <w:sz w:val="20"/>
              </w:rPr>
              <w:t>9. Направление сделки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SUPPORT+UP → LONG; RESISTANCE+DOWN → SHORT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/>
                <w:sz w:val="20"/>
              </w:rPr>
              <w:t>10. Расчёт SL/TP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SL ±1.5%, TP ±3.0% от цены уровня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b/>
                <w:sz w:val="20"/>
              </w:rPr>
              <w:t>11. Сохранение отчёта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MongoDB reports / reports.json → доступно по кнопке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/>
                <w:sz w:val="20"/>
              </w:rPr>
              <w:t>12. Отправка сигнала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Если есть сигналы → сообщение в Telegram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b/>
                <w:sz w:val="20"/>
              </w:rPr>
              <w:t>13. Создание ордера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Лимитный ордер на точной цене уровня → уведомление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/>
                <w:sz w:val="20"/>
              </w:rPr>
              <w:t>14. Конец пары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Пауза 2 сек → следующая монета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10. Справочник параметров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D6E4F0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b/>
                <w:sz w:val="20"/>
              </w:rPr>
              <w:t>По умолч.</w:t>
            </w:r>
          </w:p>
        </w:tc>
        <w:tc>
          <w:tcPr>
            <w:tcW w:type="dxa" w:w="4819"/>
            <w:shd w:val="clear" w:color="auto" w:fill="D6E4F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TIMEFRAME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Таймфрейм свечей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CANDLES_LIMIT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Кол-во загружаемых свечей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EXTREMA_WINDOW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Окно поиска экстремумов (свечей)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TOLERANCE_PERCENT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Допуск зоны касания уровня (%)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MIN_TOUCHES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Мин. касаний для признания уровня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MIN_TOUCH_SPACING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Мин. расстояние между касаниями (свечей)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LEVEL_AGE_MIN_CANDLES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Мин. возраст уровня (свечей от конца)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VOLUME_TOUCH_MULTIPLIER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Мин. объём касания (× от среднего)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TOP_N_LEVELS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Топ уровней по числу касаний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REQUIRE_RETEST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Требовать ретест после пробоя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EMA_PERIOD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Период EMA для фильтра тренда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ENTRY_PROXIMITY_PERCENT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Радиус близости к уровню для сигнала (%)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SL_PERCENT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Стоп-лосс от цены входа (%)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TP_PERCENT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Тейк-профит от цены входа (%)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INITIAL_BALANCE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Стартовый виртуальный баланс ($)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TRADE_SIZE_PERCENT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Размер маржи на сделку (% от баланса)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MAX_OPEN_TRADES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Макс. одновременных позиций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LEVERAGE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Торговое плечо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PENDING_EXPIRY_CHECKS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Число проверок до отмены ордера (≈4ч)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RUN_INTERVAL_HOURS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Интервал между циклами анализа (часов)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DELAY_BETWEEN_PAIRS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Пауза между парами (секунд)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AUTO_TOP_PAIRS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0 = фиксированный список, N &gt; 0 = топ-N по объёму</w:t>
            </w:r>
          </w:p>
        </w:tc>
      </w:tr>
    </w:tbl>
    <w:p/>
    <w:p>
      <w:pPr>
        <w:jc w:val="center"/>
      </w:pPr>
      <w:r>
        <w:rPr>
          <w:i/>
          <w:color w:val="888888"/>
          <w:sz w:val="20"/>
        </w:rPr>
        <w:t>— конец документа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