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1196" w14:textId="5287C034" w:rsidR="00C25377" w:rsidRPr="00C25377" w:rsidRDefault="00C25377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:lang w:val="en-US"/>
        </w:rPr>
      </w:pPr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1.6Queries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used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in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the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Web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are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specified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by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providing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a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list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of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keywords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with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no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specific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syntax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. The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result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is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typically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an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ordered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list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of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URLs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,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along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with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snippets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of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information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about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the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content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of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the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URLs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. In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contrast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,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database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queries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have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a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specific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syntax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allowing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complex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queries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to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be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specified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. And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in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the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relational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world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the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result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of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a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query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is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always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 xml:space="preserve"> a </w:t>
      </w:r>
      <w:proofErr w:type="spellStart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table</w:t>
      </w:r>
      <w:proofErr w:type="spellEnd"/>
      <w:r w:rsidRPr="00C25377">
        <w:rPr>
          <w:rFonts w:ascii="Times New Roman" w:hAnsi="Times New Roman" w:cs="Times New Roman"/>
          <w:color w:val="242424"/>
          <w:sz w:val="36"/>
          <w:szCs w:val="36"/>
          <w:shd w:val="clear" w:color="auto" w:fill="E8EBFA"/>
        </w:rPr>
        <w:t>.</w:t>
      </w:r>
    </w:p>
    <w:p w14:paraId="79CCD10D" w14:textId="77777777" w:rsidR="00C25377" w:rsidRDefault="00C25377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:lang w:val="en-US"/>
        </w:rPr>
      </w:pPr>
    </w:p>
    <w:p w14:paraId="192629AC" w14:textId="5F206B9A" w:rsidR="001833DA" w:rsidRDefault="00EF7F52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:lang w:val="en-US"/>
        </w:rPr>
        <w:t xml:space="preserve">1.7 </w:t>
      </w:r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The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file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system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is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a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collection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of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data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and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for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any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management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with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it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user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has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to</w:t>
      </w:r>
      <w:proofErr w:type="spellEnd"/>
      <w:proofErr w:type="gram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write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procedures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while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DBMS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is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a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collection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of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data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and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user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need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not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write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procedures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for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handling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database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.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Learn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about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what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is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difference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between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a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file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system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and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DBMS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from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table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given</w:t>
      </w:r>
      <w:proofErr w:type="spellEnd"/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.</w:t>
      </w:r>
    </w:p>
    <w:p w14:paraId="327FCB53" w14:textId="6BA80D7C" w:rsidR="00967DD1" w:rsidRDefault="00967DD1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</w:p>
    <w:p w14:paraId="291A4230" w14:textId="6F69F3E4" w:rsidR="00967DD1" w:rsidRPr="00967DD1" w:rsidRDefault="00967DD1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</w:p>
    <w:p w14:paraId="4EBE6478" w14:textId="4293FCA0" w:rsidR="00967DD1" w:rsidRDefault="00967DD1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967DD1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:lang w:val="en-US"/>
        </w:rPr>
        <w:t xml:space="preserve">1.8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Physical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Data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Independence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is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defined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as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 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ability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to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make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changes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in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structure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of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lowest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level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of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Database Management System (DBMS)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without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affecting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higher-level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schemas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Hence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modification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in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Physical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level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should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not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result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in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any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changes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in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Logical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or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View </w:t>
      </w:r>
      <w:proofErr w:type="spellStart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levels</w:t>
      </w:r>
      <w:proofErr w:type="spellEnd"/>
      <w:r w:rsidRPr="00967DD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</w:t>
      </w:r>
    </w:p>
    <w:p w14:paraId="424F5613" w14:textId="78A5E978" w:rsidR="00967DD1" w:rsidRDefault="00967DD1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0FFAA73E" w14:textId="1DEEB8BD" w:rsidR="00967DD1" w:rsidRDefault="00967DD1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69F75B76" w14:textId="77777777" w:rsidR="000B2C80" w:rsidRPr="000B2C80" w:rsidRDefault="00967DD1" w:rsidP="000B2C80">
      <w:pPr>
        <w:pStyle w:val="a3"/>
        <w:shd w:val="clear" w:color="auto" w:fill="FFFFFF"/>
        <w:spacing w:after="120" w:line="360" w:lineRule="atLeast"/>
        <w:rPr>
          <w:rFonts w:ascii="Helvetica" w:hAnsi="Helvetica"/>
          <w:color w:val="000000"/>
          <w:sz w:val="32"/>
          <w:szCs w:val="32"/>
        </w:rPr>
      </w:pPr>
      <w:r w:rsidRPr="008E68F1">
        <w:rPr>
          <w:color w:val="202124"/>
          <w:sz w:val="32"/>
          <w:szCs w:val="32"/>
          <w:shd w:val="clear" w:color="auto" w:fill="FFFFFF"/>
          <w:lang w:val="en-US"/>
        </w:rPr>
        <w:t xml:space="preserve">1.9 </w:t>
      </w:r>
      <w:r w:rsidR="000B2C80" w:rsidRPr="000B2C80">
        <w:rPr>
          <w:rFonts w:ascii="Helvetica" w:hAnsi="Helvetica"/>
          <w:color w:val="000000"/>
          <w:sz w:val="32"/>
          <w:szCs w:val="32"/>
        </w:rPr>
        <w:t xml:space="preserve">A </w:t>
      </w:r>
      <w:proofErr w:type="spellStart"/>
      <w:r w:rsidR="000B2C80" w:rsidRPr="000B2C80">
        <w:rPr>
          <w:rFonts w:ascii="Helvetica" w:hAnsi="Helvetica"/>
          <w:color w:val="000000"/>
          <w:sz w:val="32"/>
          <w:szCs w:val="32"/>
        </w:rPr>
        <w:t>general</w:t>
      </w:r>
      <w:proofErr w:type="spellEnd"/>
      <w:r w:rsidR="000B2C80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2"/>
          <w:szCs w:val="32"/>
        </w:rPr>
        <w:t>purpose</w:t>
      </w:r>
      <w:proofErr w:type="spellEnd"/>
      <w:r w:rsidR="000B2C80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2"/>
          <w:szCs w:val="32"/>
        </w:rPr>
        <w:t>database</w:t>
      </w:r>
      <w:proofErr w:type="spellEnd"/>
      <w:r w:rsidR="000B2C80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2"/>
          <w:szCs w:val="32"/>
        </w:rPr>
        <w:t>manager</w:t>
      </w:r>
      <w:proofErr w:type="spellEnd"/>
      <w:r w:rsidR="000B2C80" w:rsidRPr="000B2C80">
        <w:rPr>
          <w:rFonts w:ascii="Helvetica" w:hAnsi="Helvetica"/>
          <w:color w:val="000000"/>
          <w:sz w:val="32"/>
          <w:szCs w:val="32"/>
        </w:rPr>
        <w:t xml:space="preserve"> (DBM) </w:t>
      </w:r>
      <w:proofErr w:type="spellStart"/>
      <w:r w:rsidR="000B2C80" w:rsidRPr="000B2C80">
        <w:rPr>
          <w:rFonts w:ascii="Helvetica" w:hAnsi="Helvetica"/>
          <w:color w:val="000000"/>
          <w:sz w:val="32"/>
          <w:szCs w:val="32"/>
        </w:rPr>
        <w:t>has</w:t>
      </w:r>
      <w:proofErr w:type="spellEnd"/>
      <w:r w:rsidR="000B2C80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2"/>
          <w:szCs w:val="32"/>
        </w:rPr>
        <w:t>five</w:t>
      </w:r>
      <w:proofErr w:type="spellEnd"/>
      <w:r w:rsidR="000B2C80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2"/>
          <w:szCs w:val="32"/>
        </w:rPr>
        <w:t>responsibilities</w:t>
      </w:r>
      <w:proofErr w:type="spellEnd"/>
      <w:r w:rsidR="000B2C80" w:rsidRPr="000B2C80">
        <w:rPr>
          <w:rFonts w:ascii="Helvetica" w:hAnsi="Helvetica"/>
          <w:color w:val="000000"/>
          <w:sz w:val="32"/>
          <w:szCs w:val="32"/>
        </w:rPr>
        <w:t xml:space="preserve">: </w:t>
      </w:r>
    </w:p>
    <w:p w14:paraId="517C9FCC" w14:textId="77777777" w:rsidR="000B2C80" w:rsidRPr="000B2C80" w:rsidRDefault="000B2C80" w:rsidP="000B2C80">
      <w:pPr>
        <w:pStyle w:val="a3"/>
        <w:shd w:val="clear" w:color="auto" w:fill="FFFFFF"/>
        <w:spacing w:after="120" w:line="360" w:lineRule="atLeast"/>
        <w:rPr>
          <w:rFonts w:ascii="Helvetica" w:hAnsi="Helvetica"/>
          <w:color w:val="000000"/>
          <w:sz w:val="32"/>
          <w:szCs w:val="32"/>
        </w:rPr>
      </w:pP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a.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interaction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with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the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file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manager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. </w:t>
      </w:r>
    </w:p>
    <w:p w14:paraId="350B3E76" w14:textId="77777777" w:rsidR="000B2C80" w:rsidRPr="000B2C80" w:rsidRDefault="000B2C80" w:rsidP="000B2C80">
      <w:pPr>
        <w:pStyle w:val="a3"/>
        <w:shd w:val="clear" w:color="auto" w:fill="FFFFFF"/>
        <w:spacing w:after="120" w:line="360" w:lineRule="atLeast"/>
        <w:rPr>
          <w:rFonts w:ascii="Helvetica" w:hAnsi="Helvetica"/>
          <w:color w:val="000000"/>
          <w:sz w:val="32"/>
          <w:szCs w:val="32"/>
        </w:rPr>
      </w:pPr>
      <w:r w:rsidRPr="000B2C80">
        <w:rPr>
          <w:rFonts w:ascii="Helvetica" w:hAnsi="Helvetica"/>
          <w:color w:val="000000"/>
          <w:sz w:val="32"/>
          <w:szCs w:val="32"/>
        </w:rPr>
        <w:t xml:space="preserve">b.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integrity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enforcement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. </w:t>
      </w:r>
    </w:p>
    <w:p w14:paraId="0B67F72F" w14:textId="77777777" w:rsidR="000B2C80" w:rsidRPr="000B2C80" w:rsidRDefault="000B2C80" w:rsidP="000B2C80">
      <w:pPr>
        <w:pStyle w:val="a3"/>
        <w:shd w:val="clear" w:color="auto" w:fill="FFFFFF"/>
        <w:spacing w:after="120" w:line="360" w:lineRule="atLeast"/>
        <w:rPr>
          <w:rFonts w:ascii="Helvetica" w:hAnsi="Helvetica"/>
          <w:color w:val="000000"/>
          <w:sz w:val="32"/>
          <w:szCs w:val="32"/>
        </w:rPr>
      </w:pPr>
      <w:r w:rsidRPr="000B2C80">
        <w:rPr>
          <w:rFonts w:ascii="Helvetica" w:hAnsi="Helvetica"/>
          <w:color w:val="000000"/>
          <w:sz w:val="32"/>
          <w:szCs w:val="32"/>
        </w:rPr>
        <w:t xml:space="preserve">c.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security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enforcement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. </w:t>
      </w:r>
    </w:p>
    <w:p w14:paraId="2E827009" w14:textId="77777777" w:rsidR="000B2C80" w:rsidRPr="000B2C80" w:rsidRDefault="000B2C80" w:rsidP="000B2C80">
      <w:pPr>
        <w:pStyle w:val="a3"/>
        <w:shd w:val="clear" w:color="auto" w:fill="FFFFFF"/>
        <w:spacing w:after="120" w:line="360" w:lineRule="atLeast"/>
        <w:rPr>
          <w:rFonts w:ascii="Helvetica" w:hAnsi="Helvetica"/>
          <w:color w:val="000000"/>
          <w:sz w:val="32"/>
          <w:szCs w:val="32"/>
        </w:rPr>
      </w:pPr>
      <w:r w:rsidRPr="000B2C80">
        <w:rPr>
          <w:rFonts w:ascii="Helvetica" w:hAnsi="Helvetica"/>
          <w:color w:val="000000"/>
          <w:sz w:val="32"/>
          <w:szCs w:val="32"/>
        </w:rPr>
        <w:t xml:space="preserve">d.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backup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and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recovery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. </w:t>
      </w:r>
    </w:p>
    <w:p w14:paraId="18B60FC9" w14:textId="5D10D851" w:rsidR="00704DD2" w:rsidRDefault="000B2C80" w:rsidP="000B2C80">
      <w:pPr>
        <w:pStyle w:val="a3"/>
        <w:shd w:val="clear" w:color="auto" w:fill="FFFFFF"/>
        <w:spacing w:before="0" w:beforeAutospacing="0" w:after="120" w:afterAutospacing="0" w:line="360" w:lineRule="atLeast"/>
        <w:rPr>
          <w:rStyle w:val="a4"/>
          <w:rFonts w:ascii="Helvetica" w:hAnsi="Helvetica"/>
          <w:color w:val="000000"/>
          <w:sz w:val="27"/>
          <w:szCs w:val="27"/>
          <w:lang w:val="en-US"/>
        </w:rPr>
      </w:pPr>
      <w:r w:rsidRPr="000B2C80">
        <w:rPr>
          <w:rFonts w:ascii="Helvetica" w:hAnsi="Helvetica"/>
          <w:color w:val="000000"/>
          <w:sz w:val="32"/>
          <w:szCs w:val="32"/>
        </w:rPr>
        <w:lastRenderedPageBreak/>
        <w:t xml:space="preserve">e.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concurrency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control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>.</w:t>
      </w:r>
    </w:p>
    <w:p w14:paraId="5A6556B0" w14:textId="7CBB9286" w:rsidR="00704DD2" w:rsidRDefault="00704DD2" w:rsidP="00232847">
      <w:pPr>
        <w:pStyle w:val="a3"/>
        <w:shd w:val="clear" w:color="auto" w:fill="FFFFFF"/>
        <w:spacing w:before="0" w:beforeAutospacing="0" w:after="120" w:afterAutospacing="0" w:line="360" w:lineRule="atLeast"/>
        <w:rPr>
          <w:rStyle w:val="a4"/>
          <w:rFonts w:ascii="Helvetica" w:hAnsi="Helvetica"/>
          <w:color w:val="000000"/>
          <w:sz w:val="27"/>
          <w:szCs w:val="27"/>
          <w:lang w:val="en-US"/>
        </w:rPr>
      </w:pPr>
    </w:p>
    <w:p w14:paraId="51AA190D" w14:textId="63CD0BF2" w:rsidR="00704DD2" w:rsidRDefault="00704DD2" w:rsidP="000B2C8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6"/>
          <w:szCs w:val="36"/>
        </w:rPr>
      </w:pPr>
      <w:r>
        <w:rPr>
          <w:rStyle w:val="a4"/>
          <w:rFonts w:ascii="Helvetica" w:hAnsi="Helvetica"/>
          <w:color w:val="000000"/>
          <w:sz w:val="27"/>
          <w:szCs w:val="27"/>
          <w:lang w:val="en-US"/>
        </w:rPr>
        <w:t xml:space="preserve">1.11 </w:t>
      </w:r>
      <w:r w:rsidR="000B2C80" w:rsidRPr="000B2C80">
        <w:rPr>
          <w:rFonts w:ascii="Helvetica" w:hAnsi="Helvetica"/>
          <w:color w:val="000000"/>
          <w:sz w:val="36"/>
          <w:szCs w:val="36"/>
        </w:rPr>
        <w:t xml:space="preserve">The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Transaction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Isolation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component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of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the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database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prevents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both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students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from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being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given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the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last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seat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of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the</w:t>
      </w:r>
      <w:proofErr w:type="spellEnd"/>
      <w:r w:rsidR="000B2C80" w:rsidRPr="000B2C80">
        <w:rPr>
          <w:rFonts w:ascii="Helvetica" w:hAnsi="Helvetica"/>
          <w:color w:val="000000"/>
          <w:sz w:val="36"/>
          <w:szCs w:val="36"/>
        </w:rPr>
        <w:t xml:space="preserve"> </w:t>
      </w:r>
      <w:proofErr w:type="spellStart"/>
      <w:r w:rsidR="000B2C80" w:rsidRPr="000B2C80">
        <w:rPr>
          <w:rFonts w:ascii="Helvetica" w:hAnsi="Helvetica"/>
          <w:color w:val="000000"/>
          <w:sz w:val="36"/>
          <w:szCs w:val="36"/>
        </w:rPr>
        <w:t>course</w:t>
      </w:r>
      <w:proofErr w:type="spellEnd"/>
    </w:p>
    <w:p w14:paraId="4C50412B" w14:textId="3DE0EAEF" w:rsidR="000B2C80" w:rsidRDefault="000B2C80" w:rsidP="000B2C8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6"/>
          <w:szCs w:val="36"/>
        </w:rPr>
      </w:pPr>
    </w:p>
    <w:p w14:paraId="78A1A445" w14:textId="77777777" w:rsidR="000B2C80" w:rsidRDefault="000B2C80" w:rsidP="000B2C80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0BE1947F" w14:textId="77777777" w:rsidR="000B268C" w:rsidRPr="000B2C80" w:rsidRDefault="00704DD2" w:rsidP="000B268C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2"/>
          <w:szCs w:val="32"/>
        </w:rPr>
      </w:pPr>
      <w:r w:rsidRPr="000B2C80">
        <w:rPr>
          <w:color w:val="000000"/>
          <w:sz w:val="32"/>
          <w:szCs w:val="32"/>
          <w:lang w:val="en-US"/>
        </w:rPr>
        <w:t>1.15</w:t>
      </w:r>
      <w:r w:rsidR="000B268C" w:rsidRPr="000B2C80">
        <w:rPr>
          <w:color w:val="000000"/>
          <w:sz w:val="32"/>
          <w:szCs w:val="32"/>
          <w:lang w:val="en-US"/>
        </w:rPr>
        <w:t xml:space="preserve"> </w:t>
      </w:r>
      <w:r w:rsidR="000B268C" w:rsidRPr="000B2C80">
        <w:rPr>
          <w:rStyle w:val="a4"/>
          <w:rFonts w:ascii="Helvetica" w:hAnsi="Helvetica"/>
          <w:color w:val="000000"/>
          <w:sz w:val="32"/>
          <w:szCs w:val="32"/>
        </w:rPr>
        <w:t>a</w:t>
      </w:r>
      <w:r w:rsidR="000B268C" w:rsidRPr="000B2C80">
        <w:rPr>
          <w:rFonts w:ascii="Helvetica" w:hAnsi="Helvetica"/>
          <w:color w:val="000000"/>
          <w:sz w:val="32"/>
          <w:szCs w:val="32"/>
        </w:rPr>
        <w:t xml:space="preserve">) A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users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table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containing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users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,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with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attributes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such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as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account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name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,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real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name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,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age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,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gender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,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location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,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and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other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profile</w:t>
      </w:r>
      <w:proofErr w:type="spellEnd"/>
      <w:r w:rsidR="000B268C"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="000B268C" w:rsidRPr="000B2C80">
        <w:rPr>
          <w:rFonts w:ascii="Helvetica" w:hAnsi="Helvetica"/>
          <w:color w:val="000000"/>
          <w:sz w:val="32"/>
          <w:szCs w:val="32"/>
        </w:rPr>
        <w:t>information</w:t>
      </w:r>
      <w:proofErr w:type="spellEnd"/>
    </w:p>
    <w:p w14:paraId="680A9112" w14:textId="77777777" w:rsidR="000B268C" w:rsidRPr="000B2C80" w:rsidRDefault="000B268C" w:rsidP="000B268C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2"/>
          <w:szCs w:val="32"/>
        </w:rPr>
      </w:pPr>
      <w:r w:rsidRPr="000B2C80">
        <w:rPr>
          <w:rStyle w:val="a4"/>
          <w:rFonts w:ascii="Helvetica" w:hAnsi="Helvetica"/>
          <w:color w:val="000000"/>
          <w:sz w:val="32"/>
          <w:szCs w:val="32"/>
        </w:rPr>
        <w:t>b.</w:t>
      </w:r>
      <w:r w:rsidRPr="000B2C80">
        <w:rPr>
          <w:rFonts w:ascii="Helvetica" w:hAnsi="Helvetica"/>
          <w:color w:val="000000"/>
          <w:sz w:val="32"/>
          <w:szCs w:val="32"/>
        </w:rPr>
        <w:t xml:space="preserve"> A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content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table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containing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user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provided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content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,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such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as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text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and</w:t>
      </w:r>
      <w:proofErr w:type="spellEnd"/>
    </w:p>
    <w:p w14:paraId="786C3D92" w14:textId="77777777" w:rsidR="000B268C" w:rsidRPr="000B2C80" w:rsidRDefault="000B268C" w:rsidP="000B268C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2"/>
          <w:szCs w:val="32"/>
        </w:rPr>
      </w:pP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images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,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associated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with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the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user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who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uploaded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the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content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>.</w:t>
      </w:r>
    </w:p>
    <w:p w14:paraId="6B8308AA" w14:textId="77777777" w:rsidR="000B268C" w:rsidRPr="000B2C80" w:rsidRDefault="000B268C" w:rsidP="000B268C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2"/>
          <w:szCs w:val="32"/>
        </w:rPr>
      </w:pPr>
      <w:r w:rsidRPr="000B2C80">
        <w:rPr>
          <w:rStyle w:val="a4"/>
          <w:rFonts w:ascii="Helvetica" w:hAnsi="Helvetica"/>
          <w:color w:val="000000"/>
          <w:sz w:val="32"/>
          <w:szCs w:val="32"/>
        </w:rPr>
        <w:t>c</w:t>
      </w:r>
      <w:r w:rsidRPr="000B2C80">
        <w:rPr>
          <w:rFonts w:ascii="Helvetica" w:hAnsi="Helvetica"/>
          <w:color w:val="000000"/>
          <w:sz w:val="32"/>
          <w:szCs w:val="32"/>
        </w:rPr>
        <w:t xml:space="preserve">. A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friends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table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recording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for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each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user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which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other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users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are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connected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to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that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user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. The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kind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of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connection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may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also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be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recorded</w:t>
      </w:r>
      <w:proofErr w:type="spellEnd"/>
    </w:p>
    <w:p w14:paraId="1CF06110" w14:textId="77777777" w:rsidR="000B268C" w:rsidRPr="000B2C80" w:rsidRDefault="000B268C" w:rsidP="000B268C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2"/>
          <w:szCs w:val="32"/>
        </w:rPr>
      </w:pP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in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this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table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>.</w:t>
      </w:r>
    </w:p>
    <w:p w14:paraId="4CC86DAA" w14:textId="77777777" w:rsidR="000B268C" w:rsidRPr="000B2C80" w:rsidRDefault="000B268C" w:rsidP="000B268C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2"/>
          <w:szCs w:val="32"/>
        </w:rPr>
      </w:pPr>
      <w:r w:rsidRPr="000B2C80">
        <w:rPr>
          <w:rStyle w:val="a4"/>
          <w:rFonts w:ascii="Helvetica" w:hAnsi="Helvetica"/>
          <w:color w:val="000000"/>
          <w:sz w:val="32"/>
          <w:szCs w:val="32"/>
        </w:rPr>
        <w:t>d</w:t>
      </w:r>
      <w:r w:rsidRPr="000B2C80">
        <w:rPr>
          <w:rFonts w:ascii="Helvetica" w:hAnsi="Helvetica"/>
          <w:color w:val="000000"/>
          <w:sz w:val="32"/>
          <w:szCs w:val="32"/>
        </w:rPr>
        <w:t xml:space="preserve">. A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permissionstable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,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recording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which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category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of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friends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are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allowed</w:t>
      </w:r>
      <w:proofErr w:type="spellEnd"/>
    </w:p>
    <w:p w14:paraId="4023FE35" w14:textId="77777777" w:rsidR="000B268C" w:rsidRPr="000B2C80" w:rsidRDefault="000B268C" w:rsidP="000B268C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2"/>
          <w:szCs w:val="32"/>
        </w:rPr>
      </w:pP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to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view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which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content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uploaded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by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a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user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. For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example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, a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user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may</w:t>
      </w:r>
      <w:proofErr w:type="spellEnd"/>
    </w:p>
    <w:p w14:paraId="3FDBFCDD" w14:textId="77777777" w:rsidR="000B268C" w:rsidRPr="000B2C80" w:rsidRDefault="000B268C" w:rsidP="000B268C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32"/>
          <w:szCs w:val="32"/>
        </w:rPr>
      </w:pP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share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some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photos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with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family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but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not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with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all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 xml:space="preserve"> </w:t>
      </w:r>
      <w:proofErr w:type="spellStart"/>
      <w:r w:rsidRPr="000B2C80">
        <w:rPr>
          <w:rFonts w:ascii="Helvetica" w:hAnsi="Helvetica"/>
          <w:color w:val="000000"/>
          <w:sz w:val="32"/>
          <w:szCs w:val="32"/>
        </w:rPr>
        <w:t>friends</w:t>
      </w:r>
      <w:proofErr w:type="spellEnd"/>
      <w:r w:rsidRPr="000B2C80">
        <w:rPr>
          <w:rFonts w:ascii="Helvetica" w:hAnsi="Helvetica"/>
          <w:color w:val="000000"/>
          <w:sz w:val="32"/>
          <w:szCs w:val="32"/>
        </w:rPr>
        <w:t>.</w:t>
      </w:r>
    </w:p>
    <w:p w14:paraId="7A32157A" w14:textId="75807A4E" w:rsidR="00704DD2" w:rsidRPr="00704DD2" w:rsidRDefault="00704DD2" w:rsidP="00704DD2">
      <w:pPr>
        <w:shd w:val="clear" w:color="auto" w:fill="FFFFFF"/>
        <w:spacing w:after="120" w:line="360" w:lineRule="atLeast"/>
        <w:rPr>
          <w:rFonts w:eastAsia="Times New Roman" w:cs="Times New Roman"/>
          <w:color w:val="000000"/>
          <w:sz w:val="27"/>
          <w:szCs w:val="27"/>
          <w:lang w:eastAsia="ru-KZ"/>
        </w:rPr>
      </w:pPr>
    </w:p>
    <w:p w14:paraId="42F110CC" w14:textId="780EDB77" w:rsidR="00704DD2" w:rsidRPr="00704DD2" w:rsidRDefault="00704DD2" w:rsidP="00232847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7"/>
          <w:szCs w:val="27"/>
        </w:rPr>
      </w:pPr>
    </w:p>
    <w:p w14:paraId="73400F75" w14:textId="7B9DFE53" w:rsidR="00967DD1" w:rsidRDefault="00967DD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7732BC0C" w14:textId="706508F9" w:rsidR="00967DD1" w:rsidRDefault="00967DD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F1638F5" w14:textId="77777777" w:rsidR="00967DD1" w:rsidRPr="00967DD1" w:rsidRDefault="00967DD1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:lang w:val="en-US"/>
        </w:rPr>
      </w:pPr>
    </w:p>
    <w:p w14:paraId="3D3B3540" w14:textId="2376B324" w:rsidR="00EF7F52" w:rsidRDefault="00EF7F52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14:paraId="1BC34339" w14:textId="2CF69EB3" w:rsidR="00EF7F52" w:rsidRDefault="00EF7F52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14:paraId="0C330D53" w14:textId="77777777" w:rsidR="00EF7F52" w:rsidRPr="00EF7F52" w:rsidRDefault="00EF7F52">
      <w:pPr>
        <w:rPr>
          <w:sz w:val="36"/>
          <w:szCs w:val="36"/>
        </w:rPr>
      </w:pPr>
    </w:p>
    <w:sectPr w:rsidR="00EF7F52" w:rsidRPr="00EF7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73FF"/>
    <w:multiLevelType w:val="multilevel"/>
    <w:tmpl w:val="B36A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C1DA5"/>
    <w:multiLevelType w:val="multilevel"/>
    <w:tmpl w:val="ED9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055104">
    <w:abstractNumId w:val="1"/>
  </w:num>
  <w:num w:numId="2" w16cid:durableId="90251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DA"/>
    <w:rsid w:val="000B268C"/>
    <w:rsid w:val="000B2C80"/>
    <w:rsid w:val="001833DA"/>
    <w:rsid w:val="00232847"/>
    <w:rsid w:val="00662023"/>
    <w:rsid w:val="00704DD2"/>
    <w:rsid w:val="008E68F1"/>
    <w:rsid w:val="00967DD1"/>
    <w:rsid w:val="00C25377"/>
    <w:rsid w:val="00ED16CF"/>
    <w:rsid w:val="00EE6D4B"/>
    <w:rsid w:val="00E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1ECA"/>
  <w15:chartTrackingRefBased/>
  <w15:docId w15:val="{67E94277-0D09-461C-8039-1DBBD0C1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Strong"/>
    <w:basedOn w:val="a0"/>
    <w:uiPriority w:val="22"/>
    <w:qFormat/>
    <w:rsid w:val="00232847"/>
    <w:rPr>
      <w:b/>
      <w:bCs/>
    </w:rPr>
  </w:style>
  <w:style w:type="character" w:styleId="a5">
    <w:name w:val="Emphasis"/>
    <w:basedOn w:val="a0"/>
    <w:uiPriority w:val="20"/>
    <w:qFormat/>
    <w:rsid w:val="00704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Dinmukhammed A. Korganbek</dc:creator>
  <cp:keywords/>
  <dc:description/>
  <cp:lastModifiedBy>Dinmukhammed A. Korganbek</cp:lastModifiedBy>
  <cp:revision>9</cp:revision>
  <dcterms:created xsi:type="dcterms:W3CDTF">2022-09-15T04:38:00Z</dcterms:created>
  <dcterms:modified xsi:type="dcterms:W3CDTF">2022-09-16T16:22:00Z</dcterms:modified>
</cp:coreProperties>
</file>