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Міністерство освіти і науки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Національний технічний університет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Київський політехнічний інститут”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Кафедра ОТ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ЗВІТ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про виконання комп’ютерного практикуму  № 2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 дисципліни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Основи об'єктно-орієнтованого програмування”</w:t>
      </w:r>
    </w:p>
    <w:p>
      <w:pPr>
        <w:pStyle w:val="Normal"/>
        <w:spacing w:lineRule="auto" w:line="360" w:before="0" w:after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Тема: ДИРЕКТИВИ ПРЕПРОЦЕСОРА С++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tbl>
      <w:tblPr>
        <w:jc w:val="left"/>
        <w:tblInd w:w="53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1"/>
        <w:gridCol w:w="1983"/>
        <w:gridCol w:w="2700"/>
      </w:tblGrid>
      <w:tr>
        <w:trPr>
          <w:cantSplit w:val="false"/>
        </w:trPr>
        <w:tc>
          <w:tcPr>
            <w:tcW w:w="35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 xml:space="preserve">Прийняв: </w:t>
            </w: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0"/>
              </w:rPr>
              <w:t>оловченко М.М.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Виконав:</w:t>
            </w:r>
          </w:p>
        </w:tc>
      </w:tr>
      <w:tr>
        <w:trPr>
          <w:cantSplit w:val="false"/>
        </w:trPr>
        <w:tc>
          <w:tcPr>
            <w:tcW w:w="35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студент 2-го курсу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гр. ІП-44 ФІОТ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Майоров І.М.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Варіант 8</w:t>
            </w:r>
          </w:p>
        </w:tc>
      </w:tr>
    </w:tbl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Київ 201</w:t>
      </w:r>
      <w:r>
        <w:rPr>
          <w:rFonts w:cs="Times New Roman" w:ascii="Times New Roman" w:hAnsi="Times New Roman"/>
          <w:sz w:val="28"/>
          <w:szCs w:val="20"/>
        </w:rPr>
        <w:t>5</w:t>
      </w:r>
    </w:p>
    <w:p>
      <w:pPr>
        <w:pStyle w:val="Heading1"/>
        <w:pageBreakBefore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 ЦЕЛЬ РАБОТЫ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Цель работы – изучить особенности работы с директивами препроцессора в С++.</w:t>
      </w:r>
    </w:p>
    <w:p>
      <w:pPr>
        <w:pStyle w:val="Heading2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 АНАЛИТИЧЕСКИЕ ВЫКЛАДКИ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Препроцессор С/С++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(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англ.</w:t>
        </w:r>
      </w:hyperlink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pre processor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предобработчик) — программа, подготавливающая код программы на языке 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C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/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C++</w:t>
        </w:r>
      </w:hyperlink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 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компиляции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TextBody"/>
        <w:widowControl/>
        <w:spacing w:lineRule="auto" w:line="252" w:before="0" w:after="16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Препроцессором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выполняются следующие действия: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замена соответствующих </w:t>
      </w: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диграфов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 </w:t>
      </w: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триграфов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на эквивалентные символы «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» и «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\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»;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удаление экранированных </w:t>
      </w: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символов перевода строки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замена строчных и блочных </w:t>
      </w: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комментариев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пустыми строками (с удалением окружающих пробелов и символов табуляции);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вставка (включение) содержимого произвольного файла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#include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макроподстановки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#define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условная </w:t>
      </w: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компиляция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#ifdef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#elif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#endif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);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вывод сообщений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#warning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bdr w:val="single" w:sz="2" w:space="1" w:color="DDDDDD"/>
          <w:shd w:fill="FFFFFF" w:val="clear"/>
        </w:rPr>
        <w:t>#error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).</w:t>
      </w:r>
    </w:p>
    <w:p>
      <w:pPr>
        <w:pStyle w:val="TextBody"/>
        <w:widowControl/>
        <w:spacing w:lineRule="atLeast" w:line="24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Условная компиляция позволяет выбрать код для компиляции в зависимости от: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модели </w:t>
      </w: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процессора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(платформы);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разрядности адресов;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размерности типов;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наличия/отсутствия поддержки расширений языка;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наличия/отсутствия библиотек и/или функций;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особенностей поведения конкретных функций;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24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другого.</w:t>
      </w:r>
    </w:p>
    <w:p>
      <w:pPr>
        <w:pStyle w:val="TextBody"/>
        <w:widowControl/>
        <w:spacing w:lineRule="auto" w:line="252" w:before="0" w:after="1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 АЛГОРИТМ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МЕНЮ: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 1. ПОКА (ввод != '</w:t>
      </w:r>
      <w:r>
        <w:rPr>
          <w:rFonts w:ascii="Times New Roman" w:hAnsi="Times New Roman"/>
          <w:b/>
          <w:bCs/>
          <w:sz w:val="28"/>
          <w:szCs w:val="28"/>
        </w:rPr>
        <w:t>\n</w:t>
      </w:r>
      <w:r>
        <w:rPr>
          <w:rFonts w:ascii="Times New Roman" w:hAnsi="Times New Roman"/>
          <w:b/>
          <w:bCs/>
          <w:sz w:val="28"/>
          <w:szCs w:val="28"/>
        </w:rPr>
        <w:t>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>ЕСЛИ (ввод == '1')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>Добавить игру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>ЕЩЕ ЕСЛИ (ввод == '2')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Добавить клиента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>ЕЩЕ ЕСЛИ (ввод == '3')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Добавить заказ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>ЕЩЕ ЕСЛИ (ввод == '4')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Показать каталог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>ЕЩЕ ЕСЛИ (ввод == '5')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Показать список клиентов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>ЕЩЕ ЕСЛИ (ввод == '6')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Показать список заказов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>ЕЩЕ ЕСЛИ (ввод == '7')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>Показать подробный список заказов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ДОБАВЛЕНИЯ ИГРЫ: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структуру </w:t>
      </w:r>
      <w:r>
        <w:rPr>
          <w:rFonts w:ascii="Times New Roman" w:hAnsi="Times New Roman"/>
          <w:b/>
          <w:bCs/>
          <w:sz w:val="28"/>
          <w:szCs w:val="28"/>
        </w:rPr>
        <w:t>gm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типа </w:t>
      </w:r>
      <w:r>
        <w:rPr>
          <w:rFonts w:ascii="Times New Roman" w:hAnsi="Times New Roman"/>
          <w:b/>
          <w:bCs/>
          <w:sz w:val="28"/>
          <w:szCs w:val="28"/>
        </w:rPr>
        <w:t>game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2.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</w:t>
      </w:r>
      <w:r>
        <w:rPr>
          <w:rFonts w:ascii="Times New Roman" w:hAnsi="Times New Roman"/>
          <w:b/>
          <w:bCs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 xml:space="preserve"> gm.id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3.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Проверить правильность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4.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имя в </w:t>
      </w:r>
      <w:r>
        <w:rPr>
          <w:rFonts w:ascii="Times New Roman" w:hAnsi="Times New Roman"/>
          <w:b/>
          <w:bCs/>
          <w:sz w:val="28"/>
          <w:szCs w:val="28"/>
        </w:rPr>
        <w:t>gm.name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5.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год в </w:t>
      </w:r>
      <w:r>
        <w:rPr>
          <w:rFonts w:ascii="Times New Roman" w:hAnsi="Times New Roman"/>
          <w:b/>
          <w:bCs/>
          <w:sz w:val="28"/>
          <w:szCs w:val="28"/>
        </w:rPr>
        <w:t>gm.year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6.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системные требования в </w:t>
      </w:r>
      <w:r>
        <w:rPr>
          <w:rFonts w:ascii="Times New Roman" w:hAnsi="Times New Roman"/>
          <w:b/>
          <w:bCs/>
          <w:sz w:val="28"/>
          <w:szCs w:val="28"/>
        </w:rPr>
        <w:t>gm.systemRequirements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ДОБАВЛЕНИЯ КЛИЕНТА: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структуру </w:t>
      </w:r>
      <w:r>
        <w:rPr>
          <w:rFonts w:ascii="Times New Roman" w:hAnsi="Times New Roman"/>
          <w:b/>
          <w:bCs/>
          <w:sz w:val="28"/>
          <w:szCs w:val="28"/>
        </w:rPr>
        <w:t>ct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типа </w:t>
      </w:r>
      <w:r>
        <w:rPr>
          <w:rFonts w:ascii="Times New Roman" w:hAnsi="Times New Roman"/>
          <w:b/>
          <w:bCs/>
          <w:sz w:val="28"/>
          <w:szCs w:val="28"/>
        </w:rPr>
        <w:t>client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2.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</w:t>
      </w:r>
      <w:r>
        <w:rPr>
          <w:rFonts w:ascii="Times New Roman" w:hAnsi="Times New Roman"/>
          <w:b/>
          <w:bCs/>
          <w:sz w:val="28"/>
          <w:szCs w:val="28"/>
        </w:rPr>
        <w:t>id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</w:t>
      </w:r>
      <w:r>
        <w:rPr>
          <w:rFonts w:ascii="Times New Roman" w:hAnsi="Times New Roman"/>
          <w:b/>
          <w:bCs/>
          <w:sz w:val="28"/>
          <w:szCs w:val="28"/>
        </w:rPr>
        <w:t>ct.id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3.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Проверить правильность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4.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имя в </w:t>
      </w:r>
      <w:r>
        <w:rPr>
          <w:rFonts w:ascii="Times New Roman" w:hAnsi="Times New Roman"/>
          <w:b/>
          <w:bCs/>
          <w:sz w:val="28"/>
          <w:szCs w:val="28"/>
        </w:rPr>
        <w:t>ct.fullName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5.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номер в </w:t>
      </w:r>
      <w:r>
        <w:rPr>
          <w:rFonts w:ascii="Times New Roman" w:hAnsi="Times New Roman"/>
          <w:b/>
          <w:bCs/>
          <w:sz w:val="28"/>
          <w:szCs w:val="28"/>
        </w:rPr>
        <w:t>ct.phoneNumber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ДОБАВЛЕНИЯ ЗАКАЗА: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вектор </w:t>
      </w:r>
      <w:r>
        <w:rPr>
          <w:rFonts w:ascii="Times New Roman" w:hAnsi="Times New Roman"/>
          <w:b/>
          <w:bCs/>
          <w:sz w:val="28"/>
          <w:szCs w:val="28"/>
        </w:rPr>
        <w:t>clients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типа </w:t>
      </w:r>
      <w:r>
        <w:rPr>
          <w:rFonts w:ascii="Times New Roman" w:hAnsi="Times New Roman"/>
          <w:b/>
          <w:bCs/>
          <w:sz w:val="28"/>
          <w:szCs w:val="28"/>
        </w:rPr>
        <w:t>client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(используя геттер)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2.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вектор </w:t>
      </w:r>
      <w:r>
        <w:rPr>
          <w:rFonts w:ascii="Times New Roman" w:hAnsi="Times New Roman"/>
          <w:b/>
          <w:bCs/>
          <w:sz w:val="28"/>
          <w:szCs w:val="28"/>
        </w:rPr>
        <w:t>games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типа </w:t>
      </w:r>
      <w:r>
        <w:rPr>
          <w:rFonts w:ascii="Times New Roman" w:hAnsi="Times New Roman"/>
          <w:b/>
          <w:bCs/>
          <w:sz w:val="28"/>
          <w:szCs w:val="28"/>
        </w:rPr>
        <w:t>game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(используя геттер)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3.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структуру </w:t>
      </w:r>
      <w:r>
        <w:rPr>
          <w:rFonts w:ascii="Times New Roman" w:hAnsi="Times New Roman"/>
          <w:b/>
          <w:bCs/>
          <w:sz w:val="28"/>
          <w:szCs w:val="28"/>
        </w:rPr>
        <w:t>ord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типа </w:t>
      </w:r>
      <w:r>
        <w:rPr>
          <w:rFonts w:ascii="Times New Roman" w:hAnsi="Times New Roman"/>
          <w:b/>
          <w:bCs/>
          <w:sz w:val="28"/>
          <w:szCs w:val="28"/>
        </w:rPr>
        <w:t>order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4.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</w:t>
      </w:r>
      <w:r>
        <w:rPr>
          <w:rFonts w:ascii="Times New Roman" w:hAnsi="Times New Roman"/>
          <w:b/>
          <w:bCs/>
          <w:sz w:val="28"/>
          <w:szCs w:val="28"/>
        </w:rPr>
        <w:t>id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клиента в </w:t>
      </w:r>
      <w:r>
        <w:rPr>
          <w:rFonts w:ascii="Times New Roman" w:hAnsi="Times New Roman"/>
          <w:b/>
          <w:bCs/>
          <w:sz w:val="28"/>
          <w:szCs w:val="28"/>
        </w:rPr>
        <w:t>ord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clientId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5.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Проверить правильность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6.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дату заказа в </w:t>
      </w:r>
      <w:r>
        <w:rPr>
          <w:rFonts w:ascii="Times New Roman" w:hAnsi="Times New Roman"/>
          <w:b/>
          <w:bCs/>
          <w:sz w:val="28"/>
          <w:szCs w:val="28"/>
        </w:rPr>
        <w:t>ord.date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7.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</w:t>
      </w:r>
      <w:r>
        <w:rPr>
          <w:rFonts w:ascii="Times New Roman" w:hAnsi="Times New Roman"/>
          <w:b/>
          <w:bCs/>
          <w:sz w:val="28"/>
          <w:szCs w:val="28"/>
        </w:rPr>
        <w:t>id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игры в </w:t>
      </w:r>
      <w:r>
        <w:rPr>
          <w:rFonts w:ascii="Times New Roman" w:hAnsi="Times New Roman"/>
          <w:b/>
          <w:bCs/>
          <w:sz w:val="28"/>
          <w:szCs w:val="28"/>
        </w:rPr>
        <w:t>ord.gameId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8.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Проверить правильность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ПОКАЗА КАТАЛОГА ИГР: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каждого элемента </w:t>
      </w:r>
      <w:r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массиве </w:t>
      </w:r>
      <w:r>
        <w:rPr>
          <w:rFonts w:ascii="Times New Roman" w:hAnsi="Times New Roman"/>
          <w:b/>
          <w:bCs/>
          <w:sz w:val="28"/>
          <w:szCs w:val="28"/>
        </w:rPr>
        <w:t>games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1.1 ВЫВОД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i.id, i.name, i.year, i.systemRequirements, i.price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ПОКАЗА КАТАЛОГА КЛИЕНТОВ: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каждого элемента </w:t>
      </w:r>
      <w:r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массиве </w:t>
      </w:r>
      <w:r>
        <w:rPr>
          <w:rFonts w:ascii="Times New Roman" w:hAnsi="Times New Roman"/>
          <w:b/>
          <w:bCs/>
          <w:sz w:val="28"/>
          <w:szCs w:val="28"/>
        </w:rPr>
        <w:t>games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1.1 ВЫВОД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i.id, i.fullName, i.phoneNumber.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ПОКАЗА КАТАЛОГА ЗАКАЗОВ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 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 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ДЛЯ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каждого элемента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массиве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orders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ШАГ 1.1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ДЛЯ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каждого элемента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j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массиве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clients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ab/>
        <w:tab/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ЕСЛИ i.clientId == j.id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ВЫВЕСТИ j.fullName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ПРЕКРАТИТЬ ЦИКЛ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ШАГ 1.2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ДЛЯ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каждого элемента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j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массиве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games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ab/>
        <w:tab/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ЕСЛИ i.gameId == j.id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ВЫВЕСТИ j.name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  <w:tab/>
        <w:tab/>
        <w:t>ПРЕКРАТИТЬ ЦИКЛ</w:t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  <w:t>ШАГ 1.3</w:t>
        <w:tab/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/>
        <w:tab/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ВЫВЕСТИ i.date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f0366"/>
    <w:pPr>
      <w:widowControl w:val="false"/>
      <w:suppressAutoHyphens w:val="true"/>
      <w:bidi w:val="0"/>
      <w:spacing w:lineRule="auto" w:line="252" w:before="0" w:after="0"/>
      <w:ind w:left="0" w:right="0" w:firstLine="500"/>
      <w:jc w:val="left"/>
    </w:pPr>
    <w:rPr>
      <w:rFonts w:ascii="Arial" w:hAnsi="Arial" w:eastAsia="Times New Roman" w:cs="Arial"/>
      <w:color w:val="00000A"/>
      <w:sz w:val="18"/>
      <w:szCs w:val="18"/>
      <w:lang w:val="uk-UA" w:eastAsia="ru-RU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Текст выноски Знак"/>
    <w:uiPriority w:val="99"/>
    <w:semiHidden/>
    <w:link w:val="a3"/>
    <w:rsid w:val="00247bed"/>
    <w:basedOn w:val="DefaultParagraphFont"/>
    <w:rPr>
      <w:rFonts w:ascii="Segoe UI" w:hAnsi="Segoe UI" w:eastAsia="Times New Roman" w:cs="Segoe UI"/>
      <w:sz w:val="18"/>
      <w:szCs w:val="18"/>
      <w:lang w:val="uk-UA" w:eastAsia="ru-RU"/>
    </w:rPr>
  </w:style>
  <w:style w:type="character" w:styleId="Appleconvertedspace" w:customStyle="1">
    <w:name w:val="apple-converted-space"/>
    <w:rsid w:val="00643b9b"/>
    <w:basedOn w:val="DefaultParagraphFont"/>
    <w:rPr/>
  </w:style>
  <w:style w:type="character" w:styleId="InternetLink">
    <w:name w:val="Internet Link"/>
    <w:uiPriority w:val="99"/>
    <w:semiHidden/>
    <w:unhideWhenUsed/>
    <w:rsid w:val="00643b9b"/>
    <w:basedOn w:val="DefaultParagraphFont"/>
    <w:rPr>
      <w:color w:val="0000FF"/>
      <w:u w:val="single"/>
      <w:lang w:val="zxx" w:eastAsia="zxx" w:bidi="zxx"/>
    </w:rPr>
  </w:style>
  <w:style w:type="character" w:styleId="Hps" w:customStyle="1">
    <w:name w:val="hps"/>
    <w:rsid w:val="00643b9b"/>
    <w:basedOn w:val="DefaultParagraphFont"/>
    <w:rPr/>
  </w:style>
  <w:style w:type="character" w:styleId="ListLabel1">
    <w:name w:val="ListLabel 1"/>
    <w:rPr>
      <w:b w:val="false"/>
      <w:i w:val="false"/>
      <w:sz w:val="28"/>
      <w:u w:val="none"/>
    </w:rPr>
  </w:style>
  <w:style w:type="character" w:styleId="ListLabel2">
    <w:name w:val="ListLabel 2"/>
    <w:rPr>
      <w:rFonts w:cs="Times New Roman"/>
      <w:b w:val="false"/>
      <w:i w:val="false"/>
      <w:strike w:val="false"/>
      <w:dstrike w:val="false"/>
      <w:sz w:val="28"/>
      <w:u w:val="none"/>
      <w:effect w:val="none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Teletype">
    <w:name w:val="Teletype"/>
    <w:rPr>
      <w:rFonts w:ascii="Liberation Mono" w:hAnsi="Liberation Mono" w:eastAsia="Liberation Mono" w:cs="Liberation Mono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247bed"/>
    <w:basedOn w:val="Normal"/>
    <w:pPr>
      <w:spacing w:lineRule="auto" w:line="240"/>
    </w:pPr>
    <w:rPr>
      <w:rFonts w:ascii="Segoe UI" w:hAnsi="Segoe UI" w:cs="Segoe UI"/>
    </w:rPr>
  </w:style>
  <w:style w:type="paragraph" w:styleId="Default" w:customStyle="1">
    <w:name w:val="Default"/>
    <w:rsid w:val="00b071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ru-RU" w:eastAsia="en-US" w:bidi="ar-SA"/>
    </w:rPr>
  </w:style>
  <w:style w:type="paragraph" w:styleId="ListParagraph">
    <w:name w:val="List Paragraph"/>
    <w:uiPriority w:val="34"/>
    <w:qFormat/>
    <w:rsid w:val="00d04159"/>
    <w:basedOn w:val="Normal"/>
    <w:pPr>
      <w:spacing w:before="0" w:after="0"/>
      <w:ind w:left="720" w:right="0" w:firstLine="500"/>
      <w:contextualSpacing/>
    </w:pPr>
    <w:rPr/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ContentsHeading">
    <w:name w:val="Contents Heading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4" Type="http://schemas.openxmlformats.org/officeDocument/2006/relationships/hyperlink" Target="https://ru.wikipedia.org/wiki/C%2B%2B" TargetMode="External"/><Relationship Id="rId5" Type="http://schemas.openxmlformats.org/officeDocument/2006/relationships/hyperlink" Target="https://ru.wikipedia.org/wiki/&#1050;&#1086;&#1084;&#1087;&#1080;&#1083;&#1103;&#1090;&#1086;&#1088;" TargetMode="External"/><Relationship Id="rId6" Type="http://schemas.openxmlformats.org/officeDocument/2006/relationships/hyperlink" Target="https://ru.wikipedia.org/wiki/&#1055;&#1088;&#1077;&#1087;&#1088;&#1086;&#1094;&#1077;&#1089;&#1089;&#1086;&#1088;" TargetMode="External"/><Relationship Id="rId7" Type="http://schemas.openxmlformats.org/officeDocument/2006/relationships/hyperlink" Target="https://ru.wikipedia.org/wiki/&#1044;&#1080;&#1075;&#1088;&#1072;&#1092;_(&#1103;&#1079;&#1099;&#1082;&#1080;_&#1057;&#1080;)" TargetMode="External"/><Relationship Id="rId8" Type="http://schemas.openxmlformats.org/officeDocument/2006/relationships/hyperlink" Target="https://ru.wikipedia.org/wiki/&#1058;&#1088;&#1080;&#1075;&#1088;&#1072;&#1092;_(&#1103;&#1079;&#1099;&#1082;&#1080;_&#1089;&#1080;)" TargetMode="External"/><Relationship Id="rId9" Type="http://schemas.openxmlformats.org/officeDocument/2006/relationships/hyperlink" Target="https://ru.wikipedia.org/wiki/&#1055;&#1077;&#1088;&#1077;&#1074;&#1086;&#1076;_&#1089;&#1090;&#1088;&#1086;&#1082;&#1080;" TargetMode="External"/><Relationship Id="rId10" Type="http://schemas.openxmlformats.org/officeDocument/2006/relationships/hyperlink" Target="https://ru.wikipedia.org/wiki/&#1050;&#1086;&#1084;&#1084;&#1077;&#1085;&#1090;&#1072;&#1088;&#1080;&#1080;_(&#1087;&#1088;&#1086;&#1075;&#1088;&#1072;&#1084;&#1084;&#1080;&#1088;&#1086;&#1074;&#1072;&#1085;&#1080;&#1077;)" TargetMode="External"/><Relationship Id="rId11" Type="http://schemas.openxmlformats.org/officeDocument/2006/relationships/hyperlink" Target="https://ru.wikipedia.org/wiki/&#1052;&#1072;&#1082;&#1088;&#1086;&#1089;" TargetMode="External"/><Relationship Id="rId12" Type="http://schemas.openxmlformats.org/officeDocument/2006/relationships/hyperlink" Target="https://ru.wikipedia.org/wiki/&#1050;&#1086;&#1084;&#1087;&#1080;&#1083;&#1103;&#1094;&#1080;&#1103;_(&#1087;&#1088;&#1086;&#1075;&#1088;&#1072;&#1084;&#1084;&#1080;&#1088;&#1086;&#1074;&#1072;&#1085;&#1080;&#1077;)" TargetMode="External"/><Relationship Id="rId13" Type="http://schemas.openxmlformats.org/officeDocument/2006/relationships/hyperlink" Target="https://ru.wikipedia.org/wiki/&#1062;&#1077;&#1085;&#1090;&#1088;&#1072;&#1083;&#1100;&#1085;&#1099;&#1081;_&#1087;&#1088;&#1086;&#1094;&#1077;&#1089;&#1089;&#1086;&#1088;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48AC4-FA43-4CA1-82F6-041572B1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2015-02-08T22:01:00Z</dcterms:created>
  <dc:creator>Andrew</dc:creator>
  <dc:language>en-US</dc:language>
  <cp:lastModifiedBy>Admin1</cp:lastModifiedBy>
  <cp:lastPrinted>2014-11-24T20:19:00Z</cp:lastPrinted>
  <dcterms:modified xsi:type="dcterms:W3CDTF">2015-05-30T11:33:00Z</dcterms:modified>
  <cp:revision>12</cp:revision>
</cp:coreProperties>
</file>