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8F82E" w14:textId="77777777" w:rsidR="002C3C05" w:rsidRPr="002C3C05" w:rsidRDefault="002C3C05" w:rsidP="002C3C05">
      <w:pPr>
        <w:rPr>
          <w:rFonts w:asciiTheme="minorBidi" w:hAnsiTheme="minorBidi"/>
        </w:rPr>
      </w:pPr>
    </w:p>
    <w:p w14:paraId="3C4EEC08" w14:textId="115491D0" w:rsidR="002C3C05" w:rsidRPr="002C3C05" w:rsidRDefault="002C3C05" w:rsidP="002C3C05">
      <w:pPr>
        <w:jc w:val="center"/>
        <w:rPr>
          <w:rFonts w:ascii="Cambria Math" w:hAnsi="Cambria Math" w:cs="Cambria Math"/>
          <w:sz w:val="40"/>
          <w:szCs w:val="40"/>
        </w:rPr>
      </w:pPr>
      <w:r w:rsidRPr="002C3C05">
        <w:rPr>
          <w:rFonts w:ascii="Cambria Math" w:hAnsi="Cambria Math" w:cs="Cambria Math"/>
          <w:sz w:val="40"/>
          <w:szCs w:val="40"/>
        </w:rPr>
        <w:t>𝐋𝐢𝐜𝐞𝐧𝐬𝐞</w:t>
      </w:r>
      <w:r w:rsidRPr="002C3C05">
        <w:rPr>
          <w:rFonts w:asciiTheme="minorBidi" w:hAnsiTheme="minorBidi"/>
          <w:sz w:val="40"/>
          <w:szCs w:val="40"/>
        </w:rPr>
        <w:t xml:space="preserve"> </w:t>
      </w:r>
    </w:p>
    <w:p w14:paraId="75018927" w14:textId="5AFD656A" w:rsidR="002C3C05" w:rsidRPr="002C3C05" w:rsidRDefault="00CD35CC" w:rsidP="00CD35CC">
      <w:pPr>
        <w:jc w:val="center"/>
        <w:rPr>
          <w:rFonts w:asciiTheme="minorBidi" w:hAnsiTheme="minorBidi"/>
        </w:rPr>
      </w:pPr>
      <w:r>
        <w:rPr>
          <w:rFonts w:ascii="Cambria Math" w:hAnsi="Cambria Math" w:cs="Cambria Math"/>
          <w:b/>
          <w:bCs/>
          <w:sz w:val="32"/>
          <w:szCs w:val="32"/>
        </w:rPr>
        <w:t>Wojood</w:t>
      </w:r>
      <w:r w:rsidR="002C3C05" w:rsidRPr="00A73668">
        <w:rPr>
          <w:rFonts w:asciiTheme="minorBidi" w:hAnsiTheme="minorBidi"/>
          <w:b/>
          <w:bCs/>
          <w:sz w:val="32"/>
          <w:szCs w:val="32"/>
        </w:rPr>
        <w:t xml:space="preserve"> - </w:t>
      </w:r>
      <w:r w:rsidRPr="00CD35CC">
        <w:rPr>
          <w:rFonts w:ascii="Cambria Math" w:hAnsi="Cambria Math" w:cs="Cambria Math"/>
          <w:b/>
          <w:bCs/>
          <w:sz w:val="32"/>
          <w:szCs w:val="32"/>
        </w:rPr>
        <w:t>Nested Arabic Named Entity Corpus.</w:t>
      </w:r>
    </w:p>
    <w:p w14:paraId="56F78D09" w14:textId="3EB08687" w:rsidR="002C3C05" w:rsidRDefault="002C3C05" w:rsidP="002C3C05">
      <w:pPr>
        <w:jc w:val="center"/>
        <w:rPr>
          <w:rFonts w:asciiTheme="minorBidi" w:hAnsiTheme="minorBidi"/>
        </w:rPr>
      </w:pPr>
      <w:proofErr w:type="spellStart"/>
      <w:r>
        <w:rPr>
          <w:rFonts w:asciiTheme="minorBidi" w:hAnsiTheme="minorBidi"/>
        </w:rPr>
        <w:t>SinaLab</w:t>
      </w:r>
      <w:proofErr w:type="spellEnd"/>
      <w:r>
        <w:rPr>
          <w:rFonts w:asciiTheme="minorBidi" w:hAnsiTheme="minorBidi"/>
        </w:rPr>
        <w:t xml:space="preserve"> at Birzeit University, Palestine</w:t>
      </w:r>
    </w:p>
    <w:p w14:paraId="0D267B34" w14:textId="6829D8AB" w:rsidR="002C3C05" w:rsidRDefault="00000000" w:rsidP="002C3C05">
      <w:pPr>
        <w:jc w:val="center"/>
        <w:rPr>
          <w:rFonts w:asciiTheme="minorBidi" w:hAnsiTheme="minorBidi"/>
        </w:rPr>
      </w:pPr>
      <w:hyperlink r:id="rId5" w:history="1">
        <w:r w:rsidR="002C3C05" w:rsidRPr="003171F8">
          <w:rPr>
            <w:rStyle w:val="Hyperlink"/>
            <w:rFonts w:asciiTheme="minorBidi" w:hAnsiTheme="minorBidi"/>
          </w:rPr>
          <w:t>https://sina.birzeit.edu</w:t>
        </w:r>
      </w:hyperlink>
    </w:p>
    <w:p w14:paraId="6B6D107A" w14:textId="77777777" w:rsidR="002C3C05" w:rsidRDefault="002C3C05" w:rsidP="002C3C05">
      <w:pPr>
        <w:jc w:val="center"/>
        <w:rPr>
          <w:rFonts w:asciiTheme="minorBidi" w:hAnsiTheme="minorBidi"/>
        </w:rPr>
      </w:pPr>
    </w:p>
    <w:p w14:paraId="63703842" w14:textId="77777777" w:rsidR="002C3C05" w:rsidRPr="002C3C05" w:rsidRDefault="002C3C05" w:rsidP="002C3C05">
      <w:pPr>
        <w:jc w:val="center"/>
        <w:rPr>
          <w:rFonts w:asciiTheme="minorBidi" w:hAnsiTheme="minorBidi"/>
        </w:rPr>
      </w:pPr>
    </w:p>
    <w:p w14:paraId="3A1A7DDC" w14:textId="013BC2AF" w:rsidR="00CD35CC" w:rsidRDefault="002C3C05" w:rsidP="00CD35CC">
      <w:r w:rsidRPr="002C3C05">
        <w:rPr>
          <w:rFonts w:ascii="Cambria Math" w:hAnsi="Cambria Math" w:cs="Cambria Math"/>
        </w:rPr>
        <w:t>𝐎𝐧𝐥𝐢𝐧𝐞</w:t>
      </w:r>
      <w:r w:rsidRPr="002C3C05">
        <w:rPr>
          <w:rFonts w:asciiTheme="minorBidi" w:hAnsiTheme="minorBidi"/>
        </w:rPr>
        <w:t xml:space="preserve">: </w:t>
      </w:r>
      <w:hyperlink r:id="rId6" w:history="1">
        <w:r w:rsidR="00CD35CC" w:rsidRPr="0049557D">
          <w:rPr>
            <w:rStyle w:val="Hyperlink"/>
          </w:rPr>
          <w:t>https://sina.birzeit.edu/wojood/</w:t>
        </w:r>
      </w:hyperlink>
    </w:p>
    <w:p w14:paraId="5C0BE61E" w14:textId="3A483A3A" w:rsidR="002C3C05" w:rsidRDefault="00A73668" w:rsidP="00CD35CC">
      <w:r w:rsidRPr="00A73668">
        <w:rPr>
          <w:rFonts w:ascii="Cambria Math" w:hAnsi="Cambria Math" w:cs="Cambria Math"/>
          <w:b/>
          <w:bCs/>
        </w:rPr>
        <w:t xml:space="preserve">About </w:t>
      </w:r>
      <w:r w:rsidR="00CD35CC">
        <w:rPr>
          <w:rFonts w:ascii="Cambria Math" w:hAnsi="Cambria Math" w:cs="Cambria Math"/>
          <w:b/>
          <w:bCs/>
        </w:rPr>
        <w:t>Wojood</w:t>
      </w:r>
      <w:r w:rsidR="002C3C05" w:rsidRPr="00A73668">
        <w:rPr>
          <w:rFonts w:asciiTheme="minorBidi" w:hAnsiTheme="minorBidi"/>
          <w:b/>
          <w:bCs/>
        </w:rPr>
        <w:t>:</w:t>
      </w:r>
      <w:r w:rsidR="002C3C05" w:rsidRPr="002C3C05">
        <w:rPr>
          <w:rFonts w:asciiTheme="minorBidi" w:hAnsiTheme="minorBidi"/>
        </w:rPr>
        <w:t xml:space="preserve">  </w:t>
      </w:r>
      <w:hyperlink r:id="rId7" w:history="1">
        <w:r w:rsidR="00CD35CC" w:rsidRPr="0049557D">
          <w:rPr>
            <w:rStyle w:val="Hyperlink"/>
          </w:rPr>
          <w:t>https://sina.birzeit.edu/wojood/</w:t>
        </w:r>
      </w:hyperlink>
      <w:r w:rsidR="00CD35CC">
        <w:t xml:space="preserve"> </w:t>
      </w:r>
    </w:p>
    <w:p w14:paraId="164718EB" w14:textId="77777777" w:rsidR="00CD35CC" w:rsidRPr="002C3C05" w:rsidRDefault="00CD35CC" w:rsidP="00CD35CC">
      <w:pPr>
        <w:rPr>
          <w:rFonts w:asciiTheme="minorBidi" w:hAnsiTheme="minorBidi"/>
        </w:rPr>
      </w:pPr>
    </w:p>
    <w:p w14:paraId="4F87E22B" w14:textId="77777777" w:rsidR="002C3C05" w:rsidRPr="00631026" w:rsidRDefault="002C3C05" w:rsidP="002C3C05">
      <w:pPr>
        <w:rPr>
          <w:rFonts w:asciiTheme="minorBidi" w:hAnsiTheme="minorBidi"/>
        </w:rPr>
      </w:pPr>
      <w:r w:rsidRPr="00631026">
        <w:rPr>
          <w:rFonts w:ascii="Segoe UI Symbol" w:hAnsi="Segoe UI Symbol" w:cs="Segoe UI Symbol"/>
        </w:rPr>
        <w:t>◈</w:t>
      </w:r>
      <w:r w:rsidRPr="00631026">
        <w:rPr>
          <w:rFonts w:asciiTheme="minorBidi" w:hAnsiTheme="minorBidi"/>
        </w:rPr>
        <w:t xml:space="preserve"> </w:t>
      </w:r>
      <w:r w:rsidRPr="00631026">
        <w:rPr>
          <w:rFonts w:ascii="Cambria Math" w:hAnsi="Cambria Math" w:cs="Cambria Math"/>
        </w:rPr>
        <w:t>𝐋𝐢𝐜𝐞𝐧𝐬𝐞</w:t>
      </w:r>
      <w:r w:rsidRPr="00631026">
        <w:rPr>
          <w:rFonts w:asciiTheme="minorBidi" w:hAnsiTheme="minorBidi"/>
        </w:rPr>
        <w:t xml:space="preserve">: </w:t>
      </w:r>
    </w:p>
    <w:p w14:paraId="62DA8232" w14:textId="77777777" w:rsidR="00CD35CC" w:rsidRPr="00631026" w:rsidRDefault="002C3C05" w:rsidP="00CD35CC">
      <w:pPr>
        <w:rPr>
          <w:rFonts w:asciiTheme="minorBidi" w:hAnsiTheme="minorBidi"/>
        </w:rPr>
      </w:pPr>
      <w:r w:rsidRPr="00631026">
        <w:rPr>
          <w:rFonts w:asciiTheme="minorBidi" w:hAnsiTheme="minorBidi"/>
        </w:rPr>
        <w:t xml:space="preserve">▬▬▬▬▬▬▬▬▬▬▬▬ </w:t>
      </w:r>
    </w:p>
    <w:p w14:paraId="2E1E04F0" w14:textId="00757900" w:rsidR="002C3C05" w:rsidRPr="00631026" w:rsidRDefault="00CD35CC" w:rsidP="00CD35CC">
      <w:pPr>
        <w:rPr>
          <w:rFonts w:asciiTheme="minorBidi" w:hAnsiTheme="minorBidi"/>
          <w:sz w:val="22"/>
          <w:szCs w:val="22"/>
        </w:rPr>
      </w:pPr>
      <w:r w:rsidRPr="00631026">
        <w:rPr>
          <w:rFonts w:asciiTheme="minorBidi" w:hAnsiTheme="minorBidi"/>
          <w:sz w:val="22"/>
          <w:szCs w:val="22"/>
        </w:rPr>
        <w:t>Wojood</w:t>
      </w:r>
      <w:r w:rsidR="002C3C05" w:rsidRPr="00631026">
        <w:rPr>
          <w:rFonts w:asciiTheme="minorBidi" w:hAnsiTheme="minorBidi"/>
          <w:sz w:val="22"/>
          <w:szCs w:val="22"/>
        </w:rPr>
        <w:t xml:space="preserve"> is open-source under the (CC-BY-</w:t>
      </w:r>
      <w:r w:rsidR="00A73668" w:rsidRPr="00631026">
        <w:rPr>
          <w:rFonts w:asciiTheme="minorBidi" w:hAnsiTheme="minorBidi"/>
          <w:sz w:val="22"/>
          <w:szCs w:val="22"/>
        </w:rPr>
        <w:t xml:space="preserve"> </w:t>
      </w:r>
      <w:r w:rsidR="002C3C05" w:rsidRPr="00631026">
        <w:rPr>
          <w:rFonts w:asciiTheme="minorBidi" w:hAnsiTheme="minorBidi"/>
          <w:sz w:val="22"/>
          <w:szCs w:val="22"/>
        </w:rPr>
        <w:t>4.0) license.</w:t>
      </w:r>
    </w:p>
    <w:p w14:paraId="50B048EC" w14:textId="77777777" w:rsidR="002C3C05" w:rsidRPr="00631026" w:rsidRDefault="002C3C05" w:rsidP="002C3C05">
      <w:pPr>
        <w:rPr>
          <w:rFonts w:asciiTheme="minorBidi" w:hAnsiTheme="minorBidi"/>
          <w:sz w:val="22"/>
          <w:szCs w:val="22"/>
        </w:rPr>
      </w:pPr>
    </w:p>
    <w:p w14:paraId="15EA687E" w14:textId="77777777" w:rsidR="002C3C05" w:rsidRPr="00631026" w:rsidRDefault="002C3C05" w:rsidP="002C3C05">
      <w:pPr>
        <w:rPr>
          <w:rFonts w:asciiTheme="minorBidi" w:hAnsiTheme="minorBidi"/>
          <w:sz w:val="22"/>
          <w:szCs w:val="22"/>
        </w:rPr>
      </w:pPr>
      <w:r w:rsidRPr="00631026">
        <w:rPr>
          <w:rFonts w:asciiTheme="minorBidi" w:hAnsiTheme="minorBidi"/>
          <w:sz w:val="22"/>
          <w:szCs w:val="22"/>
        </w:rPr>
        <w:t xml:space="preserve">You are free to use and share it for commercial and non-commercial purposes, under the following terms: </w:t>
      </w:r>
    </w:p>
    <w:p w14:paraId="03D15749" w14:textId="6624DC0C" w:rsidR="002C3C05" w:rsidRPr="00631026" w:rsidRDefault="002C3C05" w:rsidP="00A73668">
      <w:pPr>
        <w:pStyle w:val="ListParagraph"/>
        <w:spacing w:before="120" w:after="120"/>
        <w:ind w:left="425"/>
        <w:rPr>
          <w:rFonts w:asciiTheme="minorBidi" w:hAnsiTheme="minorBidi"/>
          <w:sz w:val="22"/>
          <w:szCs w:val="22"/>
        </w:rPr>
      </w:pPr>
      <w:r w:rsidRPr="00631026">
        <w:rPr>
          <w:rFonts w:asciiTheme="minorBidi" w:hAnsiTheme="minorBidi"/>
          <w:b/>
          <w:bCs/>
          <w:sz w:val="22"/>
          <w:szCs w:val="22"/>
        </w:rPr>
        <w:t>Attribution</w:t>
      </w:r>
      <w:r w:rsidRPr="00631026">
        <w:rPr>
          <w:rFonts w:asciiTheme="minorBidi" w:hAnsiTheme="minorBidi"/>
          <w:sz w:val="22"/>
          <w:szCs w:val="22"/>
        </w:rPr>
        <w:t xml:space="preserve"> — You must give appropriate credit, cite the articles mentioned below, provide a link to the license, and indicate if changes were made. You may do so in any reasonable manner, but not in any way that suggests the licensor endorses you or your use.</w:t>
      </w:r>
    </w:p>
    <w:p w14:paraId="2B1F4C6A" w14:textId="77777777" w:rsidR="002C3C05" w:rsidRPr="00631026" w:rsidRDefault="002C3C05" w:rsidP="002C3C05">
      <w:pPr>
        <w:rPr>
          <w:rFonts w:asciiTheme="minorBidi" w:hAnsiTheme="minorBidi"/>
          <w:sz w:val="22"/>
          <w:szCs w:val="22"/>
        </w:rPr>
      </w:pPr>
    </w:p>
    <w:p w14:paraId="69C4979E" w14:textId="2059582C" w:rsidR="002C3C05" w:rsidRPr="00631026" w:rsidRDefault="002C3C05" w:rsidP="002C3C05">
      <w:pPr>
        <w:rPr>
          <w:rFonts w:asciiTheme="minorBidi" w:hAnsiTheme="minorBidi"/>
          <w:sz w:val="22"/>
          <w:szCs w:val="22"/>
        </w:rPr>
      </w:pPr>
      <w:r w:rsidRPr="00631026">
        <w:rPr>
          <w:rFonts w:asciiTheme="minorBidi" w:hAnsiTheme="minorBidi"/>
          <w:sz w:val="22"/>
          <w:szCs w:val="22"/>
        </w:rPr>
        <w:t xml:space="preserve">Please check this link for more details </w:t>
      </w:r>
      <w:hyperlink r:id="rId8" w:history="1">
        <w:r w:rsidRPr="00631026">
          <w:rPr>
            <w:rStyle w:val="Hyperlink"/>
            <w:rFonts w:asciiTheme="minorBidi" w:hAnsiTheme="minorBidi"/>
            <w:sz w:val="22"/>
            <w:szCs w:val="22"/>
          </w:rPr>
          <w:t>https://creativecommons.org/licenses/by-nd/4.0/</w:t>
        </w:r>
      </w:hyperlink>
      <w:r w:rsidRPr="00631026">
        <w:rPr>
          <w:rFonts w:asciiTheme="minorBidi" w:hAnsiTheme="minorBidi"/>
          <w:sz w:val="22"/>
          <w:szCs w:val="22"/>
        </w:rPr>
        <w:t xml:space="preserve"> </w:t>
      </w:r>
    </w:p>
    <w:p w14:paraId="35F97DF6" w14:textId="77777777" w:rsidR="002C3C05" w:rsidRPr="00631026" w:rsidRDefault="002C3C05" w:rsidP="002C3C05">
      <w:pPr>
        <w:rPr>
          <w:rFonts w:asciiTheme="minorBidi" w:hAnsiTheme="minorBidi"/>
          <w:sz w:val="22"/>
          <w:szCs w:val="22"/>
        </w:rPr>
      </w:pPr>
    </w:p>
    <w:p w14:paraId="3F621FFB" w14:textId="1CEBAE51" w:rsidR="002C3C05" w:rsidRPr="00631026" w:rsidRDefault="002C3C05" w:rsidP="002C3C05">
      <w:pPr>
        <w:rPr>
          <w:rFonts w:asciiTheme="minorBidi" w:hAnsiTheme="minorBidi"/>
          <w:sz w:val="22"/>
          <w:szCs w:val="22"/>
        </w:rPr>
      </w:pPr>
      <w:r w:rsidRPr="00631026">
        <w:rPr>
          <w:rFonts w:ascii="Cambria Math" w:hAnsi="Cambria Math" w:cs="Cambria Math"/>
          <w:sz w:val="22"/>
          <w:szCs w:val="22"/>
        </w:rPr>
        <w:t>𝐀𝐝𝐝𝐢𝐭𝐢𝐨𝐧𝐚𝐥</w:t>
      </w:r>
      <w:r w:rsidRPr="00631026">
        <w:rPr>
          <w:rFonts w:asciiTheme="minorBidi" w:hAnsiTheme="minorBidi"/>
          <w:sz w:val="22"/>
          <w:szCs w:val="22"/>
        </w:rPr>
        <w:t xml:space="preserve"> </w:t>
      </w:r>
      <w:r w:rsidRPr="00631026">
        <w:rPr>
          <w:rFonts w:ascii="Cambria Math" w:hAnsi="Cambria Math" w:cs="Cambria Math"/>
          <w:sz w:val="22"/>
          <w:szCs w:val="22"/>
        </w:rPr>
        <w:t>𝐑𝐞𝐬𝐭𝐫𝐢𝐜𝐭𝐢𝐨𝐧</w:t>
      </w:r>
      <w:r w:rsidRPr="00631026">
        <w:rPr>
          <w:rFonts w:asciiTheme="minorBidi" w:hAnsiTheme="minorBidi"/>
          <w:sz w:val="22"/>
          <w:szCs w:val="22"/>
        </w:rPr>
        <w:t>:</w:t>
      </w:r>
    </w:p>
    <w:p w14:paraId="3271C351" w14:textId="77777777" w:rsidR="002C3C05" w:rsidRPr="00631026" w:rsidRDefault="002C3C05" w:rsidP="002C3C05">
      <w:pPr>
        <w:rPr>
          <w:rFonts w:asciiTheme="minorBidi" w:hAnsiTheme="minorBidi"/>
          <w:b/>
          <w:bCs/>
          <w:sz w:val="22"/>
          <w:szCs w:val="22"/>
        </w:rPr>
      </w:pPr>
      <w:r w:rsidRPr="00631026">
        <w:rPr>
          <w:rFonts w:asciiTheme="minorBidi" w:hAnsiTheme="minorBidi"/>
          <w:sz w:val="22"/>
          <w:szCs w:val="22"/>
        </w:rPr>
        <w:t xml:space="preserve">This data is publicly available to help others build on it for the public good and peaceful purposes, thus, </w:t>
      </w:r>
      <w:r w:rsidRPr="00631026">
        <w:rPr>
          <w:rFonts w:asciiTheme="minorBidi" w:hAnsiTheme="minorBidi"/>
          <w:b/>
          <w:bCs/>
          <w:sz w:val="22"/>
          <w:szCs w:val="22"/>
        </w:rPr>
        <w:t>it’s strictly for non-malicious, peaceful, and non-military uses only.</w:t>
      </w:r>
    </w:p>
    <w:p w14:paraId="515EB9D0" w14:textId="77777777" w:rsidR="002C3C05" w:rsidRPr="00631026" w:rsidRDefault="002C3C05" w:rsidP="002C3C05">
      <w:pPr>
        <w:rPr>
          <w:rFonts w:asciiTheme="minorBidi" w:hAnsiTheme="minorBidi"/>
          <w:sz w:val="22"/>
          <w:szCs w:val="22"/>
        </w:rPr>
      </w:pPr>
    </w:p>
    <w:p w14:paraId="1AADE95B" w14:textId="77777777" w:rsidR="002C3C05" w:rsidRPr="002C3C05" w:rsidRDefault="002C3C05" w:rsidP="002C3C05">
      <w:pPr>
        <w:rPr>
          <w:rFonts w:asciiTheme="minorBidi" w:hAnsiTheme="minorBidi"/>
        </w:rPr>
      </w:pPr>
    </w:p>
    <w:p w14:paraId="1CDDFCF6" w14:textId="77777777" w:rsidR="002C3C05" w:rsidRPr="00631026" w:rsidRDefault="002C3C05" w:rsidP="002C3C05">
      <w:pPr>
        <w:rPr>
          <w:rFonts w:asciiTheme="minorBidi" w:hAnsiTheme="minorBidi"/>
        </w:rPr>
      </w:pPr>
      <w:r w:rsidRPr="00631026">
        <w:rPr>
          <w:rFonts w:ascii="Segoe UI Symbol" w:hAnsi="Segoe UI Symbol" w:cs="Segoe UI Symbol"/>
        </w:rPr>
        <w:t>◈</w:t>
      </w:r>
      <w:r w:rsidRPr="00631026">
        <w:rPr>
          <w:rFonts w:asciiTheme="minorBidi" w:hAnsiTheme="minorBidi"/>
        </w:rPr>
        <w:t xml:space="preserve"> </w:t>
      </w:r>
      <w:r w:rsidRPr="00631026">
        <w:rPr>
          <w:rFonts w:ascii="Cambria Math" w:hAnsi="Cambria Math" w:cs="Cambria Math"/>
        </w:rPr>
        <w:t>𝐂𝐢𝐭𝐚𝐭𝐢𝐨𝐧</w:t>
      </w:r>
      <w:r w:rsidRPr="00631026">
        <w:rPr>
          <w:rFonts w:asciiTheme="minorBidi" w:hAnsiTheme="minorBidi"/>
        </w:rPr>
        <w:t>:</w:t>
      </w:r>
    </w:p>
    <w:p w14:paraId="0B3E25FD" w14:textId="77777777" w:rsidR="002C3C05" w:rsidRPr="00631026" w:rsidRDefault="002C3C05" w:rsidP="002C3C05">
      <w:pPr>
        <w:rPr>
          <w:rFonts w:asciiTheme="minorBidi" w:hAnsiTheme="minorBidi"/>
        </w:rPr>
      </w:pPr>
      <w:r w:rsidRPr="00631026">
        <w:rPr>
          <w:rFonts w:asciiTheme="minorBidi" w:hAnsiTheme="minorBidi"/>
        </w:rPr>
        <w:t xml:space="preserve">▬▬▬▬▬▬▬▬▬▬▬▬ </w:t>
      </w:r>
    </w:p>
    <w:p w14:paraId="6A440C5C" w14:textId="5E69D961" w:rsidR="002C3C05" w:rsidRPr="00631026" w:rsidRDefault="008877EF" w:rsidP="00837675">
      <w:pPr>
        <w:rPr>
          <w:rFonts w:asciiTheme="minorBidi" w:hAnsiTheme="minorBidi"/>
          <w:sz w:val="22"/>
          <w:szCs w:val="22"/>
        </w:rPr>
      </w:pPr>
      <w:r w:rsidRPr="00631026">
        <w:rPr>
          <w:rFonts w:asciiTheme="minorBidi" w:hAnsiTheme="minorBidi"/>
          <w:sz w:val="22"/>
          <w:szCs w:val="22"/>
        </w:rPr>
        <w:t>Wojood</w:t>
      </w:r>
      <w:r w:rsidR="002C3C05" w:rsidRPr="00631026">
        <w:rPr>
          <w:rFonts w:asciiTheme="minorBidi" w:hAnsiTheme="minorBidi"/>
          <w:sz w:val="22"/>
          <w:szCs w:val="22"/>
        </w:rPr>
        <w:t xml:space="preserve"> was developed based on the following articles, which should be acknowledged and cited properly each time </w:t>
      </w:r>
      <w:r w:rsidRPr="00631026">
        <w:rPr>
          <w:rFonts w:asciiTheme="minorBidi" w:hAnsiTheme="minorBidi"/>
          <w:sz w:val="22"/>
          <w:szCs w:val="22"/>
        </w:rPr>
        <w:t>Wojood</w:t>
      </w:r>
      <w:r w:rsidR="002C3C05" w:rsidRPr="00631026">
        <w:rPr>
          <w:rFonts w:asciiTheme="minorBidi" w:hAnsiTheme="minorBidi"/>
          <w:sz w:val="22"/>
          <w:szCs w:val="22"/>
        </w:rPr>
        <w:t xml:space="preserve"> is used: </w:t>
      </w:r>
    </w:p>
    <w:p w14:paraId="41B58FC7" w14:textId="77777777" w:rsidR="002C3C05" w:rsidRPr="00631026" w:rsidRDefault="002C3C05" w:rsidP="002C3C05">
      <w:pPr>
        <w:rPr>
          <w:rFonts w:asciiTheme="minorBidi" w:hAnsiTheme="minorBidi"/>
          <w:sz w:val="22"/>
          <w:szCs w:val="22"/>
        </w:rPr>
      </w:pPr>
    </w:p>
    <w:p w14:paraId="580C2743" w14:textId="64901E73" w:rsidR="008877EF" w:rsidRPr="00631026" w:rsidRDefault="002C3C05" w:rsidP="008877EF">
      <w:pPr>
        <w:ind w:left="284"/>
        <w:rPr>
          <w:rFonts w:asciiTheme="minorBidi" w:hAnsiTheme="minorBidi"/>
          <w:sz w:val="22"/>
          <w:szCs w:val="22"/>
        </w:rPr>
      </w:pPr>
      <w:r w:rsidRPr="00631026">
        <w:rPr>
          <w:rFonts w:asciiTheme="minorBidi" w:hAnsiTheme="minorBidi"/>
          <w:sz w:val="22"/>
          <w:szCs w:val="22"/>
        </w:rPr>
        <w:t xml:space="preserve">[1] </w:t>
      </w:r>
      <w:r w:rsidR="008877EF" w:rsidRPr="00631026">
        <w:rPr>
          <w:rFonts w:asciiTheme="minorBidi" w:hAnsiTheme="minorBidi"/>
          <w:sz w:val="22"/>
          <w:szCs w:val="22"/>
        </w:rPr>
        <w:t xml:space="preserve">Mustafa Jarrar, Mohammed </w:t>
      </w:r>
      <w:proofErr w:type="spellStart"/>
      <w:r w:rsidR="008877EF" w:rsidRPr="00631026">
        <w:rPr>
          <w:rFonts w:asciiTheme="minorBidi" w:hAnsiTheme="minorBidi"/>
          <w:sz w:val="22"/>
          <w:szCs w:val="22"/>
        </w:rPr>
        <w:t>Khalilia</w:t>
      </w:r>
      <w:proofErr w:type="spellEnd"/>
      <w:r w:rsidR="008877EF" w:rsidRPr="00631026">
        <w:rPr>
          <w:rFonts w:asciiTheme="minorBidi" w:hAnsiTheme="minorBidi"/>
          <w:sz w:val="22"/>
          <w:szCs w:val="22"/>
        </w:rPr>
        <w:t xml:space="preserve">, Sana Ghanem: </w:t>
      </w:r>
      <w:hyperlink r:id="rId9" w:history="1">
        <w:r w:rsidR="008877EF" w:rsidRPr="00631026">
          <w:rPr>
            <w:rStyle w:val="Hyperlink"/>
            <w:rFonts w:asciiTheme="minorBidi" w:hAnsiTheme="minorBidi"/>
            <w:sz w:val="22"/>
            <w:szCs w:val="22"/>
          </w:rPr>
          <w:t>Wojood: Nested Arabic Named Entity Corpus and Recognition using BERT</w:t>
        </w:r>
      </w:hyperlink>
      <w:r w:rsidR="008877EF" w:rsidRPr="00631026">
        <w:rPr>
          <w:rFonts w:asciiTheme="minorBidi" w:hAnsiTheme="minorBidi"/>
          <w:sz w:val="22"/>
          <w:szCs w:val="22"/>
        </w:rPr>
        <w:t>. In Proceedings of the International Conference on Language Resources and Evaluation (LREC 2022), Marseille, France. 2022</w:t>
      </w:r>
    </w:p>
    <w:p w14:paraId="175360D9" w14:textId="1DC53B60" w:rsidR="0053313D" w:rsidRPr="0053313D" w:rsidRDefault="0053313D" w:rsidP="0053313D">
      <w:pPr>
        <w:ind w:left="284"/>
        <w:rPr>
          <w:rFonts w:asciiTheme="minorBidi" w:hAnsiTheme="minorBidi"/>
          <w:sz w:val="22"/>
          <w:szCs w:val="22"/>
        </w:rPr>
      </w:pPr>
      <w:r w:rsidRPr="00631026">
        <w:rPr>
          <w:rFonts w:asciiTheme="minorBidi" w:hAnsiTheme="minorBidi"/>
          <w:sz w:val="22"/>
          <w:szCs w:val="22"/>
        </w:rPr>
        <w:br/>
      </w:r>
    </w:p>
    <w:p w14:paraId="514D7B68" w14:textId="2A4E48F4" w:rsidR="004C655B" w:rsidRPr="008877EF" w:rsidRDefault="004C655B" w:rsidP="0053313D">
      <w:pPr>
        <w:ind w:left="284"/>
        <w:rPr>
          <w:rFonts w:asciiTheme="minorBidi" w:hAnsiTheme="minorBidi"/>
          <w:sz w:val="22"/>
          <w:szCs w:val="22"/>
        </w:rPr>
      </w:pPr>
    </w:p>
    <w:sectPr w:rsidR="004C655B" w:rsidRPr="008877EF" w:rsidSect="002C3C05">
      <w:pgSz w:w="12240" w:h="15840"/>
      <w:pgMar w:top="698" w:right="1161" w:bottom="774"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367FB"/>
    <w:multiLevelType w:val="multilevel"/>
    <w:tmpl w:val="C9E2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6D79E8"/>
    <w:multiLevelType w:val="hybridMultilevel"/>
    <w:tmpl w:val="0B04F4E8"/>
    <w:lvl w:ilvl="0" w:tplc="F56E43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4F5E75"/>
    <w:multiLevelType w:val="multilevel"/>
    <w:tmpl w:val="F1F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724494">
    <w:abstractNumId w:val="1"/>
  </w:num>
  <w:num w:numId="2" w16cid:durableId="214200798">
    <w:abstractNumId w:val="0"/>
  </w:num>
  <w:num w:numId="3" w16cid:durableId="1413891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05"/>
    <w:rsid w:val="002C3C05"/>
    <w:rsid w:val="00334DA5"/>
    <w:rsid w:val="004C655B"/>
    <w:rsid w:val="0053313D"/>
    <w:rsid w:val="00631026"/>
    <w:rsid w:val="008205AC"/>
    <w:rsid w:val="00837675"/>
    <w:rsid w:val="008877EF"/>
    <w:rsid w:val="00A73668"/>
    <w:rsid w:val="00AA2E51"/>
    <w:rsid w:val="00B008E1"/>
    <w:rsid w:val="00B67448"/>
    <w:rsid w:val="00B9445A"/>
    <w:rsid w:val="00CD35CC"/>
    <w:rsid w:val="00D1400C"/>
    <w:rsid w:val="00DC6078"/>
    <w:rsid w:val="00E473F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F4EA"/>
  <w15:chartTrackingRefBased/>
  <w15:docId w15:val="{236F4EE7-D67E-C145-85A5-1F0F5195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C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C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C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C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C05"/>
    <w:rPr>
      <w:rFonts w:eastAsiaTheme="majorEastAsia" w:cstheme="majorBidi"/>
      <w:color w:val="272727" w:themeColor="text1" w:themeTint="D8"/>
    </w:rPr>
  </w:style>
  <w:style w:type="paragraph" w:styleId="Title">
    <w:name w:val="Title"/>
    <w:basedOn w:val="Normal"/>
    <w:next w:val="Normal"/>
    <w:link w:val="TitleChar"/>
    <w:uiPriority w:val="10"/>
    <w:qFormat/>
    <w:rsid w:val="002C3C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C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C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3C05"/>
    <w:rPr>
      <w:i/>
      <w:iCs/>
      <w:color w:val="404040" w:themeColor="text1" w:themeTint="BF"/>
    </w:rPr>
  </w:style>
  <w:style w:type="paragraph" w:styleId="ListParagraph">
    <w:name w:val="List Paragraph"/>
    <w:basedOn w:val="Normal"/>
    <w:uiPriority w:val="34"/>
    <w:qFormat/>
    <w:rsid w:val="002C3C05"/>
    <w:pPr>
      <w:ind w:left="720"/>
      <w:contextualSpacing/>
    </w:pPr>
  </w:style>
  <w:style w:type="character" w:styleId="IntenseEmphasis">
    <w:name w:val="Intense Emphasis"/>
    <w:basedOn w:val="DefaultParagraphFont"/>
    <w:uiPriority w:val="21"/>
    <w:qFormat/>
    <w:rsid w:val="002C3C05"/>
    <w:rPr>
      <w:i/>
      <w:iCs/>
      <w:color w:val="0F4761" w:themeColor="accent1" w:themeShade="BF"/>
    </w:rPr>
  </w:style>
  <w:style w:type="paragraph" w:styleId="IntenseQuote">
    <w:name w:val="Intense Quote"/>
    <w:basedOn w:val="Normal"/>
    <w:next w:val="Normal"/>
    <w:link w:val="IntenseQuoteChar"/>
    <w:uiPriority w:val="30"/>
    <w:qFormat/>
    <w:rsid w:val="002C3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C05"/>
    <w:rPr>
      <w:i/>
      <w:iCs/>
      <w:color w:val="0F4761" w:themeColor="accent1" w:themeShade="BF"/>
    </w:rPr>
  </w:style>
  <w:style w:type="character" w:styleId="IntenseReference">
    <w:name w:val="Intense Reference"/>
    <w:basedOn w:val="DefaultParagraphFont"/>
    <w:uiPriority w:val="32"/>
    <w:qFormat/>
    <w:rsid w:val="002C3C05"/>
    <w:rPr>
      <w:b/>
      <w:bCs/>
      <w:smallCaps/>
      <w:color w:val="0F4761" w:themeColor="accent1" w:themeShade="BF"/>
      <w:spacing w:val="5"/>
    </w:rPr>
  </w:style>
  <w:style w:type="character" w:styleId="Hyperlink">
    <w:name w:val="Hyperlink"/>
    <w:basedOn w:val="DefaultParagraphFont"/>
    <w:uiPriority w:val="99"/>
    <w:unhideWhenUsed/>
    <w:rsid w:val="002C3C05"/>
    <w:rPr>
      <w:color w:val="467886" w:themeColor="hyperlink"/>
      <w:u w:val="single"/>
    </w:rPr>
  </w:style>
  <w:style w:type="character" w:styleId="UnresolvedMention">
    <w:name w:val="Unresolved Mention"/>
    <w:basedOn w:val="DefaultParagraphFont"/>
    <w:uiPriority w:val="99"/>
    <w:semiHidden/>
    <w:unhideWhenUsed/>
    <w:rsid w:val="002C3C05"/>
    <w:rPr>
      <w:color w:val="605E5C"/>
      <w:shd w:val="clear" w:color="auto" w:fill="E1DFDD"/>
    </w:rPr>
  </w:style>
  <w:style w:type="character" w:styleId="FollowedHyperlink">
    <w:name w:val="FollowedHyperlink"/>
    <w:basedOn w:val="DefaultParagraphFont"/>
    <w:uiPriority w:val="99"/>
    <w:semiHidden/>
    <w:unhideWhenUsed/>
    <w:rsid w:val="002C3C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137780">
      <w:bodyDiv w:val="1"/>
      <w:marLeft w:val="0"/>
      <w:marRight w:val="0"/>
      <w:marTop w:val="0"/>
      <w:marBottom w:val="0"/>
      <w:divBdr>
        <w:top w:val="none" w:sz="0" w:space="0" w:color="auto"/>
        <w:left w:val="none" w:sz="0" w:space="0" w:color="auto"/>
        <w:bottom w:val="none" w:sz="0" w:space="0" w:color="auto"/>
        <w:right w:val="none" w:sz="0" w:space="0" w:color="auto"/>
      </w:divBdr>
    </w:div>
    <w:div w:id="1022127364">
      <w:bodyDiv w:val="1"/>
      <w:marLeft w:val="0"/>
      <w:marRight w:val="0"/>
      <w:marTop w:val="0"/>
      <w:marBottom w:val="0"/>
      <w:divBdr>
        <w:top w:val="none" w:sz="0" w:space="0" w:color="auto"/>
        <w:left w:val="none" w:sz="0" w:space="0" w:color="auto"/>
        <w:bottom w:val="none" w:sz="0" w:space="0" w:color="auto"/>
        <w:right w:val="none" w:sz="0" w:space="0" w:color="auto"/>
      </w:divBdr>
    </w:div>
    <w:div w:id="1428773189">
      <w:bodyDiv w:val="1"/>
      <w:marLeft w:val="0"/>
      <w:marRight w:val="0"/>
      <w:marTop w:val="0"/>
      <w:marBottom w:val="0"/>
      <w:divBdr>
        <w:top w:val="none" w:sz="0" w:space="0" w:color="auto"/>
        <w:left w:val="none" w:sz="0" w:space="0" w:color="auto"/>
        <w:bottom w:val="none" w:sz="0" w:space="0" w:color="auto"/>
        <w:right w:val="none" w:sz="0" w:space="0" w:color="auto"/>
      </w:divBdr>
    </w:div>
    <w:div w:id="192795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d/4.0/" TargetMode="External"/><Relationship Id="rId3" Type="http://schemas.openxmlformats.org/officeDocument/2006/relationships/settings" Target="settings.xml"/><Relationship Id="rId7" Type="http://schemas.openxmlformats.org/officeDocument/2006/relationships/hyperlink" Target="https://sina.birzeit.edu/wojo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na.birzeit.edu/wojood/" TargetMode="External"/><Relationship Id="rId11" Type="http://schemas.openxmlformats.org/officeDocument/2006/relationships/theme" Target="theme/theme1.xml"/><Relationship Id="rId5" Type="http://schemas.openxmlformats.org/officeDocument/2006/relationships/hyperlink" Target="https://sina.birzei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rrar.info/publications/JKG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Jarrar</dc:creator>
  <cp:keywords/>
  <dc:description/>
  <cp:lastModifiedBy>Tymaa Hammouda</cp:lastModifiedBy>
  <cp:revision>6</cp:revision>
  <dcterms:created xsi:type="dcterms:W3CDTF">2024-08-04T20:31:00Z</dcterms:created>
  <dcterms:modified xsi:type="dcterms:W3CDTF">2024-09-24T16:54:00Z</dcterms:modified>
</cp:coreProperties>
</file>