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원천징수</w:t>
      </w:r>
      <w:r>
        <w:t xml:space="preserve"> </w:t>
      </w:r>
      <w:r>
        <w:t xml:space="preserve">사내</w:t>
      </w:r>
      <w:r>
        <w:t xml:space="preserve"> </w:t>
      </w:r>
      <w:r>
        <w:t xml:space="preserve">레퍼런스</w:t>
      </w:r>
      <w:r>
        <w:t xml:space="preserve"> </w:t>
      </w:r>
      <w:r>
        <w:t xml:space="preserve">고도화</w:t>
      </w:r>
      <w:r>
        <w:t xml:space="preserve"> </w:t>
      </w:r>
      <w:r>
        <w:t xml:space="preserve">개발</w:t>
      </w:r>
      <w:r>
        <w:t xml:space="preserve"> </w:t>
      </w:r>
      <w:r>
        <w:t xml:space="preserve">가이드</w:t>
      </w:r>
    </w:p>
    <w:p>
      <w:pPr>
        <w:pStyle w:val="Subtitle"/>
      </w:pPr>
      <w:r>
        <w:t xml:space="preserve">대한민국</w:t>
      </w:r>
      <w:r>
        <w:t xml:space="preserve"> </w:t>
      </w:r>
      <w:r>
        <w:t xml:space="preserve">2026년</w:t>
      </w:r>
      <w:r>
        <w:t xml:space="preserve"> </w:t>
      </w:r>
      <w:r>
        <w:t xml:space="preserve">기준</w:t>
      </w:r>
      <w:r>
        <w:t xml:space="preserve"> </w:t>
      </w:r>
      <w:r>
        <w:t xml:space="preserve">·</w:t>
      </w:r>
      <w:r>
        <w:t xml:space="preserve"> </w:t>
      </w:r>
      <w:r>
        <w:t xml:space="preserve">HR/인사시스템</w:t>
      </w:r>
      <w:r>
        <w:t xml:space="preserve"> </w:t>
      </w:r>
      <w:r>
        <w:t xml:space="preserve">개발자를</w:t>
      </w:r>
      <w:r>
        <w:t xml:space="preserve"> </w:t>
      </w:r>
      <w:r>
        <w:t xml:space="preserve">위한</w:t>
      </w:r>
      <w:r>
        <w:t xml:space="preserve"> </w:t>
      </w:r>
      <w:r>
        <w:t xml:space="preserve">콘텐츠·데이터·화면·운영</w:t>
      </w:r>
      <w:r>
        <w:t xml:space="preserve"> </w:t>
      </w:r>
      <w:r>
        <w:t xml:space="preserve">설계서</w:t>
      </w:r>
    </w:p>
    <w:p>
      <w:pPr>
        <w:pStyle w:val="Author"/>
      </w:pPr>
      <w:r>
        <w:t xml:space="preserve">ChatGPT</w:t>
      </w:r>
    </w:p>
    <w:p>
      <w:pPr>
        <w:pStyle w:val="Date"/>
      </w:pPr>
      <w:r>
        <w:t xml:space="preserve">2026-06-09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2" w:name="원천징수-사내-레퍼런스-고도화-개발-가이드"/>
    <w:p>
      <w:pPr>
        <w:pStyle w:val="Heading1"/>
      </w:pPr>
      <w:r>
        <w:t xml:space="preserve">원천징수 사내 레퍼런스 고도화 개발 가이드</w:t>
      </w:r>
    </w:p>
    <w:bookmarkStart w:id="20" w:name="이-문서의-목적"/>
    <w:p>
      <w:pPr>
        <w:pStyle w:val="Heading2"/>
      </w:pPr>
      <w:r>
        <w:t xml:space="preserve">0. 이 문서의 목적</w:t>
      </w:r>
    </w:p>
    <w:p>
      <w:pPr>
        <w:pStyle w:val="FirstParagraph"/>
      </w:pPr>
      <w:r>
        <w:t xml:space="preserve">이 문서는</w:t>
      </w:r>
      <w:r>
        <w:t xml:space="preserve"> </w:t>
      </w:r>
      <w:r>
        <w:rPr>
          <w:rStyle w:val="VerbatimChar"/>
        </w:rPr>
        <w:t xml:space="preserve">qoxmfaktmxj/withhold-tax</w:t>
      </w:r>
      <w:r>
        <w:t xml:space="preserve"> </w:t>
      </w:r>
      <w:r>
        <w:t xml:space="preserve">저장소를</w:t>
      </w:r>
      <w:r>
        <w:t xml:space="preserve"> </w:t>
      </w:r>
      <w:r>
        <w:rPr>
          <w:b/>
          <w:bCs/>
        </w:rPr>
        <w:t xml:space="preserve">사내 원천징수 실무 레퍼런스</w:t>
      </w:r>
      <w:r>
        <w:t xml:space="preserve">로 발전시키기 위한 개발 가이드다. 단순한 세무 요약 사이트가 아니라, HR/인사시스템 개발자가 화면·검증 로직·신고 지원 기능을 만들 때 바로 참고할 수 있는</w:t>
      </w:r>
      <w:r>
        <w:t xml:space="preserve"> </w:t>
      </w:r>
      <w:r>
        <w:rPr>
          <w:b/>
          <w:bCs/>
        </w:rPr>
        <w:t xml:space="preserve">법령 기반 제품 명세서</w:t>
      </w:r>
      <w:r>
        <w:t xml:space="preserve">를 목표로 한다.</w:t>
      </w:r>
    </w:p>
    <w:p>
      <w:pPr>
        <w:pStyle w:val="BodyText"/>
      </w:pPr>
      <w:r>
        <w:t xml:space="preserve">최종 목표는 다음과 같다.</w:t>
      </w:r>
    </w:p>
    <w:p>
      <w:pPr>
        <w:pStyle w:val="Compact"/>
        <w:numPr>
          <w:ilvl w:val="0"/>
          <w:numId w:val="1001"/>
        </w:numPr>
      </w:pPr>
      <w:r>
        <w:t xml:space="preserve">2026년 기준 원천징수 실무를</w:t>
      </w:r>
      <w:r>
        <w:t xml:space="preserve"> </w:t>
      </w:r>
      <w:r>
        <w:rPr>
          <w:b/>
          <w:bCs/>
        </w:rPr>
        <w:t xml:space="preserve">소득유형별, 화면별, 로직별</w:t>
      </w:r>
      <w:r>
        <w:t xml:space="preserve">로 이해할 수 있게 한다.</w:t>
      </w:r>
    </w:p>
    <w:p>
      <w:pPr>
        <w:pStyle w:val="Compact"/>
        <w:numPr>
          <w:ilvl w:val="0"/>
          <w:numId w:val="1001"/>
        </w:numPr>
      </w:pPr>
      <w:r>
        <w:t xml:space="preserve">모든 핵심 사실에</w:t>
      </w:r>
      <w:r>
        <w:t xml:space="preserve"> </w:t>
      </w:r>
      <w:r>
        <w:rPr>
          <w:b/>
          <w:bCs/>
        </w:rPr>
        <w:t xml:space="preserve">법령 조문, 시행일, 적용대상, 검증상태</w:t>
      </w:r>
      <w:r>
        <w:t xml:space="preserve">를 연결한다.</w:t>
      </w:r>
    </w:p>
    <w:p>
      <w:pPr>
        <w:pStyle w:val="Compact"/>
        <w:numPr>
          <w:ilvl w:val="0"/>
          <w:numId w:val="1001"/>
        </w:numPr>
      </w:pPr>
      <w:r>
        <w:t xml:space="preserve">개발자가 국세청·국가법령정보센터를 매번 찾아보지 않아도, 사내 레퍼런스에서 대부분의 판단 근거를 확인할 수 있게 한다.</w:t>
      </w:r>
    </w:p>
    <w:p>
      <w:pPr>
        <w:pStyle w:val="Compact"/>
        <w:numPr>
          <w:ilvl w:val="0"/>
          <w:numId w:val="1001"/>
        </w:numPr>
      </w:pPr>
      <w:r>
        <w:t xml:space="preserve">다만 신고·납부·고객 자문 전에는 공식 법령·국세청·세무대리인 검토를 우선한다는 면책을 유지한다.</w:t>
      </w:r>
    </w:p>
    <w:bookmarkEnd w:id="20"/>
    <w:bookmarkStart w:id="23" w:name="현재-저장소-진단"/>
    <w:p>
      <w:pPr>
        <w:pStyle w:val="Heading2"/>
      </w:pPr>
      <w:r>
        <w:t xml:space="preserve">1. 현재 저장소 진단</w:t>
      </w:r>
    </w:p>
    <w:p>
      <w:pPr>
        <w:pStyle w:val="FirstParagraph"/>
      </w:pPr>
      <w:r>
        <w:t xml:space="preserve">현재 저장소는 이미 좋은 출발점을 가지고 있다.</w:t>
      </w:r>
    </w:p>
    <w:bookmarkStart w:id="21" w:name="이미-잘-되어-있는-점"/>
    <w:p>
      <w:pPr>
        <w:pStyle w:val="Heading3"/>
      </w:pPr>
      <w:r>
        <w:t xml:space="preserve">1.1 이미 잘 되어 있는 점</w:t>
      </w:r>
    </w:p>
    <w:p>
      <w:pPr>
        <w:pStyle w:val="Compact"/>
        <w:numPr>
          <w:ilvl w:val="0"/>
          <w:numId w:val="1002"/>
        </w:numPr>
      </w:pPr>
      <w:r>
        <w:t xml:space="preserve">README 기준으로 프로젝트 목적이 명확하다. 인사시스템 개발자가 고객 질문, 화면 개발, 연말정산 프로젝트에서 원천징수 지식이 필요하다는 문제를 해결하려는 구조다. [S1]</w:t>
      </w:r>
    </w:p>
    <w:p>
      <w:pPr>
        <w:pStyle w:val="Compact"/>
        <w:numPr>
          <w:ilvl w:val="0"/>
          <w:numId w:val="1002"/>
        </w:numPr>
      </w:pPr>
      <w:r>
        <w:rPr>
          <w:rStyle w:val="VerbatimChar"/>
        </w:rPr>
        <w:t xml:space="preserve">Fact</w:t>
      </w:r>
      <w:r>
        <w:t xml:space="preserve"> </w:t>
      </w:r>
      <w:r>
        <w:t xml:space="preserve">컴포넌트와</w:t>
      </w:r>
      <w:r>
        <w:t xml:space="preserve"> </w:t>
      </w:r>
      <w:r>
        <w:rPr>
          <w:rStyle w:val="VerbatimChar"/>
        </w:rPr>
        <w:t xml:space="preserve">facts.json</w:t>
      </w:r>
      <w:r>
        <w:t xml:space="preserve">을 통해 법령 조문, 시행일, 검증상태를 본문에 연결한다. [S1]</w:t>
      </w:r>
    </w:p>
    <w:p>
      <w:pPr>
        <w:pStyle w:val="Compact"/>
        <w:numPr>
          <w:ilvl w:val="0"/>
          <w:numId w:val="1002"/>
        </w:numPr>
      </w:pPr>
      <w:r>
        <w:rPr>
          <w:rStyle w:val="VerbatimChar"/>
        </w:rPr>
        <w:t xml:space="preserve">확정</w:t>
      </w:r>
      <w:r>
        <w:t xml:space="preserve">,</w:t>
      </w:r>
      <w:r>
        <w:t xml:space="preserve"> </w:t>
      </w:r>
      <w:r>
        <w:rPr>
          <w:rStyle w:val="VerbatimChar"/>
        </w:rPr>
        <w:t xml:space="preserve">확인필요</w:t>
      </w:r>
      <w:r>
        <w:t xml:space="preserve">,</w:t>
      </w:r>
      <w:r>
        <w:t xml:space="preserve"> </w:t>
      </w:r>
      <w:r>
        <w:rPr>
          <w:rStyle w:val="VerbatimChar"/>
        </w:rPr>
        <w:t xml:space="preserve">강의기반</w:t>
      </w:r>
      <w:r>
        <w:t xml:space="preserve"> </w:t>
      </w:r>
      <w:r>
        <w:t xml:space="preserve">검증상태를 둔 것은 세무 레퍼런스에 매우 중요하다. [S1]</w:t>
      </w:r>
    </w:p>
    <w:p>
      <w:pPr>
        <w:pStyle w:val="Compact"/>
        <w:numPr>
          <w:ilvl w:val="0"/>
          <w:numId w:val="1002"/>
        </w:numPr>
      </w:pPr>
      <w:r>
        <w:t xml:space="preserve">2026 개정·시행 대시보드와 검토 임박 항목 큐를 이미 구상했다. [S1]</w:t>
      </w:r>
    </w:p>
    <w:p>
      <w:pPr>
        <w:pStyle w:val="Compact"/>
        <w:numPr>
          <w:ilvl w:val="0"/>
          <w:numId w:val="1002"/>
        </w:numPr>
      </w:pPr>
      <w:r>
        <w:t xml:space="preserve">콘텐츠는 원천징수 핵심, 신고실무, 거주자·해외파견, 비과세, 간이세액, 퇴직소득, 사업·기타소득, 비거주자·외국법인, 이자·배당까지 넓게 잡혀 있다. [S1]</w:t>
      </w:r>
    </w:p>
    <w:p>
      <w:pPr>
        <w:pStyle w:val="Compact"/>
        <w:numPr>
          <w:ilvl w:val="0"/>
          <w:numId w:val="1002"/>
        </w:numPr>
      </w:pPr>
      <w:r>
        <w:rPr>
          <w:rStyle w:val="VerbatimChar"/>
        </w:rPr>
        <w:t xml:space="preserve">facts.json</w:t>
      </w:r>
      <w:r>
        <w:t xml:space="preserve">에는 2026년 기준의 개정·신설 항목이 일부 반영되어 있다. 예를 들어 고배당기업 배당소득 과세특례와 원천징수 납부지연가산세 fact가 존재한다. [S2]</w:t>
      </w:r>
    </w:p>
    <w:bookmarkEnd w:id="21"/>
    <w:bookmarkStart w:id="22" w:name="현재-한계"/>
    <w:p>
      <w:pPr>
        <w:pStyle w:val="Heading3"/>
      </w:pPr>
      <w:r>
        <w:t xml:space="preserve">1.2 현재 한계</w:t>
      </w:r>
    </w:p>
    <w:p>
      <w:pPr>
        <w:pStyle w:val="FirstParagraph"/>
      </w:pPr>
      <w:r>
        <w:t xml:space="preserve">현재 구조는</w:t>
      </w:r>
      <w:r>
        <w:t xml:space="preserve"> </w:t>
      </w:r>
      <w:r>
        <w:t xml:space="preserve">“</w:t>
      </w:r>
      <w:r>
        <w:t xml:space="preserve">읽기 좋은 세무 레퍼런스</w:t>
      </w:r>
      <w:r>
        <w:t xml:space="preserve">”</w:t>
      </w:r>
      <w:r>
        <w:t xml:space="preserve">에는 가깝지만,</w:t>
      </w:r>
      <w:r>
        <w:t xml:space="preserve"> </w:t>
      </w:r>
      <w:r>
        <w:t xml:space="preserve">“</w:t>
      </w:r>
      <w:r>
        <w:t xml:space="preserve">인사시스템 개발자가 바로 구현할 수 있는 사내 기준서</w:t>
      </w:r>
      <w:r>
        <w:t xml:space="preserve">”</w:t>
      </w:r>
      <w:r>
        <w:t xml:space="preserve">로는 아직 부족하다.</w:t>
      </w:r>
    </w:p>
    <w:p>
      <w:pPr>
        <w:pStyle w:val="BodyText"/>
      </w:pPr>
      <w:r>
        <w:t xml:space="preserve">부족한 점은 크게 여섯 가지다.</w:t>
      </w:r>
    </w:p>
    <w:p>
      <w:pPr>
        <w:pStyle w:val="Compact"/>
        <w:numPr>
          <w:ilvl w:val="0"/>
          <w:numId w:val="1003"/>
        </w:numPr>
      </w:pPr>
      <w:r>
        <w:rPr>
          <w:b/>
          <w:bCs/>
        </w:rPr>
        <w:t xml:space="preserve">화면 기준 설명 부족</w:t>
      </w:r>
    </w:p>
    <w:p>
      <w:pPr>
        <w:pStyle w:val="Compact"/>
        <w:numPr>
          <w:ilvl w:val="1"/>
          <w:numId w:val="1004"/>
        </w:numPr>
      </w:pPr>
      <w:r>
        <w:t xml:space="preserve">급여 화면, 비과세 항목 화면, 사업소득 지급 화면, 비거주자 지급 화면, 원천세 신고 화면별로 어떤 필드와 검증이 필요한지 아직 충분히 정리되어 있지 않다.</w:t>
      </w:r>
    </w:p>
    <w:p>
      <w:pPr>
        <w:pStyle w:val="Compact"/>
        <w:numPr>
          <w:ilvl w:val="0"/>
          <w:numId w:val="1003"/>
        </w:numPr>
      </w:pPr>
      <w:r>
        <w:rPr>
          <w:b/>
          <w:bCs/>
        </w:rPr>
        <w:t xml:space="preserve">계산 로직과 콘텐츠의 경계가 불명확</w:t>
      </w:r>
    </w:p>
    <w:p>
      <w:pPr>
        <w:pStyle w:val="Compact"/>
        <w:numPr>
          <w:ilvl w:val="1"/>
          <w:numId w:val="1005"/>
        </w:numPr>
      </w:pPr>
      <w:r>
        <w:t xml:space="preserve">법령 설명은 있지만 실제 시스템에서 사용할 수 있는 rate table, due date rule, penalty rule, validation rule 형태가 부족하다.</w:t>
      </w:r>
    </w:p>
    <w:p>
      <w:pPr>
        <w:pStyle w:val="Compact"/>
        <w:numPr>
          <w:ilvl w:val="0"/>
          <w:numId w:val="1003"/>
        </w:numPr>
      </w:pPr>
      <w:r>
        <w:rPr>
          <w:b/>
          <w:bCs/>
        </w:rPr>
        <w:t xml:space="preserve">2026년 신규·변경 사항의 완전 반영 필요</w:t>
      </w:r>
    </w:p>
    <w:p>
      <w:pPr>
        <w:pStyle w:val="Compact"/>
        <w:numPr>
          <w:ilvl w:val="1"/>
          <w:numId w:val="1006"/>
        </w:numPr>
      </w:pPr>
      <w:r>
        <w:t xml:space="preserve">사업소득 연말정산 추가 납부세액 분납제도, 제한세율 적용 신청서 제출 의무, 출산·육아 관련 비과세 한도 상향 등은 별도 fact와 화면 가이드가 필요하다. [S3][S4]</w:t>
      </w:r>
    </w:p>
    <w:p>
      <w:pPr>
        <w:pStyle w:val="Compact"/>
        <w:numPr>
          <w:ilvl w:val="0"/>
          <w:numId w:val="1003"/>
        </w:numPr>
      </w:pPr>
      <w:r>
        <w:rPr>
          <w:b/>
          <w:bCs/>
        </w:rPr>
        <w:t xml:space="preserve">검증 레벨이 더 세밀해야 함</w:t>
      </w:r>
    </w:p>
    <w:p>
      <w:pPr>
        <w:pStyle w:val="Compact"/>
        <w:numPr>
          <w:ilvl w:val="1"/>
          <w:numId w:val="1007"/>
        </w:numPr>
      </w:pPr>
      <w:r>
        <w:rPr>
          <w:rStyle w:val="VerbatimChar"/>
        </w:rPr>
        <w:t xml:space="preserve">확정</w:t>
      </w:r>
      <w:r>
        <w:t xml:space="preserve">과</w:t>
      </w:r>
      <w:r>
        <w:t xml:space="preserve"> </w:t>
      </w:r>
      <w:r>
        <w:rPr>
          <w:rStyle w:val="VerbatimChar"/>
        </w:rPr>
        <w:t xml:space="preserve">확인필요</w:t>
      </w:r>
      <w:r>
        <w:t xml:space="preserve">만으로는 개발 반영 가능 여부를 충분히 표현하기 어렵다.</w:t>
      </w:r>
      <w:r>
        <w:t xml:space="preserve"> </w:t>
      </w:r>
      <w:r>
        <w:t xml:space="preserve">“</w:t>
      </w:r>
      <w:r>
        <w:t xml:space="preserve">공식 법령 확인 완료</w:t>
      </w:r>
      <w:r>
        <w:t xml:space="preserve">”</w:t>
      </w:r>
      <w:r>
        <w:t xml:space="preserve">,</w:t>
      </w:r>
      <w:r>
        <w:t xml:space="preserve"> </w:t>
      </w:r>
      <w:r>
        <w:t xml:space="preserve">“</w:t>
      </w:r>
      <w:r>
        <w:t xml:space="preserve">국세청 안내 확인</w:t>
      </w:r>
      <w:r>
        <w:t xml:space="preserve">”</w:t>
      </w:r>
      <w:r>
        <w:t xml:space="preserve">,</w:t>
      </w:r>
      <w:r>
        <w:t xml:space="preserve"> </w:t>
      </w:r>
      <w:r>
        <w:t xml:space="preserve">“</w:t>
      </w:r>
      <w:r>
        <w:t xml:space="preserve">2차 자료 확인</w:t>
      </w:r>
      <w:r>
        <w:t xml:space="preserve">”</w:t>
      </w:r>
      <w:r>
        <w:t xml:space="preserve">,</w:t>
      </w:r>
      <w:r>
        <w:t xml:space="preserve"> </w:t>
      </w:r>
      <w:r>
        <w:t xml:space="preserve">“</w:t>
      </w:r>
      <w:r>
        <w:t xml:space="preserve">조문번호 재확인 필요</w:t>
      </w:r>
      <w:r>
        <w:t xml:space="preserve">”</w:t>
      </w:r>
      <w:r>
        <w:t xml:space="preserve">,</w:t>
      </w:r>
      <w:r>
        <w:t xml:space="preserve"> </w:t>
      </w:r>
      <w:r>
        <w:t xml:space="preserve">“</w:t>
      </w:r>
      <w:r>
        <w:t xml:space="preserve">세무사 검토 필요</w:t>
      </w:r>
      <w:r>
        <w:t xml:space="preserve">”</w:t>
      </w:r>
      <w:r>
        <w:t xml:space="preserve">를 구분해야 한다.</w:t>
      </w:r>
    </w:p>
    <w:p>
      <w:pPr>
        <w:pStyle w:val="Compact"/>
        <w:numPr>
          <w:ilvl w:val="0"/>
          <w:numId w:val="1003"/>
        </w:numPr>
      </w:pPr>
      <w:r>
        <w:rPr>
          <w:b/>
          <w:bCs/>
        </w:rPr>
        <w:t xml:space="preserve">운영 절차가 부족</w:t>
      </w:r>
    </w:p>
    <w:p>
      <w:pPr>
        <w:pStyle w:val="Compact"/>
        <w:numPr>
          <w:ilvl w:val="1"/>
          <w:numId w:val="1008"/>
        </w:numPr>
      </w:pPr>
      <w:r>
        <w:t xml:space="preserve">세법 개정, 시행령 개정, 국세청 안내, 예규·판례 변경을 누가 언제 확인하고 어떻게 반영하는지 프로세스가 필요하다.</w:t>
      </w:r>
    </w:p>
    <w:p>
      <w:pPr>
        <w:pStyle w:val="Compact"/>
        <w:numPr>
          <w:ilvl w:val="0"/>
          <w:numId w:val="1003"/>
        </w:numPr>
      </w:pPr>
      <w:r>
        <w:rPr>
          <w:b/>
          <w:bCs/>
        </w:rPr>
        <w:t xml:space="preserve">테스트와 CI 기준 부족</w:t>
      </w:r>
    </w:p>
    <w:p>
      <w:pPr>
        <w:pStyle w:val="Compact"/>
        <w:numPr>
          <w:ilvl w:val="1"/>
          <w:numId w:val="1009"/>
        </w:numPr>
      </w:pPr>
      <w:r>
        <w:rPr>
          <w:rStyle w:val="VerbatimChar"/>
        </w:rPr>
        <w:t xml:space="preserve">facts.json</w:t>
      </w:r>
      <w:r>
        <w:t xml:space="preserve">의 스키마 검증만으로는 부족하다. 계산 예제, 적용일, 조문 링크, 본문 fact 참조, 변경 이력까지 자동 테스트해야 한다.</w:t>
      </w:r>
    </w:p>
    <w:bookmarkEnd w:id="22"/>
    <w:bookmarkEnd w:id="23"/>
    <w:bookmarkStart w:id="28" w:name="고도화의-최종-모습"/>
    <w:p>
      <w:pPr>
        <w:pStyle w:val="Heading2"/>
      </w:pPr>
      <w:r>
        <w:t xml:space="preserve">2. 고도화의 최종 모습</w:t>
      </w:r>
    </w:p>
    <w:p>
      <w:pPr>
        <w:pStyle w:val="FirstParagraph"/>
      </w:pPr>
      <w:r>
        <w:t xml:space="preserve">이 저장소는 다음 네 가지를 모두 포함해야 한다.</w:t>
      </w:r>
    </w:p>
    <w:bookmarkStart w:id="24" w:name="법령-해설서"/>
    <w:p>
      <w:pPr>
        <w:pStyle w:val="Heading3"/>
      </w:pPr>
      <w:r>
        <w:t xml:space="preserve">2.1 법령 해설서</w:t>
      </w:r>
    </w:p>
    <w:p>
      <w:pPr>
        <w:pStyle w:val="Compact"/>
        <w:numPr>
          <w:ilvl w:val="0"/>
          <w:numId w:val="1010"/>
        </w:numPr>
      </w:pPr>
      <w:r>
        <w:t xml:space="preserve">소득세법, 법인세법, 국세기본법, 지방세기본법, 조세특례제한법, 시행령, 시행규칙, 국세청 안내, 예규를 주제별로 설명한다.</w:t>
      </w:r>
    </w:p>
    <w:p>
      <w:pPr>
        <w:pStyle w:val="Compact"/>
        <w:numPr>
          <w:ilvl w:val="0"/>
          <w:numId w:val="1010"/>
        </w:numPr>
      </w:pPr>
      <w:r>
        <w:t xml:space="preserve">설명은 반드시</w:t>
      </w:r>
      <w:r>
        <w:t xml:space="preserve"> </w:t>
      </w:r>
      <w:r>
        <w:t xml:space="preserve">“</w:t>
      </w:r>
      <w:r>
        <w:t xml:space="preserve">누가, 누구에게, 어떤 소득을, 언제 지급할 때, 얼마를, 언제까지, 어디에 신고·납부하는가</w:t>
      </w:r>
      <w:r>
        <w:t xml:space="preserve">”</w:t>
      </w:r>
      <w:r>
        <w:t xml:space="preserve">로 풀어야 한다.</w:t>
      </w:r>
    </w:p>
    <w:bookmarkEnd w:id="24"/>
    <w:bookmarkStart w:id="25" w:name="개발-명세서"/>
    <w:p>
      <w:pPr>
        <w:pStyle w:val="Heading3"/>
      </w:pPr>
      <w:r>
        <w:t xml:space="preserve">2.2 개발 명세서</w:t>
      </w:r>
    </w:p>
    <w:p>
      <w:pPr>
        <w:pStyle w:val="Compact"/>
        <w:numPr>
          <w:ilvl w:val="0"/>
          <w:numId w:val="1011"/>
        </w:numPr>
      </w:pPr>
      <w:r>
        <w:t xml:space="preserve">화면별 필드 목록을 제공한다.</w:t>
      </w:r>
    </w:p>
    <w:p>
      <w:pPr>
        <w:pStyle w:val="Compact"/>
        <w:numPr>
          <w:ilvl w:val="0"/>
          <w:numId w:val="1011"/>
        </w:numPr>
      </w:pPr>
      <w:r>
        <w:t xml:space="preserve">필수 입력값, 기본값, 검증 규칙, 예외 처리, 경고 문구를 제공한다.</w:t>
      </w:r>
    </w:p>
    <w:p>
      <w:pPr>
        <w:pStyle w:val="Compact"/>
        <w:numPr>
          <w:ilvl w:val="0"/>
          <w:numId w:val="1011"/>
        </w:numPr>
      </w:pPr>
      <w:r>
        <w:t xml:space="preserve">소득유형별 계산 흐름을 제공한다.</w:t>
      </w:r>
    </w:p>
    <w:p>
      <w:pPr>
        <w:pStyle w:val="Compact"/>
        <w:numPr>
          <w:ilvl w:val="0"/>
          <w:numId w:val="1011"/>
        </w:numPr>
      </w:pPr>
      <w:r>
        <w:t xml:space="preserve">법령 변경이 시스템에 미치는 영향을</w:t>
      </w:r>
      <w:r>
        <w:t xml:space="preserve"> </w:t>
      </w:r>
      <w:r>
        <w:rPr>
          <w:rStyle w:val="VerbatimChar"/>
        </w:rPr>
        <w:t xml:space="preserve">schema</w:t>
      </w:r>
      <w:r>
        <w:t xml:space="preserve">,</w:t>
      </w:r>
      <w:r>
        <w:t xml:space="preserve"> </w:t>
      </w:r>
      <w:r>
        <w:rPr>
          <w:rStyle w:val="VerbatimChar"/>
        </w:rPr>
        <w:t xml:space="preserve">UI</w:t>
      </w:r>
      <w:r>
        <w:t xml:space="preserve">,</w:t>
      </w:r>
      <w:r>
        <w:t xml:space="preserve"> </w:t>
      </w:r>
      <w:r>
        <w:rPr>
          <w:rStyle w:val="VerbatimChar"/>
        </w:rPr>
        <w:t xml:space="preserve">calculation</w:t>
      </w:r>
      <w:r>
        <w:t xml:space="preserve">,</w:t>
      </w:r>
      <w:r>
        <w:t xml:space="preserve"> </w:t>
      </w:r>
      <w:r>
        <w:rPr>
          <w:rStyle w:val="VerbatimChar"/>
        </w:rPr>
        <w:t xml:space="preserve">reporting</w:t>
      </w:r>
      <w:r>
        <w:t xml:space="preserve">,</w:t>
      </w:r>
      <w:r>
        <w:t xml:space="preserve"> </w:t>
      </w:r>
      <w:r>
        <w:rPr>
          <w:rStyle w:val="VerbatimChar"/>
        </w:rPr>
        <w:t xml:space="preserve">migration</w:t>
      </w:r>
      <w:r>
        <w:t xml:space="preserve">으로 나누어 표시한다.</w:t>
      </w:r>
    </w:p>
    <w:bookmarkEnd w:id="25"/>
    <w:bookmarkStart w:id="26" w:name="운영-매뉴얼"/>
    <w:p>
      <w:pPr>
        <w:pStyle w:val="Heading3"/>
      </w:pPr>
      <w:r>
        <w:t xml:space="preserve">2.3 운영 매뉴얼</w:t>
      </w:r>
    </w:p>
    <w:p>
      <w:pPr>
        <w:pStyle w:val="Compact"/>
        <w:numPr>
          <w:ilvl w:val="0"/>
          <w:numId w:val="1012"/>
        </w:numPr>
      </w:pPr>
      <w:r>
        <w:t xml:space="preserve">매년 세법 개정 이후 어떤 파일을 검토해야 하는지 정리한다.</w:t>
      </w:r>
    </w:p>
    <w:p>
      <w:pPr>
        <w:pStyle w:val="Compact"/>
        <w:numPr>
          <w:ilvl w:val="0"/>
          <w:numId w:val="1012"/>
        </w:numPr>
      </w:pPr>
      <w:r>
        <w:t xml:space="preserve">변경 fact를 추가하는 절차를 제공한다.</w:t>
      </w:r>
    </w:p>
    <w:p>
      <w:pPr>
        <w:pStyle w:val="Compact"/>
        <w:numPr>
          <w:ilvl w:val="0"/>
          <w:numId w:val="1012"/>
        </w:numPr>
      </w:pPr>
      <w:r>
        <w:t xml:space="preserve">세무 담당자, 개발자, 리뷰어 역할을 나눈다.</w:t>
      </w:r>
    </w:p>
    <w:p>
      <w:pPr>
        <w:pStyle w:val="Compact"/>
        <w:numPr>
          <w:ilvl w:val="0"/>
          <w:numId w:val="1012"/>
        </w:numPr>
      </w:pPr>
      <w:r>
        <w:t xml:space="preserve">고객 문의 대응 시 어떤 근거를 제시해야 하는지 정리한다.</w:t>
      </w:r>
    </w:p>
    <w:bookmarkEnd w:id="26"/>
    <w:bookmarkStart w:id="27" w:name="검증-가능한-데이터-저장소"/>
    <w:p>
      <w:pPr>
        <w:pStyle w:val="Heading3"/>
      </w:pPr>
      <w:r>
        <w:t xml:space="preserve">2.4 검증 가능한 데이터 저장소</w:t>
      </w:r>
    </w:p>
    <w:p>
      <w:pPr>
        <w:pStyle w:val="Compact"/>
        <w:numPr>
          <w:ilvl w:val="0"/>
          <w:numId w:val="1013"/>
        </w:numPr>
      </w:pPr>
      <w:r>
        <w:t xml:space="preserve">사람이 읽는 MDX와 개발자가 쓰는 JSON rule을 분리한다.</w:t>
      </w:r>
    </w:p>
    <w:p>
      <w:pPr>
        <w:pStyle w:val="Compact"/>
        <w:numPr>
          <w:ilvl w:val="0"/>
          <w:numId w:val="1013"/>
        </w:numPr>
      </w:pPr>
      <w:r>
        <w:t xml:space="preserve">모든 rule은 fact와 source를 참조한다.</w:t>
      </w:r>
    </w:p>
    <w:p>
      <w:pPr>
        <w:pStyle w:val="Compact"/>
        <w:numPr>
          <w:ilvl w:val="0"/>
          <w:numId w:val="1013"/>
        </w:numPr>
      </w:pPr>
      <w:r>
        <w:t xml:space="preserve">모든 계산 예제는 테스트 케이스가 된다.</w:t>
      </w:r>
    </w:p>
    <w:p>
      <w:pPr>
        <w:pStyle w:val="Compact"/>
        <w:numPr>
          <w:ilvl w:val="0"/>
          <w:numId w:val="1013"/>
        </w:numPr>
      </w:pPr>
      <w:r>
        <w:t xml:space="preserve">변경 이력과 시행일을 기준으로 과거 귀속분과 현재 귀속분을 구분한다.</w:t>
      </w:r>
    </w:p>
    <w:bookmarkEnd w:id="27"/>
    <w:bookmarkEnd w:id="28"/>
    <w:bookmarkStart w:id="34" w:name="원칙"/>
    <w:p>
      <w:pPr>
        <w:pStyle w:val="Heading2"/>
      </w:pPr>
      <w:r>
        <w:t xml:space="preserve">3. 원칙</w:t>
      </w:r>
    </w:p>
    <w:bookmarkStart w:id="29" w:name="모든-핵심-사실은-fact로-만든다"/>
    <w:p>
      <w:pPr>
        <w:pStyle w:val="Heading3"/>
      </w:pPr>
      <w:r>
        <w:t xml:space="preserve">3.1 모든 핵심 사실은 fact로 만든다</w:t>
      </w:r>
    </w:p>
    <w:p>
      <w:pPr>
        <w:pStyle w:val="FirstParagraph"/>
      </w:pPr>
      <w:r>
        <w:t xml:space="preserve">본문에</w:t>
      </w:r>
      <w:r>
        <w:t xml:space="preserve"> </w:t>
      </w:r>
      <w:r>
        <w:t xml:space="preserve">“</w:t>
      </w:r>
      <w:r>
        <w:t xml:space="preserve">3%</w:t>
      </w:r>
      <w:r>
        <w:t xml:space="preserve">”</w:t>
      </w:r>
      <w:r>
        <w:t xml:space="preserve">,</w:t>
      </w:r>
      <w:r>
        <w:t xml:space="preserve"> </w:t>
      </w:r>
      <w:r>
        <w:t xml:space="preserve">“</w:t>
      </w:r>
      <w:r>
        <w:t xml:space="preserve">10만원</w:t>
      </w:r>
      <w:r>
        <w:t xml:space="preserve">”</w:t>
      </w:r>
      <w:r>
        <w:t xml:space="preserve">,</w:t>
      </w:r>
      <w:r>
        <w:t xml:space="preserve"> </w:t>
      </w:r>
      <w:r>
        <w:t xml:space="preserve">“</w:t>
      </w:r>
      <w:r>
        <w:t xml:space="preserve">2월 말</w:t>
      </w:r>
      <w:r>
        <w:t xml:space="preserve">”</w:t>
      </w:r>
      <w:r>
        <w:t xml:space="preserve">,</w:t>
      </w:r>
      <w:r>
        <w:t xml:space="preserve"> </w:t>
      </w:r>
      <w:r>
        <w:t xml:space="preserve">“</w:t>
      </w:r>
      <w:r>
        <w:t xml:space="preserve">다음 달 10일</w:t>
      </w:r>
      <w:r>
        <w:t xml:space="preserve">”</w:t>
      </w:r>
      <w:r>
        <w:t xml:space="preserve"> </w:t>
      </w:r>
      <w:r>
        <w:t xml:space="preserve">같은 숫자가 나오면 반드시 fact로 분리한다.</w:t>
      </w:r>
    </w:p>
    <w:p>
      <w:pPr>
        <w:pStyle w:val="BodyText"/>
      </w:pPr>
      <w:r>
        <w:t xml:space="preserve">좋은 fact의 조건은 다음과 같다.</w:t>
      </w:r>
    </w:p>
    <w:p>
      <w:pPr>
        <w:pStyle w:val="Compact"/>
        <w:numPr>
          <w:ilvl w:val="0"/>
          <w:numId w:val="1014"/>
        </w:numPr>
      </w:pPr>
      <w:r>
        <w:t xml:space="preserve">claim이 하나의 판단만 담는다.</w:t>
      </w:r>
    </w:p>
    <w:p>
      <w:pPr>
        <w:pStyle w:val="Compact"/>
        <w:numPr>
          <w:ilvl w:val="0"/>
          <w:numId w:val="1014"/>
        </w:numPr>
      </w:pPr>
      <w:r>
        <w:t xml:space="preserve">lawRef가 있다.</w:t>
      </w:r>
    </w:p>
    <w:p>
      <w:pPr>
        <w:pStyle w:val="Compact"/>
        <w:numPr>
          <w:ilvl w:val="0"/>
          <w:numId w:val="1014"/>
        </w:numPr>
      </w:pPr>
      <w:r>
        <w:t xml:space="preserve">sourceUrl이 있다.</w:t>
      </w:r>
    </w:p>
    <w:p>
      <w:pPr>
        <w:pStyle w:val="Compact"/>
        <w:numPr>
          <w:ilvl w:val="0"/>
          <w:numId w:val="1014"/>
        </w:numPr>
      </w:pPr>
      <w:r>
        <w:t xml:space="preserve">시행일이 있다.</w:t>
      </w:r>
    </w:p>
    <w:p>
      <w:pPr>
        <w:pStyle w:val="Compact"/>
        <w:numPr>
          <w:ilvl w:val="0"/>
          <w:numId w:val="1014"/>
        </w:numPr>
      </w:pPr>
      <w:r>
        <w:t xml:space="preserve">적용대상이 있다.</w:t>
      </w:r>
    </w:p>
    <w:p>
      <w:pPr>
        <w:pStyle w:val="Compact"/>
        <w:numPr>
          <w:ilvl w:val="0"/>
          <w:numId w:val="1014"/>
        </w:numPr>
      </w:pPr>
      <w:r>
        <w:t xml:space="preserve">개발 영향이 있다.</w:t>
      </w:r>
    </w:p>
    <w:p>
      <w:pPr>
        <w:pStyle w:val="Compact"/>
        <w:numPr>
          <w:ilvl w:val="0"/>
          <w:numId w:val="1014"/>
        </w:numPr>
      </w:pPr>
      <w:r>
        <w:t xml:space="preserve">다음 검토일이 있다.</w:t>
      </w:r>
    </w:p>
    <w:bookmarkEnd w:id="29"/>
    <w:bookmarkStart w:id="30" w:name="적용일과-지급일을-분리한다"/>
    <w:p>
      <w:pPr>
        <w:pStyle w:val="Heading3"/>
      </w:pPr>
      <w:r>
        <w:t xml:space="preserve">3.2 적용일과 지급일을 분리한다</w:t>
      </w:r>
    </w:p>
    <w:p>
      <w:pPr>
        <w:pStyle w:val="FirstParagraph"/>
      </w:pPr>
      <w:r>
        <w:t xml:space="preserve">세법에서는 다음 날짜가 다를 수 있다.</w:t>
      </w:r>
    </w:p>
    <w:p>
      <w:pPr>
        <w:pStyle w:val="Compact"/>
        <w:numPr>
          <w:ilvl w:val="0"/>
          <w:numId w:val="1015"/>
        </w:numPr>
      </w:pPr>
      <w:r>
        <w:t xml:space="preserve">법 시행일</w:t>
      </w:r>
    </w:p>
    <w:p>
      <w:pPr>
        <w:pStyle w:val="Compact"/>
        <w:numPr>
          <w:ilvl w:val="0"/>
          <w:numId w:val="1015"/>
        </w:numPr>
      </w:pPr>
      <w:r>
        <w:t xml:space="preserve">소득 지급일</w:t>
      </w:r>
    </w:p>
    <w:p>
      <w:pPr>
        <w:pStyle w:val="Compact"/>
        <w:numPr>
          <w:ilvl w:val="0"/>
          <w:numId w:val="1015"/>
        </w:numPr>
      </w:pPr>
      <w:r>
        <w:t xml:space="preserve">귀속연도</w:t>
      </w:r>
    </w:p>
    <w:p>
      <w:pPr>
        <w:pStyle w:val="Compact"/>
        <w:numPr>
          <w:ilvl w:val="0"/>
          <w:numId w:val="1015"/>
        </w:numPr>
      </w:pPr>
      <w:r>
        <w:t xml:space="preserve">신고·납부기한</w:t>
      </w:r>
    </w:p>
    <w:p>
      <w:pPr>
        <w:pStyle w:val="Compact"/>
        <w:numPr>
          <w:ilvl w:val="0"/>
          <w:numId w:val="1015"/>
        </w:numPr>
      </w:pPr>
      <w:r>
        <w:t xml:space="preserve">신청서 제출기한</w:t>
      </w:r>
    </w:p>
    <w:p>
      <w:pPr>
        <w:pStyle w:val="Compact"/>
        <w:numPr>
          <w:ilvl w:val="0"/>
          <w:numId w:val="1015"/>
        </w:numPr>
      </w:pPr>
      <w:r>
        <w:t xml:space="preserve">경과조치 기준일</w:t>
      </w:r>
    </w:p>
    <w:p>
      <w:pPr>
        <w:pStyle w:val="FirstParagraph"/>
      </w:pPr>
      <w:r>
        <w:t xml:space="preserve">예를 들어 사업소득 연말정산 추가 납부세액 분납제도는 2026년 1월 1일 이후 연말정산하는 분부터 적용된다. [S3] 시스템은</w:t>
      </w:r>
      <w:r>
        <w:t xml:space="preserve"> </w:t>
      </w:r>
      <w:r>
        <w:t xml:space="preserve">“</w:t>
      </w:r>
      <w:r>
        <w:t xml:space="preserve">지급일</w:t>
      </w:r>
      <w:r>
        <w:t xml:space="preserve">”</w:t>
      </w:r>
      <w:r>
        <w:t xml:space="preserve">만 보지 말고</w:t>
      </w:r>
      <w:r>
        <w:t xml:space="preserve"> </w:t>
      </w:r>
      <w:r>
        <w:t xml:space="preserve">“</w:t>
      </w:r>
      <w:r>
        <w:t xml:space="preserve">연말정산 대상연도</w:t>
      </w:r>
      <w:r>
        <w:t xml:space="preserve">”</w:t>
      </w:r>
      <w:r>
        <w:t xml:space="preserve">와</w:t>
      </w:r>
      <w:r>
        <w:t xml:space="preserve"> </w:t>
      </w:r>
      <w:r>
        <w:t xml:space="preserve">“</w:t>
      </w:r>
      <w:r>
        <w:t xml:space="preserve">정산 실행일</w:t>
      </w:r>
      <w:r>
        <w:t xml:space="preserve">”</w:t>
      </w:r>
      <w:r>
        <w:t xml:space="preserve">도 확인해야 한다.</w:t>
      </w:r>
    </w:p>
    <w:bookmarkEnd w:id="30"/>
    <w:bookmarkStart w:id="31" w:name="국세와-지방소득세를-절대-섞지-않는다"/>
    <w:p>
      <w:pPr>
        <w:pStyle w:val="Heading3"/>
      </w:pPr>
      <w:r>
        <w:t xml:space="preserve">3.3 국세와 지방소득세를 절대 섞지 않는다</w:t>
      </w:r>
    </w:p>
    <w:p>
      <w:pPr>
        <w:pStyle w:val="FirstParagraph"/>
      </w:pPr>
      <w:r>
        <w:t xml:space="preserve">원천징수 소득세와 지방소득세 특별징수는 신고·납부 구조가 연결되어 있지만, 법적 근거와 가산세 체계가 다르다. 국세청 안내에 따르면 지방소득세 특별징수는 보통 원천징수세액의 10%로 계산되며, 비거주자 조세조약 적용 시 지방소득세 계산에 별도 안분 구조가 등장한다. [S5]</w:t>
      </w:r>
    </w:p>
    <w:p>
      <w:pPr>
        <w:pStyle w:val="BodyText"/>
      </w:pPr>
      <w:r>
        <w:t xml:space="preserve">따라서 rule은 다음처럼 분리한다.</w:t>
      </w:r>
    </w:p>
    <w:p>
      <w:pPr>
        <w:pStyle w:val="Compact"/>
        <w:numPr>
          <w:ilvl w:val="0"/>
          <w:numId w:val="1016"/>
        </w:numPr>
      </w:pPr>
      <w:r>
        <w:t xml:space="preserve">nationalIncomeTaxRule</w:t>
      </w:r>
    </w:p>
    <w:p>
      <w:pPr>
        <w:pStyle w:val="Compact"/>
        <w:numPr>
          <w:ilvl w:val="0"/>
          <w:numId w:val="1016"/>
        </w:numPr>
      </w:pPr>
      <w:r>
        <w:t xml:space="preserve">localIncomeTaxRule</w:t>
      </w:r>
    </w:p>
    <w:p>
      <w:pPr>
        <w:pStyle w:val="Compact"/>
        <w:numPr>
          <w:ilvl w:val="0"/>
          <w:numId w:val="1016"/>
        </w:numPr>
      </w:pPr>
      <w:r>
        <w:t xml:space="preserve">ruralSpecialTaxRule</w:t>
      </w:r>
    </w:p>
    <w:p>
      <w:pPr>
        <w:pStyle w:val="Compact"/>
        <w:numPr>
          <w:ilvl w:val="0"/>
          <w:numId w:val="1016"/>
        </w:numPr>
      </w:pPr>
      <w:r>
        <w:t xml:space="preserve">penaltyRuleNational</w:t>
      </w:r>
    </w:p>
    <w:p>
      <w:pPr>
        <w:pStyle w:val="Compact"/>
        <w:numPr>
          <w:ilvl w:val="0"/>
          <w:numId w:val="1016"/>
        </w:numPr>
      </w:pPr>
      <w:r>
        <w:t xml:space="preserve">penaltyRuleLocal</w:t>
      </w:r>
    </w:p>
    <w:bookmarkEnd w:id="31"/>
    <w:bookmarkStart w:id="32" w:name="법령-설명과-계산-엔진을-분리한다"/>
    <w:p>
      <w:pPr>
        <w:pStyle w:val="Heading3"/>
      </w:pPr>
      <w:r>
        <w:t xml:space="preserve">3.4 법령 설명과 계산 엔진을 분리한다</w:t>
      </w:r>
    </w:p>
    <w:p>
      <w:pPr>
        <w:pStyle w:val="FirstParagraph"/>
      </w:pPr>
      <w:r>
        <w:t xml:space="preserve">MDX 본문은 설명을 담당한다. JSON rule은 계산과 화면 검증을 담당한다. 둘은 fact ID로 연결한다.</w:t>
      </w:r>
    </w:p>
    <w:p>
      <w:pPr>
        <w:pStyle w:val="BodyText"/>
      </w:pPr>
      <w:r>
        <w:t xml:space="preserve">나쁜 구조는 다음과 같다.</w:t>
      </w:r>
    </w:p>
    <w:p>
      <w:pPr>
        <w:pStyle w:val="SourceCode"/>
      </w:pPr>
      <w:r>
        <w:rPr>
          <w:rStyle w:val="VerbatimChar"/>
        </w:rPr>
        <w:t xml:space="preserve">const tax = amount * 0.03;</w:t>
      </w:r>
    </w:p>
    <w:p>
      <w:pPr>
        <w:pStyle w:val="FirstParagraph"/>
      </w:pPr>
      <w:r>
        <w:t xml:space="preserve">좋은 구조는 다음과 같다.</w:t>
      </w:r>
    </w:p>
    <w:p>
      <w:pPr>
        <w:pStyle w:val="SourceCode"/>
      </w:pPr>
      <w:r>
        <w:rPr>
          <w:rStyle w:val="KeywordTok"/>
        </w:rPr>
        <w:t xml:space="preserve">const</w:t>
      </w:r>
      <w:r>
        <w:rPr>
          <w:rStyle w:val="NormalTok"/>
        </w:rPr>
        <w:t xml:space="preserve"> rule </w:t>
      </w:r>
      <w:r>
        <w:rPr>
          <w:rStyle w:val="OperatorTok"/>
        </w:rPr>
        <w:t xml:space="preserve">=</w:t>
      </w:r>
      <w:r>
        <w:rPr>
          <w:rStyle w:val="NormalTok"/>
        </w:rPr>
        <w:t xml:space="preserve"> </w:t>
      </w:r>
      <w:r>
        <w:rPr>
          <w:rStyle w:val="FunctionTok"/>
        </w:rPr>
        <w:t xml:space="preserve">getRule</w:t>
      </w:r>
      <w:r>
        <w:rPr>
          <w:rStyle w:val="NormalTok"/>
        </w:rPr>
        <w:t xml:space="preserve">(</w:t>
      </w:r>
      <w:r>
        <w:rPr>
          <w:rStyle w:val="StringTok"/>
        </w:rPr>
        <w:t xml:space="preserve">"business_income_wht_rate"</w:t>
      </w:r>
      <w:r>
        <w:rPr>
          <w:rStyle w:val="OperatorTok"/>
        </w:rPr>
        <w:t xml:space="preserve">,</w:t>
      </w:r>
      <w:r>
        <w:rPr>
          <w:rStyle w:val="NormalTok"/>
        </w:rPr>
        <w:t xml:space="preserve"> paymentDate)</w:t>
      </w:r>
      <w:r>
        <w:rPr>
          <w:rStyle w:val="OperatorTok"/>
        </w:rPr>
        <w:t xml:space="preserve">;</w:t>
      </w:r>
      <w:r>
        <w:br/>
      </w:r>
      <w:r>
        <w:rPr>
          <w:rStyle w:val="KeywordTok"/>
        </w:rPr>
        <w:t xml:space="preserve">const</w:t>
      </w:r>
      <w:r>
        <w:rPr>
          <w:rStyle w:val="NormalTok"/>
        </w:rPr>
        <w:t xml:space="preserve"> tax </w:t>
      </w:r>
      <w:r>
        <w:rPr>
          <w:rStyle w:val="OperatorTok"/>
        </w:rPr>
        <w:t xml:space="preserve">=</w:t>
      </w:r>
      <w:r>
        <w:rPr>
          <w:rStyle w:val="NormalTok"/>
        </w:rPr>
        <w:t xml:space="preserve"> </w:t>
      </w:r>
      <w:r>
        <w:rPr>
          <w:rStyle w:val="FunctionTok"/>
        </w:rPr>
        <w:t xml:space="preserve">applyRate</w:t>
      </w:r>
      <w:r>
        <w:rPr>
          <w:rStyle w:val="NormalTok"/>
        </w:rPr>
        <w:t xml:space="preserve">(amount</w:t>
      </w:r>
      <w:r>
        <w:rPr>
          <w:rStyle w:val="OperatorTok"/>
        </w:rPr>
        <w:t xml:space="preserve">,</w:t>
      </w:r>
      <w:r>
        <w:rPr>
          <w:rStyle w:val="NormalTok"/>
        </w:rPr>
        <w:t xml:space="preserve"> rule</w:t>
      </w:r>
      <w:r>
        <w:rPr>
          <w:rStyle w:val="OperatorTok"/>
        </w:rPr>
        <w:t xml:space="preserve">.</w:t>
      </w:r>
      <w:r>
        <w:rPr>
          <w:rStyle w:val="AttributeTok"/>
        </w:rPr>
        <w:t xml:space="preserve">rate</w:t>
      </w:r>
      <w:r>
        <w:rPr>
          <w:rStyle w:val="NormalTok"/>
        </w:rPr>
        <w:t xml:space="preserve">)</w:t>
      </w:r>
      <w:r>
        <w:rPr>
          <w:rStyle w:val="OperatorTok"/>
        </w:rPr>
        <w:t xml:space="preserve">;</w:t>
      </w:r>
    </w:p>
    <w:bookmarkEnd w:id="32"/>
    <w:bookmarkStart w:id="33" w:name="확정은-보수적으로-쓴다"/>
    <w:p>
      <w:pPr>
        <w:pStyle w:val="Heading3"/>
      </w:pPr>
      <w:r>
        <w:t xml:space="preserve">3.5</w:t>
      </w:r>
      <w:r>
        <w:t xml:space="preserve"> </w:t>
      </w:r>
      <w:r>
        <w:t xml:space="preserve">“</w:t>
      </w:r>
      <w:r>
        <w:t xml:space="preserve">확정</w:t>
      </w:r>
      <w:r>
        <w:t xml:space="preserve">”</w:t>
      </w:r>
      <w:r>
        <w:t xml:space="preserve">은 보수적으로 쓴다</w:t>
      </w:r>
    </w:p>
    <w:p>
      <w:pPr>
        <w:pStyle w:val="FirstParagraph"/>
      </w:pPr>
      <w:r>
        <w:t xml:space="preserve">다음 조건을 만족해야</w:t>
      </w:r>
      <w:r>
        <w:t xml:space="preserve"> </w:t>
      </w:r>
      <w:r>
        <w:rPr>
          <w:rStyle w:val="VerbatimChar"/>
        </w:rPr>
        <w:t xml:space="preserve">확정</w:t>
      </w:r>
      <w:r>
        <w:t xml:space="preserve">으로 둔다.</w:t>
      </w:r>
    </w:p>
    <w:p>
      <w:pPr>
        <w:pStyle w:val="Compact"/>
        <w:numPr>
          <w:ilvl w:val="0"/>
          <w:numId w:val="1017"/>
        </w:numPr>
      </w:pPr>
      <w:r>
        <w:t xml:space="preserve">국가법령정보센터, 국세청, 홈택스, 법령 원문, 관보, 공식 예규 중 하나를 직접 확인했다.</w:t>
      </w:r>
    </w:p>
    <w:p>
      <w:pPr>
        <w:pStyle w:val="Compact"/>
        <w:numPr>
          <w:ilvl w:val="0"/>
          <w:numId w:val="1017"/>
        </w:numPr>
      </w:pPr>
      <w:r>
        <w:t xml:space="preserve">조문번호와 시행일을 확인했다.</w:t>
      </w:r>
    </w:p>
    <w:p>
      <w:pPr>
        <w:pStyle w:val="Compact"/>
        <w:numPr>
          <w:ilvl w:val="0"/>
          <w:numId w:val="1017"/>
        </w:numPr>
      </w:pPr>
      <w:r>
        <w:t xml:space="preserve">claim과 조문 내용이 일치한다.</w:t>
      </w:r>
    </w:p>
    <w:p>
      <w:pPr>
        <w:pStyle w:val="Compact"/>
        <w:numPr>
          <w:ilvl w:val="0"/>
          <w:numId w:val="1017"/>
        </w:numPr>
      </w:pPr>
      <w:r>
        <w:t xml:space="preserve">적용대상과 예외를 확인했다.</w:t>
      </w:r>
    </w:p>
    <w:p>
      <w:pPr>
        <w:pStyle w:val="Compact"/>
        <w:numPr>
          <w:ilvl w:val="0"/>
          <w:numId w:val="1017"/>
        </w:numPr>
      </w:pPr>
      <w:r>
        <w:t xml:space="preserve">세무 리뷰어가 승인했다.</w:t>
      </w:r>
    </w:p>
    <w:p>
      <w:pPr>
        <w:pStyle w:val="FirstParagraph"/>
      </w:pPr>
      <w:r>
        <w:t xml:space="preserve">회계법인 보고서, 세무사회 요약자료, 강의자료만 확인한 경우에는</w:t>
      </w:r>
      <w:r>
        <w:t xml:space="preserve"> </w:t>
      </w:r>
      <w:r>
        <w:rPr>
          <w:rStyle w:val="VerbatimChar"/>
        </w:rPr>
        <w:t xml:space="preserve">확인필요</w:t>
      </w:r>
      <w:r>
        <w:t xml:space="preserve">가 적절하다.</w:t>
      </w:r>
    </w:p>
    <w:bookmarkEnd w:id="33"/>
    <w:bookmarkEnd w:id="34"/>
    <w:bookmarkStart w:id="45" w:name="년에-반드시-반영할-개정변경-항목"/>
    <w:p>
      <w:pPr>
        <w:pStyle w:val="Heading2"/>
      </w:pPr>
      <w:r>
        <w:t xml:space="preserve">4. 2026년에 반드시 반영할 개정·변경 항목</w:t>
      </w:r>
    </w:p>
    <w:p>
      <w:pPr>
        <w:pStyle w:val="FirstParagraph"/>
      </w:pPr>
      <w:r>
        <w:t xml:space="preserve">아래 항목은 2026년 사내 레퍼런스의 P0 백로그로 잡아야 한다.</w:t>
      </w:r>
    </w:p>
    <w:bookmarkStart w:id="35" w:name="사업소득-연말정산-추가-납부세액-분납제도"/>
    <w:p>
      <w:pPr>
        <w:pStyle w:val="Heading3"/>
      </w:pPr>
      <w:r>
        <w:t xml:space="preserve">4.1 사업소득 연말정산 추가 납부세액 분납제도</w:t>
      </w:r>
    </w:p>
    <w:p>
      <w:pPr>
        <w:pStyle w:val="FirstParagraph"/>
      </w:pPr>
      <w:r>
        <w:t xml:space="preserve">한국세무사회 2026년 세금제도 자료에 따르면, 연말정산 사업소득을 지급하는 원천징수의무자가 연말정산으로 추가 징수해야 하는 세액이 10만원을 초과하는 경우 다음 연도 2월분부터 4월분의 사업소득을 지급할 때까지 해당 세액을 나누어 원천징수할 수 있다. 적용시기는 2026년 1월 1일 이후 연말정산하는 분부터다. [S3]</w:t>
      </w:r>
    </w:p>
    <w:p>
      <w:pPr>
        <w:pStyle w:val="BodyText"/>
      </w:pPr>
      <w:r>
        <w:t xml:space="preserve">개발 반영 항목은 다음과 같다.</w:t>
      </w:r>
    </w:p>
    <w:p>
      <w:pPr>
        <w:pStyle w:val="Compact"/>
        <w:numPr>
          <w:ilvl w:val="0"/>
          <w:numId w:val="1018"/>
        </w:numPr>
      </w:pPr>
      <w:r>
        <w:t xml:space="preserve">대상: 연말정산 대상 사업소득</w:t>
      </w:r>
    </w:p>
    <w:p>
      <w:pPr>
        <w:pStyle w:val="Compact"/>
        <w:numPr>
          <w:ilvl w:val="0"/>
          <w:numId w:val="1018"/>
        </w:numPr>
      </w:pPr>
      <w:r>
        <w:t xml:space="preserve">조건: 추가 납부세액 100,000원 초과</w:t>
      </w:r>
    </w:p>
    <w:p>
      <w:pPr>
        <w:pStyle w:val="Compact"/>
        <w:numPr>
          <w:ilvl w:val="0"/>
          <w:numId w:val="1018"/>
        </w:numPr>
      </w:pPr>
      <w:r>
        <w:t xml:space="preserve">기간: 다음 연도 2월분, 3월분, 4월분 지급 시</w:t>
      </w:r>
    </w:p>
    <w:p>
      <w:pPr>
        <w:pStyle w:val="Compact"/>
        <w:numPr>
          <w:ilvl w:val="0"/>
          <w:numId w:val="1018"/>
        </w:numPr>
      </w:pPr>
      <w:r>
        <w:t xml:space="preserve">화면: 사업소득 연말정산 화면</w:t>
      </w:r>
    </w:p>
    <w:p>
      <w:pPr>
        <w:pStyle w:val="Compact"/>
        <w:numPr>
          <w:ilvl w:val="0"/>
          <w:numId w:val="1018"/>
        </w:numPr>
      </w:pPr>
      <w:r>
        <w:t xml:space="preserve">데이터:</w:t>
      </w:r>
      <w:r>
        <w:t xml:space="preserve"> </w:t>
      </w:r>
      <w:r>
        <w:rPr>
          <w:rStyle w:val="VerbatimChar"/>
        </w:rPr>
        <w:t xml:space="preserve">additionalTaxAmount</w:t>
      </w:r>
      <w:r>
        <w:t xml:space="preserve">,</w:t>
      </w:r>
      <w:r>
        <w:t xml:space="preserve"> </w:t>
      </w:r>
      <w:r>
        <w:rPr>
          <w:rStyle w:val="VerbatimChar"/>
        </w:rPr>
        <w:t xml:space="preserve">installmentAllowed</w:t>
      </w:r>
      <w:r>
        <w:t xml:space="preserve">,</w:t>
      </w:r>
      <w:r>
        <w:t xml:space="preserve"> </w:t>
      </w:r>
      <w:r>
        <w:rPr>
          <w:rStyle w:val="VerbatimChar"/>
        </w:rPr>
        <w:t xml:space="preserve">installmentPlan</w:t>
      </w:r>
    </w:p>
    <w:p>
      <w:pPr>
        <w:pStyle w:val="Compact"/>
        <w:numPr>
          <w:ilvl w:val="0"/>
          <w:numId w:val="1018"/>
        </w:numPr>
      </w:pPr>
      <w:r>
        <w:t xml:space="preserve">검증: 추가세액이 100,000원 이하이면 분납 UI 비활성화</w:t>
      </w:r>
    </w:p>
    <w:p>
      <w:pPr>
        <w:pStyle w:val="Compact"/>
        <w:numPr>
          <w:ilvl w:val="0"/>
          <w:numId w:val="1018"/>
        </w:numPr>
      </w:pPr>
      <w:r>
        <w:t xml:space="preserve">문구:</w:t>
      </w:r>
      <w:r>
        <w:t xml:space="preserve"> </w:t>
      </w:r>
      <w:r>
        <w:t xml:space="preserve">“</w:t>
      </w:r>
      <w:r>
        <w:t xml:space="preserve">10만원 초과 시 2월~4월 지급분에서 분납 원천징수 가능</w:t>
      </w:r>
      <w:r>
        <w:t xml:space="preserve">”</w:t>
      </w:r>
    </w:p>
    <w:p>
      <w:pPr>
        <w:pStyle w:val="Compact"/>
        <w:numPr>
          <w:ilvl w:val="0"/>
          <w:numId w:val="1018"/>
        </w:numPr>
      </w:pPr>
      <w:r>
        <w:t xml:space="preserve">필요 확인: 분납 신청 절차, 원천징수이행상황신고서 표시 방식, 홈택스 입력 항목</w:t>
      </w:r>
    </w:p>
    <w:bookmarkEnd w:id="35"/>
    <w:bookmarkStart w:id="36" w:name="비거주자외국법인-제한세율-적용-신청서-제출-의무"/>
    <w:p>
      <w:pPr>
        <w:pStyle w:val="Heading3"/>
      </w:pPr>
      <w:r>
        <w:t xml:space="preserve">4.2 비거주자·외국법인 제한세율 적용 신청서 제출 의무</w:t>
      </w:r>
    </w:p>
    <w:p>
      <w:pPr>
        <w:pStyle w:val="FirstParagraph"/>
      </w:pPr>
      <w:r>
        <w:t xml:space="preserve">KPMG 2025 Tax Reform 보고서에 따르면, 종전에는 비거주자나 외국법인이 조세조약상 제한세율을 적용받기 위해 신청서를 원천징수의무자에게 제출하고 원천징수의무자가 이를 보관하면 충분했다. 2026년 시행 개정에 따라 원천징수의무자는 해당 신청서를 과세당국에 제출해야 하며, 제출기한은 국내원천소득이 지급된 연도의 다음 해 2월 말이다. 2026년 1월 1일 이후 제출되는 신청서부터 적용된다. [S4]</w:t>
      </w:r>
    </w:p>
    <w:p>
      <w:pPr>
        <w:pStyle w:val="BodyText"/>
      </w:pPr>
      <w:r>
        <w:t xml:space="preserve">개발 반영 항목은 다음과 같다.</w:t>
      </w:r>
    </w:p>
    <w:p>
      <w:pPr>
        <w:pStyle w:val="Compact"/>
        <w:numPr>
          <w:ilvl w:val="0"/>
          <w:numId w:val="1019"/>
        </w:numPr>
      </w:pPr>
      <w:r>
        <w:t xml:space="preserve">대상: 비거주자, 외국법인, 국내원천소득</w:t>
      </w:r>
    </w:p>
    <w:p>
      <w:pPr>
        <w:pStyle w:val="Compact"/>
        <w:numPr>
          <w:ilvl w:val="0"/>
          <w:numId w:val="1019"/>
        </w:numPr>
      </w:pPr>
      <w:r>
        <w:t xml:space="preserve">조건: 조세조약상 제한세율 적용</w:t>
      </w:r>
    </w:p>
    <w:p>
      <w:pPr>
        <w:pStyle w:val="Compact"/>
        <w:numPr>
          <w:ilvl w:val="0"/>
          <w:numId w:val="1019"/>
        </w:numPr>
      </w:pPr>
      <w:r>
        <w:t xml:space="preserve">제출자: 원천징수의무자</w:t>
      </w:r>
    </w:p>
    <w:p>
      <w:pPr>
        <w:pStyle w:val="Compact"/>
        <w:numPr>
          <w:ilvl w:val="0"/>
          <w:numId w:val="1019"/>
        </w:numPr>
      </w:pPr>
      <w:r>
        <w:t xml:space="preserve">제출기한: 소득 지급연도 다음 해 2월 말</w:t>
      </w:r>
    </w:p>
    <w:p>
      <w:pPr>
        <w:pStyle w:val="Compact"/>
        <w:numPr>
          <w:ilvl w:val="0"/>
          <w:numId w:val="1019"/>
        </w:numPr>
      </w:pPr>
      <w:r>
        <w:t xml:space="preserve">화면: 비거주자/외국법인 지급 등록 화면</w:t>
      </w:r>
    </w:p>
    <w:p>
      <w:pPr>
        <w:pStyle w:val="Compact"/>
        <w:numPr>
          <w:ilvl w:val="0"/>
          <w:numId w:val="1019"/>
        </w:numPr>
      </w:pPr>
      <w:r>
        <w:t xml:space="preserve">데이터:</w:t>
      </w:r>
      <w:r>
        <w:t xml:space="preserve"> </w:t>
      </w:r>
      <w:r>
        <w:rPr>
          <w:rStyle w:val="VerbatimChar"/>
        </w:rPr>
        <w:t xml:space="preserve">beneficialOwner</w:t>
      </w:r>
      <w:r>
        <w:t xml:space="preserve">,</w:t>
      </w:r>
      <w:r>
        <w:t xml:space="preserve"> </w:t>
      </w:r>
      <w:r>
        <w:rPr>
          <w:rStyle w:val="VerbatimChar"/>
        </w:rPr>
        <w:t xml:space="preserve">treatyCountry</w:t>
      </w:r>
      <w:r>
        <w:t xml:space="preserve">,</w:t>
      </w:r>
      <w:r>
        <w:t xml:space="preserve"> </w:t>
      </w:r>
      <w:r>
        <w:rPr>
          <w:rStyle w:val="VerbatimChar"/>
        </w:rPr>
        <w:t xml:space="preserve">treatyArticle</w:t>
      </w:r>
      <w:r>
        <w:t xml:space="preserve">,</w:t>
      </w:r>
      <w:r>
        <w:t xml:space="preserve"> </w:t>
      </w:r>
      <w:r>
        <w:rPr>
          <w:rStyle w:val="VerbatimChar"/>
        </w:rPr>
        <w:t xml:space="preserve">applicationReceivedAt</w:t>
      </w:r>
      <w:r>
        <w:t xml:space="preserve">,</w:t>
      </w:r>
      <w:r>
        <w:t xml:space="preserve"> </w:t>
      </w:r>
      <w:r>
        <w:rPr>
          <w:rStyle w:val="VerbatimChar"/>
        </w:rPr>
        <w:t xml:space="preserve">submittedToTaxOfficeAt</w:t>
      </w:r>
    </w:p>
    <w:p>
      <w:pPr>
        <w:pStyle w:val="Compact"/>
        <w:numPr>
          <w:ilvl w:val="0"/>
          <w:numId w:val="1019"/>
        </w:numPr>
      </w:pPr>
      <w:r>
        <w:t xml:space="preserve">첨부: 제한세율 적용 신청서, 거주자증명서, 실질귀속자 증빙</w:t>
      </w:r>
    </w:p>
    <w:p>
      <w:pPr>
        <w:pStyle w:val="Compact"/>
        <w:numPr>
          <w:ilvl w:val="0"/>
          <w:numId w:val="1019"/>
        </w:numPr>
      </w:pPr>
      <w:r>
        <w:t xml:space="preserve">알림: 제출기한 30일 전, 7일 전, 기한 경과</w:t>
      </w:r>
    </w:p>
    <w:p>
      <w:pPr>
        <w:pStyle w:val="Compact"/>
        <w:numPr>
          <w:ilvl w:val="0"/>
          <w:numId w:val="1019"/>
        </w:numPr>
      </w:pPr>
      <w:r>
        <w:t xml:space="preserve">필요 확인: 소득세법/법인세법 정확한 조문번호, 서식명, 홈택스 제출 경로</w:t>
      </w:r>
    </w:p>
    <w:bookmarkEnd w:id="36"/>
    <w:bookmarkStart w:id="37" w:name="출산육아-관련-비과세-한도-상향"/>
    <w:p>
      <w:pPr>
        <w:pStyle w:val="Heading3"/>
      </w:pPr>
      <w:r>
        <w:t xml:space="preserve">4.3 출산·육아 관련 비과세 한도 상향</w:t>
      </w:r>
    </w:p>
    <w:p>
      <w:pPr>
        <w:pStyle w:val="FirstParagraph"/>
      </w:pPr>
      <w:r>
        <w:t xml:space="preserve">2026년 개정 자료는 출산·육아 지원 강화를 위해 근로자 또는 종교 관련 종사자 본인이나 배우자의 출산 및 6세 이하 자녀 보육과 관련하여 받는 수당의 비과세 한도를 월 20만원에서 해당 자녀 1명당 월 20만원으로 상향한다고 설명한다. 적용시기는 2026년 1월 1일 이후 지급받는 소득분부터다. [S3]</w:t>
      </w:r>
    </w:p>
    <w:p>
      <w:pPr>
        <w:pStyle w:val="BodyText"/>
      </w:pPr>
      <w:r>
        <w:t xml:space="preserve">개발 반영 항목은 다음과 같다.</w:t>
      </w:r>
    </w:p>
    <w:p>
      <w:pPr>
        <w:pStyle w:val="Compact"/>
        <w:numPr>
          <w:ilvl w:val="0"/>
          <w:numId w:val="1020"/>
        </w:numPr>
      </w:pPr>
      <w:r>
        <w:t xml:space="preserve">급여항목 마스터에</w:t>
      </w:r>
      <w:r>
        <w:t xml:space="preserve"> </w:t>
      </w:r>
      <w:r>
        <w:rPr>
          <w:rStyle w:val="VerbatimChar"/>
        </w:rPr>
        <w:t xml:space="preserve">childBasedMonthlyCap</w:t>
      </w:r>
      <w:r>
        <w:t xml:space="preserve"> </w:t>
      </w:r>
      <w:r>
        <w:t xml:space="preserve">추가</w:t>
      </w:r>
    </w:p>
    <w:p>
      <w:pPr>
        <w:pStyle w:val="Compact"/>
        <w:numPr>
          <w:ilvl w:val="0"/>
          <w:numId w:val="1020"/>
        </w:numPr>
      </w:pPr>
      <w:r>
        <w:t xml:space="preserve">직원 가족정보에서 6세 이하 자녀 수 참조</w:t>
      </w:r>
    </w:p>
    <w:p>
      <w:pPr>
        <w:pStyle w:val="Compact"/>
        <w:numPr>
          <w:ilvl w:val="0"/>
          <w:numId w:val="1020"/>
        </w:numPr>
      </w:pPr>
      <w:r>
        <w:t xml:space="preserve">월별 비과세 한도 계산</w:t>
      </w:r>
    </w:p>
    <w:p>
      <w:pPr>
        <w:pStyle w:val="Compact"/>
        <w:numPr>
          <w:ilvl w:val="0"/>
          <w:numId w:val="1020"/>
        </w:numPr>
      </w:pPr>
      <w:r>
        <w:t xml:space="preserve">과세/비과세 분리 표시</w:t>
      </w:r>
    </w:p>
    <w:p>
      <w:pPr>
        <w:pStyle w:val="Compact"/>
        <w:numPr>
          <w:ilvl w:val="0"/>
          <w:numId w:val="1020"/>
        </w:numPr>
      </w:pPr>
      <w:r>
        <w:t xml:space="preserve">동일 월 중도입사·중도퇴사 처리 기준 검토</w:t>
      </w:r>
    </w:p>
    <w:p>
      <w:pPr>
        <w:pStyle w:val="Compact"/>
        <w:numPr>
          <w:ilvl w:val="0"/>
          <w:numId w:val="1020"/>
        </w:numPr>
      </w:pPr>
      <w:r>
        <w:t xml:space="preserve">종교인 소득 화면에도 동일 항목 반영 여부 검토</w:t>
      </w:r>
    </w:p>
    <w:bookmarkEnd w:id="37"/>
    <w:bookmarkStart w:id="38" w:name="교육비-세액공제-확대"/>
    <w:p>
      <w:pPr>
        <w:pStyle w:val="Heading3"/>
      </w:pPr>
      <w:r>
        <w:t xml:space="preserve">4.4 교육비 세액공제 확대</w:t>
      </w:r>
    </w:p>
    <w:p>
      <w:pPr>
        <w:pStyle w:val="FirstParagraph"/>
      </w:pPr>
      <w:r>
        <w:t xml:space="preserve">2026년 자료는 기본공제 대상자의 소득과 관계없이 교육비 세액공제가 가능해지는 항목과, 9세 미만 또는 초등학교 2학년 이하 직계비속의 예능 학원·체육시설 교육비가 공제대상에 포함되는 내용을 설명한다. [S3]</w:t>
      </w:r>
    </w:p>
    <w:p>
      <w:pPr>
        <w:pStyle w:val="BodyText"/>
      </w:pPr>
      <w:r>
        <w:t xml:space="preserve">개발 반영 항목은 다음과 같다.</w:t>
      </w:r>
    </w:p>
    <w:p>
      <w:pPr>
        <w:pStyle w:val="Compact"/>
        <w:numPr>
          <w:ilvl w:val="0"/>
          <w:numId w:val="1021"/>
        </w:numPr>
      </w:pPr>
      <w:r>
        <w:t xml:space="preserve">연말정산 교육비 입력 화면의 대상자 소득 검증 완화</w:t>
      </w:r>
    </w:p>
    <w:p>
      <w:pPr>
        <w:pStyle w:val="Compact"/>
        <w:numPr>
          <w:ilvl w:val="0"/>
          <w:numId w:val="1021"/>
        </w:numPr>
      </w:pPr>
      <w:r>
        <w:t xml:space="preserve">자녀 나이와 학년 필드 추가 또는 연계</w:t>
      </w:r>
    </w:p>
    <w:p>
      <w:pPr>
        <w:pStyle w:val="Compact"/>
        <w:numPr>
          <w:ilvl w:val="0"/>
          <w:numId w:val="1021"/>
        </w:numPr>
      </w:pPr>
      <w:r>
        <w:t xml:space="preserve">예능학원·체육시설 지출 유형 추가</w:t>
      </w:r>
    </w:p>
    <w:p>
      <w:pPr>
        <w:pStyle w:val="Compact"/>
        <w:numPr>
          <w:ilvl w:val="0"/>
          <w:numId w:val="1021"/>
        </w:numPr>
      </w:pPr>
      <w:r>
        <w:t xml:space="preserve">증빙 분류 코드 추가</w:t>
      </w:r>
    </w:p>
    <w:p>
      <w:pPr>
        <w:pStyle w:val="Compact"/>
        <w:numPr>
          <w:ilvl w:val="0"/>
          <w:numId w:val="1021"/>
        </w:numPr>
      </w:pPr>
      <w:r>
        <w:t xml:space="preserve">연말정산 미리보기 계산 반영</w:t>
      </w:r>
    </w:p>
    <w:bookmarkEnd w:id="38"/>
    <w:bookmarkStart w:id="39" w:name="상용근로자-간이지급명세서-월별-제출시기-유예"/>
    <w:p>
      <w:pPr>
        <w:pStyle w:val="Heading3"/>
      </w:pPr>
      <w:r>
        <w:t xml:space="preserve">4.5 상용근로자 간이지급명세서 월별 제출시기 유예</w:t>
      </w:r>
    </w:p>
    <w:p>
      <w:pPr>
        <w:pStyle w:val="FirstParagraph"/>
      </w:pPr>
      <w:r>
        <w:t xml:space="preserve">2026년 자료는 상용근로자 간이지급명세서 월별 제출 시기가 2026년 1월 1일에서 2027년 1월 1일 이후로 유예되었다고 설명한다. [S3]</w:t>
      </w:r>
    </w:p>
    <w:p>
      <w:pPr>
        <w:pStyle w:val="BodyText"/>
      </w:pPr>
      <w:r>
        <w:t xml:space="preserve">개발 반영 항목은 다음과 같다.</w:t>
      </w:r>
    </w:p>
    <w:p>
      <w:pPr>
        <w:pStyle w:val="Compact"/>
        <w:numPr>
          <w:ilvl w:val="0"/>
          <w:numId w:val="1022"/>
        </w:numPr>
      </w:pPr>
      <w:r>
        <w:t xml:space="preserve">2026년 알림에서 월별 제출 필수 경고 제거</w:t>
      </w:r>
    </w:p>
    <w:p>
      <w:pPr>
        <w:pStyle w:val="Compact"/>
        <w:numPr>
          <w:ilvl w:val="0"/>
          <w:numId w:val="1022"/>
        </w:numPr>
      </w:pPr>
      <w:r>
        <w:t xml:space="preserve">2027년부터 활성화되는 feature flag 추가</w:t>
      </w:r>
    </w:p>
    <w:p>
      <w:pPr>
        <w:pStyle w:val="Compact"/>
        <w:numPr>
          <w:ilvl w:val="0"/>
          <w:numId w:val="1022"/>
        </w:numPr>
      </w:pPr>
      <w:r>
        <w:t xml:space="preserve">연도별 신고 캘린더 rule에 반영</w:t>
      </w:r>
    </w:p>
    <w:p>
      <w:pPr>
        <w:pStyle w:val="Compact"/>
        <w:numPr>
          <w:ilvl w:val="0"/>
          <w:numId w:val="1022"/>
        </w:numPr>
      </w:pPr>
      <w:r>
        <w:t xml:space="preserve">고객사 설정에 따라 사전 준비 모드 제공</w:t>
      </w:r>
    </w:p>
    <w:bookmarkEnd w:id="39"/>
    <w:bookmarkStart w:id="40" w:name="납부지연가산세-산정방법-개선"/>
    <w:p>
      <w:pPr>
        <w:pStyle w:val="Heading3"/>
      </w:pPr>
      <w:r>
        <w:t xml:space="preserve">4.6 납부지연가산세 산정방법 개선</w:t>
      </w:r>
    </w:p>
    <w:p>
      <w:pPr>
        <w:pStyle w:val="FirstParagraph"/>
      </w:pPr>
      <w:r>
        <w:t xml:space="preserve">2026년 자료는 납세자 또는 원천징수의무자가 지정납부기한까지 국세 등을 완납하지 않은 경우, 지정납부기한 다음 날부터 1개월이 경과할 때마다 납부지연가산세를 산정하는 방식과 독촉 비용 포함을 설명한다. 적용시기는 2026년 7월 1일 이후 지정납부기한이 도래하는 분부터이며, 경과조치가 있다. [S3]</w:t>
      </w:r>
    </w:p>
    <w:p>
      <w:pPr>
        <w:pStyle w:val="BodyText"/>
      </w:pPr>
      <w:r>
        <w:t xml:space="preserve">국세청 원천징수 가산세 안내는 원천징수 등 납부지연가산세 산식과 한도를 설명한다. 원천징수세액 미납·과소납부 시 미납세액의 3%와 일수 가산을 적용하되 한도가 있으며, 원천징수이행상황신고서를 제출하지 않았더라도 납부하면 가산세가 없는 구조도 안내한다. [S8]</w:t>
      </w:r>
    </w:p>
    <w:p>
      <w:pPr>
        <w:pStyle w:val="BodyText"/>
      </w:pPr>
      <w:r>
        <w:t xml:space="preserve">개발 반영 항목은 다음과 같다.</w:t>
      </w:r>
    </w:p>
    <w:p>
      <w:pPr>
        <w:pStyle w:val="Compact"/>
        <w:numPr>
          <w:ilvl w:val="0"/>
          <w:numId w:val="1023"/>
        </w:numPr>
      </w:pPr>
      <w:r>
        <w:t xml:space="preserve">법정납부기한</w:t>
      </w:r>
    </w:p>
    <w:p>
      <w:pPr>
        <w:pStyle w:val="Compact"/>
        <w:numPr>
          <w:ilvl w:val="0"/>
          <w:numId w:val="1023"/>
        </w:numPr>
      </w:pPr>
      <w:r>
        <w:t xml:space="preserve">지정납부기한</w:t>
      </w:r>
    </w:p>
    <w:p>
      <w:pPr>
        <w:pStyle w:val="Compact"/>
        <w:numPr>
          <w:ilvl w:val="0"/>
          <w:numId w:val="1023"/>
        </w:numPr>
      </w:pPr>
      <w:r>
        <w:t xml:space="preserve">고지일</w:t>
      </w:r>
    </w:p>
    <w:p>
      <w:pPr>
        <w:pStyle w:val="Compact"/>
        <w:numPr>
          <w:ilvl w:val="0"/>
          <w:numId w:val="1023"/>
        </w:numPr>
      </w:pPr>
      <w:r>
        <w:t xml:space="preserve">납부일</w:t>
      </w:r>
    </w:p>
    <w:p>
      <w:pPr>
        <w:pStyle w:val="Compact"/>
        <w:numPr>
          <w:ilvl w:val="0"/>
          <w:numId w:val="1023"/>
        </w:numPr>
      </w:pPr>
      <w:r>
        <w:t xml:space="preserve">미납세액</w:t>
      </w:r>
    </w:p>
    <w:p>
      <w:pPr>
        <w:pStyle w:val="Compact"/>
        <w:numPr>
          <w:ilvl w:val="0"/>
          <w:numId w:val="1023"/>
        </w:numPr>
      </w:pPr>
      <w:r>
        <w:t xml:space="preserve">3% 기본 가산</w:t>
      </w:r>
    </w:p>
    <w:p>
      <w:pPr>
        <w:pStyle w:val="Compact"/>
        <w:numPr>
          <w:ilvl w:val="0"/>
          <w:numId w:val="1023"/>
        </w:numPr>
      </w:pPr>
      <w:r>
        <w:t xml:space="preserve">일수 가산</w:t>
      </w:r>
    </w:p>
    <w:p>
      <w:pPr>
        <w:pStyle w:val="Compact"/>
        <w:numPr>
          <w:ilvl w:val="0"/>
          <w:numId w:val="1023"/>
        </w:numPr>
      </w:pPr>
      <w:r>
        <w:t xml:space="preserve">10% 한도</w:t>
      </w:r>
    </w:p>
    <w:p>
      <w:pPr>
        <w:pStyle w:val="Compact"/>
        <w:numPr>
          <w:ilvl w:val="0"/>
          <w:numId w:val="1023"/>
        </w:numPr>
      </w:pPr>
      <w:r>
        <w:t xml:space="preserve">50% 한도</w:t>
      </w:r>
    </w:p>
    <w:p>
      <w:pPr>
        <w:pStyle w:val="Compact"/>
        <w:numPr>
          <w:ilvl w:val="0"/>
          <w:numId w:val="1023"/>
        </w:numPr>
      </w:pPr>
      <w:r>
        <w:t xml:space="preserve">2026년 7월 1일 경과조치</w:t>
      </w:r>
    </w:p>
    <w:p>
      <w:pPr>
        <w:pStyle w:val="Compact"/>
        <w:numPr>
          <w:ilvl w:val="0"/>
          <w:numId w:val="1023"/>
        </w:numPr>
      </w:pPr>
      <w:r>
        <w:t xml:space="preserve">지방소득세 특별징수 가산세 별도 계산</w:t>
      </w:r>
    </w:p>
    <w:bookmarkEnd w:id="40"/>
    <w:bookmarkStart w:id="41" w:name="고배당기업-배당소득-과세특례"/>
    <w:p>
      <w:pPr>
        <w:pStyle w:val="Heading3"/>
      </w:pPr>
      <w:r>
        <w:t xml:space="preserve">4.7 고배당기업 배당소득 과세특례</w:t>
      </w:r>
    </w:p>
    <w:p>
      <w:pPr>
        <w:pStyle w:val="FirstParagraph"/>
      </w:pPr>
      <w:r>
        <w:t xml:space="preserve">2026년 자료는 고배당기업 주식 배당소득에 대해 14%, 20%, 25%, 30% 구간의 분리과세 특례를 설명한다. 적용시기는 2026년 1월 1일 이후 지급되는 배당분부터다. [S3]</w:t>
      </w:r>
    </w:p>
    <w:p>
      <w:pPr>
        <w:pStyle w:val="BodyText"/>
      </w:pPr>
      <w:r>
        <w:t xml:space="preserve">현재</w:t>
      </w:r>
      <w:r>
        <w:t xml:space="preserve"> </w:t>
      </w:r>
      <w:r>
        <w:rPr>
          <w:rStyle w:val="VerbatimChar"/>
        </w:rPr>
        <w:t xml:space="preserve">facts.json</w:t>
      </w:r>
      <w:r>
        <w:t xml:space="preserve">에는 관련 fact가 있으나, 개발 관점에서는 다음을 보강해야 한다. [S2]</w:t>
      </w:r>
    </w:p>
    <w:p>
      <w:pPr>
        <w:pStyle w:val="Compact"/>
        <w:numPr>
          <w:ilvl w:val="0"/>
          <w:numId w:val="1024"/>
        </w:numPr>
      </w:pPr>
      <w:r>
        <w:t xml:space="preserve">상장법인 여부</w:t>
      </w:r>
    </w:p>
    <w:p>
      <w:pPr>
        <w:pStyle w:val="Compact"/>
        <w:numPr>
          <w:ilvl w:val="0"/>
          <w:numId w:val="1024"/>
        </w:numPr>
      </w:pPr>
      <w:r>
        <w:t xml:space="preserve">코넥스 제외 여부</w:t>
      </w:r>
    </w:p>
    <w:p>
      <w:pPr>
        <w:pStyle w:val="Compact"/>
        <w:numPr>
          <w:ilvl w:val="0"/>
          <w:numId w:val="1024"/>
        </w:numPr>
      </w:pPr>
      <w:r>
        <w:t xml:space="preserve">기준연도 대비 현금배당 감소 여부</w:t>
      </w:r>
    </w:p>
    <w:p>
      <w:pPr>
        <w:pStyle w:val="Compact"/>
        <w:numPr>
          <w:ilvl w:val="0"/>
          <w:numId w:val="1024"/>
        </w:numPr>
      </w:pPr>
      <w:r>
        <w:t xml:space="preserve">배당성향 조건</w:t>
      </w:r>
    </w:p>
    <w:p>
      <w:pPr>
        <w:pStyle w:val="Compact"/>
        <w:numPr>
          <w:ilvl w:val="0"/>
          <w:numId w:val="1024"/>
        </w:numPr>
      </w:pPr>
      <w:r>
        <w:t xml:space="preserve">전년 대비 배당 증가율</w:t>
      </w:r>
    </w:p>
    <w:p>
      <w:pPr>
        <w:pStyle w:val="Compact"/>
        <w:numPr>
          <w:ilvl w:val="0"/>
          <w:numId w:val="1024"/>
        </w:numPr>
      </w:pPr>
      <w:r>
        <w:t xml:space="preserve">기업가치제고계획 공시 여부</w:t>
      </w:r>
    </w:p>
    <w:p>
      <w:pPr>
        <w:pStyle w:val="Compact"/>
        <w:numPr>
          <w:ilvl w:val="0"/>
          <w:numId w:val="1024"/>
        </w:numPr>
      </w:pPr>
      <w:r>
        <w:t xml:space="preserve">특례 적용기간</w:t>
      </w:r>
    </w:p>
    <w:p>
      <w:pPr>
        <w:pStyle w:val="Compact"/>
        <w:numPr>
          <w:ilvl w:val="0"/>
          <w:numId w:val="1024"/>
        </w:numPr>
      </w:pPr>
      <w:r>
        <w:t xml:space="preserve">일반 배당 원천징수와의 차이</w:t>
      </w:r>
    </w:p>
    <w:p>
      <w:pPr>
        <w:pStyle w:val="Compact"/>
        <w:numPr>
          <w:ilvl w:val="0"/>
          <w:numId w:val="1024"/>
        </w:numPr>
      </w:pPr>
      <w:r>
        <w:t xml:space="preserve">금융소득 종합과세와의 관계</w:t>
      </w:r>
    </w:p>
    <w:bookmarkEnd w:id="41"/>
    <w:bookmarkStart w:id="42" w:name="배당가산율-10-11"/>
    <w:p>
      <w:pPr>
        <w:pStyle w:val="Heading3"/>
      </w:pPr>
      <w:r>
        <w:t xml:space="preserve">4.8 배당가산율 10% → 11%</w:t>
      </w:r>
    </w:p>
    <w:p>
      <w:pPr>
        <w:pStyle w:val="FirstParagraph"/>
      </w:pPr>
      <w:r>
        <w:t xml:space="preserve">2026년 자료는 배당소득 이중과세 조정을 위한 배당가산율이 10%에서 11%로 조정되고, 2027년 1월 1일 이후 지급받는 소득분부터 적용된다고 설명한다. [S3]</w:t>
      </w:r>
    </w:p>
    <w:p>
      <w:pPr>
        <w:pStyle w:val="BodyText"/>
      </w:pPr>
      <w:r>
        <w:t xml:space="preserve">이는 2026년 당장 적용되는 항목은 아니지만, 2027년 세법 대비 watchlist에 넣어야 한다.</w:t>
      </w:r>
    </w:p>
    <w:bookmarkEnd w:id="42"/>
    <w:bookmarkStart w:id="43" w:name="사적연금-종신수령-원천징수세율-인하"/>
    <w:p>
      <w:pPr>
        <w:pStyle w:val="Heading3"/>
      </w:pPr>
      <w:r>
        <w:t xml:space="preserve">4.9 사적연금 종신수령 원천징수세율 인하</w:t>
      </w:r>
    </w:p>
    <w:p>
      <w:pPr>
        <w:pStyle w:val="FirstParagraph"/>
      </w:pPr>
      <w:r>
        <w:t xml:space="preserve">검색 결과와 정책 요약 자료에서는 사적연금을 종신계약으로 수령할 때 원천징수세율을 4%에서 3%로 낮추는 내용이 확인된다. 다만 레퍼런스에 반영하기 전에는 소득세법 제129조, 시행령, 국세청 연금소득 안내를 직접 확인해야 한다.</w:t>
      </w:r>
    </w:p>
    <w:p>
      <w:pPr>
        <w:pStyle w:val="BodyText"/>
      </w:pPr>
      <w:r>
        <w:t xml:space="preserve">개발 반영 항목은 다음과 같다.</w:t>
      </w:r>
    </w:p>
    <w:p>
      <w:pPr>
        <w:pStyle w:val="Compact"/>
        <w:numPr>
          <w:ilvl w:val="0"/>
          <w:numId w:val="1025"/>
        </w:numPr>
      </w:pPr>
      <w:r>
        <w:t xml:space="preserve">연금 종류</w:t>
      </w:r>
    </w:p>
    <w:p>
      <w:pPr>
        <w:pStyle w:val="Compact"/>
        <w:numPr>
          <w:ilvl w:val="0"/>
          <w:numId w:val="1025"/>
        </w:numPr>
      </w:pPr>
      <w:r>
        <w:t xml:space="preserve">연금수령자의 나이</w:t>
      </w:r>
    </w:p>
    <w:p>
      <w:pPr>
        <w:pStyle w:val="Compact"/>
        <w:numPr>
          <w:ilvl w:val="0"/>
          <w:numId w:val="1025"/>
        </w:numPr>
      </w:pPr>
      <w:r>
        <w:t xml:space="preserve">종신계약 여부</w:t>
      </w:r>
    </w:p>
    <w:p>
      <w:pPr>
        <w:pStyle w:val="Compact"/>
        <w:numPr>
          <w:ilvl w:val="0"/>
          <w:numId w:val="1025"/>
        </w:numPr>
      </w:pPr>
      <w:r>
        <w:t xml:space="preserve">퇴직소득을 연금으로 받는지 여부</w:t>
      </w:r>
    </w:p>
    <w:p>
      <w:pPr>
        <w:pStyle w:val="Compact"/>
        <w:numPr>
          <w:ilvl w:val="0"/>
          <w:numId w:val="1025"/>
        </w:numPr>
      </w:pPr>
      <w:r>
        <w:t xml:space="preserve">20년 초과 수령 여부</w:t>
      </w:r>
    </w:p>
    <w:p>
      <w:pPr>
        <w:pStyle w:val="Compact"/>
        <w:numPr>
          <w:ilvl w:val="0"/>
          <w:numId w:val="1025"/>
        </w:numPr>
      </w:pPr>
      <w:r>
        <w:t xml:space="preserve">원천징수세율</w:t>
      </w:r>
    </w:p>
    <w:p>
      <w:pPr>
        <w:pStyle w:val="Compact"/>
        <w:numPr>
          <w:ilvl w:val="0"/>
          <w:numId w:val="1025"/>
        </w:numPr>
      </w:pPr>
      <w:r>
        <w:t xml:space="preserve">분리과세 선택 여부</w:t>
      </w:r>
    </w:p>
    <w:p>
      <w:pPr>
        <w:pStyle w:val="FirstParagraph"/>
      </w:pPr>
      <w:r>
        <w:t xml:space="preserve">검증상태는 처음에는</w:t>
      </w:r>
      <w:r>
        <w:t xml:space="preserve"> </w:t>
      </w:r>
      <w:r>
        <w:rPr>
          <w:rStyle w:val="VerbatimChar"/>
        </w:rPr>
        <w:t xml:space="preserve">확인필요</w:t>
      </w:r>
      <w:r>
        <w:t xml:space="preserve">로 두는 것이 안전하다.</w:t>
      </w:r>
    </w:p>
    <w:bookmarkEnd w:id="43"/>
    <w:bookmarkStart w:id="44" w:name="국내원천소득-범위-변경"/>
    <w:p>
      <w:pPr>
        <w:pStyle w:val="Heading3"/>
      </w:pPr>
      <w:r>
        <w:t xml:space="preserve">4.10 국내원천소득 범위 변경</w:t>
      </w:r>
    </w:p>
    <w:p>
      <w:pPr>
        <w:pStyle w:val="FirstParagraph"/>
      </w:pPr>
      <w:r>
        <w:t xml:space="preserve">KPMG 보고서는 2026년 개정에서 외국법인의 국내원천 기타소득과 배당소득 범위가 일부 명확화 또는 확대된다고 설명한다. 예를 들어 국내 소재 재산을 현저히 낮은 대가로 취득하는 경우 차액이 국내원천 기타소득으로 다뤄질 수 있고, 국내원천 배당과 연계된 장외파생거래 지급액이 국내원천 배당소득 범위에 포함된다. [S4]</w:t>
      </w:r>
    </w:p>
    <w:p>
      <w:pPr>
        <w:pStyle w:val="BodyText"/>
      </w:pPr>
      <w:r>
        <w:t xml:space="preserve">개발 반영 항목은 다음과 같다.</w:t>
      </w:r>
    </w:p>
    <w:p>
      <w:pPr>
        <w:pStyle w:val="Compact"/>
        <w:numPr>
          <w:ilvl w:val="0"/>
          <w:numId w:val="1026"/>
        </w:numPr>
      </w:pPr>
      <w:r>
        <w:t xml:space="preserve">비거주자·외국법인 지급 소득분류 목록 확장</w:t>
      </w:r>
    </w:p>
    <w:p>
      <w:pPr>
        <w:pStyle w:val="Compact"/>
        <w:numPr>
          <w:ilvl w:val="0"/>
          <w:numId w:val="1026"/>
        </w:numPr>
      </w:pPr>
      <w:r>
        <w:t xml:space="preserve">국내원천소득 판정 체크리스트 추가</w:t>
      </w:r>
    </w:p>
    <w:p>
      <w:pPr>
        <w:pStyle w:val="Compact"/>
        <w:numPr>
          <w:ilvl w:val="0"/>
          <w:numId w:val="1026"/>
        </w:numPr>
      </w:pPr>
      <w:r>
        <w:t xml:space="preserve">조세조약 제한세율 적용 전 기본 국내법 세율 표시</w:t>
      </w:r>
    </w:p>
    <w:p>
      <w:pPr>
        <w:pStyle w:val="Compact"/>
        <w:numPr>
          <w:ilvl w:val="0"/>
          <w:numId w:val="1026"/>
        </w:numPr>
      </w:pPr>
      <w:r>
        <w:t xml:space="preserve">“</w:t>
      </w:r>
      <w:r>
        <w:t xml:space="preserve">세무검토 필요</w:t>
      </w:r>
      <w:r>
        <w:t xml:space="preserve">”</w:t>
      </w:r>
      <w:r>
        <w:t xml:space="preserve"> </w:t>
      </w:r>
      <w:r>
        <w:t xml:space="preserve">경고 조건 추가</w:t>
      </w:r>
    </w:p>
    <w:bookmarkEnd w:id="44"/>
    <w:bookmarkEnd w:id="45"/>
    <w:bookmarkStart w:id="46" w:name="추천-정보구조"/>
    <w:p>
      <w:pPr>
        <w:pStyle w:val="Heading2"/>
      </w:pPr>
      <w:r>
        <w:t xml:space="preserve">5. 추천 정보구조</w:t>
      </w:r>
    </w:p>
    <w:p>
      <w:pPr>
        <w:pStyle w:val="FirstParagraph"/>
      </w:pPr>
      <w:r>
        <w:t xml:space="preserve">현재</w:t>
      </w:r>
      <w:r>
        <w:t xml:space="preserve"> </w:t>
      </w:r>
      <w:r>
        <w:rPr>
          <w:rStyle w:val="VerbatimChar"/>
        </w:rPr>
        <w:t xml:space="preserve">content/chapters</w:t>
      </w:r>
      <w:r>
        <w:t xml:space="preserve">와</w:t>
      </w:r>
      <w:r>
        <w:t xml:space="preserve"> </w:t>
      </w:r>
      <w:r>
        <w:rPr>
          <w:rStyle w:val="VerbatimChar"/>
        </w:rPr>
        <w:t xml:space="preserve">content/facts.json</w:t>
      </w:r>
      <w:r>
        <w:t xml:space="preserve"> </w:t>
      </w:r>
      <w:r>
        <w:t xml:space="preserve">중심 구조를 유지하되, 개발용 rule과 운영용 자료를 추가한다.</w:t>
      </w:r>
    </w:p>
    <w:p>
      <w:pPr>
        <w:pStyle w:val="SourceCode"/>
      </w:pPr>
      <w:r>
        <w:rPr>
          <w:rStyle w:val="NormalTok"/>
        </w:rPr>
        <w:t xml:space="preserve">app/</w:t>
      </w:r>
      <w:r>
        <w:br/>
      </w:r>
      <w:r>
        <w:rPr>
          <w:rStyle w:val="NormalTok"/>
        </w:rPr>
        <w:t xml:space="preserve">  page.tsx</w:t>
      </w:r>
      <w:r>
        <w:br/>
      </w:r>
      <w:r>
        <w:rPr>
          <w:rStyle w:val="NormalTok"/>
        </w:rPr>
        <w:t xml:space="preserve">  ch/[slug]/page.tsx</w:t>
      </w:r>
      <w:r>
        <w:br/>
      </w:r>
      <w:r>
        <w:rPr>
          <w:rStyle w:val="NormalTok"/>
        </w:rPr>
        <w:t xml:space="preserve">  updates-2026/page.tsx</w:t>
      </w:r>
      <w:r>
        <w:br/>
      </w:r>
      <w:r>
        <w:rPr>
          <w:rStyle w:val="NormalTok"/>
        </w:rPr>
        <w:t xml:space="preserve">  review-due/page.tsx</w:t>
      </w:r>
      <w:r>
        <w:br/>
      </w:r>
      <w:r>
        <w:rPr>
          <w:rStyle w:val="NormalTok"/>
        </w:rPr>
        <w:t xml:space="preserve">  screen-guides/[slug]/page.tsx</w:t>
      </w:r>
      <w:r>
        <w:br/>
      </w:r>
      <w:r>
        <w:rPr>
          <w:rStyle w:val="NormalTok"/>
        </w:rPr>
        <w:t xml:space="preserve">  calculators/[slug]/page.tsx</w:t>
      </w:r>
      <w:r>
        <w:br/>
      </w:r>
      <w:r>
        <w:rPr>
          <w:rStyle w:val="NormalTok"/>
        </w:rPr>
        <w:t xml:space="preserve">  calendar/page.tsx</w:t>
      </w:r>
      <w:r>
        <w:br/>
      </w:r>
      <w:r>
        <w:rPr>
          <w:rStyle w:val="NormalTok"/>
        </w:rPr>
        <w:t xml:space="preserve">  sources/page.tsx</w:t>
      </w:r>
      <w:r>
        <w:br/>
      </w:r>
      <w:r>
        <w:br/>
      </w:r>
      <w:r>
        <w:rPr>
          <w:rStyle w:val="NormalTok"/>
        </w:rPr>
        <w:t xml:space="preserve">content/</w:t>
      </w:r>
      <w:r>
        <w:br/>
      </w:r>
      <w:r>
        <w:rPr>
          <w:rStyle w:val="NormalTok"/>
        </w:rPr>
        <w:t xml:space="preserve">  chapters/</w:t>
      </w:r>
      <w:r>
        <w:br/>
      </w:r>
      <w:r>
        <w:rPr>
          <w:rStyle w:val="NormalTok"/>
        </w:rPr>
        <w:t xml:space="preserve">  playbooks/</w:t>
      </w:r>
      <w:r>
        <w:br/>
      </w:r>
      <w:r>
        <w:rPr>
          <w:rStyle w:val="NormalTok"/>
        </w:rPr>
        <w:t xml:space="preserve">  screen-guides/</w:t>
      </w:r>
      <w:r>
        <w:br/>
      </w:r>
      <w:r>
        <w:rPr>
          <w:rStyle w:val="NormalTok"/>
        </w:rPr>
        <w:t xml:space="preserve">  examples/</w:t>
      </w:r>
      <w:r>
        <w:br/>
      </w:r>
      <w:r>
        <w:rPr>
          <w:rStyle w:val="NormalTok"/>
        </w:rPr>
        <w:t xml:space="preserve">  facts.json</w:t>
      </w:r>
      <w:r>
        <w:br/>
      </w:r>
      <w:r>
        <w:rPr>
          <w:rStyle w:val="NormalTok"/>
        </w:rPr>
        <w:t xml:space="preserve">  sources.json</w:t>
      </w:r>
      <w:r>
        <w:br/>
      </w:r>
      <w:r>
        <w:rPr>
          <w:rStyle w:val="NormalTok"/>
        </w:rPr>
        <w:t xml:space="preserve">  law-watchlist.json</w:t>
      </w:r>
      <w:r>
        <w:br/>
      </w:r>
      <w:r>
        <w:rPr>
          <w:rStyle w:val="NormalTok"/>
        </w:rPr>
        <w:t xml:space="preserve">  tax-rules/</w:t>
      </w:r>
      <w:r>
        <w:br/>
      </w:r>
      <w:r>
        <w:rPr>
          <w:rStyle w:val="NormalTok"/>
        </w:rPr>
        <w:t xml:space="preserve">    2026/</w:t>
      </w:r>
      <w:r>
        <w:br/>
      </w:r>
      <w:r>
        <w:rPr>
          <w:rStyle w:val="NormalTok"/>
        </w:rPr>
        <w:t xml:space="preserve">      withholding-rates.json</w:t>
      </w:r>
      <w:r>
        <w:br/>
      </w:r>
      <w:r>
        <w:rPr>
          <w:rStyle w:val="NormalTok"/>
        </w:rPr>
        <w:t xml:space="preserve">      non-taxable-income.json</w:t>
      </w:r>
      <w:r>
        <w:br/>
      </w:r>
      <w:r>
        <w:rPr>
          <w:rStyle w:val="NormalTok"/>
        </w:rPr>
        <w:t xml:space="preserve">      deadlines.json</w:t>
      </w:r>
      <w:r>
        <w:br/>
      </w:r>
      <w:r>
        <w:rPr>
          <w:rStyle w:val="NormalTok"/>
        </w:rPr>
        <w:t xml:space="preserve">      payment-statements.json</w:t>
      </w:r>
      <w:r>
        <w:br/>
      </w:r>
      <w:r>
        <w:rPr>
          <w:rStyle w:val="NormalTok"/>
        </w:rPr>
        <w:t xml:space="preserve">      penalty-rules.json</w:t>
      </w:r>
      <w:r>
        <w:br/>
      </w:r>
      <w:r>
        <w:rPr>
          <w:rStyle w:val="NormalTok"/>
        </w:rPr>
        <w:t xml:space="preserve">      treaty-documents.json</w:t>
      </w:r>
      <w:r>
        <w:br/>
      </w:r>
      <w:r>
        <w:rPr>
          <w:rStyle w:val="NormalTok"/>
        </w:rPr>
        <w:t xml:space="preserve">      year-end-settlement.json</w:t>
      </w:r>
      <w:r>
        <w:br/>
      </w:r>
      <w:r>
        <w:rPr>
          <w:rStyle w:val="NormalTok"/>
        </w:rPr>
        <w:t xml:space="preserve">      local-income-tax.json</w:t>
      </w:r>
      <w:r>
        <w:br/>
      </w:r>
      <w:r>
        <w:br/>
      </w:r>
      <w:r>
        <w:rPr>
          <w:rStyle w:val="NormalTok"/>
        </w:rPr>
        <w:t xml:space="preserve">lib/</w:t>
      </w:r>
      <w:r>
        <w:br/>
      </w:r>
      <w:r>
        <w:rPr>
          <w:rStyle w:val="NormalTok"/>
        </w:rPr>
        <w:t xml:space="preserve">  facts/</w:t>
      </w:r>
      <w:r>
        <w:br/>
      </w:r>
      <w:r>
        <w:rPr>
          <w:rStyle w:val="NormalTok"/>
        </w:rPr>
        <w:t xml:space="preserve">  rules/</w:t>
      </w:r>
      <w:r>
        <w:br/>
      </w:r>
      <w:r>
        <w:rPr>
          <w:rStyle w:val="NormalTok"/>
        </w:rPr>
        <w:t xml:space="preserve">  sources/</w:t>
      </w:r>
      <w:r>
        <w:br/>
      </w:r>
      <w:r>
        <w:rPr>
          <w:rStyle w:val="NormalTok"/>
        </w:rPr>
        <w:t xml:space="preserve">  calculators/</w:t>
      </w:r>
      <w:r>
        <w:br/>
      </w:r>
      <w:r>
        <w:rPr>
          <w:rStyle w:val="NormalTok"/>
        </w:rPr>
        <w:t xml:space="preserve">  validation/</w:t>
      </w:r>
      <w:r>
        <w:br/>
      </w:r>
      <w:r>
        <w:rPr>
          <w:rStyle w:val="NormalTok"/>
        </w:rPr>
        <w:t xml:space="preserve">  search/</w:t>
      </w:r>
      <w:r>
        <w:br/>
      </w:r>
      <w:r>
        <w:br/>
      </w:r>
      <w:r>
        <w:rPr>
          <w:rStyle w:val="NormalTok"/>
        </w:rPr>
        <w:t xml:space="preserve">scripts/</w:t>
      </w:r>
      <w:r>
        <w:br/>
      </w:r>
      <w:r>
        <w:rPr>
          <w:rStyle w:val="NormalTok"/>
        </w:rPr>
        <w:t xml:space="preserve">  verify-facts.ts</w:t>
      </w:r>
      <w:r>
        <w:br/>
      </w:r>
      <w:r>
        <w:rPr>
          <w:rStyle w:val="NormalTok"/>
        </w:rPr>
        <w:t xml:space="preserve">  verify-rules.ts</w:t>
      </w:r>
      <w:r>
        <w:br/>
      </w:r>
      <w:r>
        <w:rPr>
          <w:rStyle w:val="NormalTok"/>
        </w:rPr>
        <w:t xml:space="preserve">  check-source-links.ts</w:t>
      </w:r>
      <w:r>
        <w:br/>
      </w:r>
      <w:r>
        <w:rPr>
          <w:rStyle w:val="NormalTok"/>
        </w:rPr>
        <w:t xml:space="preserve">  generate-search-index.ts</w:t>
      </w:r>
      <w:r>
        <w:br/>
      </w:r>
      <w:r>
        <w:rPr>
          <w:rStyle w:val="NormalTok"/>
        </w:rPr>
        <w:t xml:space="preserve">  generate-change-dashboard.ts</w:t>
      </w:r>
      <w:r>
        <w:br/>
      </w:r>
      <w:r>
        <w:rPr>
          <w:rStyle w:val="NormalTok"/>
        </w:rPr>
        <w:t xml:space="preserve">  law-watch.ts</w:t>
      </w:r>
    </w:p>
    <w:bookmarkEnd w:id="46"/>
    <w:bookmarkStart w:id="51" w:name="데이터-모델-설계"/>
    <w:p>
      <w:pPr>
        <w:pStyle w:val="Heading2"/>
      </w:pPr>
      <w:r>
        <w:t xml:space="preserve">6. 데이터 모델 설계</w:t>
      </w:r>
    </w:p>
    <w:bookmarkStart w:id="47" w:name="source-모델"/>
    <w:p>
      <w:pPr>
        <w:pStyle w:val="Heading3"/>
      </w:pPr>
      <w:r>
        <w:t xml:space="preserve">6.1 Source 모델</w:t>
      </w:r>
    </w:p>
    <w:p>
      <w:pPr>
        <w:pStyle w:val="FirstParagraph"/>
      </w:pPr>
      <w:r>
        <w:t xml:space="preserve">모든 출처는</w:t>
      </w:r>
      <w:r>
        <w:t xml:space="preserve"> </w:t>
      </w:r>
      <w:r>
        <w:rPr>
          <w:rStyle w:val="VerbatimChar"/>
        </w:rPr>
        <w:t xml:space="preserve">sources.json</w:t>
      </w:r>
      <w:r>
        <w:t xml:space="preserve">에 먼저 등록한다.</w:t>
      </w:r>
    </w:p>
    <w:p>
      <w:pPr>
        <w:pStyle w:val="SourceCode"/>
      </w:pPr>
      <w:r>
        <w:rPr>
          <w:rStyle w:val="ImportTok"/>
        </w:rPr>
        <w:t xml:space="preserve">export type</w:t>
      </w:r>
      <w:r>
        <w:rPr>
          <w:rStyle w:val="NormalTok"/>
        </w:rPr>
        <w:t xml:space="preserve"> SourceType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"LAW"</w:t>
      </w:r>
      <w:r>
        <w:br/>
      </w:r>
      <w:r>
        <w:rPr>
          <w:rStyle w:val="NormalTok"/>
        </w:rPr>
        <w:t xml:space="preserve">  </w:t>
      </w:r>
      <w:r>
        <w:rPr>
          <w:rStyle w:val="OperatorTok"/>
        </w:rPr>
        <w:t xml:space="preserve">|</w:t>
      </w:r>
      <w:r>
        <w:rPr>
          <w:rStyle w:val="NormalTok"/>
        </w:rPr>
        <w:t xml:space="preserve"> </w:t>
      </w:r>
      <w:r>
        <w:rPr>
          <w:rStyle w:val="StringTok"/>
        </w:rPr>
        <w:t xml:space="preserve">"ENFORCEMENT_DECREE"</w:t>
      </w:r>
      <w:r>
        <w:br/>
      </w:r>
      <w:r>
        <w:rPr>
          <w:rStyle w:val="NormalTok"/>
        </w:rPr>
        <w:t xml:space="preserve">  </w:t>
      </w:r>
      <w:r>
        <w:rPr>
          <w:rStyle w:val="OperatorTok"/>
        </w:rPr>
        <w:t xml:space="preserve">|</w:t>
      </w:r>
      <w:r>
        <w:rPr>
          <w:rStyle w:val="NormalTok"/>
        </w:rPr>
        <w:t xml:space="preserve"> </w:t>
      </w:r>
      <w:r>
        <w:rPr>
          <w:rStyle w:val="StringTok"/>
        </w:rPr>
        <w:t xml:space="preserve">"ENFORCEMENT_RULE"</w:t>
      </w:r>
      <w:r>
        <w:br/>
      </w:r>
      <w:r>
        <w:rPr>
          <w:rStyle w:val="NormalTok"/>
        </w:rPr>
        <w:t xml:space="preserve">  </w:t>
      </w:r>
      <w:r>
        <w:rPr>
          <w:rStyle w:val="OperatorTok"/>
        </w:rPr>
        <w:t xml:space="preserve">|</w:t>
      </w:r>
      <w:r>
        <w:rPr>
          <w:rStyle w:val="NormalTok"/>
        </w:rPr>
        <w:t xml:space="preserve"> </w:t>
      </w:r>
      <w:r>
        <w:rPr>
          <w:rStyle w:val="StringTok"/>
        </w:rPr>
        <w:t xml:space="preserve">"NTS_GUIDE"</w:t>
      </w:r>
      <w:r>
        <w:br/>
      </w:r>
      <w:r>
        <w:rPr>
          <w:rStyle w:val="NormalTok"/>
        </w:rPr>
        <w:t xml:space="preserve">  </w:t>
      </w:r>
      <w:r>
        <w:rPr>
          <w:rStyle w:val="OperatorTok"/>
        </w:rPr>
        <w:t xml:space="preserve">|</w:t>
      </w:r>
      <w:r>
        <w:rPr>
          <w:rStyle w:val="NormalTok"/>
        </w:rPr>
        <w:t xml:space="preserve"> </w:t>
      </w:r>
      <w:r>
        <w:rPr>
          <w:rStyle w:val="StringTok"/>
        </w:rPr>
        <w:t xml:space="preserve">"NTS_FORM"</w:t>
      </w:r>
      <w:r>
        <w:br/>
      </w:r>
      <w:r>
        <w:rPr>
          <w:rStyle w:val="NormalTok"/>
        </w:rPr>
        <w:t xml:space="preserve">  </w:t>
      </w:r>
      <w:r>
        <w:rPr>
          <w:rStyle w:val="OperatorTok"/>
        </w:rPr>
        <w:t xml:space="preserve">|</w:t>
      </w:r>
      <w:r>
        <w:rPr>
          <w:rStyle w:val="NormalTok"/>
        </w:rPr>
        <w:t xml:space="preserve"> </w:t>
      </w:r>
      <w:r>
        <w:rPr>
          <w:rStyle w:val="StringTok"/>
        </w:rPr>
        <w:t xml:space="preserve">"TAX_RULING"</w:t>
      </w:r>
      <w:r>
        <w:br/>
      </w:r>
      <w:r>
        <w:rPr>
          <w:rStyle w:val="NormalTok"/>
        </w:rPr>
        <w:t xml:space="preserve">  </w:t>
      </w:r>
      <w:r>
        <w:rPr>
          <w:rStyle w:val="OperatorTok"/>
        </w:rPr>
        <w:t xml:space="preserve">|</w:t>
      </w:r>
      <w:r>
        <w:rPr>
          <w:rStyle w:val="NormalTok"/>
        </w:rPr>
        <w:t xml:space="preserve"> </w:t>
      </w:r>
      <w:r>
        <w:rPr>
          <w:rStyle w:val="StringTok"/>
        </w:rPr>
        <w:t xml:space="preserve">"CASE"</w:t>
      </w:r>
      <w:r>
        <w:br/>
      </w:r>
      <w:r>
        <w:rPr>
          <w:rStyle w:val="NormalTok"/>
        </w:rPr>
        <w:t xml:space="preserve">  </w:t>
      </w:r>
      <w:r>
        <w:rPr>
          <w:rStyle w:val="OperatorTok"/>
        </w:rPr>
        <w:t xml:space="preserve">|</w:t>
      </w:r>
      <w:r>
        <w:rPr>
          <w:rStyle w:val="NormalTok"/>
        </w:rPr>
        <w:t xml:space="preserve"> </w:t>
      </w:r>
      <w:r>
        <w:rPr>
          <w:rStyle w:val="StringTok"/>
        </w:rPr>
        <w:t xml:space="preserve">"TAX_FIRM_REPORT"</w:t>
      </w:r>
      <w:r>
        <w:br/>
      </w:r>
      <w:r>
        <w:rPr>
          <w:rStyle w:val="NormalTok"/>
        </w:rPr>
        <w:t xml:space="preserve">  </w:t>
      </w:r>
      <w:r>
        <w:rPr>
          <w:rStyle w:val="OperatorTok"/>
        </w:rPr>
        <w:t xml:space="preserve">|</w:t>
      </w:r>
      <w:r>
        <w:rPr>
          <w:rStyle w:val="NormalTok"/>
        </w:rPr>
        <w:t xml:space="preserve"> </w:t>
      </w:r>
      <w:r>
        <w:rPr>
          <w:rStyle w:val="StringTok"/>
        </w:rPr>
        <w:t xml:space="preserve">"BOOK"</w:t>
      </w:r>
      <w:r>
        <w:br/>
      </w:r>
      <w:r>
        <w:rPr>
          <w:rStyle w:val="NormalTok"/>
        </w:rPr>
        <w:t xml:space="preserve">  </w:t>
      </w:r>
      <w:r>
        <w:rPr>
          <w:rStyle w:val="OperatorTok"/>
        </w:rPr>
        <w:t xml:space="preserve">|</w:t>
      </w:r>
      <w:r>
        <w:rPr>
          <w:rStyle w:val="NormalTok"/>
        </w:rPr>
        <w:t xml:space="preserve"> </w:t>
      </w:r>
      <w:r>
        <w:rPr>
          <w:rStyle w:val="StringTok"/>
        </w:rPr>
        <w:t xml:space="preserve">"LECTURE"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SourceRecord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SourceType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publishedAt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StringTok"/>
        </w:rPr>
        <w:t xml:space="preserve">"KR"</w:t>
      </w:r>
      <w:r>
        <w:rPr>
          <w:rStyle w:val="OperatorTok"/>
        </w:rPr>
        <w:t xml:space="preserve">;</w:t>
      </w:r>
      <w:r>
        <w:br/>
      </w:r>
      <w:r>
        <w:rPr>
          <w:rStyle w:val="NormalTok"/>
        </w:rPr>
        <w:t xml:space="preserve">  reliability</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"official-guide"</w:t>
      </w:r>
      <w:r>
        <w:rPr>
          <w:rStyle w:val="NormalTok"/>
        </w:rPr>
        <w:t xml:space="preserve"> </w:t>
      </w:r>
      <w:r>
        <w:rPr>
          <w:rStyle w:val="OperatorTok"/>
        </w:rPr>
        <w:t xml:space="preserve">|</w:t>
      </w:r>
      <w:r>
        <w:rPr>
          <w:rStyle w:val="NormalTok"/>
        </w:rPr>
        <w:t xml:space="preserve"> </w:t>
      </w:r>
      <w:r>
        <w:rPr>
          <w:rStyle w:val="StringTok"/>
        </w:rPr>
        <w:t xml:space="preserve">"secondary"</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예시:</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"src_kacta_2026_tax_changes"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"TAX_FIRM_REPORT"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"2026 달라지는 세금제도"</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"한국세무사회"</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"https://www.kacta.or.kr/.../2026달라지는세금제도e_book.pdf"</w:t>
      </w:r>
      <w:r>
        <w:rPr>
          <w:rStyle w:val="FunctionTok"/>
        </w:rPr>
        <w:t xml:space="preserve">,</w:t>
      </w:r>
      <w:r>
        <w:br/>
      </w:r>
      <w:r>
        <w:rPr>
          <w:rStyle w:val="NormalTok"/>
        </w:rPr>
        <w:t xml:space="preserve">  </w:t>
      </w:r>
      <w:r>
        <w:rPr>
          <w:rStyle w:val="DataTypeTok"/>
        </w:rPr>
        <w:t xml:space="preserve">"accessedAt"</w:t>
      </w:r>
      <w:r>
        <w:rPr>
          <w:rStyle w:val="FunctionTok"/>
        </w:rPr>
        <w:t xml:space="preserve">:</w:t>
      </w:r>
      <w:r>
        <w:rPr>
          <w:rStyle w:val="NormalTok"/>
        </w:rPr>
        <w:t xml:space="preserve"> </w:t>
      </w:r>
      <w:r>
        <w:rPr>
          <w:rStyle w:val="StringTok"/>
        </w:rPr>
        <w:t xml:space="preserve">"2026-06-09"</w:t>
      </w:r>
      <w:r>
        <w:rPr>
          <w:rStyle w:val="FunctionTok"/>
        </w:rPr>
        <w:t xml:space="preserve">,</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StringTok"/>
        </w:rPr>
        <w:t xml:space="preserve">"KR"</w:t>
      </w:r>
      <w:r>
        <w:rPr>
          <w:rStyle w:val="FunctionTok"/>
        </w:rPr>
        <w:t xml:space="preserve">,</w:t>
      </w:r>
      <w:r>
        <w:br/>
      </w:r>
      <w:r>
        <w:rPr>
          <w:rStyle w:val="NormalTok"/>
        </w:rPr>
        <w:t xml:space="preserve">  </w:t>
      </w:r>
      <w:r>
        <w:rPr>
          <w:rStyle w:val="DataTypeTok"/>
        </w:rPr>
        <w:t xml:space="preserve">"reliability"</w:t>
      </w:r>
      <w:r>
        <w:rPr>
          <w:rStyle w:val="FunctionTok"/>
        </w:rPr>
        <w:t xml:space="preserve">:</w:t>
      </w:r>
      <w:r>
        <w:rPr>
          <w:rStyle w:val="NormalTok"/>
        </w:rPr>
        <w:t xml:space="preserve"> </w:t>
      </w:r>
      <w:r>
        <w:rPr>
          <w:rStyle w:val="StringTok"/>
        </w:rPr>
        <w:t xml:space="preserve">"secondary"</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"법령 원문 확인 전까지 보조 출처로 사용"</w:t>
      </w:r>
      <w:r>
        <w:br/>
      </w:r>
      <w:r>
        <w:rPr>
          <w:rStyle w:val="FunctionTok"/>
        </w:rPr>
        <w:t xml:space="preserve">}</w:t>
      </w:r>
    </w:p>
    <w:bookmarkEnd w:id="47"/>
    <w:bookmarkStart w:id="48" w:name="fact-모델"/>
    <w:p>
      <w:pPr>
        <w:pStyle w:val="Heading3"/>
      </w:pPr>
      <w:r>
        <w:t xml:space="preserve">6.2 Fact 모델</w:t>
      </w:r>
    </w:p>
    <w:p>
      <w:pPr>
        <w:pStyle w:val="FirstParagraph"/>
      </w:pPr>
      <w:r>
        <w:t xml:space="preserve">현재 fact 구조에 다음 필드를 추가한다.</w:t>
      </w:r>
    </w:p>
    <w:p>
      <w:pPr>
        <w:pStyle w:val="SourceCode"/>
      </w:pPr>
      <w:r>
        <w:rPr>
          <w:rStyle w:val="ImportTok"/>
        </w:rPr>
        <w:t xml:space="preserve">export type</w:t>
      </w:r>
      <w:r>
        <w:rPr>
          <w:rStyle w:val="NormalTok"/>
        </w:rPr>
        <w:t xml:space="preserve"> VerifyStatus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"확정"</w:t>
      </w:r>
      <w:r>
        <w:br/>
      </w:r>
      <w:r>
        <w:rPr>
          <w:rStyle w:val="NormalTok"/>
        </w:rPr>
        <w:t xml:space="preserve">  </w:t>
      </w:r>
      <w:r>
        <w:rPr>
          <w:rStyle w:val="OperatorTok"/>
        </w:rPr>
        <w:t xml:space="preserve">|</w:t>
      </w:r>
      <w:r>
        <w:rPr>
          <w:rStyle w:val="NormalTok"/>
        </w:rPr>
        <w:t xml:space="preserve"> </w:t>
      </w:r>
      <w:r>
        <w:rPr>
          <w:rStyle w:val="StringTok"/>
        </w:rPr>
        <w:t xml:space="preserve">"확인필요"</w:t>
      </w:r>
      <w:r>
        <w:br/>
      </w:r>
      <w:r>
        <w:rPr>
          <w:rStyle w:val="NormalTok"/>
        </w:rPr>
        <w:t xml:space="preserve">  </w:t>
      </w:r>
      <w:r>
        <w:rPr>
          <w:rStyle w:val="OperatorTok"/>
        </w:rPr>
        <w:t xml:space="preserve">|</w:t>
      </w:r>
      <w:r>
        <w:rPr>
          <w:rStyle w:val="NormalTok"/>
        </w:rPr>
        <w:t xml:space="preserve"> </w:t>
      </w:r>
      <w:r>
        <w:rPr>
          <w:rStyle w:val="StringTok"/>
        </w:rPr>
        <w:t xml:space="preserve">"강의기반"</w:t>
      </w:r>
      <w:r>
        <w:br/>
      </w:r>
      <w:r>
        <w:rPr>
          <w:rStyle w:val="NormalTok"/>
        </w:rPr>
        <w:t xml:space="preserve">  </w:t>
      </w:r>
      <w:r>
        <w:rPr>
          <w:rStyle w:val="OperatorTok"/>
        </w:rPr>
        <w:t xml:space="preserve">|</w:t>
      </w:r>
      <w:r>
        <w:rPr>
          <w:rStyle w:val="NormalTok"/>
        </w:rPr>
        <w:t xml:space="preserve"> </w:t>
      </w:r>
      <w:r>
        <w:rPr>
          <w:rStyle w:val="StringTok"/>
        </w:rPr>
        <w:t xml:space="preserve">"검토중"</w:t>
      </w:r>
      <w:r>
        <w:br/>
      </w:r>
      <w:r>
        <w:rPr>
          <w:rStyle w:val="NormalTok"/>
        </w:rPr>
        <w:t xml:space="preserve">  </w:t>
      </w:r>
      <w:r>
        <w:rPr>
          <w:rStyle w:val="OperatorTok"/>
        </w:rPr>
        <w:t xml:space="preserve">|</w:t>
      </w:r>
      <w:r>
        <w:rPr>
          <w:rStyle w:val="NormalTok"/>
        </w:rPr>
        <w:t xml:space="preserve"> </w:t>
      </w:r>
      <w:r>
        <w:rPr>
          <w:rStyle w:val="StringTok"/>
        </w:rPr>
        <w:t xml:space="preserve">"폐지"</w:t>
      </w:r>
      <w:r>
        <w:br/>
      </w:r>
      <w:r>
        <w:rPr>
          <w:rStyle w:val="NormalTok"/>
        </w:rPr>
        <w:t xml:space="preserve">  </w:t>
      </w:r>
      <w:r>
        <w:rPr>
          <w:rStyle w:val="OperatorTok"/>
        </w:rPr>
        <w:t xml:space="preserve">|</w:t>
      </w:r>
      <w:r>
        <w:rPr>
          <w:rStyle w:val="NormalTok"/>
        </w:rPr>
        <w:t xml:space="preserve"> </w:t>
      </w:r>
      <w:r>
        <w:rPr>
          <w:rStyle w:val="StringTok"/>
        </w:rPr>
        <w:t xml:space="preserve">"대체"</w:t>
      </w:r>
      <w:r>
        <w:rPr>
          <w:rStyle w:val="OperatorTok"/>
        </w:rPr>
        <w:t xml:space="preserve">;</w:t>
      </w:r>
      <w:r>
        <w:br/>
      </w:r>
      <w:r>
        <w:br/>
      </w:r>
      <w:r>
        <w:rPr>
          <w:rStyle w:val="ImportTok"/>
        </w:rPr>
        <w:t xml:space="preserve">export type</w:t>
      </w:r>
      <w:r>
        <w:rPr>
          <w:rStyle w:val="NormalTok"/>
        </w:rPr>
        <w:t xml:space="preserve"> ImplementationStatus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"not_started"</w:t>
      </w:r>
      <w:r>
        <w:br/>
      </w:r>
      <w:r>
        <w:rPr>
          <w:rStyle w:val="NormalTok"/>
        </w:rPr>
        <w:t xml:space="preserve">  </w:t>
      </w:r>
      <w:r>
        <w:rPr>
          <w:rStyle w:val="OperatorTok"/>
        </w:rPr>
        <w:t xml:space="preserve">|</w:t>
      </w:r>
      <w:r>
        <w:rPr>
          <w:rStyle w:val="NormalTok"/>
        </w:rPr>
        <w:t xml:space="preserve"> </w:t>
      </w:r>
      <w:r>
        <w:rPr>
          <w:rStyle w:val="StringTok"/>
        </w:rPr>
        <w:t xml:space="preserve">"content_done"</w:t>
      </w:r>
      <w:r>
        <w:br/>
      </w:r>
      <w:r>
        <w:rPr>
          <w:rStyle w:val="NormalTok"/>
        </w:rPr>
        <w:t xml:space="preserve">  </w:t>
      </w:r>
      <w:r>
        <w:rPr>
          <w:rStyle w:val="OperatorTok"/>
        </w:rPr>
        <w:t xml:space="preserve">|</w:t>
      </w:r>
      <w:r>
        <w:rPr>
          <w:rStyle w:val="NormalTok"/>
        </w:rPr>
        <w:t xml:space="preserve"> </w:t>
      </w:r>
      <w:r>
        <w:rPr>
          <w:rStyle w:val="StringTok"/>
        </w:rPr>
        <w:t xml:space="preserve">"rule_done"</w:t>
      </w:r>
      <w:r>
        <w:br/>
      </w:r>
      <w:r>
        <w:rPr>
          <w:rStyle w:val="NormalTok"/>
        </w:rPr>
        <w:t xml:space="preserve">  </w:t>
      </w:r>
      <w:r>
        <w:rPr>
          <w:rStyle w:val="OperatorTok"/>
        </w:rPr>
        <w:t xml:space="preserve">|</w:t>
      </w:r>
      <w:r>
        <w:rPr>
          <w:rStyle w:val="NormalTok"/>
        </w:rPr>
        <w:t xml:space="preserve"> </w:t>
      </w:r>
      <w:r>
        <w:rPr>
          <w:rStyle w:val="StringTok"/>
        </w:rPr>
        <w:t xml:space="preserve">"ui_done"</w:t>
      </w:r>
      <w:r>
        <w:br/>
      </w:r>
      <w:r>
        <w:rPr>
          <w:rStyle w:val="NormalTok"/>
        </w:rPr>
        <w:t xml:space="preserve">  </w:t>
      </w:r>
      <w:r>
        <w:rPr>
          <w:rStyle w:val="OperatorTok"/>
        </w:rPr>
        <w:t xml:space="preserve">|</w:t>
      </w:r>
      <w:r>
        <w:rPr>
          <w:rStyle w:val="NormalTok"/>
        </w:rPr>
        <w:t xml:space="preserve"> </w:t>
      </w:r>
      <w:r>
        <w:rPr>
          <w:rStyle w:val="StringTok"/>
        </w:rPr>
        <w:t xml:space="preserve">"tests_done"</w:t>
      </w:r>
      <w:r>
        <w:br/>
      </w:r>
      <w:r>
        <w:rPr>
          <w:rStyle w:val="NormalTok"/>
        </w:rPr>
        <w:t xml:space="preserve">  </w:t>
      </w:r>
      <w:r>
        <w:rPr>
          <w:rStyle w:val="OperatorTok"/>
        </w:rPr>
        <w:t xml:space="preserve">|</w:t>
      </w:r>
      <w:r>
        <w:rPr>
          <w:rStyle w:val="NormalTok"/>
        </w:rPr>
        <w:t xml:space="preserve"> </w:t>
      </w:r>
      <w:r>
        <w:rPr>
          <w:rStyle w:val="StringTok"/>
        </w:rPr>
        <w:t xml:space="preserve">"released"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FactRecord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slug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chapter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domain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incomeType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claim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sourceType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lawRef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lawUrl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effectiveDate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appliesFrom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appliesTo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appliesUntil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asOf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verifyStatus</w:t>
      </w:r>
      <w:r>
        <w:rPr>
          <w:rStyle w:val="OperatorTok"/>
        </w:rPr>
        <w:t xml:space="preserve">:</w:t>
      </w:r>
      <w:r>
        <w:rPr>
          <w:rStyle w:val="NormalTok"/>
        </w:rPr>
        <w:t xml:space="preserve"> VerifyStatus</w:t>
      </w:r>
      <w:r>
        <w:rPr>
          <w:rStyle w:val="OperatorTok"/>
        </w:rPr>
        <w:t xml:space="preserve">;</w:t>
      </w:r>
      <w:r>
        <w:br/>
      </w:r>
      <w:r>
        <w:rPr>
          <w:rStyle w:val="NormalTok"/>
        </w:rPr>
        <w:t xml:space="preserve">  primarySourceVerified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risk</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changeType</w:t>
      </w:r>
      <w:r>
        <w:rPr>
          <w:rStyle w:val="OperatorTok"/>
        </w:rPr>
        <w:t xml:space="preserve">:</w:t>
      </w:r>
      <w:r>
        <w:rPr>
          <w:rStyle w:val="NormalTok"/>
        </w:rPr>
        <w:t xml:space="preserve"> </w:t>
      </w:r>
      <w:r>
        <w:rPr>
          <w:rStyle w:val="StringTok"/>
        </w:rPr>
        <w:t xml:space="preserve">"없음"</w:t>
      </w:r>
      <w:r>
        <w:rPr>
          <w:rStyle w:val="NormalTok"/>
        </w:rPr>
        <w:t xml:space="preserve"> </w:t>
      </w:r>
      <w:r>
        <w:rPr>
          <w:rStyle w:val="OperatorTok"/>
        </w:rPr>
        <w:t xml:space="preserve">|</w:t>
      </w:r>
      <w:r>
        <w:rPr>
          <w:rStyle w:val="NormalTok"/>
        </w:rPr>
        <w:t xml:space="preserve"> </w:t>
      </w:r>
      <w:r>
        <w:rPr>
          <w:rStyle w:val="StringTok"/>
        </w:rPr>
        <w:t xml:space="preserve">"신설"</w:t>
      </w:r>
      <w:r>
        <w:rPr>
          <w:rStyle w:val="NormalTok"/>
        </w:rPr>
        <w:t xml:space="preserve"> </w:t>
      </w:r>
      <w:r>
        <w:rPr>
          <w:rStyle w:val="OperatorTok"/>
        </w:rPr>
        <w:t xml:space="preserve">|</w:t>
      </w:r>
      <w:r>
        <w:rPr>
          <w:rStyle w:val="NormalTok"/>
        </w:rPr>
        <w:t xml:space="preserve"> </w:t>
      </w:r>
      <w:r>
        <w:rPr>
          <w:rStyle w:val="StringTok"/>
        </w:rPr>
        <w:t xml:space="preserve">"개정"</w:t>
      </w:r>
      <w:r>
        <w:rPr>
          <w:rStyle w:val="NormalTok"/>
        </w:rPr>
        <w:t xml:space="preserve"> </w:t>
      </w:r>
      <w:r>
        <w:rPr>
          <w:rStyle w:val="OperatorTok"/>
        </w:rPr>
        <w:t xml:space="preserve">|</w:t>
      </w:r>
      <w:r>
        <w:rPr>
          <w:rStyle w:val="NormalTok"/>
        </w:rPr>
        <w:t xml:space="preserve"> </w:t>
      </w:r>
      <w:r>
        <w:rPr>
          <w:rStyle w:val="StringTok"/>
        </w:rPr>
        <w:t xml:space="preserve">"폐지"</w:t>
      </w:r>
      <w:r>
        <w:rPr>
          <w:rStyle w:val="NormalTok"/>
        </w:rPr>
        <w:t xml:space="preserve"> </w:t>
      </w:r>
      <w:r>
        <w:rPr>
          <w:rStyle w:val="OperatorTok"/>
        </w:rPr>
        <w:t xml:space="preserve">|</w:t>
      </w:r>
      <w:r>
        <w:rPr>
          <w:rStyle w:val="NormalTok"/>
        </w:rPr>
        <w:t xml:space="preserve"> </w:t>
      </w:r>
      <w:r>
        <w:rPr>
          <w:rStyle w:val="StringTok"/>
        </w:rPr>
        <w:t xml:space="preserve">"유예"</w:t>
      </w:r>
      <w:r>
        <w:rPr>
          <w:rStyle w:val="OperatorTok"/>
        </w:rPr>
        <w:t xml:space="preserve">;</w:t>
      </w:r>
      <w:r>
        <w:br/>
      </w:r>
      <w:r>
        <w:rPr>
          <w:rStyle w:val="NormalTok"/>
        </w:rPr>
        <w:t xml:space="preserve">  previousValue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currentValue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implementationStatus</w:t>
      </w:r>
      <w:r>
        <w:rPr>
          <w:rStyle w:val="OperatorTok"/>
        </w:rPr>
        <w:t xml:space="preserve">:</w:t>
      </w:r>
      <w:r>
        <w:rPr>
          <w:rStyle w:val="NormalTok"/>
        </w:rPr>
        <w:t xml:space="preserve"> ImplementationStatus</w:t>
      </w:r>
      <w:r>
        <w:rPr>
          <w:rStyle w:val="OperatorTok"/>
        </w:rPr>
        <w:t xml:space="preserve">;</w:t>
      </w:r>
      <w:r>
        <w:br/>
      </w:r>
      <w:r>
        <w:rPr>
          <w:rStyle w:val="NormalTok"/>
        </w:rPr>
        <w:t xml:space="preserve">  implementationImpact</w:t>
      </w:r>
      <w:r>
        <w:rPr>
          <w:rStyle w:val="OperatorTok"/>
        </w:rPr>
        <w:t xml:space="preserve">:</w:t>
      </w:r>
      <w:r>
        <w:rPr>
          <w:rStyle w:val="NormalTok"/>
        </w:rPr>
        <w:t xml:space="preserve"> {</w:t>
      </w:r>
      <w:r>
        <w:br/>
      </w:r>
      <w:r>
        <w:rPr>
          <w:rStyle w:val="NormalTok"/>
        </w:rPr>
        <w:t xml:space="preserve">    content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ui</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calculation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reporting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migration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nextReviewBy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reviewerId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scopeLimitations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localTaxRef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history</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w:t>
      </w:r>
    </w:p>
    <w:bookmarkEnd w:id="48"/>
    <w:bookmarkStart w:id="49" w:name="rule-모델"/>
    <w:p>
      <w:pPr>
        <w:pStyle w:val="Heading3"/>
      </w:pPr>
      <w:r>
        <w:t xml:space="preserve">6.3 Rule 모델</w:t>
      </w:r>
    </w:p>
    <w:p>
      <w:pPr>
        <w:pStyle w:val="FirstParagraph"/>
      </w:pPr>
      <w:r>
        <w:t xml:space="preserve">계산 가능한 규정은 fact와 별도로 rule로 만든다.</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TaxRule {</w:t>
      </w:r>
      <w:r>
        <w:br/>
      </w:r>
      <w:r>
        <w:rPr>
          <w:rStyle w:val="NormalTok"/>
        </w:rPr>
        <w:t xml:space="preserve">  ruleId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calendarYear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domain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incomeType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effectiveFrom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effectiveTo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factIds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inputs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NormalTok"/>
        </w:rPr>
        <w:t xml:space="preserve"> </w:t>
      </w:r>
      <w:r>
        <w:rPr>
          <w:rStyle w:val="StringTok"/>
        </w:rPr>
        <w:t xml:space="preserve">"boolean"</w:t>
      </w:r>
      <w:r>
        <w:rPr>
          <w:rStyle w:val="NormalTok"/>
        </w:rPr>
        <w:t xml:space="preserve"> </w:t>
      </w:r>
      <w:r>
        <w:rPr>
          <w:rStyle w:val="OperatorTok"/>
        </w:rPr>
        <w:t xml:space="preserve">|</w:t>
      </w:r>
      <w:r>
        <w:rPr>
          <w:rStyle w:val="NormalTok"/>
        </w:rPr>
        <w:t xml:space="preserve"> </w:t>
      </w:r>
      <w:r>
        <w:rPr>
          <w:rStyle w:val="StringTok"/>
        </w:rPr>
        <w:t xml:space="preserve">"enum"</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formula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"rate"</w:t>
      </w:r>
      <w:r>
        <w:rPr>
          <w:rStyle w:val="NormalTok"/>
        </w:rPr>
        <w:t xml:space="preserve"> </w:t>
      </w:r>
      <w:r>
        <w:rPr>
          <w:rStyle w:val="OperatorTok"/>
        </w:rPr>
        <w:t xml:space="preserve">|</w:t>
      </w:r>
      <w:r>
        <w:rPr>
          <w:rStyle w:val="NormalTok"/>
        </w:rPr>
        <w:t xml:space="preserve"> </w:t>
      </w:r>
      <w:r>
        <w:rPr>
          <w:rStyle w:val="StringTok"/>
        </w:rPr>
        <w:t xml:space="preserve">"table"</w:t>
      </w:r>
      <w:r>
        <w:rPr>
          <w:rStyle w:val="NormalTok"/>
        </w:rPr>
        <w:t xml:space="preserve"> </w:t>
      </w:r>
      <w:r>
        <w:rPr>
          <w:rStyle w:val="OperatorTok"/>
        </w:rPr>
        <w:t xml:space="preserve">|</w:t>
      </w:r>
      <w:r>
        <w:rPr>
          <w:rStyle w:val="NormalTok"/>
        </w:rPr>
        <w:t xml:space="preserve"> </w:t>
      </w:r>
      <w:r>
        <w:rPr>
          <w:rStyle w:val="StringTok"/>
        </w:rPr>
        <w:t xml:space="preserve">"tier"</w:t>
      </w:r>
      <w:r>
        <w:rPr>
          <w:rStyle w:val="NormalTok"/>
        </w:rPr>
        <w:t xml:space="preserve"> </w:t>
      </w:r>
      <w:r>
        <w:rPr>
          <w:rStyle w:val="OperatorTok"/>
        </w:rPr>
        <w:t xml:space="preserve">|</w:t>
      </w:r>
      <w:r>
        <w:rPr>
          <w:rStyle w:val="NormalTok"/>
        </w:rPr>
        <w:t xml:space="preserve"> </w:t>
      </w:r>
      <w:r>
        <w:rPr>
          <w:rStyle w:val="StringTok"/>
        </w:rPr>
        <w:t xml:space="preserve">"date-rule"</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expression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rounding</w:t>
      </w:r>
      <w:r>
        <w:rPr>
          <w:rStyle w:val="OperatorTok"/>
        </w:rPr>
        <w:t xml:space="preserve">?:</w:t>
      </w:r>
      <w:r>
        <w:rPr>
          <w:rStyle w:val="NormalTok"/>
        </w:rPr>
        <w:t xml:space="preserve"> {</w:t>
      </w:r>
      <w:r>
        <w:br/>
      </w:r>
      <w:r>
        <w:rPr>
          <w:rStyle w:val="NormalTok"/>
        </w:rPr>
        <w:t xml:space="preserve">    base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"floor"</w:t>
      </w:r>
      <w:r>
        <w:rPr>
          <w:rStyle w:val="NormalTok"/>
        </w:rPr>
        <w:t xml:space="preserve"> </w:t>
      </w:r>
      <w:r>
        <w:rPr>
          <w:rStyle w:val="OperatorTok"/>
        </w:rPr>
        <w:t xml:space="preserve">|</w:t>
      </w:r>
      <w:r>
        <w:rPr>
          <w:rStyle w:val="NormalTok"/>
        </w:rPr>
        <w:t xml:space="preserve"> </w:t>
      </w:r>
      <w:r>
        <w:rPr>
          <w:rStyle w:val="StringTok"/>
        </w:rPr>
        <w:t xml:space="preserve">"round"</w:t>
      </w:r>
      <w:r>
        <w:rPr>
          <w:rStyle w:val="NormalTok"/>
        </w:rPr>
        <w:t xml:space="preserve"> </w:t>
      </w:r>
      <w:r>
        <w:rPr>
          <w:rStyle w:val="OperatorTok"/>
        </w:rPr>
        <w:t xml:space="preserve">|</w:t>
      </w:r>
      <w:r>
        <w:rPr>
          <w:rStyle w:val="NormalTok"/>
        </w:rPr>
        <w:t xml:space="preserve"> </w:t>
      </w:r>
      <w:r>
        <w:rPr>
          <w:rStyle w:val="StringTok"/>
        </w:rPr>
        <w:t xml:space="preserve">"ceil"</w:t>
      </w:r>
      <w:r>
        <w:rPr>
          <w:rStyle w:val="OperatorTok"/>
        </w:rPr>
        <w:t xml:space="preserve">;</w:t>
      </w:r>
      <w:r>
        <w:br/>
      </w:r>
      <w:r>
        <w:rPr>
          <w:rStyle w:val="NormalTok"/>
        </w:rPr>
        <w:t xml:space="preserve">  }</w:t>
      </w:r>
      <w:r>
        <w:rPr>
          <w:rStyle w:val="OperatorTok"/>
        </w:rPr>
        <w:t xml:space="preserve">;</w:t>
      </w:r>
      <w:r>
        <w:br/>
      </w:r>
      <w:r>
        <w:rPr>
          <w:rStyle w:val="NormalTok"/>
        </w:rPr>
        <w:t xml:space="preserve">  examples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expected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w:t>
      </w:r>
      <w:r>
        <w:rPr>
          <w:rStyle w:val="OperatorTok"/>
        </w:rPr>
        <w:t xml:space="preserve">&gt;;</w:t>
      </w:r>
      <w:r>
        <w:br/>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49"/>
    <w:bookmarkStart w:id="50" w:name="screenrequirement-모델"/>
    <w:p>
      <w:pPr>
        <w:pStyle w:val="Heading3"/>
      </w:pPr>
      <w:r>
        <w:t xml:space="preserve">6.4 ScreenRequirement 모델</w:t>
      </w:r>
    </w:p>
    <w:p>
      <w:pPr>
        <w:pStyle w:val="FirstParagraph"/>
      </w:pPr>
      <w:r>
        <w:t xml:space="preserve">화면 가이드는 세무 설명과 UI 명세를 연결한다.</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ScreenRequirement {</w:t>
      </w:r>
      <w:r>
        <w:br/>
      </w:r>
      <w:r>
        <w:rPr>
          <w:rStyle w:val="NormalTok"/>
        </w:rPr>
        <w:t xml:space="preserve">  screenId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userRole</w:t>
      </w:r>
      <w:r>
        <w:rPr>
          <w:rStyle w:val="OperatorTok"/>
        </w:rPr>
        <w:t xml:space="preserve">:</w:t>
      </w:r>
      <w:r>
        <w:rPr>
          <w:rStyle w:val="NormalTok"/>
        </w:rPr>
        <w:t xml:space="preserve"> </w:t>
      </w:r>
      <w:r>
        <w:rPr>
          <w:rStyle w:val="StringTok"/>
        </w:rPr>
        <w:t xml:space="preserve">"payroll_admin"</w:t>
      </w:r>
      <w:r>
        <w:rPr>
          <w:rStyle w:val="NormalTok"/>
        </w:rPr>
        <w:t xml:space="preserve"> </w:t>
      </w:r>
      <w:r>
        <w:rPr>
          <w:rStyle w:val="OperatorTok"/>
        </w:rPr>
        <w:t xml:space="preserve">|</w:t>
      </w:r>
      <w:r>
        <w:rPr>
          <w:rStyle w:val="NormalTok"/>
        </w:rPr>
        <w:t xml:space="preserve"> </w:t>
      </w:r>
      <w:r>
        <w:rPr>
          <w:rStyle w:val="StringTok"/>
        </w:rPr>
        <w:t xml:space="preserve">"tax_admin"</w:t>
      </w:r>
      <w:r>
        <w:rPr>
          <w:rStyle w:val="NormalTok"/>
        </w:rPr>
        <w:t xml:space="preserve"> </w:t>
      </w:r>
      <w:r>
        <w:rPr>
          <w:rStyle w:val="OperatorTok"/>
        </w:rPr>
        <w:t xml:space="preserve">|</w:t>
      </w:r>
      <w:r>
        <w:rPr>
          <w:rStyle w:val="NormalTok"/>
        </w:rPr>
        <w:t xml:space="preserve"> </w:t>
      </w:r>
      <w:r>
        <w:rPr>
          <w:rStyle w:val="StringTok"/>
        </w:rPr>
        <w:t xml:space="preserve">"developer"</w:t>
      </w:r>
      <w:r>
        <w:rPr>
          <w:rStyle w:val="NormalTok"/>
        </w:rPr>
        <w:t xml:space="preserve"> </w:t>
      </w:r>
      <w:r>
        <w:rPr>
          <w:rStyle w:val="OperatorTok"/>
        </w:rPr>
        <w:t xml:space="preserve">|</w:t>
      </w:r>
      <w:r>
        <w:rPr>
          <w:rStyle w:val="NormalTok"/>
        </w:rPr>
        <w:t xml:space="preserve"> </w:t>
      </w:r>
      <w:r>
        <w:rPr>
          <w:rStyle w:val="StringTok"/>
        </w:rPr>
        <w:t xml:space="preserve">"reviewer"</w:t>
      </w:r>
      <w:r>
        <w:rPr>
          <w:rStyle w:val="OperatorTok"/>
        </w:rPr>
        <w:t xml:space="preserve">;</w:t>
      </w:r>
      <w:r>
        <w:br/>
      </w:r>
      <w:r>
        <w:rPr>
          <w:rStyle w:val="NormalTok"/>
        </w:rPr>
        <w:t xml:space="preserve">  purpose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relatedFactIds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fields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"manual"</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w:t>
      </w:r>
      <w:r>
        <w:rPr>
          <w:rStyle w:val="NormalTok"/>
        </w:rPr>
        <w:t xml:space="preserve"> </w:t>
      </w:r>
      <w:r>
        <w:rPr>
          <w:rStyle w:val="StringTok"/>
        </w:rPr>
        <w:t xml:space="preserve">"payroll"</w:t>
      </w:r>
      <w:r>
        <w:rPr>
          <w:rStyle w:val="NormalTok"/>
        </w:rPr>
        <w:t xml:space="preserve"> </w:t>
      </w:r>
      <w:r>
        <w:rPr>
          <w:rStyle w:val="OperatorTok"/>
        </w:rPr>
        <w:t xml:space="preserve">|</w:t>
      </w:r>
      <w:r>
        <w:rPr>
          <w:rStyle w:val="NormalTok"/>
        </w:rPr>
        <w:t xml:space="preserve"> </w:t>
      </w:r>
      <w:r>
        <w:rPr>
          <w:rStyle w:val="StringTok"/>
        </w:rPr>
        <w:t xml:space="preserve">"rule"</w:t>
      </w:r>
      <w:r>
        <w:rPr>
          <w:rStyle w:val="OperatorTok"/>
        </w:rPr>
        <w:t xml:space="preserve">;</w:t>
      </w:r>
      <w:r>
        <w:br/>
      </w:r>
      <w:r>
        <w:rPr>
          <w:rStyle w:val="NormalTok"/>
        </w:rPr>
        <w:t xml:space="preserve">    validation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helpText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decisions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question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result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factIds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&gt;;</w:t>
      </w:r>
      <w:r>
        <w:br/>
      </w:r>
      <w:r>
        <w:rPr>
          <w:rStyle w:val="NormalTok"/>
        </w:rPr>
        <w:t xml:space="preserve">  alerts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condition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testCases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50"/>
    <w:bookmarkEnd w:id="51"/>
    <w:bookmarkStart w:id="54" w:name="p0-fact-추가-예시"/>
    <w:p>
      <w:pPr>
        <w:pStyle w:val="Heading2"/>
      </w:pPr>
      <w:r>
        <w:t xml:space="preserve">7. P0 fact 추가 예시</w:t>
      </w:r>
    </w:p>
    <w:bookmarkStart w:id="52" w:name="사업소득-연말정산-분납-fact"/>
    <w:p>
      <w:pPr>
        <w:pStyle w:val="Heading3"/>
      </w:pPr>
      <w:r>
        <w:t xml:space="preserve">7.1 사업소득 연말정산 분납 fact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"f_2026_business_income_yas_installment"</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"business-income.year-end.installment-payment"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"사업소득 연말정산 추가 납부세액 분납제도"</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StringTok"/>
        </w:rPr>
        <w:t xml:space="preserve">"ch10"</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"business-income-year-end-settlement"</w:t>
      </w:r>
      <w:r>
        <w:rPr>
          <w:rStyle w:val="FunctionTok"/>
        </w:rPr>
        <w:t xml:space="preserve">,</w:t>
      </w:r>
      <w:r>
        <w:br/>
      </w:r>
      <w:r>
        <w:rPr>
          <w:rStyle w:val="NormalTok"/>
        </w:rPr>
        <w:t xml:space="preserve">  </w:t>
      </w:r>
      <w:r>
        <w:rPr>
          <w:rStyle w:val="DataTypeTok"/>
        </w:rPr>
        <w:t xml:space="preserve">"incomeType"</w:t>
      </w:r>
      <w:r>
        <w:rPr>
          <w:rStyle w:val="FunctionTok"/>
        </w:rPr>
        <w:t xml:space="preserve">:</w:t>
      </w:r>
      <w:r>
        <w:rPr>
          <w:rStyle w:val="NormalTok"/>
        </w:rPr>
        <w:t xml:space="preserve"> </w:t>
      </w:r>
      <w:r>
        <w:rPr>
          <w:rStyle w:val="StringTok"/>
        </w:rPr>
        <w:t xml:space="preserve">"business_income"</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"연말정산 사업소득을 지급하는 원천징수의무자가 연말정산으로 추가 징수하여야 하는 세액이 10만원을 초과하는 경우, 다음 연도 2월분부터 4월분의 사업소득을 지급할 때까지 해당 세액을 나누어 원천징수할 수 있다."</w:t>
      </w:r>
      <w:r>
        <w:rPr>
          <w:rStyle w:val="FunctionTok"/>
        </w:rPr>
        <w:t xml:space="preserve">,</w:t>
      </w:r>
      <w:r>
        <w:br/>
      </w:r>
      <w:r>
        <w:rPr>
          <w:rStyle w:val="NormalTok"/>
        </w:rPr>
        <w:t xml:space="preserve">  </w:t>
      </w:r>
      <w:r>
        <w:rPr>
          <w:rStyle w:val="DataTypeTok"/>
        </w:rPr>
        <w:t xml:space="preserve">"sourceIds"</w:t>
      </w:r>
      <w:r>
        <w:rPr>
          <w:rStyle w:val="FunctionTok"/>
        </w:rPr>
        <w:t xml:space="preserve">:</w:t>
      </w:r>
      <w:r>
        <w:rPr>
          <w:rStyle w:val="NormalTok"/>
        </w:rPr>
        <w:t xml:space="preserve"> </w:t>
      </w:r>
      <w:r>
        <w:rPr>
          <w:rStyle w:val="OtherTok"/>
        </w:rPr>
        <w:t xml:space="preserve">[</w:t>
      </w:r>
      <w:r>
        <w:rPr>
          <w:rStyle w:val="StringTok"/>
        </w:rPr>
        <w:t xml:space="preserve">"src_kacta_2026_tax_changes"</w:t>
      </w:r>
      <w:r>
        <w:rPr>
          <w:rStyle w:val="OtherTok"/>
        </w:rPr>
        <w:t xml:space="preserve">]</w:t>
      </w: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"TAX_FIRM_REPORT"</w:t>
      </w:r>
      <w:r>
        <w:rPr>
          <w:rStyle w:val="FunctionTok"/>
        </w:rPr>
        <w:t xml:space="preserve">,</w:t>
      </w:r>
      <w:r>
        <w:br/>
      </w:r>
      <w:r>
        <w:rPr>
          <w:rStyle w:val="NormalTok"/>
        </w:rPr>
        <w:t xml:space="preserve">  </w:t>
      </w:r>
      <w:r>
        <w:rPr>
          <w:rStyle w:val="DataTypeTok"/>
        </w:rPr>
        <w:t xml:space="preserve">"lawRef"</w:t>
      </w:r>
      <w:r>
        <w:rPr>
          <w:rStyle w:val="FunctionTok"/>
        </w:rPr>
        <w:t xml:space="preserve">:</w:t>
      </w:r>
      <w:r>
        <w:rPr>
          <w:rStyle w:val="NormalTok"/>
        </w:rPr>
        <w:t xml:space="preserve"> </w:t>
      </w:r>
      <w:r>
        <w:rPr>
          <w:rStyle w:val="StringTok"/>
        </w:rPr>
        <w:t xml:space="preserve">"소득세법 제144조의2"</w:t>
      </w:r>
      <w:r>
        <w:rPr>
          <w:rStyle w:val="FunctionTok"/>
        </w:rPr>
        <w:t xml:space="preserve">,</w:t>
      </w:r>
      <w:r>
        <w:br/>
      </w:r>
      <w:r>
        <w:rPr>
          <w:rStyle w:val="NormalTok"/>
        </w:rPr>
        <w:t xml:space="preserve">  </w:t>
      </w:r>
      <w:r>
        <w:rPr>
          <w:rStyle w:val="DataTypeTok"/>
        </w:rPr>
        <w:t xml:space="preserve">"lawUrl"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"effectiveDate"</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"appliesFrom"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"appliesTo"</w:t>
      </w:r>
      <w:r>
        <w:rPr>
          <w:rStyle w:val="FunctionTok"/>
        </w:rPr>
        <w:t xml:space="preserve">:</w:t>
      </w:r>
      <w:r>
        <w:rPr>
          <w:rStyle w:val="NormalTok"/>
        </w:rPr>
        <w:t xml:space="preserve"> </w:t>
      </w:r>
      <w:r>
        <w:rPr>
          <w:rStyle w:val="StringTok"/>
        </w:rPr>
        <w:t xml:space="preserve">"2026년 1월 1일 이후 연말정산하는 분"</w:t>
      </w:r>
      <w:r>
        <w:rPr>
          <w:rStyle w:val="FunctionTok"/>
        </w:rPr>
        <w:t xml:space="preserve">,</w:t>
      </w:r>
      <w:r>
        <w:br/>
      </w:r>
      <w:r>
        <w:rPr>
          <w:rStyle w:val="NormalTok"/>
        </w:rPr>
        <w:t xml:space="preserve">  </w:t>
      </w:r>
      <w:r>
        <w:rPr>
          <w:rStyle w:val="DataTypeTok"/>
        </w:rPr>
        <w:t xml:space="preserve">"asOf"</w:t>
      </w:r>
      <w:r>
        <w:rPr>
          <w:rStyle w:val="FunctionTok"/>
        </w:rPr>
        <w:t xml:space="preserve">:</w:t>
      </w:r>
      <w:r>
        <w:rPr>
          <w:rStyle w:val="NormalTok"/>
        </w:rPr>
        <w:t xml:space="preserve"> </w:t>
      </w:r>
      <w:r>
        <w:rPr>
          <w:rStyle w:val="StringTok"/>
        </w:rPr>
        <w:t xml:space="preserve">"2026-06-09"</w:t>
      </w:r>
      <w:r>
        <w:rPr>
          <w:rStyle w:val="FunctionTok"/>
        </w:rPr>
        <w:t xml:space="preserve">,</w:t>
      </w:r>
      <w:r>
        <w:br/>
      </w:r>
      <w:r>
        <w:rPr>
          <w:rStyle w:val="NormalTok"/>
        </w:rPr>
        <w:t xml:space="preserve">  </w:t>
      </w:r>
      <w:r>
        <w:rPr>
          <w:rStyle w:val="DataTypeTok"/>
        </w:rPr>
        <w:t xml:space="preserve">"verifyStatus"</w:t>
      </w:r>
      <w:r>
        <w:rPr>
          <w:rStyle w:val="FunctionTok"/>
        </w:rPr>
        <w:t xml:space="preserve">:</w:t>
      </w:r>
      <w:r>
        <w:rPr>
          <w:rStyle w:val="NormalTok"/>
        </w:rPr>
        <w:t xml:space="preserve"> </w:t>
      </w:r>
      <w:r>
        <w:rPr>
          <w:rStyle w:val="StringTok"/>
        </w:rPr>
        <w:t xml:space="preserve">"확인필요"</w:t>
      </w:r>
      <w:r>
        <w:rPr>
          <w:rStyle w:val="FunctionTok"/>
        </w:rPr>
        <w:t xml:space="preserve">,</w:t>
      </w:r>
      <w:r>
        <w:br/>
      </w:r>
      <w:r>
        <w:rPr>
          <w:rStyle w:val="NormalTok"/>
        </w:rPr>
        <w:t xml:space="preserve">  </w:t>
      </w:r>
      <w:r>
        <w:rPr>
          <w:rStyle w:val="DataTypeTok"/>
        </w:rPr>
        <w:t xml:space="preserve">"primarySourceVerified"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"confidenceScore"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"changeType"</w:t>
      </w:r>
      <w:r>
        <w:rPr>
          <w:rStyle w:val="FunctionTok"/>
        </w:rPr>
        <w:t xml:space="preserve">:</w:t>
      </w:r>
      <w:r>
        <w:rPr>
          <w:rStyle w:val="NormalTok"/>
        </w:rPr>
        <w:t xml:space="preserve"> </w:t>
      </w:r>
      <w:r>
        <w:rPr>
          <w:rStyle w:val="StringTok"/>
        </w:rPr>
        <w:t xml:space="preserve">"신설"</w:t>
      </w:r>
      <w:r>
        <w:rPr>
          <w:rStyle w:val="FunctionTok"/>
        </w:rPr>
        <w:t xml:space="preserve">,</w:t>
      </w:r>
      <w:r>
        <w:br/>
      </w:r>
      <w:r>
        <w:rPr>
          <w:rStyle w:val="NormalTok"/>
        </w:rPr>
        <w:t xml:space="preserve">  </w:t>
      </w:r>
      <w:r>
        <w:rPr>
          <w:rStyle w:val="DataTypeTok"/>
        </w:rPr>
        <w:t xml:space="preserve">"previousValue"</w:t>
      </w:r>
      <w:r>
        <w:rPr>
          <w:rStyle w:val="FunctionTok"/>
        </w:rPr>
        <w:t xml:space="preserve">:</w:t>
      </w:r>
      <w:r>
        <w:rPr>
          <w:rStyle w:val="NormalTok"/>
        </w:rPr>
        <w:t xml:space="preserve"> </w:t>
      </w:r>
      <w:r>
        <w:rPr>
          <w:rStyle w:val="StringTok"/>
        </w:rPr>
        <w:t xml:space="preserve">"분납 규정 없음"</w:t>
      </w:r>
      <w:r>
        <w:rPr>
          <w:rStyle w:val="FunctionTok"/>
        </w:rPr>
        <w:t xml:space="preserve">,</w:t>
      </w:r>
      <w:r>
        <w:br/>
      </w:r>
      <w:r>
        <w:rPr>
          <w:rStyle w:val="NormalTok"/>
        </w:rPr>
        <w:t xml:space="preserve">  </w:t>
      </w:r>
      <w:r>
        <w:rPr>
          <w:rStyle w:val="DataTypeTok"/>
        </w:rPr>
        <w:t xml:space="preserve">"currentValue"</w:t>
      </w:r>
      <w:r>
        <w:rPr>
          <w:rStyle w:val="FunctionTok"/>
        </w:rPr>
        <w:t xml:space="preserve">:</w:t>
      </w:r>
      <w:r>
        <w:rPr>
          <w:rStyle w:val="NormalTok"/>
        </w:rPr>
        <w:t xml:space="preserve"> </w:t>
      </w:r>
      <w:r>
        <w:rPr>
          <w:rStyle w:val="StringTok"/>
        </w:rPr>
        <w:t xml:space="preserve">"추가 납부세액 10만원 초과 시 2월~4월 분납 가능"</w:t>
      </w:r>
      <w:r>
        <w:rPr>
          <w:rStyle w:val="FunctionTok"/>
        </w:rPr>
        <w:t xml:space="preserve">,</w:t>
      </w:r>
      <w:r>
        <w:br/>
      </w:r>
      <w:r>
        <w:rPr>
          <w:rStyle w:val="NormalTok"/>
        </w:rPr>
        <w:t xml:space="preserve">  </w:t>
      </w:r>
      <w:r>
        <w:rPr>
          <w:rStyle w:val="DataTypeTok"/>
        </w:rPr>
        <w:t xml:space="preserve">"implementationStatus"</w:t>
      </w:r>
      <w:r>
        <w:rPr>
          <w:rStyle w:val="FunctionTok"/>
        </w:rPr>
        <w:t xml:space="preserve">:</w:t>
      </w:r>
      <w:r>
        <w:rPr>
          <w:rStyle w:val="NormalTok"/>
        </w:rPr>
        <w:t xml:space="preserve"> </w:t>
      </w:r>
      <w:r>
        <w:rPr>
          <w:rStyle w:val="StringTok"/>
        </w:rPr>
        <w:t xml:space="preserve">"not_started"</w:t>
      </w:r>
      <w:r>
        <w:rPr>
          <w:rStyle w:val="FunctionTok"/>
        </w:rPr>
        <w:t xml:space="preserve">,</w:t>
      </w:r>
      <w:r>
        <w:br/>
      </w:r>
      <w:r>
        <w:rPr>
          <w:rStyle w:val="NormalTok"/>
        </w:rPr>
        <w:t xml:space="preserve">  </w:t>
      </w:r>
      <w:r>
        <w:rPr>
          <w:rStyle w:val="DataTypeTok"/>
        </w:rPr>
        <w:t xml:space="preserve">"implementationImpact"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"reporting"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"migration"</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"nextReviewBy"</w:t>
      </w:r>
      <w:r>
        <w:rPr>
          <w:rStyle w:val="FunctionTok"/>
        </w:rPr>
        <w:t xml:space="preserve">:</w:t>
      </w:r>
      <w:r>
        <w:rPr>
          <w:rStyle w:val="NormalTok"/>
        </w:rPr>
        <w:t xml:space="preserve"> </w:t>
      </w:r>
      <w:r>
        <w:rPr>
          <w:rStyle w:val="StringTok"/>
        </w:rPr>
        <w:t xml:space="preserve">"2026-07-31"</w:t>
      </w:r>
      <w:r>
        <w:rPr>
          <w:rStyle w:val="FunctionTok"/>
        </w:rPr>
        <w:t xml:space="preserve">,</w:t>
      </w:r>
      <w:r>
        <w:br/>
      </w:r>
      <w:r>
        <w:rPr>
          <w:rStyle w:val="NormalTok"/>
        </w:rPr>
        <w:t xml:space="preserve">  </w:t>
      </w:r>
      <w:r>
        <w:rPr>
          <w:rStyle w:val="DataTypeTok"/>
        </w:rPr>
        <w:t xml:space="preserve">"scopeLimitations"</w:t>
      </w:r>
      <w:r>
        <w:rPr>
          <w:rStyle w:val="FunctionTok"/>
        </w:rPr>
        <w:t xml:space="preserve">:</w:t>
      </w:r>
      <w:r>
        <w:rPr>
          <w:rStyle w:val="NormalTok"/>
        </w:rPr>
        <w:t xml:space="preserve"> </w:t>
      </w:r>
      <w:r>
        <w:rPr>
          <w:rStyle w:val="StringTok"/>
        </w:rPr>
        <w:t xml:space="preserve">"법령 원문과 홈택스 신고서 반영 방식 확인 필요"</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"2026-06-09"</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"2026 세금제도 자료 기반 P0 후보 등록"</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2"/>
    <w:bookmarkStart w:id="53" w:name="제한세율-적용-신청서-제출-의무-fact"/>
    <w:p>
      <w:pPr>
        <w:pStyle w:val="Heading3"/>
      </w:pPr>
      <w:r>
        <w:t xml:space="preserve">7.2 제한세율 적용 신청서 제출 의무 fact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"f_2026_treaty_reduced_rate_application_filing"</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"nonresident.treaty.reduced-rate-application-filing"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"비거주자·외국법인 제한세율 적용 신청서 세무당국 제출 의무"</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StringTok"/>
        </w:rPr>
        <w:t xml:space="preserve">"ch11"</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"nonresident-foreign-corp"</w:t>
      </w:r>
      <w:r>
        <w:rPr>
          <w:rStyle w:val="FunctionTok"/>
        </w:rPr>
        <w:t xml:space="preserve">,</w:t>
      </w:r>
      <w:r>
        <w:br/>
      </w:r>
      <w:r>
        <w:rPr>
          <w:rStyle w:val="NormalTok"/>
        </w:rPr>
        <w:t xml:space="preserve">  </w:t>
      </w:r>
      <w:r>
        <w:rPr>
          <w:rStyle w:val="DataTypeTok"/>
        </w:rPr>
        <w:t xml:space="preserve">"incomeType"</w:t>
      </w:r>
      <w:r>
        <w:rPr>
          <w:rStyle w:val="FunctionTok"/>
        </w:rPr>
        <w:t xml:space="preserve">:</w:t>
      </w:r>
      <w:r>
        <w:rPr>
          <w:rStyle w:val="NormalTok"/>
        </w:rPr>
        <w:t xml:space="preserve"> </w:t>
      </w:r>
      <w:r>
        <w:rPr>
          <w:rStyle w:val="StringTok"/>
        </w:rPr>
        <w:t xml:space="preserve">"korean_source_income"</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"조세조약상 제한세율을 적용받기 위해 비거주자 또는 외국법인으로부터 받은 제한세율 적용 신청서와 관련 증빙을 원천징수의무자가 세무당국에 제출해야 하며, 제출기한은 소득 지급연도의 다음 해 2월 말이다."</w:t>
      </w:r>
      <w:r>
        <w:rPr>
          <w:rStyle w:val="FunctionTok"/>
        </w:rPr>
        <w:t xml:space="preserve">,</w:t>
      </w:r>
      <w:r>
        <w:br/>
      </w:r>
      <w:r>
        <w:rPr>
          <w:rStyle w:val="NormalTok"/>
        </w:rPr>
        <w:t xml:space="preserve">  </w:t>
      </w:r>
      <w:r>
        <w:rPr>
          <w:rStyle w:val="DataTypeTok"/>
        </w:rPr>
        <w:t xml:space="preserve">"sourceIds"</w:t>
      </w:r>
      <w:r>
        <w:rPr>
          <w:rStyle w:val="FunctionTok"/>
        </w:rPr>
        <w:t xml:space="preserve">:</w:t>
      </w:r>
      <w:r>
        <w:rPr>
          <w:rStyle w:val="NormalTok"/>
        </w:rPr>
        <w:t xml:space="preserve"> </w:t>
      </w:r>
      <w:r>
        <w:rPr>
          <w:rStyle w:val="OtherTok"/>
        </w:rPr>
        <w:t xml:space="preserve">[</w:t>
      </w:r>
      <w:r>
        <w:rPr>
          <w:rStyle w:val="StringTok"/>
        </w:rPr>
        <w:t xml:space="preserve">"src_kpmg_2025_tax_reform_eng"</w:t>
      </w:r>
      <w:r>
        <w:rPr>
          <w:rStyle w:val="OtherTok"/>
        </w:rPr>
        <w:t xml:space="preserve">]</w:t>
      </w: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"TAX_FIRM_REPORT"</w:t>
      </w:r>
      <w:r>
        <w:rPr>
          <w:rStyle w:val="FunctionTok"/>
        </w:rPr>
        <w:t xml:space="preserve">,</w:t>
      </w:r>
      <w:r>
        <w:br/>
      </w:r>
      <w:r>
        <w:rPr>
          <w:rStyle w:val="NormalTok"/>
        </w:rPr>
        <w:t xml:space="preserve">  </w:t>
      </w:r>
      <w:r>
        <w:rPr>
          <w:rStyle w:val="DataTypeTok"/>
        </w:rPr>
        <w:t xml:space="preserve">"lawRef"</w:t>
      </w:r>
      <w:r>
        <w:rPr>
          <w:rStyle w:val="FunctionTok"/>
        </w:rPr>
        <w:t xml:space="preserve">:</w:t>
      </w:r>
      <w:r>
        <w:rPr>
          <w:rStyle w:val="NormalTok"/>
        </w:rPr>
        <w:t xml:space="preserve"> </w:t>
      </w:r>
      <w:r>
        <w:rPr>
          <w:rStyle w:val="StringTok"/>
        </w:rPr>
        <w:t xml:space="preserve">"소득세법·법인세법 제한세율 적용 신청 관련 조문"</w:t>
      </w:r>
      <w:r>
        <w:rPr>
          <w:rStyle w:val="FunctionTok"/>
        </w:rPr>
        <w:t xml:space="preserve">,</w:t>
      </w:r>
      <w:r>
        <w:br/>
      </w:r>
      <w:r>
        <w:rPr>
          <w:rStyle w:val="NormalTok"/>
        </w:rPr>
        <w:t xml:space="preserve">  </w:t>
      </w:r>
      <w:r>
        <w:rPr>
          <w:rStyle w:val="DataTypeTok"/>
        </w:rPr>
        <w:t xml:space="preserve">"lawUrl"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"effectiveDate"</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"appliesFrom"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"appliesTo"</w:t>
      </w:r>
      <w:r>
        <w:rPr>
          <w:rStyle w:val="FunctionTok"/>
        </w:rPr>
        <w:t xml:space="preserve">:</w:t>
      </w:r>
      <w:r>
        <w:rPr>
          <w:rStyle w:val="NormalTok"/>
        </w:rPr>
        <w:t xml:space="preserve"> </w:t>
      </w:r>
      <w:r>
        <w:rPr>
          <w:rStyle w:val="StringTok"/>
        </w:rPr>
        <w:t xml:space="preserve">"2026년 1월 1일 이후 제출되는 제한세율 적용 신청서"</w:t>
      </w:r>
      <w:r>
        <w:rPr>
          <w:rStyle w:val="FunctionTok"/>
        </w:rPr>
        <w:t xml:space="preserve">,</w:t>
      </w:r>
      <w:r>
        <w:br/>
      </w:r>
      <w:r>
        <w:rPr>
          <w:rStyle w:val="NormalTok"/>
        </w:rPr>
        <w:t xml:space="preserve">  </w:t>
      </w:r>
      <w:r>
        <w:rPr>
          <w:rStyle w:val="DataTypeTok"/>
        </w:rPr>
        <w:t xml:space="preserve">"asOf"</w:t>
      </w:r>
      <w:r>
        <w:rPr>
          <w:rStyle w:val="FunctionTok"/>
        </w:rPr>
        <w:t xml:space="preserve">:</w:t>
      </w:r>
      <w:r>
        <w:rPr>
          <w:rStyle w:val="NormalTok"/>
        </w:rPr>
        <w:t xml:space="preserve"> </w:t>
      </w:r>
      <w:r>
        <w:rPr>
          <w:rStyle w:val="StringTok"/>
        </w:rPr>
        <w:t xml:space="preserve">"2026-06-09"</w:t>
      </w:r>
      <w:r>
        <w:rPr>
          <w:rStyle w:val="FunctionTok"/>
        </w:rPr>
        <w:t xml:space="preserve">,</w:t>
      </w:r>
      <w:r>
        <w:br/>
      </w:r>
      <w:r>
        <w:rPr>
          <w:rStyle w:val="NormalTok"/>
        </w:rPr>
        <w:t xml:space="preserve">  </w:t>
      </w:r>
      <w:r>
        <w:rPr>
          <w:rStyle w:val="DataTypeTok"/>
        </w:rPr>
        <w:t xml:space="preserve">"verifyStatus"</w:t>
      </w:r>
      <w:r>
        <w:rPr>
          <w:rStyle w:val="FunctionTok"/>
        </w:rPr>
        <w:t xml:space="preserve">:</w:t>
      </w:r>
      <w:r>
        <w:rPr>
          <w:rStyle w:val="NormalTok"/>
        </w:rPr>
        <w:t xml:space="preserve"> </w:t>
      </w:r>
      <w:r>
        <w:rPr>
          <w:rStyle w:val="StringTok"/>
        </w:rPr>
        <w:t xml:space="preserve">"확인필요"</w:t>
      </w:r>
      <w:r>
        <w:rPr>
          <w:rStyle w:val="FunctionTok"/>
        </w:rPr>
        <w:t xml:space="preserve">,</w:t>
      </w:r>
      <w:r>
        <w:br/>
      </w:r>
      <w:r>
        <w:rPr>
          <w:rStyle w:val="NormalTok"/>
        </w:rPr>
        <w:t xml:space="preserve">  </w:t>
      </w:r>
      <w:r>
        <w:rPr>
          <w:rStyle w:val="DataTypeTok"/>
        </w:rPr>
        <w:t xml:space="preserve">"primarySourceVerified"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"confidenceScore"</w:t>
      </w:r>
      <w:r>
        <w:rPr>
          <w:rStyle w:val="FunctionTok"/>
        </w:rPr>
        <w:t xml:space="preserve">:</w:t>
      </w:r>
      <w:r>
        <w:rPr>
          <w:rStyle w:val="NormalTok"/>
        </w:rPr>
        <w:t xml:space="preserve"> </w:t>
      </w:r>
      <w:r>
        <w:rPr>
          <w:rStyle w:val="DecValTok"/>
        </w:rPr>
        <w:t xml:space="preserve">76</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"changeType"</w:t>
      </w:r>
      <w:r>
        <w:rPr>
          <w:rStyle w:val="FunctionTok"/>
        </w:rPr>
        <w:t xml:space="preserve">:</w:t>
      </w:r>
      <w:r>
        <w:rPr>
          <w:rStyle w:val="NormalTok"/>
        </w:rPr>
        <w:t xml:space="preserve"> </w:t>
      </w:r>
      <w:r>
        <w:rPr>
          <w:rStyle w:val="StringTok"/>
        </w:rPr>
        <w:t xml:space="preserve">"신설"</w:t>
      </w:r>
      <w:r>
        <w:rPr>
          <w:rStyle w:val="FunctionTok"/>
        </w:rPr>
        <w:t xml:space="preserve">,</w:t>
      </w:r>
      <w:r>
        <w:br/>
      </w:r>
      <w:r>
        <w:rPr>
          <w:rStyle w:val="NormalTok"/>
        </w:rPr>
        <w:t xml:space="preserve">  </w:t>
      </w:r>
      <w:r>
        <w:rPr>
          <w:rStyle w:val="DataTypeTok"/>
        </w:rPr>
        <w:t xml:space="preserve">"previousValue"</w:t>
      </w:r>
      <w:r>
        <w:rPr>
          <w:rStyle w:val="FunctionTok"/>
        </w:rPr>
        <w:t xml:space="preserve">:</w:t>
      </w:r>
      <w:r>
        <w:rPr>
          <w:rStyle w:val="NormalTok"/>
        </w:rPr>
        <w:t xml:space="preserve"> </w:t>
      </w:r>
      <w:r>
        <w:rPr>
          <w:rStyle w:val="StringTok"/>
        </w:rPr>
        <w:t xml:space="preserve">"원천징수의무자 보관 중심"</w:t>
      </w:r>
      <w:r>
        <w:rPr>
          <w:rStyle w:val="FunctionTok"/>
        </w:rPr>
        <w:t xml:space="preserve">,</w:t>
      </w:r>
      <w:r>
        <w:br/>
      </w:r>
      <w:r>
        <w:rPr>
          <w:rStyle w:val="NormalTok"/>
        </w:rPr>
        <w:t xml:space="preserve">  </w:t>
      </w:r>
      <w:r>
        <w:rPr>
          <w:rStyle w:val="DataTypeTok"/>
        </w:rPr>
        <w:t xml:space="preserve">"currentValue"</w:t>
      </w:r>
      <w:r>
        <w:rPr>
          <w:rStyle w:val="FunctionTok"/>
        </w:rPr>
        <w:t xml:space="preserve">:</w:t>
      </w:r>
      <w:r>
        <w:rPr>
          <w:rStyle w:val="NormalTok"/>
        </w:rPr>
        <w:t xml:space="preserve"> </w:t>
      </w:r>
      <w:r>
        <w:rPr>
          <w:rStyle w:val="StringTok"/>
        </w:rPr>
        <w:t xml:space="preserve">"세무당국 제출 의무 추가"</w:t>
      </w:r>
      <w:r>
        <w:rPr>
          <w:rStyle w:val="FunctionTok"/>
        </w:rPr>
        <w:t xml:space="preserve">,</w:t>
      </w:r>
      <w:r>
        <w:br/>
      </w:r>
      <w:r>
        <w:rPr>
          <w:rStyle w:val="NormalTok"/>
        </w:rPr>
        <w:t xml:space="preserve">  </w:t>
      </w:r>
      <w:r>
        <w:rPr>
          <w:rStyle w:val="DataTypeTok"/>
        </w:rPr>
        <w:t xml:space="preserve">"implementationStatus"</w:t>
      </w:r>
      <w:r>
        <w:rPr>
          <w:rStyle w:val="FunctionTok"/>
        </w:rPr>
        <w:t xml:space="preserve">:</w:t>
      </w:r>
      <w:r>
        <w:rPr>
          <w:rStyle w:val="NormalTok"/>
        </w:rPr>
        <w:t xml:space="preserve"> </w:t>
      </w:r>
      <w:r>
        <w:rPr>
          <w:rStyle w:val="StringTok"/>
        </w:rPr>
        <w:t xml:space="preserve">"not_started"</w:t>
      </w:r>
      <w:r>
        <w:rPr>
          <w:rStyle w:val="FunctionTok"/>
        </w:rPr>
        <w:t xml:space="preserve">,</w:t>
      </w:r>
      <w:r>
        <w:br/>
      </w:r>
      <w:r>
        <w:rPr>
          <w:rStyle w:val="NormalTok"/>
        </w:rPr>
        <w:t xml:space="preserve">  </w:t>
      </w:r>
      <w:r>
        <w:rPr>
          <w:rStyle w:val="DataTypeTok"/>
        </w:rPr>
        <w:t xml:space="preserve">"implementationImpact"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"reporting"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"migration"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"nextReviewBy"</w:t>
      </w:r>
      <w:r>
        <w:rPr>
          <w:rStyle w:val="FunctionTok"/>
        </w:rPr>
        <w:t xml:space="preserve">:</w:t>
      </w:r>
      <w:r>
        <w:rPr>
          <w:rStyle w:val="NormalTok"/>
        </w:rPr>
        <w:t xml:space="preserve"> </w:t>
      </w:r>
      <w:r>
        <w:rPr>
          <w:rStyle w:val="StringTok"/>
        </w:rPr>
        <w:t xml:space="preserve">"2026-07-31"</w:t>
      </w:r>
      <w:r>
        <w:rPr>
          <w:rStyle w:val="FunctionTok"/>
        </w:rPr>
        <w:t xml:space="preserve">,</w:t>
      </w:r>
      <w:r>
        <w:br/>
      </w:r>
      <w:r>
        <w:rPr>
          <w:rStyle w:val="NormalTok"/>
        </w:rPr>
        <w:t xml:space="preserve">  </w:t>
      </w:r>
      <w:r>
        <w:rPr>
          <w:rStyle w:val="DataTypeTok"/>
        </w:rPr>
        <w:t xml:space="preserve">"scopeLimitations"</w:t>
      </w:r>
      <w:r>
        <w:rPr>
          <w:rStyle w:val="FunctionTok"/>
        </w:rPr>
        <w:t xml:space="preserve">:</w:t>
      </w:r>
      <w:r>
        <w:rPr>
          <w:rStyle w:val="NormalTok"/>
        </w:rPr>
        <w:t xml:space="preserve"> </w:t>
      </w:r>
      <w:r>
        <w:rPr>
          <w:rStyle w:val="StringTok"/>
        </w:rPr>
        <w:t xml:space="preserve">"정확한 조문번호, 서식명, 제출 경로, 홈택스 화면 확인 필요"</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"2026-06-09"</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"KPMG 2025 Tax Reform 기반 P0 후보 등록"</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3"/>
    <w:bookmarkEnd w:id="54"/>
    <w:bookmarkStart w:id="64" w:name="화면별-개발-가이드"/>
    <w:p>
      <w:pPr>
        <w:pStyle w:val="Heading2"/>
      </w:pPr>
      <w:r>
        <w:t xml:space="preserve">8. 화면별 개발 가이드</w:t>
      </w:r>
    </w:p>
    <w:bookmarkStart w:id="55" w:name="직원-세무-프로필-화면"/>
    <w:p>
      <w:pPr>
        <w:pStyle w:val="Heading3"/>
      </w:pPr>
      <w:r>
        <w:t xml:space="preserve">8.1 직원 세무 프로필 화면</w:t>
      </w:r>
    </w:p>
    <w:p>
      <w:pPr>
        <w:pStyle w:val="FirstParagraph"/>
      </w:pPr>
      <w:r>
        <w:t xml:space="preserve">목적은 직원별 원천징수 판단에 필요한 세무 속성을 관리하는 것이다.</w:t>
      </w:r>
    </w:p>
    <w:p>
      <w:pPr>
        <w:pStyle w:val="BodyText"/>
      </w:pPr>
      <w:r>
        <w:t xml:space="preserve">필수 필드:</w:t>
      </w:r>
    </w:p>
    <w:p>
      <w:pPr>
        <w:pStyle w:val="Compact"/>
        <w:numPr>
          <w:ilvl w:val="0"/>
          <w:numId w:val="1027"/>
        </w:numPr>
      </w:pPr>
      <w:r>
        <w:t xml:space="preserve">직원 ID</w:t>
      </w:r>
    </w:p>
    <w:p>
      <w:pPr>
        <w:pStyle w:val="Compact"/>
        <w:numPr>
          <w:ilvl w:val="0"/>
          <w:numId w:val="1027"/>
        </w:numPr>
      </w:pPr>
      <w:r>
        <w:t xml:space="preserve">거주자 구분</w:t>
      </w:r>
    </w:p>
    <w:p>
      <w:pPr>
        <w:pStyle w:val="Compact"/>
        <w:numPr>
          <w:ilvl w:val="0"/>
          <w:numId w:val="1027"/>
        </w:numPr>
      </w:pPr>
      <w:r>
        <w:t xml:space="preserve">내국인/외국인 구분</w:t>
      </w:r>
    </w:p>
    <w:p>
      <w:pPr>
        <w:pStyle w:val="Compact"/>
        <w:numPr>
          <w:ilvl w:val="0"/>
          <w:numId w:val="1027"/>
        </w:numPr>
      </w:pPr>
      <w:r>
        <w:t xml:space="preserve">국적</w:t>
      </w:r>
    </w:p>
    <w:p>
      <w:pPr>
        <w:pStyle w:val="Compact"/>
        <w:numPr>
          <w:ilvl w:val="0"/>
          <w:numId w:val="1027"/>
        </w:numPr>
      </w:pPr>
      <w:r>
        <w:t xml:space="preserve">체류자격</w:t>
      </w:r>
    </w:p>
    <w:p>
      <w:pPr>
        <w:pStyle w:val="Compact"/>
        <w:numPr>
          <w:ilvl w:val="0"/>
          <w:numId w:val="1027"/>
        </w:numPr>
      </w:pPr>
      <w:r>
        <w:t xml:space="preserve">입국일</w:t>
      </w:r>
    </w:p>
    <w:p>
      <w:pPr>
        <w:pStyle w:val="Compact"/>
        <w:numPr>
          <w:ilvl w:val="0"/>
          <w:numId w:val="1027"/>
        </w:numPr>
      </w:pPr>
      <w:r>
        <w:t xml:space="preserve">국내 거소 여부</w:t>
      </w:r>
    </w:p>
    <w:p>
      <w:pPr>
        <w:pStyle w:val="Compact"/>
        <w:numPr>
          <w:ilvl w:val="0"/>
          <w:numId w:val="1027"/>
        </w:numPr>
      </w:pPr>
      <w:r>
        <w:t xml:space="preserve">세대주 여부</w:t>
      </w:r>
    </w:p>
    <w:p>
      <w:pPr>
        <w:pStyle w:val="Compact"/>
        <w:numPr>
          <w:ilvl w:val="0"/>
          <w:numId w:val="1027"/>
        </w:numPr>
      </w:pPr>
      <w:r>
        <w:t xml:space="preserve">부양가족 수</w:t>
      </w:r>
    </w:p>
    <w:p>
      <w:pPr>
        <w:pStyle w:val="Compact"/>
        <w:numPr>
          <w:ilvl w:val="0"/>
          <w:numId w:val="1027"/>
        </w:numPr>
      </w:pPr>
      <w:r>
        <w:t xml:space="preserve">6세 이하 자녀 수</w:t>
      </w:r>
    </w:p>
    <w:p>
      <w:pPr>
        <w:pStyle w:val="Compact"/>
        <w:numPr>
          <w:ilvl w:val="0"/>
          <w:numId w:val="1027"/>
        </w:numPr>
      </w:pPr>
      <w:r>
        <w:t xml:space="preserve">장애인 여부</w:t>
      </w:r>
    </w:p>
    <w:p>
      <w:pPr>
        <w:pStyle w:val="Compact"/>
        <w:numPr>
          <w:ilvl w:val="0"/>
          <w:numId w:val="1027"/>
        </w:numPr>
      </w:pPr>
      <w:r>
        <w:t xml:space="preserve">급여 원천징수 방식</w:t>
      </w:r>
    </w:p>
    <w:p>
      <w:pPr>
        <w:pStyle w:val="Compact"/>
        <w:numPr>
          <w:ilvl w:val="0"/>
          <w:numId w:val="1027"/>
        </w:numPr>
      </w:pPr>
      <w:r>
        <w:t xml:space="preserve">연말정산 대상 여부</w:t>
      </w:r>
    </w:p>
    <w:p>
      <w:pPr>
        <w:pStyle w:val="Compact"/>
        <w:numPr>
          <w:ilvl w:val="0"/>
          <w:numId w:val="1027"/>
        </w:numPr>
      </w:pPr>
      <w:r>
        <w:t xml:space="preserve">비과세 적용 대상 여부</w:t>
      </w:r>
    </w:p>
    <w:p>
      <w:pPr>
        <w:pStyle w:val="FirstParagraph"/>
      </w:pPr>
      <w:r>
        <w:t xml:space="preserve">검증 규칙:</w:t>
      </w:r>
    </w:p>
    <w:p>
      <w:pPr>
        <w:pStyle w:val="Compact"/>
        <w:numPr>
          <w:ilvl w:val="0"/>
          <w:numId w:val="1028"/>
        </w:numPr>
      </w:pPr>
      <w:r>
        <w:t xml:space="preserve">비거주자로 표시되면 조세조약 검토 알림을 띄운다.</w:t>
      </w:r>
    </w:p>
    <w:p>
      <w:pPr>
        <w:pStyle w:val="Compact"/>
        <w:numPr>
          <w:ilvl w:val="0"/>
          <w:numId w:val="1028"/>
        </w:numPr>
      </w:pPr>
      <w:r>
        <w:t xml:space="preserve">외국인이고 거주자 판단 근거가 없으면</w:t>
      </w:r>
      <w:r>
        <w:t xml:space="preserve"> </w:t>
      </w:r>
      <w:r>
        <w:rPr>
          <w:rStyle w:val="VerbatimChar"/>
        </w:rPr>
        <w:t xml:space="preserve">확인필요</w:t>
      </w:r>
      <w:r>
        <w:t xml:space="preserve"> </w:t>
      </w:r>
      <w:r>
        <w:t xml:space="preserve">상태를 표시한다.</w:t>
      </w:r>
    </w:p>
    <w:p>
      <w:pPr>
        <w:pStyle w:val="Compact"/>
        <w:numPr>
          <w:ilvl w:val="0"/>
          <w:numId w:val="1028"/>
        </w:numPr>
      </w:pPr>
      <w:r>
        <w:t xml:space="preserve">6세 이하 자녀 수가 있으면 출산·보육 비과세 한도 계산에 연결한다.</w:t>
      </w:r>
    </w:p>
    <w:p>
      <w:pPr>
        <w:pStyle w:val="Compact"/>
        <w:numPr>
          <w:ilvl w:val="0"/>
          <w:numId w:val="1028"/>
        </w:numPr>
      </w:pPr>
      <w:r>
        <w:t xml:space="preserve">연말정산 제외 대상이면 연말정산 화면에서 자동 제외한다.</w:t>
      </w:r>
    </w:p>
    <w:p>
      <w:pPr>
        <w:pStyle w:val="FirstParagraph"/>
      </w:pPr>
      <w:r>
        <w:t xml:space="preserve">권장 UI:</w:t>
      </w:r>
    </w:p>
    <w:p>
      <w:pPr>
        <w:pStyle w:val="Compact"/>
        <w:numPr>
          <w:ilvl w:val="0"/>
          <w:numId w:val="1029"/>
        </w:numPr>
      </w:pPr>
      <w:r>
        <w:t xml:space="preserve">“</w:t>
      </w:r>
      <w:r>
        <w:t xml:space="preserve">세무 상태 요약</w:t>
      </w:r>
      <w:r>
        <w:t xml:space="preserve">”</w:t>
      </w:r>
      <w:r>
        <w:t xml:space="preserve"> </w:t>
      </w:r>
      <w:r>
        <w:t xml:space="preserve">카드</w:t>
      </w:r>
    </w:p>
    <w:p>
      <w:pPr>
        <w:pStyle w:val="Compact"/>
        <w:numPr>
          <w:ilvl w:val="0"/>
          <w:numId w:val="1029"/>
        </w:numPr>
      </w:pPr>
      <w:r>
        <w:t xml:space="preserve">“</w:t>
      </w:r>
      <w:r>
        <w:t xml:space="preserve">원천징수 영향</w:t>
      </w:r>
      <w:r>
        <w:t xml:space="preserve">”</w:t>
      </w:r>
      <w:r>
        <w:t xml:space="preserve"> </w:t>
      </w:r>
      <w:r>
        <w:t xml:space="preserve">카드</w:t>
      </w:r>
    </w:p>
    <w:p>
      <w:pPr>
        <w:pStyle w:val="Compact"/>
        <w:numPr>
          <w:ilvl w:val="0"/>
          <w:numId w:val="1029"/>
        </w:numPr>
      </w:pPr>
      <w:r>
        <w:t xml:space="preserve">“</w:t>
      </w:r>
      <w:r>
        <w:t xml:space="preserve">필요 증빙</w:t>
      </w:r>
      <w:r>
        <w:t xml:space="preserve">”</w:t>
      </w:r>
      <w:r>
        <w:t xml:space="preserve"> </w:t>
      </w:r>
      <w:r>
        <w:t xml:space="preserve">체크리스트</w:t>
      </w:r>
    </w:p>
    <w:p>
      <w:pPr>
        <w:pStyle w:val="Compact"/>
        <w:numPr>
          <w:ilvl w:val="0"/>
          <w:numId w:val="1029"/>
        </w:numPr>
      </w:pPr>
      <w:r>
        <w:t xml:space="preserve">“</w:t>
      </w:r>
      <w:r>
        <w:t xml:space="preserve">적용 법령</w:t>
      </w:r>
      <w:r>
        <w:t xml:space="preserve">”</w:t>
      </w:r>
      <w:r>
        <w:t xml:space="preserve"> </w:t>
      </w:r>
      <w:r>
        <w:t xml:space="preserve">접기 영역</w:t>
      </w:r>
    </w:p>
    <w:bookmarkEnd w:id="55"/>
    <w:bookmarkStart w:id="56" w:name="급여-항목-마스터-화면"/>
    <w:p>
      <w:pPr>
        <w:pStyle w:val="Heading3"/>
      </w:pPr>
      <w:r>
        <w:t xml:space="preserve">8.2 급여 항목 마스터 화면</w:t>
      </w:r>
    </w:p>
    <w:p>
      <w:pPr>
        <w:pStyle w:val="FirstParagraph"/>
      </w:pPr>
      <w:r>
        <w:t xml:space="preserve">목적은 급여 항목별 과세·비과세·제출명세서 반영 여부를 관리하는 것이다.</w:t>
      </w:r>
    </w:p>
    <w:p>
      <w:pPr>
        <w:pStyle w:val="BodyText"/>
      </w:pPr>
      <w:r>
        <w:t xml:space="preserve">필수 필드:</w:t>
      </w:r>
    </w:p>
    <w:p>
      <w:pPr>
        <w:pStyle w:val="Compact"/>
        <w:numPr>
          <w:ilvl w:val="0"/>
          <w:numId w:val="1030"/>
        </w:numPr>
      </w:pPr>
      <w:r>
        <w:t xml:space="preserve">급여 항목 코드</w:t>
      </w:r>
    </w:p>
    <w:p>
      <w:pPr>
        <w:pStyle w:val="Compact"/>
        <w:numPr>
          <w:ilvl w:val="0"/>
          <w:numId w:val="1030"/>
        </w:numPr>
      </w:pPr>
      <w:r>
        <w:t xml:space="preserve">항목명</w:t>
      </w:r>
    </w:p>
    <w:p>
      <w:pPr>
        <w:pStyle w:val="Compact"/>
        <w:numPr>
          <w:ilvl w:val="0"/>
          <w:numId w:val="1030"/>
        </w:numPr>
      </w:pPr>
      <w:r>
        <w:t xml:space="preserve">과세 여부</w:t>
      </w:r>
    </w:p>
    <w:p>
      <w:pPr>
        <w:pStyle w:val="Compact"/>
        <w:numPr>
          <w:ilvl w:val="0"/>
          <w:numId w:val="1030"/>
        </w:numPr>
      </w:pPr>
      <w:r>
        <w:t xml:space="preserve">비과세 유형</w:t>
      </w:r>
    </w:p>
    <w:p>
      <w:pPr>
        <w:pStyle w:val="Compact"/>
        <w:numPr>
          <w:ilvl w:val="0"/>
          <w:numId w:val="1030"/>
        </w:numPr>
      </w:pPr>
      <w:r>
        <w:t xml:space="preserve">월 한도</w:t>
      </w:r>
    </w:p>
    <w:p>
      <w:pPr>
        <w:pStyle w:val="Compact"/>
        <w:numPr>
          <w:ilvl w:val="0"/>
          <w:numId w:val="1030"/>
        </w:numPr>
      </w:pPr>
      <w:r>
        <w:t xml:space="preserve">자녀 수 기반 한도 여부</w:t>
      </w:r>
    </w:p>
    <w:p>
      <w:pPr>
        <w:pStyle w:val="Compact"/>
        <w:numPr>
          <w:ilvl w:val="0"/>
          <w:numId w:val="1030"/>
        </w:numPr>
      </w:pPr>
      <w:r>
        <w:t xml:space="preserve">연간 한도</w:t>
      </w:r>
    </w:p>
    <w:p>
      <w:pPr>
        <w:pStyle w:val="Compact"/>
        <w:numPr>
          <w:ilvl w:val="0"/>
          <w:numId w:val="1030"/>
        </w:numPr>
      </w:pPr>
      <w:r>
        <w:t xml:space="preserve">지급명세서 반영 여부</w:t>
      </w:r>
    </w:p>
    <w:p>
      <w:pPr>
        <w:pStyle w:val="Compact"/>
        <w:numPr>
          <w:ilvl w:val="0"/>
          <w:numId w:val="1030"/>
        </w:numPr>
      </w:pPr>
      <w:r>
        <w:t xml:space="preserve">간이지급명세서 반영 여부</w:t>
      </w:r>
    </w:p>
    <w:p>
      <w:pPr>
        <w:pStyle w:val="Compact"/>
        <w:numPr>
          <w:ilvl w:val="0"/>
          <w:numId w:val="1030"/>
        </w:numPr>
      </w:pPr>
      <w:r>
        <w:t xml:space="preserve">사회보험 보수 포함 여부</w:t>
      </w:r>
    </w:p>
    <w:p>
      <w:pPr>
        <w:pStyle w:val="Compact"/>
        <w:numPr>
          <w:ilvl w:val="0"/>
          <w:numId w:val="1030"/>
        </w:numPr>
      </w:pPr>
      <w:r>
        <w:t xml:space="preserve">적용 시작일</w:t>
      </w:r>
    </w:p>
    <w:p>
      <w:pPr>
        <w:pStyle w:val="Compact"/>
        <w:numPr>
          <w:ilvl w:val="0"/>
          <w:numId w:val="1030"/>
        </w:numPr>
      </w:pPr>
      <w:r>
        <w:t xml:space="preserve">적용 종료일</w:t>
      </w:r>
    </w:p>
    <w:p>
      <w:pPr>
        <w:pStyle w:val="Compact"/>
        <w:numPr>
          <w:ilvl w:val="0"/>
          <w:numId w:val="1030"/>
        </w:numPr>
      </w:pPr>
      <w:r>
        <w:t xml:space="preserve">관련 fact ID</w:t>
      </w:r>
    </w:p>
    <w:p>
      <w:pPr>
        <w:pStyle w:val="FirstParagraph"/>
      </w:pPr>
      <w:r>
        <w:t xml:space="preserve">검증 규칙:</w:t>
      </w:r>
    </w:p>
    <w:p>
      <w:pPr>
        <w:pStyle w:val="Compact"/>
        <w:numPr>
          <w:ilvl w:val="0"/>
          <w:numId w:val="1031"/>
        </w:numPr>
      </w:pPr>
      <w:r>
        <w:t xml:space="preserve">비과세 유형이 있으면 관련 법령 fact가 필요하다.</w:t>
      </w:r>
    </w:p>
    <w:p>
      <w:pPr>
        <w:pStyle w:val="Compact"/>
        <w:numPr>
          <w:ilvl w:val="0"/>
          <w:numId w:val="1031"/>
        </w:numPr>
      </w:pPr>
      <w:r>
        <w:t xml:space="preserve">월 한도 항목은 지급월별 누적 체크가 필요하다.</w:t>
      </w:r>
    </w:p>
    <w:p>
      <w:pPr>
        <w:pStyle w:val="Compact"/>
        <w:numPr>
          <w:ilvl w:val="0"/>
          <w:numId w:val="1031"/>
        </w:numPr>
      </w:pPr>
      <w:r>
        <w:t xml:space="preserve">자녀 수 기반 한도 항목은 직원 가족정보와 연결되어야 한다.</w:t>
      </w:r>
    </w:p>
    <w:p>
      <w:pPr>
        <w:pStyle w:val="Compact"/>
        <w:numPr>
          <w:ilvl w:val="0"/>
          <w:numId w:val="1031"/>
        </w:numPr>
      </w:pPr>
      <w:r>
        <w:t xml:space="preserve">적용 종료일이 지난 항목은 신규 급여 입력에서 숨긴다.</w:t>
      </w:r>
    </w:p>
    <w:bookmarkEnd w:id="56"/>
    <w:bookmarkStart w:id="57" w:name="월-급여-원천징수-계산-화면"/>
    <w:p>
      <w:pPr>
        <w:pStyle w:val="Heading3"/>
      </w:pPr>
      <w:r>
        <w:t xml:space="preserve">8.3 월 급여 원천징수 계산 화면</w:t>
      </w:r>
    </w:p>
    <w:p>
      <w:pPr>
        <w:pStyle w:val="FirstParagraph"/>
      </w:pPr>
      <w:r>
        <w:t xml:space="preserve">목적은 월 급여 지급 시 소득세와 지방소득세를 계산하고, 사용자가 근거를 확인할 수 있게 하는 것이다.</w:t>
      </w:r>
    </w:p>
    <w:p>
      <w:pPr>
        <w:pStyle w:val="BodyText"/>
      </w:pPr>
      <w:r>
        <w:t xml:space="preserve">표시해야 할 정보:</w:t>
      </w:r>
    </w:p>
    <w:p>
      <w:pPr>
        <w:pStyle w:val="Compact"/>
        <w:numPr>
          <w:ilvl w:val="0"/>
          <w:numId w:val="1032"/>
        </w:numPr>
      </w:pPr>
      <w:r>
        <w:t xml:space="preserve">과세 급여</w:t>
      </w:r>
    </w:p>
    <w:p>
      <w:pPr>
        <w:pStyle w:val="Compact"/>
        <w:numPr>
          <w:ilvl w:val="0"/>
          <w:numId w:val="1032"/>
        </w:numPr>
      </w:pPr>
      <w:r>
        <w:t xml:space="preserve">비과세 급여</w:t>
      </w:r>
    </w:p>
    <w:p>
      <w:pPr>
        <w:pStyle w:val="Compact"/>
        <w:numPr>
          <w:ilvl w:val="0"/>
          <w:numId w:val="1032"/>
        </w:numPr>
      </w:pPr>
      <w:r>
        <w:t xml:space="preserve">공제 대상 가족 수</w:t>
      </w:r>
    </w:p>
    <w:p>
      <w:pPr>
        <w:pStyle w:val="Compact"/>
        <w:numPr>
          <w:ilvl w:val="0"/>
          <w:numId w:val="1032"/>
        </w:numPr>
      </w:pPr>
      <w:r>
        <w:t xml:space="preserve">간이세액표 적용 결과</w:t>
      </w:r>
    </w:p>
    <w:p>
      <w:pPr>
        <w:pStyle w:val="Compact"/>
        <w:numPr>
          <w:ilvl w:val="0"/>
          <w:numId w:val="1032"/>
        </w:numPr>
      </w:pPr>
      <w:r>
        <w:t xml:space="preserve">지방소득세 특별징수액</w:t>
      </w:r>
    </w:p>
    <w:p>
      <w:pPr>
        <w:pStyle w:val="Compact"/>
        <w:numPr>
          <w:ilvl w:val="0"/>
          <w:numId w:val="1032"/>
        </w:numPr>
      </w:pPr>
      <w:r>
        <w:t xml:space="preserve">원천징수 합계</w:t>
      </w:r>
    </w:p>
    <w:p>
      <w:pPr>
        <w:pStyle w:val="Compact"/>
        <w:numPr>
          <w:ilvl w:val="0"/>
          <w:numId w:val="1032"/>
        </w:numPr>
      </w:pPr>
      <w:r>
        <w:t xml:space="preserve">적용 rule 버전</w:t>
      </w:r>
    </w:p>
    <w:p>
      <w:pPr>
        <w:pStyle w:val="Compact"/>
        <w:numPr>
          <w:ilvl w:val="0"/>
          <w:numId w:val="1032"/>
        </w:numPr>
      </w:pPr>
      <w:r>
        <w:t xml:space="preserve">적용 fact 목록</w:t>
      </w:r>
    </w:p>
    <w:p>
      <w:pPr>
        <w:pStyle w:val="FirstParagraph"/>
      </w:pPr>
      <w:r>
        <w:t xml:space="preserve">경고 조건:</w:t>
      </w:r>
    </w:p>
    <w:p>
      <w:pPr>
        <w:pStyle w:val="Compact"/>
        <w:numPr>
          <w:ilvl w:val="0"/>
          <w:numId w:val="1033"/>
        </w:numPr>
      </w:pPr>
      <w:r>
        <w:t xml:space="preserve">직원 세무 프로필이 미완성인 경우</w:t>
      </w:r>
    </w:p>
    <w:p>
      <w:pPr>
        <w:pStyle w:val="Compact"/>
        <w:numPr>
          <w:ilvl w:val="0"/>
          <w:numId w:val="1033"/>
        </w:numPr>
      </w:pPr>
      <w:r>
        <w:t xml:space="preserve">비과세 한도 초과분이 발생한 경우</w:t>
      </w:r>
    </w:p>
    <w:p>
      <w:pPr>
        <w:pStyle w:val="Compact"/>
        <w:numPr>
          <w:ilvl w:val="0"/>
          <w:numId w:val="1033"/>
        </w:numPr>
      </w:pPr>
      <w:r>
        <w:t xml:space="preserve">적용일이 다른 급여 항목이 혼재된 경우</w:t>
      </w:r>
    </w:p>
    <w:p>
      <w:pPr>
        <w:pStyle w:val="Compact"/>
        <w:numPr>
          <w:ilvl w:val="0"/>
          <w:numId w:val="1033"/>
        </w:numPr>
      </w:pPr>
      <w:r>
        <w:t xml:space="preserve">비거주자로 보이지만 거주자 세율이 적용된 경우</w:t>
      </w:r>
    </w:p>
    <w:bookmarkEnd w:id="57"/>
    <w:bookmarkStart w:id="58" w:name="연말정산-화면"/>
    <w:p>
      <w:pPr>
        <w:pStyle w:val="Heading3"/>
      </w:pPr>
      <w:r>
        <w:t xml:space="preserve">8.4 연말정산 화면</w:t>
      </w:r>
    </w:p>
    <w:p>
      <w:pPr>
        <w:pStyle w:val="FirstParagraph"/>
      </w:pPr>
      <w:r>
        <w:t xml:space="preserve">목적은 근로소득 연말정산과 세액공제 입력, 결과 검증을 지원하는 것이다.</w:t>
      </w:r>
    </w:p>
    <w:p>
      <w:pPr>
        <w:pStyle w:val="BodyText"/>
      </w:pPr>
      <w:r>
        <w:t xml:space="preserve">필수 기능:</w:t>
      </w:r>
    </w:p>
    <w:p>
      <w:pPr>
        <w:pStyle w:val="Compact"/>
        <w:numPr>
          <w:ilvl w:val="0"/>
          <w:numId w:val="1034"/>
        </w:numPr>
      </w:pPr>
      <w:r>
        <w:t xml:space="preserve">공제자료 입력</w:t>
      </w:r>
    </w:p>
    <w:p>
      <w:pPr>
        <w:pStyle w:val="Compact"/>
        <w:numPr>
          <w:ilvl w:val="0"/>
          <w:numId w:val="1034"/>
        </w:numPr>
      </w:pPr>
      <w:r>
        <w:t xml:space="preserve">교육비 공제 검증</w:t>
      </w:r>
    </w:p>
    <w:p>
      <w:pPr>
        <w:pStyle w:val="Compact"/>
        <w:numPr>
          <w:ilvl w:val="0"/>
          <w:numId w:val="1034"/>
        </w:numPr>
      </w:pPr>
      <w:r>
        <w:t xml:space="preserve">출산·보육 비과세 반영 내역 표시</w:t>
      </w:r>
    </w:p>
    <w:p>
      <w:pPr>
        <w:pStyle w:val="Compact"/>
        <w:numPr>
          <w:ilvl w:val="0"/>
          <w:numId w:val="1034"/>
        </w:numPr>
      </w:pPr>
      <w:r>
        <w:t xml:space="preserve">추가 납부세액/환급세액 계산</w:t>
      </w:r>
    </w:p>
    <w:p>
      <w:pPr>
        <w:pStyle w:val="Compact"/>
        <w:numPr>
          <w:ilvl w:val="0"/>
          <w:numId w:val="1034"/>
        </w:numPr>
      </w:pPr>
      <w:r>
        <w:t xml:space="preserve">법령 변경 영향 안내</w:t>
      </w:r>
    </w:p>
    <w:p>
      <w:pPr>
        <w:pStyle w:val="Compact"/>
        <w:numPr>
          <w:ilvl w:val="0"/>
          <w:numId w:val="1034"/>
        </w:numPr>
      </w:pPr>
      <w:r>
        <w:t xml:space="preserve">연도별 rule 선택</w:t>
      </w:r>
    </w:p>
    <w:p>
      <w:pPr>
        <w:pStyle w:val="FirstParagraph"/>
      </w:pPr>
      <w:r>
        <w:t xml:space="preserve">2026년 보강 포인트:</w:t>
      </w:r>
    </w:p>
    <w:p>
      <w:pPr>
        <w:pStyle w:val="Compact"/>
        <w:numPr>
          <w:ilvl w:val="0"/>
          <w:numId w:val="1035"/>
        </w:numPr>
      </w:pPr>
      <w:r>
        <w:t xml:space="preserve">교육비 공제 대상자 소득 요건 변경 반영</w:t>
      </w:r>
    </w:p>
    <w:p>
      <w:pPr>
        <w:pStyle w:val="Compact"/>
        <w:numPr>
          <w:ilvl w:val="0"/>
          <w:numId w:val="1035"/>
        </w:numPr>
      </w:pPr>
      <w:r>
        <w:t xml:space="preserve">예능학원·체육시설 교육비 항목 추가</w:t>
      </w:r>
    </w:p>
    <w:p>
      <w:pPr>
        <w:pStyle w:val="Compact"/>
        <w:numPr>
          <w:ilvl w:val="0"/>
          <w:numId w:val="1035"/>
        </w:numPr>
      </w:pPr>
      <w:r>
        <w:t xml:space="preserve">6세 이하 자녀 관련 비과세 한도 변경 반영</w:t>
      </w:r>
    </w:p>
    <w:bookmarkEnd w:id="58"/>
    <w:bookmarkStart w:id="59" w:name="사업소득-지급-및-연말정산-화면"/>
    <w:p>
      <w:pPr>
        <w:pStyle w:val="Heading3"/>
      </w:pPr>
      <w:r>
        <w:t xml:space="preserve">8.5 사업소득 지급 및 연말정산 화면</w:t>
      </w:r>
    </w:p>
    <w:p>
      <w:pPr>
        <w:pStyle w:val="FirstParagraph"/>
      </w:pPr>
      <w:r>
        <w:t xml:space="preserve">목적은 사업소득 원천징수와 연말정산 대상 사업소득 정산을 지원하는 것이다.</w:t>
      </w:r>
    </w:p>
    <w:p>
      <w:pPr>
        <w:pStyle w:val="BodyText"/>
      </w:pPr>
      <w:r>
        <w:t xml:space="preserve">필수 필드:</w:t>
      </w:r>
    </w:p>
    <w:p>
      <w:pPr>
        <w:pStyle w:val="Compact"/>
        <w:numPr>
          <w:ilvl w:val="0"/>
          <w:numId w:val="1036"/>
        </w:numPr>
      </w:pPr>
      <w:r>
        <w:t xml:space="preserve">지급 대상자</w:t>
      </w:r>
    </w:p>
    <w:p>
      <w:pPr>
        <w:pStyle w:val="Compact"/>
        <w:numPr>
          <w:ilvl w:val="0"/>
          <w:numId w:val="1036"/>
        </w:numPr>
      </w:pPr>
      <w:r>
        <w:t xml:space="preserve">사업자등록 여부</w:t>
      </w:r>
    </w:p>
    <w:p>
      <w:pPr>
        <w:pStyle w:val="Compact"/>
        <w:numPr>
          <w:ilvl w:val="0"/>
          <w:numId w:val="1036"/>
        </w:numPr>
      </w:pPr>
      <w:r>
        <w:t xml:space="preserve">인적용역 여부</w:t>
      </w:r>
    </w:p>
    <w:p>
      <w:pPr>
        <w:pStyle w:val="Compact"/>
        <w:numPr>
          <w:ilvl w:val="0"/>
          <w:numId w:val="1036"/>
        </w:numPr>
      </w:pPr>
      <w:r>
        <w:t xml:space="preserve">지급 금액</w:t>
      </w:r>
    </w:p>
    <w:p>
      <w:pPr>
        <w:pStyle w:val="Compact"/>
        <w:numPr>
          <w:ilvl w:val="0"/>
          <w:numId w:val="1036"/>
        </w:numPr>
      </w:pPr>
      <w:r>
        <w:t xml:space="preserve">필요경비율 적용 여부</w:t>
      </w:r>
    </w:p>
    <w:p>
      <w:pPr>
        <w:pStyle w:val="Compact"/>
        <w:numPr>
          <w:ilvl w:val="0"/>
          <w:numId w:val="1036"/>
        </w:numPr>
      </w:pPr>
      <w:r>
        <w:t xml:space="preserve">원천징수세율</w:t>
      </w:r>
    </w:p>
    <w:p>
      <w:pPr>
        <w:pStyle w:val="Compact"/>
        <w:numPr>
          <w:ilvl w:val="0"/>
          <w:numId w:val="1036"/>
        </w:numPr>
      </w:pPr>
      <w:r>
        <w:t xml:space="preserve">지방소득세</w:t>
      </w:r>
    </w:p>
    <w:p>
      <w:pPr>
        <w:pStyle w:val="Compact"/>
        <w:numPr>
          <w:ilvl w:val="0"/>
          <w:numId w:val="1036"/>
        </w:numPr>
      </w:pPr>
      <w:r>
        <w:t xml:space="preserve">지급일</w:t>
      </w:r>
    </w:p>
    <w:p>
      <w:pPr>
        <w:pStyle w:val="Compact"/>
        <w:numPr>
          <w:ilvl w:val="0"/>
          <w:numId w:val="1036"/>
        </w:numPr>
      </w:pPr>
      <w:r>
        <w:t xml:space="preserve">신고월</w:t>
      </w:r>
    </w:p>
    <w:p>
      <w:pPr>
        <w:pStyle w:val="Compact"/>
        <w:numPr>
          <w:ilvl w:val="0"/>
          <w:numId w:val="1036"/>
        </w:numPr>
      </w:pPr>
      <w:r>
        <w:t xml:space="preserve">연말정산 대상 여부</w:t>
      </w:r>
    </w:p>
    <w:p>
      <w:pPr>
        <w:pStyle w:val="Compact"/>
        <w:numPr>
          <w:ilvl w:val="0"/>
          <w:numId w:val="1036"/>
        </w:numPr>
      </w:pPr>
      <w:r>
        <w:t xml:space="preserve">추가 납부세액</w:t>
      </w:r>
    </w:p>
    <w:p>
      <w:pPr>
        <w:pStyle w:val="Compact"/>
        <w:numPr>
          <w:ilvl w:val="0"/>
          <w:numId w:val="1036"/>
        </w:numPr>
      </w:pPr>
      <w:r>
        <w:t xml:space="preserve">분납 적용 여부</w:t>
      </w:r>
    </w:p>
    <w:p>
      <w:pPr>
        <w:pStyle w:val="Compact"/>
        <w:numPr>
          <w:ilvl w:val="0"/>
          <w:numId w:val="1036"/>
        </w:numPr>
      </w:pPr>
      <w:r>
        <w:t xml:space="preserve">분납 계획</w:t>
      </w:r>
    </w:p>
    <w:p>
      <w:pPr>
        <w:pStyle w:val="FirstParagraph"/>
      </w:pPr>
      <w:r>
        <w:t xml:space="preserve">2026년 분납 UI:</w:t>
      </w:r>
    </w:p>
    <w:p>
      <w:pPr>
        <w:pStyle w:val="SourceCode"/>
      </w:pPr>
      <w:r>
        <w:rPr>
          <w:rStyle w:val="NormalTok"/>
        </w:rPr>
        <w:t xml:space="preserve">추가 납부세액: 150,000원</w:t>
      </w:r>
      <w:r>
        <w:br/>
      </w:r>
      <w:r>
        <w:rPr>
          <w:rStyle w:val="NormalTok"/>
        </w:rPr>
        <w:t xml:space="preserve">분납 가능 여부: 가능</w:t>
      </w:r>
      <w:r>
        <w:br/>
      </w:r>
      <w:r>
        <w:rPr>
          <w:rStyle w:val="NormalTok"/>
        </w:rPr>
        <w:t xml:space="preserve">분납 기간: 2027년 2월분 ~ 4월분</w:t>
      </w:r>
      <w:r>
        <w:br/>
      </w:r>
      <w:r>
        <w:rPr>
          <w:rStyle w:val="NormalTok"/>
        </w:rPr>
        <w:t xml:space="preserve">권장 분납액: 50,000원 × 3개월</w:t>
      </w:r>
      <w:r>
        <w:br/>
      </w:r>
      <w:r>
        <w:rPr>
          <w:rStyle w:val="NormalTok"/>
        </w:rPr>
        <w:t xml:space="preserve">상태: 세무 검토 필요</w:t>
      </w:r>
    </w:p>
    <w:p>
      <w:pPr>
        <w:pStyle w:val="FirstParagraph"/>
      </w:pPr>
      <w:r>
        <w:t xml:space="preserve">검증 규칙:</w:t>
      </w:r>
    </w:p>
    <w:p>
      <w:pPr>
        <w:pStyle w:val="Compact"/>
        <w:numPr>
          <w:ilvl w:val="0"/>
          <w:numId w:val="1037"/>
        </w:numPr>
      </w:pPr>
      <w:r>
        <w:t xml:space="preserve">추가 납부세액이 100,000원 이하이면 분납 불가</w:t>
      </w:r>
    </w:p>
    <w:p>
      <w:pPr>
        <w:pStyle w:val="Compact"/>
        <w:numPr>
          <w:ilvl w:val="0"/>
          <w:numId w:val="1037"/>
        </w:numPr>
      </w:pPr>
      <w:r>
        <w:t xml:space="preserve">2월~4월 지급 예정액이 없으면 경고</w:t>
      </w:r>
    </w:p>
    <w:p>
      <w:pPr>
        <w:pStyle w:val="Compact"/>
        <w:numPr>
          <w:ilvl w:val="0"/>
          <w:numId w:val="1037"/>
        </w:numPr>
      </w:pPr>
      <w:r>
        <w:t xml:space="preserve">분납월의 원천징수액이 지급액보다 크면 경고</w:t>
      </w:r>
    </w:p>
    <w:p>
      <w:pPr>
        <w:pStyle w:val="Compact"/>
        <w:numPr>
          <w:ilvl w:val="0"/>
          <w:numId w:val="1037"/>
        </w:numPr>
      </w:pPr>
      <w:r>
        <w:t xml:space="preserve">원천징수이행상황신고서 반영 방식 확인 전에는</w:t>
      </w:r>
      <w:r>
        <w:t xml:space="preserve"> </w:t>
      </w:r>
      <w:r>
        <w:rPr>
          <w:rStyle w:val="VerbatimChar"/>
        </w:rPr>
        <w:t xml:space="preserve">확인필요</w:t>
      </w:r>
      <w:r>
        <w:t xml:space="preserve"> </w:t>
      </w:r>
      <w:r>
        <w:t xml:space="preserve">배지 표시</w:t>
      </w:r>
    </w:p>
    <w:bookmarkEnd w:id="59"/>
    <w:bookmarkStart w:id="60" w:name="비거주자외국법인-지급-화면"/>
    <w:p>
      <w:pPr>
        <w:pStyle w:val="Heading3"/>
      </w:pPr>
      <w:r>
        <w:t xml:space="preserve">8.6 비거주자·외국법인 지급 화면</w:t>
      </w:r>
    </w:p>
    <w:p>
      <w:pPr>
        <w:pStyle w:val="FirstParagraph"/>
      </w:pPr>
      <w:r>
        <w:t xml:space="preserve">목적은 국내원천소득 지급 시 원천징수, 조세조약, 제한세율 신청서, 제출기한을 관리하는 것이다.</w:t>
      </w:r>
    </w:p>
    <w:p>
      <w:pPr>
        <w:pStyle w:val="BodyText"/>
      </w:pPr>
      <w:r>
        <w:t xml:space="preserve">필수 필드:</w:t>
      </w:r>
    </w:p>
    <w:p>
      <w:pPr>
        <w:pStyle w:val="Compact"/>
        <w:numPr>
          <w:ilvl w:val="0"/>
          <w:numId w:val="1038"/>
        </w:numPr>
      </w:pPr>
      <w:r>
        <w:t xml:space="preserve">지급 대상자 유형</w:t>
      </w:r>
    </w:p>
    <w:p>
      <w:pPr>
        <w:pStyle w:val="Compact"/>
        <w:numPr>
          <w:ilvl w:val="0"/>
          <w:numId w:val="1038"/>
        </w:numPr>
      </w:pPr>
      <w:r>
        <w:t xml:space="preserve">거주지국</w:t>
      </w:r>
    </w:p>
    <w:p>
      <w:pPr>
        <w:pStyle w:val="Compact"/>
        <w:numPr>
          <w:ilvl w:val="0"/>
          <w:numId w:val="1038"/>
        </w:numPr>
      </w:pPr>
      <w:r>
        <w:t xml:space="preserve">국내원천소득 유형</w:t>
      </w:r>
    </w:p>
    <w:p>
      <w:pPr>
        <w:pStyle w:val="Compact"/>
        <w:numPr>
          <w:ilvl w:val="0"/>
          <w:numId w:val="1038"/>
        </w:numPr>
      </w:pPr>
      <w:r>
        <w:t xml:space="preserve">지급 금액</w:t>
      </w:r>
    </w:p>
    <w:p>
      <w:pPr>
        <w:pStyle w:val="Compact"/>
        <w:numPr>
          <w:ilvl w:val="0"/>
          <w:numId w:val="1038"/>
        </w:numPr>
      </w:pPr>
      <w:r>
        <w:t xml:space="preserve">국내법 기본세율</w:t>
      </w:r>
    </w:p>
    <w:p>
      <w:pPr>
        <w:pStyle w:val="Compact"/>
        <w:numPr>
          <w:ilvl w:val="0"/>
          <w:numId w:val="1038"/>
        </w:numPr>
      </w:pPr>
      <w:r>
        <w:t xml:space="preserve">조세조약 적용 여부</w:t>
      </w:r>
    </w:p>
    <w:p>
      <w:pPr>
        <w:pStyle w:val="Compact"/>
        <w:numPr>
          <w:ilvl w:val="0"/>
          <w:numId w:val="1038"/>
        </w:numPr>
      </w:pPr>
      <w:r>
        <w:t xml:space="preserve">제한세율</w:t>
      </w:r>
    </w:p>
    <w:p>
      <w:pPr>
        <w:pStyle w:val="Compact"/>
        <w:numPr>
          <w:ilvl w:val="0"/>
          <w:numId w:val="1038"/>
        </w:numPr>
      </w:pPr>
      <w:r>
        <w:t xml:space="preserve">제한세율 적용 신청서 수령일</w:t>
      </w:r>
    </w:p>
    <w:p>
      <w:pPr>
        <w:pStyle w:val="Compact"/>
        <w:numPr>
          <w:ilvl w:val="0"/>
          <w:numId w:val="1038"/>
        </w:numPr>
      </w:pPr>
      <w:r>
        <w:t xml:space="preserve">거주자증명서 수령일</w:t>
      </w:r>
    </w:p>
    <w:p>
      <w:pPr>
        <w:pStyle w:val="Compact"/>
        <w:numPr>
          <w:ilvl w:val="0"/>
          <w:numId w:val="1038"/>
        </w:numPr>
      </w:pPr>
      <w:r>
        <w:t xml:space="preserve">실질귀속자 확인 여부</w:t>
      </w:r>
    </w:p>
    <w:p>
      <w:pPr>
        <w:pStyle w:val="Compact"/>
        <w:numPr>
          <w:ilvl w:val="0"/>
          <w:numId w:val="1038"/>
        </w:numPr>
      </w:pPr>
      <w:r>
        <w:t xml:space="preserve">세무당국 제출일</w:t>
      </w:r>
    </w:p>
    <w:p>
      <w:pPr>
        <w:pStyle w:val="Compact"/>
        <w:numPr>
          <w:ilvl w:val="0"/>
          <w:numId w:val="1038"/>
        </w:numPr>
      </w:pPr>
      <w:r>
        <w:t xml:space="preserve">제출기한</w:t>
      </w:r>
    </w:p>
    <w:p>
      <w:pPr>
        <w:pStyle w:val="Compact"/>
        <w:numPr>
          <w:ilvl w:val="0"/>
          <w:numId w:val="1038"/>
        </w:numPr>
      </w:pPr>
      <w:r>
        <w:t xml:space="preserve">관련 첨부파일</w:t>
      </w:r>
    </w:p>
    <w:p>
      <w:pPr>
        <w:pStyle w:val="FirstParagraph"/>
      </w:pPr>
      <w:r>
        <w:t xml:space="preserve">경고 조건:</w:t>
      </w:r>
    </w:p>
    <w:p>
      <w:pPr>
        <w:pStyle w:val="Compact"/>
        <w:numPr>
          <w:ilvl w:val="0"/>
          <w:numId w:val="1039"/>
        </w:numPr>
      </w:pPr>
      <w:r>
        <w:t xml:space="preserve">조세조약 적용을 선택했는데 신청서가 없는 경우</w:t>
      </w:r>
    </w:p>
    <w:p>
      <w:pPr>
        <w:pStyle w:val="Compact"/>
        <w:numPr>
          <w:ilvl w:val="0"/>
          <w:numId w:val="1039"/>
        </w:numPr>
      </w:pPr>
      <w:r>
        <w:t xml:space="preserve">신청서 수령 후 세무당국 제출 상태가 없는 경우</w:t>
      </w:r>
    </w:p>
    <w:p>
      <w:pPr>
        <w:pStyle w:val="Compact"/>
        <w:numPr>
          <w:ilvl w:val="0"/>
          <w:numId w:val="1039"/>
        </w:numPr>
      </w:pPr>
      <w:r>
        <w:t xml:space="preserve">다음 해 2월 말 제출기한이 임박한 경우</w:t>
      </w:r>
    </w:p>
    <w:p>
      <w:pPr>
        <w:pStyle w:val="Compact"/>
        <w:numPr>
          <w:ilvl w:val="0"/>
          <w:numId w:val="1039"/>
        </w:numPr>
      </w:pPr>
      <w:r>
        <w:t xml:space="preserve">실질귀속자 확인이 불충분한 경우</w:t>
      </w:r>
    </w:p>
    <w:p>
      <w:pPr>
        <w:pStyle w:val="Compact"/>
        <w:numPr>
          <w:ilvl w:val="0"/>
          <w:numId w:val="1039"/>
        </w:numPr>
      </w:pPr>
      <w:r>
        <w:t xml:space="preserve">국내원천소득 분류가 불명확한 경우</w:t>
      </w:r>
    </w:p>
    <w:p>
      <w:pPr>
        <w:pStyle w:val="FirstParagraph"/>
      </w:pPr>
      <w:r>
        <w:t xml:space="preserve">권장 문구:</w:t>
      </w:r>
    </w:p>
    <w:p>
      <w:pPr>
        <w:pStyle w:val="BlockText"/>
      </w:pPr>
      <w:r>
        <w:t xml:space="preserve">제한세율을 적용하려면 신청서와 증빙 수령·보관뿐 아니라 세무당국 제출 의무가 발생할 수 있습니다. 제출기한과 서식은 세무담당자 확인 후 확정하세요.</w:t>
      </w:r>
    </w:p>
    <w:bookmarkEnd w:id="60"/>
    <w:bookmarkStart w:id="61" w:name="원천세-신고납부-캘린더"/>
    <w:p>
      <w:pPr>
        <w:pStyle w:val="Heading3"/>
      </w:pPr>
      <w:r>
        <w:t xml:space="preserve">8.7 원천세 신고·납부 캘린더</w:t>
      </w:r>
    </w:p>
    <w:p>
      <w:pPr>
        <w:pStyle w:val="FirstParagraph"/>
      </w:pPr>
      <w:r>
        <w:t xml:space="preserve">국세청 안내에 따르면 원천징수세액은 원칙적으로 소득 지급일이 속하는 달의 다음 달 10일까지 신고·납부한다. 반기별 납부 승인을 받은 경우에는 1월~6월 지급분은 7월 10일, 7월~12월 지급분은 다음 해 1월 10일까지다. [S6]</w:t>
      </w:r>
    </w:p>
    <w:p>
      <w:pPr>
        <w:pStyle w:val="BodyText"/>
      </w:pPr>
      <w:r>
        <w:t xml:space="preserve">캘린더 기능:</w:t>
      </w:r>
    </w:p>
    <w:p>
      <w:pPr>
        <w:pStyle w:val="Compact"/>
        <w:numPr>
          <w:ilvl w:val="0"/>
          <w:numId w:val="1040"/>
        </w:numPr>
      </w:pPr>
      <w:r>
        <w:t xml:space="preserve">월별 신고·납부기한 표시</w:t>
      </w:r>
    </w:p>
    <w:p>
      <w:pPr>
        <w:pStyle w:val="Compact"/>
        <w:numPr>
          <w:ilvl w:val="0"/>
          <w:numId w:val="1040"/>
        </w:numPr>
      </w:pPr>
      <w:r>
        <w:t xml:space="preserve">반기별 납부 사업장 여부 반영</w:t>
      </w:r>
    </w:p>
    <w:p>
      <w:pPr>
        <w:pStyle w:val="Compact"/>
        <w:numPr>
          <w:ilvl w:val="0"/>
          <w:numId w:val="1040"/>
        </w:numPr>
      </w:pPr>
      <w:r>
        <w:t xml:space="preserve">지급명세서 제출기한 표시</w:t>
      </w:r>
    </w:p>
    <w:p>
      <w:pPr>
        <w:pStyle w:val="Compact"/>
        <w:numPr>
          <w:ilvl w:val="0"/>
          <w:numId w:val="1040"/>
        </w:numPr>
      </w:pPr>
      <w:r>
        <w:t xml:space="preserve">간이지급명세서 제출기한 표시</w:t>
      </w:r>
    </w:p>
    <w:p>
      <w:pPr>
        <w:pStyle w:val="Compact"/>
        <w:numPr>
          <w:ilvl w:val="0"/>
          <w:numId w:val="1040"/>
        </w:numPr>
      </w:pPr>
      <w:r>
        <w:t xml:space="preserve">비거주자 제한세율 신청서 제출기한 표시</w:t>
      </w:r>
    </w:p>
    <w:p>
      <w:pPr>
        <w:pStyle w:val="Compact"/>
        <w:numPr>
          <w:ilvl w:val="0"/>
          <w:numId w:val="1040"/>
        </w:numPr>
      </w:pPr>
      <w:r>
        <w:t xml:space="preserve">기한 30일 전 알림</w:t>
      </w:r>
    </w:p>
    <w:p>
      <w:pPr>
        <w:pStyle w:val="Compact"/>
        <w:numPr>
          <w:ilvl w:val="0"/>
          <w:numId w:val="1040"/>
        </w:numPr>
      </w:pPr>
      <w:r>
        <w:t xml:space="preserve">기한 7일 전 알림</w:t>
      </w:r>
    </w:p>
    <w:p>
      <w:pPr>
        <w:pStyle w:val="Compact"/>
        <w:numPr>
          <w:ilvl w:val="0"/>
          <w:numId w:val="1040"/>
        </w:numPr>
      </w:pPr>
      <w:r>
        <w:t xml:space="preserve">기한 경과 경고</w:t>
      </w:r>
    </w:p>
    <w:p>
      <w:pPr>
        <w:pStyle w:val="FirstParagraph"/>
      </w:pPr>
      <w:r>
        <w:t xml:space="preserve">필수 데이터:</w:t>
      </w:r>
    </w:p>
    <w:p>
      <w:pPr>
        <w:pStyle w:val="SourceCode"/>
      </w:pPr>
      <w:r>
        <w:rPr>
          <w:rStyle w:val="FunctionTok"/>
        </w:rPr>
        <w:t xml:space="preserve">{</w:t>
      </w:r>
      <w:r>
        <w:br/>
      </w:r>
      <w:r>
        <w:rPr>
          <w:rStyle w:val="NormalTok"/>
        </w:rPr>
        <w:t xml:space="preserve">  </w:t>
      </w:r>
      <w:r>
        <w:rPr>
          <w:rStyle w:val="DataTypeTok"/>
        </w:rPr>
        <w:t xml:space="preserve">"dueId"</w:t>
      </w:r>
      <w:r>
        <w:rPr>
          <w:rStyle w:val="FunctionTok"/>
        </w:rPr>
        <w:t xml:space="preserve">:</w:t>
      </w:r>
      <w:r>
        <w:rPr>
          <w:rStyle w:val="NormalTok"/>
        </w:rPr>
        <w:t xml:space="preserve"> </w:t>
      </w:r>
      <w:r>
        <w:rPr>
          <w:rStyle w:val="StringTok"/>
        </w:rPr>
        <w:t xml:space="preserve">"monthly_wht_payment"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"월별 원천세 신고·납부"</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"payment_month_next_10th"</w:t>
      </w:r>
      <w:r>
        <w:rPr>
          <w:rStyle w:val="FunctionTok"/>
        </w:rPr>
        <w:t xml:space="preserve">,</w:t>
      </w:r>
      <w:r>
        <w:br/>
      </w:r>
      <w:r>
        <w:rPr>
          <w:rStyle w:val="NormalTok"/>
        </w:rPr>
        <w:t xml:space="preserve">  </w:t>
      </w:r>
      <w:r>
        <w:rPr>
          <w:rStyle w:val="DataTypeTok"/>
        </w:rPr>
        <w:t xml:space="preserve">"factIds"</w:t>
      </w:r>
      <w:r>
        <w:rPr>
          <w:rStyle w:val="FunctionTok"/>
        </w:rPr>
        <w:t xml:space="preserve">:</w:t>
      </w:r>
      <w:r>
        <w:rPr>
          <w:rStyle w:val="NormalTok"/>
        </w:rPr>
        <w:t xml:space="preserve"> </w:t>
      </w:r>
      <w:r>
        <w:rPr>
          <w:rStyle w:val="OtherTok"/>
        </w:rPr>
        <w:t xml:space="preserve">[</w:t>
      </w:r>
      <w:r>
        <w:rPr>
          <w:rStyle w:val="StringTok"/>
        </w:rPr>
        <w:t xml:space="preserve">"f_nts_due_monthly_wht"</w:t>
      </w:r>
      <w:r>
        <w:rPr>
          <w:rStyle w:val="OtherTok"/>
        </w:rPr>
        <w:t xml:space="preserve">]</w:t>
      </w:r>
      <w:r>
        <w:rPr>
          <w:rStyle w:val="FunctionTok"/>
        </w:rPr>
        <w:t xml:space="preserve">,</w:t>
      </w:r>
      <w:r>
        <w:br/>
      </w:r>
      <w:r>
        <w:rPr>
          <w:rStyle w:val="NormalTok"/>
        </w:rPr>
        <w:t xml:space="preserve">  </w:t>
      </w:r>
      <w:r>
        <w:rPr>
          <w:rStyle w:val="DataTypeTok"/>
        </w:rPr>
        <w:t xml:space="preserve">"appliesTo"</w:t>
      </w:r>
      <w:r>
        <w:rPr>
          <w:rStyle w:val="FunctionTok"/>
        </w:rPr>
        <w:t xml:space="preserve">:</w:t>
      </w:r>
      <w:r>
        <w:rPr>
          <w:rStyle w:val="NormalTok"/>
        </w:rPr>
        <w:t xml:space="preserve"> </w:t>
      </w:r>
      <w:r>
        <w:rPr>
          <w:rStyle w:val="OtherTok"/>
        </w:rPr>
        <w:t xml:space="preserve">[</w:t>
      </w:r>
      <w:r>
        <w:rPr>
          <w:rStyle w:val="StringTok"/>
        </w:rPr>
        <w:t xml:space="preserve">"withholding_agent"</w:t>
      </w:r>
      <w:r>
        <w:rPr>
          <w:rStyle w:val="OtherTok"/>
        </w:rPr>
        <w:t xml:space="preserve">]</w:t>
      </w:r>
      <w:r>
        <w:rPr>
          <w:rStyle w:val="FunctionTok"/>
        </w:rPr>
        <w:t xml:space="preserve">,</w:t>
      </w:r>
      <w:r>
        <w:br/>
      </w:r>
      <w:r>
        <w:rPr>
          <w:rStyle w:val="NormalTok"/>
        </w:rPr>
        <w:t xml:space="preserve">  </w:t>
      </w:r>
      <w:r>
        <w:rPr>
          <w:rStyle w:val="DataTypeTok"/>
        </w:rPr>
        <w:t xml:space="preserve">"exceptions"</w:t>
      </w:r>
      <w:r>
        <w:rPr>
          <w:rStyle w:val="FunctionTok"/>
        </w:rPr>
        <w:t xml:space="preserve">:</w:t>
      </w:r>
      <w:r>
        <w:rPr>
          <w:rStyle w:val="NormalTok"/>
        </w:rPr>
        <w:t xml:space="preserve"> </w:t>
      </w:r>
      <w:r>
        <w:rPr>
          <w:rStyle w:val="OtherTok"/>
        </w:rPr>
        <w:t xml:space="preserve">[</w:t>
      </w:r>
      <w:r>
        <w:rPr>
          <w:rStyle w:val="StringTok"/>
        </w:rPr>
        <w:t xml:space="preserve">"semi_annual_approved"</w:t>
      </w:r>
      <w:r>
        <w:rPr>
          <w:rStyle w:val="OtherTok"/>
        </w:rPr>
        <w:t xml:space="preserve">]</w:t>
      </w:r>
      <w:r>
        <w:br/>
      </w:r>
      <w:r>
        <w:rPr>
          <w:rStyle w:val="FunctionTok"/>
        </w:rPr>
        <w:t xml:space="preserve">}</w:t>
      </w:r>
    </w:p>
    <w:bookmarkEnd w:id="61"/>
    <w:bookmarkStart w:id="62" w:name="가산세-계산기"/>
    <w:p>
      <w:pPr>
        <w:pStyle w:val="Heading3"/>
      </w:pPr>
      <w:r>
        <w:t xml:space="preserve">8.8 가산세 계산기</w:t>
      </w:r>
    </w:p>
    <w:p>
      <w:pPr>
        <w:pStyle w:val="FirstParagraph"/>
      </w:pPr>
      <w:r>
        <w:t xml:space="preserve">목적은 원천징수세액 미납·과소납부 시 예상 가산세를 계산하고 근거를 제공하는 것이다.</w:t>
      </w:r>
    </w:p>
    <w:p>
      <w:pPr>
        <w:pStyle w:val="BodyText"/>
      </w:pPr>
      <w:r>
        <w:t xml:space="preserve">입력값:</w:t>
      </w:r>
    </w:p>
    <w:p>
      <w:pPr>
        <w:pStyle w:val="Compact"/>
        <w:numPr>
          <w:ilvl w:val="0"/>
          <w:numId w:val="1041"/>
        </w:numPr>
      </w:pPr>
      <w:r>
        <w:t xml:space="preserve">세목</w:t>
      </w:r>
    </w:p>
    <w:p>
      <w:pPr>
        <w:pStyle w:val="Compact"/>
        <w:numPr>
          <w:ilvl w:val="0"/>
          <w:numId w:val="1041"/>
        </w:numPr>
      </w:pPr>
      <w:r>
        <w:t xml:space="preserve">소득유형</w:t>
      </w:r>
    </w:p>
    <w:p>
      <w:pPr>
        <w:pStyle w:val="Compact"/>
        <w:numPr>
          <w:ilvl w:val="0"/>
          <w:numId w:val="1041"/>
        </w:numPr>
      </w:pPr>
      <w:r>
        <w:t xml:space="preserve">법정납부기한</w:t>
      </w:r>
    </w:p>
    <w:p>
      <w:pPr>
        <w:pStyle w:val="Compact"/>
        <w:numPr>
          <w:ilvl w:val="0"/>
          <w:numId w:val="1041"/>
        </w:numPr>
      </w:pPr>
      <w:r>
        <w:t xml:space="preserve">지정납부기한</w:t>
      </w:r>
    </w:p>
    <w:p>
      <w:pPr>
        <w:pStyle w:val="Compact"/>
        <w:numPr>
          <w:ilvl w:val="0"/>
          <w:numId w:val="1041"/>
        </w:numPr>
      </w:pPr>
      <w:r>
        <w:t xml:space="preserve">납부일</w:t>
      </w:r>
    </w:p>
    <w:p>
      <w:pPr>
        <w:pStyle w:val="Compact"/>
        <w:numPr>
          <w:ilvl w:val="0"/>
          <w:numId w:val="1041"/>
        </w:numPr>
      </w:pPr>
      <w:r>
        <w:t xml:space="preserve">납부고지일</w:t>
      </w:r>
    </w:p>
    <w:p>
      <w:pPr>
        <w:pStyle w:val="Compact"/>
        <w:numPr>
          <w:ilvl w:val="0"/>
          <w:numId w:val="1041"/>
        </w:numPr>
      </w:pPr>
      <w:r>
        <w:t xml:space="preserve">미납세액</w:t>
      </w:r>
    </w:p>
    <w:p>
      <w:pPr>
        <w:pStyle w:val="Compact"/>
        <w:numPr>
          <w:ilvl w:val="0"/>
          <w:numId w:val="1041"/>
        </w:numPr>
      </w:pPr>
      <w:r>
        <w:t xml:space="preserve">지방소득세 포함 여부</w:t>
      </w:r>
    </w:p>
    <w:p>
      <w:pPr>
        <w:pStyle w:val="Compact"/>
        <w:numPr>
          <w:ilvl w:val="0"/>
          <w:numId w:val="1041"/>
        </w:numPr>
      </w:pPr>
      <w:r>
        <w:t xml:space="preserve">2026년 7월 1일 전후 적용 여부</w:t>
      </w:r>
    </w:p>
    <w:p>
      <w:pPr>
        <w:pStyle w:val="FirstParagraph"/>
      </w:pPr>
      <w:r>
        <w:t xml:space="preserve">출력값:</w:t>
      </w:r>
    </w:p>
    <w:p>
      <w:pPr>
        <w:pStyle w:val="Compact"/>
        <w:numPr>
          <w:ilvl w:val="0"/>
          <w:numId w:val="1042"/>
        </w:numPr>
      </w:pPr>
      <w:r>
        <w:t xml:space="preserve">기본 가산세</w:t>
      </w:r>
    </w:p>
    <w:p>
      <w:pPr>
        <w:pStyle w:val="Compact"/>
        <w:numPr>
          <w:ilvl w:val="0"/>
          <w:numId w:val="1042"/>
        </w:numPr>
      </w:pPr>
      <w:r>
        <w:t xml:space="preserve">일수 가산세</w:t>
      </w:r>
    </w:p>
    <w:p>
      <w:pPr>
        <w:pStyle w:val="Compact"/>
        <w:numPr>
          <w:ilvl w:val="0"/>
          <w:numId w:val="1042"/>
        </w:numPr>
      </w:pPr>
      <w:r>
        <w:t xml:space="preserve">10% 한도 적용 여부</w:t>
      </w:r>
    </w:p>
    <w:p>
      <w:pPr>
        <w:pStyle w:val="Compact"/>
        <w:numPr>
          <w:ilvl w:val="0"/>
          <w:numId w:val="1042"/>
        </w:numPr>
      </w:pPr>
      <w:r>
        <w:t xml:space="preserve">50% 한도 적용 여부</w:t>
      </w:r>
    </w:p>
    <w:p>
      <w:pPr>
        <w:pStyle w:val="Compact"/>
        <w:numPr>
          <w:ilvl w:val="0"/>
          <w:numId w:val="1042"/>
        </w:numPr>
      </w:pPr>
      <w:r>
        <w:t xml:space="preserve">지방소득세 가산세</w:t>
      </w:r>
    </w:p>
    <w:p>
      <w:pPr>
        <w:pStyle w:val="Compact"/>
        <w:numPr>
          <w:ilvl w:val="0"/>
          <w:numId w:val="1042"/>
        </w:numPr>
      </w:pPr>
      <w:r>
        <w:t xml:space="preserve">총 예상 가산세</w:t>
      </w:r>
    </w:p>
    <w:p>
      <w:pPr>
        <w:pStyle w:val="Compact"/>
        <w:numPr>
          <w:ilvl w:val="0"/>
          <w:numId w:val="1042"/>
        </w:numPr>
      </w:pPr>
      <w:r>
        <w:t xml:space="preserve">계산식</w:t>
      </w:r>
    </w:p>
    <w:p>
      <w:pPr>
        <w:pStyle w:val="Compact"/>
        <w:numPr>
          <w:ilvl w:val="0"/>
          <w:numId w:val="1042"/>
        </w:numPr>
      </w:pPr>
      <w:r>
        <w:t xml:space="preserve">적용 fact 목록</w:t>
      </w:r>
    </w:p>
    <w:p>
      <w:pPr>
        <w:pStyle w:val="FirstParagraph"/>
      </w:pPr>
      <w:r>
        <w:t xml:space="preserve">주의:</w:t>
      </w:r>
    </w:p>
    <w:p>
      <w:pPr>
        <w:pStyle w:val="Compact"/>
        <w:numPr>
          <w:ilvl w:val="0"/>
          <w:numId w:val="1043"/>
        </w:numPr>
      </w:pPr>
      <w:r>
        <w:t xml:space="preserve">공식 신고 전 세무담당자 검토 필요 문구를 고정 표시한다.</w:t>
      </w:r>
    </w:p>
    <w:p>
      <w:pPr>
        <w:pStyle w:val="Compact"/>
        <w:numPr>
          <w:ilvl w:val="0"/>
          <w:numId w:val="1043"/>
        </w:numPr>
      </w:pPr>
      <w:r>
        <w:t xml:space="preserve">납부고지 이후 계산은 법령과 고지서 기준이 다를 수 있으므로 확인필요로 표시한다.</w:t>
      </w:r>
    </w:p>
    <w:bookmarkEnd w:id="62"/>
    <w:bookmarkStart w:id="63" w:name="fact-관리자-화면"/>
    <w:p>
      <w:pPr>
        <w:pStyle w:val="Heading3"/>
      </w:pPr>
      <w:r>
        <w:t xml:space="preserve">8.9 fact 관리자 화면</w:t>
      </w:r>
    </w:p>
    <w:p>
      <w:pPr>
        <w:pStyle w:val="FirstParagraph"/>
      </w:pPr>
      <w:r>
        <w:t xml:space="preserve">목적은 세무 지식이 운영 데이터로 유지되도록 하는 것이다.</w:t>
      </w:r>
    </w:p>
    <w:p>
      <w:pPr>
        <w:pStyle w:val="BodyText"/>
      </w:pPr>
      <w:r>
        <w:t xml:space="preserve">필수 기능:</w:t>
      </w:r>
    </w:p>
    <w:p>
      <w:pPr>
        <w:pStyle w:val="Compact"/>
        <w:numPr>
          <w:ilvl w:val="0"/>
          <w:numId w:val="1044"/>
        </w:numPr>
      </w:pPr>
      <w:r>
        <w:t xml:space="preserve">fact 검색</w:t>
      </w:r>
    </w:p>
    <w:p>
      <w:pPr>
        <w:pStyle w:val="Compact"/>
        <w:numPr>
          <w:ilvl w:val="0"/>
          <w:numId w:val="1044"/>
        </w:numPr>
      </w:pPr>
      <w:r>
        <w:t xml:space="preserve">상태별 필터</w:t>
      </w:r>
    </w:p>
    <w:p>
      <w:pPr>
        <w:pStyle w:val="Compact"/>
        <w:numPr>
          <w:ilvl w:val="0"/>
          <w:numId w:val="1044"/>
        </w:numPr>
      </w:pPr>
      <w:r>
        <w:t xml:space="preserve">시행일별 필터</w:t>
      </w:r>
    </w:p>
    <w:p>
      <w:pPr>
        <w:pStyle w:val="Compact"/>
        <w:numPr>
          <w:ilvl w:val="0"/>
          <w:numId w:val="1044"/>
        </w:numPr>
      </w:pPr>
      <w:r>
        <w:t xml:space="preserve">소득유형별 필터</w:t>
      </w:r>
    </w:p>
    <w:p>
      <w:pPr>
        <w:pStyle w:val="Compact"/>
        <w:numPr>
          <w:ilvl w:val="0"/>
          <w:numId w:val="1044"/>
        </w:numPr>
      </w:pPr>
      <w:r>
        <w:t xml:space="preserve">출처별 필터</w:t>
      </w:r>
    </w:p>
    <w:p>
      <w:pPr>
        <w:pStyle w:val="Compact"/>
        <w:numPr>
          <w:ilvl w:val="0"/>
          <w:numId w:val="1044"/>
        </w:numPr>
      </w:pPr>
      <w:r>
        <w:t xml:space="preserve">변경 이력 보기</w:t>
      </w:r>
    </w:p>
    <w:p>
      <w:pPr>
        <w:pStyle w:val="Compact"/>
        <w:numPr>
          <w:ilvl w:val="0"/>
          <w:numId w:val="1044"/>
        </w:numPr>
      </w:pPr>
      <w:r>
        <w:t xml:space="preserve">연결된 MDX 본문 보기</w:t>
      </w:r>
    </w:p>
    <w:p>
      <w:pPr>
        <w:pStyle w:val="Compact"/>
        <w:numPr>
          <w:ilvl w:val="0"/>
          <w:numId w:val="1044"/>
        </w:numPr>
      </w:pPr>
      <w:r>
        <w:t xml:space="preserve">연결된 rule 보기</w:t>
      </w:r>
    </w:p>
    <w:p>
      <w:pPr>
        <w:pStyle w:val="Compact"/>
        <w:numPr>
          <w:ilvl w:val="0"/>
          <w:numId w:val="1044"/>
        </w:numPr>
      </w:pPr>
      <w:r>
        <w:t xml:space="preserve">연결된 테스트 보기</w:t>
      </w:r>
    </w:p>
    <w:p>
      <w:pPr>
        <w:pStyle w:val="Compact"/>
        <w:numPr>
          <w:ilvl w:val="0"/>
          <w:numId w:val="1044"/>
        </w:numPr>
      </w:pPr>
      <w:r>
        <w:t xml:space="preserve">다음 검토일 수정</w:t>
      </w:r>
    </w:p>
    <w:p>
      <w:pPr>
        <w:pStyle w:val="Compact"/>
        <w:numPr>
          <w:ilvl w:val="0"/>
          <w:numId w:val="1044"/>
        </w:numPr>
      </w:pPr>
      <w:r>
        <w:t xml:space="preserve">리뷰어 승인 기록</w:t>
      </w:r>
    </w:p>
    <w:p>
      <w:pPr>
        <w:pStyle w:val="FirstParagraph"/>
      </w:pPr>
      <w:r>
        <w:t xml:space="preserve">검증 규칙:</w:t>
      </w:r>
    </w:p>
    <w:p>
      <w:pPr>
        <w:pStyle w:val="Compact"/>
        <w:numPr>
          <w:ilvl w:val="0"/>
          <w:numId w:val="1045"/>
        </w:numPr>
      </w:pPr>
      <w:r>
        <w:rPr>
          <w:rStyle w:val="VerbatimChar"/>
        </w:rPr>
        <w:t xml:space="preserve">확정</w:t>
      </w:r>
      <w:r>
        <w:t xml:space="preserve"> </w:t>
      </w:r>
      <w:r>
        <w:t xml:space="preserve">fact는 primary source가 있어야 한다.</w:t>
      </w:r>
    </w:p>
    <w:p>
      <w:pPr>
        <w:pStyle w:val="Compact"/>
        <w:numPr>
          <w:ilvl w:val="0"/>
          <w:numId w:val="1045"/>
        </w:numPr>
      </w:pPr>
      <w:r>
        <w:rPr>
          <w:rStyle w:val="VerbatimChar"/>
        </w:rPr>
        <w:t xml:space="preserve">critical</w:t>
      </w:r>
      <w:r>
        <w:t xml:space="preserve"> </w:t>
      </w:r>
      <w:r>
        <w:t xml:space="preserve">risk fact는 reviewerId가 있어야 한다.</w:t>
      </w:r>
    </w:p>
    <w:p>
      <w:pPr>
        <w:pStyle w:val="Compact"/>
        <w:numPr>
          <w:ilvl w:val="0"/>
          <w:numId w:val="1045"/>
        </w:numPr>
      </w:pPr>
      <w:r>
        <w:rPr>
          <w:rStyle w:val="VerbatimChar"/>
        </w:rPr>
        <w:t xml:space="preserve">calculation</w:t>
      </w:r>
      <w:r>
        <w:t xml:space="preserve"> </w:t>
      </w:r>
      <w:r>
        <w:t xml:space="preserve">impact가 true인 fact는 rule이 있어야 한다.</w:t>
      </w:r>
    </w:p>
    <w:p>
      <w:pPr>
        <w:pStyle w:val="Compact"/>
        <w:numPr>
          <w:ilvl w:val="0"/>
          <w:numId w:val="1045"/>
        </w:numPr>
      </w:pPr>
      <w:r>
        <w:rPr>
          <w:rStyle w:val="VerbatimChar"/>
        </w:rPr>
        <w:t xml:space="preserve">ui</w:t>
      </w:r>
      <w:r>
        <w:t xml:space="preserve"> </w:t>
      </w:r>
      <w:r>
        <w:t xml:space="preserve">impact가 true인 fact는 screen guide가 있어야 한다.</w:t>
      </w:r>
    </w:p>
    <w:bookmarkEnd w:id="63"/>
    <w:bookmarkEnd w:id="64"/>
    <w:bookmarkStart w:id="69" w:name="계산-로직-설계"/>
    <w:p>
      <w:pPr>
        <w:pStyle w:val="Heading2"/>
      </w:pPr>
      <w:r>
        <w:t xml:space="preserve">9. 계산 로직 설계</w:t>
      </w:r>
    </w:p>
    <w:bookmarkStart w:id="65" w:name="원천징수-판단-순서"/>
    <w:p>
      <w:pPr>
        <w:pStyle w:val="Heading3"/>
      </w:pPr>
      <w:r>
        <w:t xml:space="preserve">9.1 원천징수 판단 순서</w:t>
      </w:r>
    </w:p>
    <w:p>
      <w:pPr>
        <w:pStyle w:val="FirstParagraph"/>
      </w:pPr>
      <w:r>
        <w:t xml:space="preserve">모든 소득유형에 대해 다음 순서를 통일한다.</w:t>
      </w:r>
    </w:p>
    <w:p>
      <w:pPr>
        <w:pStyle w:val="Compact"/>
        <w:numPr>
          <w:ilvl w:val="0"/>
          <w:numId w:val="1046"/>
        </w:numPr>
      </w:pPr>
      <w:r>
        <w:t xml:space="preserve">지급자가 원천징수의무자인지 판단한다.</w:t>
      </w:r>
    </w:p>
    <w:p>
      <w:pPr>
        <w:pStyle w:val="Compact"/>
        <w:numPr>
          <w:ilvl w:val="0"/>
          <w:numId w:val="1046"/>
        </w:numPr>
      </w:pPr>
      <w:r>
        <w:t xml:space="preserve">수취자가 거주자인지 비거주자인지 판단한다.</w:t>
      </w:r>
    </w:p>
    <w:p>
      <w:pPr>
        <w:pStyle w:val="Compact"/>
        <w:numPr>
          <w:ilvl w:val="0"/>
          <w:numId w:val="1046"/>
        </w:numPr>
      </w:pPr>
      <w:r>
        <w:t xml:space="preserve">소득유형을 분류한다.</w:t>
      </w:r>
    </w:p>
    <w:p>
      <w:pPr>
        <w:pStyle w:val="Compact"/>
        <w:numPr>
          <w:ilvl w:val="0"/>
          <w:numId w:val="1046"/>
        </w:numPr>
      </w:pPr>
      <w:r>
        <w:t xml:space="preserve">비과세 또는 과세제외 여부를 판단한다.</w:t>
      </w:r>
    </w:p>
    <w:p>
      <w:pPr>
        <w:pStyle w:val="Compact"/>
        <w:numPr>
          <w:ilvl w:val="0"/>
          <w:numId w:val="1046"/>
        </w:numPr>
      </w:pPr>
      <w:r>
        <w:t xml:space="preserve">과세표준 또는 지급금액을 확정한다.</w:t>
      </w:r>
    </w:p>
    <w:p>
      <w:pPr>
        <w:pStyle w:val="Compact"/>
        <w:numPr>
          <w:ilvl w:val="0"/>
          <w:numId w:val="1046"/>
        </w:numPr>
      </w:pPr>
      <w:r>
        <w:t xml:space="preserve">국내법 세율 또는 간이세액표를 적용한다.</w:t>
      </w:r>
    </w:p>
    <w:p>
      <w:pPr>
        <w:pStyle w:val="Compact"/>
        <w:numPr>
          <w:ilvl w:val="0"/>
          <w:numId w:val="1046"/>
        </w:numPr>
      </w:pPr>
      <w:r>
        <w:t xml:space="preserve">조세조약 또는 감면 규정을 적용한다.</w:t>
      </w:r>
    </w:p>
    <w:p>
      <w:pPr>
        <w:pStyle w:val="Compact"/>
        <w:numPr>
          <w:ilvl w:val="0"/>
          <w:numId w:val="1046"/>
        </w:numPr>
      </w:pPr>
      <w:r>
        <w:t xml:space="preserve">지방소득세 특별징수를 계산한다.</w:t>
      </w:r>
    </w:p>
    <w:p>
      <w:pPr>
        <w:pStyle w:val="Compact"/>
        <w:numPr>
          <w:ilvl w:val="0"/>
          <w:numId w:val="1046"/>
        </w:numPr>
      </w:pPr>
      <w:r>
        <w:t xml:space="preserve">농어촌특별세가 있으면 계산한다.</w:t>
      </w:r>
    </w:p>
    <w:p>
      <w:pPr>
        <w:pStyle w:val="Compact"/>
        <w:numPr>
          <w:ilvl w:val="0"/>
          <w:numId w:val="1046"/>
        </w:numPr>
      </w:pPr>
      <w:r>
        <w:t xml:space="preserve">신고·납부기한을 산정한다.</w:t>
      </w:r>
    </w:p>
    <w:p>
      <w:pPr>
        <w:pStyle w:val="Compact"/>
        <w:numPr>
          <w:ilvl w:val="0"/>
          <w:numId w:val="1046"/>
        </w:numPr>
      </w:pPr>
      <w:r>
        <w:t xml:space="preserve">지급명세서·간이지급명세서 제출기한을 산정한다.</w:t>
      </w:r>
    </w:p>
    <w:p>
      <w:pPr>
        <w:pStyle w:val="Compact"/>
        <w:numPr>
          <w:ilvl w:val="0"/>
          <w:numId w:val="1046"/>
        </w:numPr>
      </w:pPr>
      <w:r>
        <w:t xml:space="preserve">결과와 근거 fact를 함께 저장한다.</w:t>
      </w:r>
    </w:p>
    <w:bookmarkEnd w:id="65"/>
    <w:bookmarkStart w:id="66" w:name="세율-rule-예시"/>
    <w:p>
      <w:pPr>
        <w:pStyle w:val="Heading3"/>
      </w:pPr>
      <w:r>
        <w:t xml:space="preserve">9.2 세율 rule 예시</w:t>
      </w:r>
    </w:p>
    <w:p>
      <w:pPr>
        <w:pStyle w:val="FirstParagraph"/>
      </w:pPr>
      <w:r>
        <w:t xml:space="preserve">국세청 원천징수 세율 안내는 거주자·내국법인에 대한 이자·배당·사업·근로·연금·기타소득 세율과 비거주자·외국법인에 대한 국내원천소득 세율을 안내한다. [S7]</w:t>
      </w:r>
    </w:p>
    <w:p>
      <w:pPr>
        <w:pStyle w:val="SourceCode"/>
      </w:pPr>
      <w:r>
        <w:rPr>
          <w:rStyle w:val="FunctionTok"/>
        </w:rPr>
        <w:t xml:space="preserve">{</w:t>
      </w:r>
      <w:r>
        <w:br/>
      </w:r>
      <w:r>
        <w:rPr>
          <w:rStyle w:val="NormalTok"/>
        </w:rPr>
        <w:t xml:space="preserve">  </w:t>
      </w:r>
      <w:r>
        <w:rPr>
          <w:rStyle w:val="DataTypeTok"/>
        </w:rPr>
        <w:t xml:space="preserve">"ruleId"</w:t>
      </w:r>
      <w:r>
        <w:rPr>
          <w:rStyle w:val="FunctionTok"/>
        </w:rPr>
        <w:t xml:space="preserve">:</w:t>
      </w:r>
      <w:r>
        <w:rPr>
          <w:rStyle w:val="NormalTok"/>
        </w:rPr>
        <w:t xml:space="preserve"> </w:t>
      </w:r>
      <w:r>
        <w:rPr>
          <w:rStyle w:val="StringTok"/>
        </w:rPr>
        <w:t xml:space="preserve">"resident_business_income_wht_rate_2026"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"2026.1.0"</w:t>
      </w:r>
      <w:r>
        <w:rPr>
          <w:rStyle w:val="FunctionTok"/>
        </w:rPr>
        <w:t xml:space="preserve">,</w:t>
      </w:r>
      <w:r>
        <w:br/>
      </w:r>
      <w:r>
        <w:rPr>
          <w:rStyle w:val="NormalTok"/>
        </w:rPr>
        <w:t xml:space="preserve">  </w:t>
      </w:r>
      <w:r>
        <w:rPr>
          <w:rStyle w:val="DataTypeTok"/>
        </w:rPr>
        <w:t xml:space="preserve">"calendarYear"</w:t>
      </w:r>
      <w:r>
        <w:rPr>
          <w:rStyle w:val="FunctionTok"/>
        </w:rPr>
        <w:t xml:space="preserve">:</w:t>
      </w:r>
      <w:r>
        <w:rPr>
          <w:rStyle w:val="NormalTok"/>
        </w:rPr>
        <w:t xml:space="preserve"> </w:t>
      </w:r>
      <w:r>
        <w:rPr>
          <w:rStyle w:val="DecValTok"/>
        </w:rPr>
        <w:t xml:space="preserve">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"거주자 사업소득 원천징수세율"</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"withholding-rate"</w:t>
      </w:r>
      <w:r>
        <w:rPr>
          <w:rStyle w:val="FunctionTok"/>
        </w:rPr>
        <w:t xml:space="preserve">,</w:t>
      </w:r>
      <w:r>
        <w:br/>
      </w:r>
      <w:r>
        <w:rPr>
          <w:rStyle w:val="NormalTok"/>
        </w:rPr>
        <w:t xml:space="preserve">  </w:t>
      </w:r>
      <w:r>
        <w:rPr>
          <w:rStyle w:val="DataTypeTok"/>
        </w:rPr>
        <w:t xml:space="preserve">"incomeType"</w:t>
      </w:r>
      <w:r>
        <w:rPr>
          <w:rStyle w:val="FunctionTok"/>
        </w:rPr>
        <w:t xml:space="preserve">:</w:t>
      </w:r>
      <w:r>
        <w:rPr>
          <w:rStyle w:val="NormalTok"/>
        </w:rPr>
        <w:t xml:space="preserve"> </w:t>
      </w:r>
      <w:r>
        <w:rPr>
          <w:rStyle w:val="StringTok"/>
        </w:rPr>
        <w:t xml:space="preserve">"business_income"</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"factIds"</w:t>
      </w:r>
      <w:r>
        <w:rPr>
          <w:rStyle w:val="FunctionTok"/>
        </w:rPr>
        <w:t xml:space="preserve">:</w:t>
      </w:r>
      <w:r>
        <w:rPr>
          <w:rStyle w:val="NormalTok"/>
        </w:rPr>
        <w:t xml:space="preserve"> </w:t>
      </w:r>
      <w:r>
        <w:rPr>
          <w:rStyle w:val="OtherTok"/>
        </w:rPr>
        <w:t xml:space="preserve">[</w:t>
      </w:r>
      <w:r>
        <w:rPr>
          <w:rStyle w:val="StringTok"/>
        </w:rPr>
        <w:t xml:space="preserve">"f_resident_business_income_rate"</w:t>
      </w:r>
      <w:r>
        <w:rPr>
          <w:rStyle w:val="OtherTok"/>
        </w:rPr>
        <w:t xml:space="preserve">]</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"grossPayment"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"지급 총액"</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"grossPayment * 0.03"</w:t>
      </w:r>
      <w:r>
        <w:br/>
      </w:r>
      <w:r>
        <w:rPr>
          <w:rStyle w:val="NormalTok"/>
        </w:rPr>
        <w:t xml:space="preserve">  </w:t>
      </w:r>
      <w:r>
        <w:rPr>
          <w:rStyle w:val="FunctionTok"/>
        </w:rPr>
        <w:t xml:space="preserve">},</w:t>
      </w:r>
      <w:r>
        <w:br/>
      </w:r>
      <w:r>
        <w:rPr>
          <w:rStyle w:val="NormalTok"/>
        </w:rPr>
        <w:t xml:space="preserve">  </w:t>
      </w:r>
      <w:r>
        <w:rPr>
          <w:rStyle w:val="DataTypeTok"/>
        </w:rPr>
        <w:t xml:space="preserve">"rounding"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"floor"</w:t>
      </w:r>
      <w:r>
        <w:br/>
      </w:r>
      <w:r>
        <w:rPr>
          <w:rStyle w:val="NormalTok"/>
        </w:rPr>
        <w:t xml:space="preserve">  </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"사업소득 1,000,000원 지급"</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"grossPayment"</w:t>
      </w:r>
      <w:r>
        <w:rPr>
          <w:rStyle w:val="FunctionTok"/>
        </w:rPr>
        <w:t xml:space="preserve">:</w:t>
      </w:r>
      <w:r>
        <w:rPr>
          <w:rStyle w:val="NormalTok"/>
        </w:rPr>
        <w:t xml:space="preserve"> </w:t>
      </w:r>
      <w:r>
        <w:rPr>
          <w:rStyle w:val="DecValTok"/>
        </w:rPr>
        <w:t xml:space="preserve">1000000</w:t>
      </w:r>
      <w:r>
        <w:rPr>
          <w:rStyle w:val="NormalTok"/>
        </w:rPr>
        <w:t xml:space="preserve"> </w:t>
      </w:r>
      <w:r>
        <w:rPr>
          <w:rStyle w:val="FunctionTok"/>
        </w:rPr>
        <w:t xml:space="preserve">},</w:t>
      </w:r>
      <w:r>
        <w:br/>
      </w:r>
      <w:r>
        <w:rPr>
          <w:rStyle w:val="NormalTok"/>
        </w:rPr>
        <w:t xml:space="preserve">      </w:t>
      </w:r>
      <w:r>
        <w:rPr>
          <w:rStyle w:val="DataTypeTok"/>
        </w:rPr>
        <w:t xml:space="preserve">"expected"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"nationalTax"</w:t>
      </w:r>
      <w:r>
        <w:rPr>
          <w:rStyle w:val="FunctionTok"/>
        </w:rPr>
        <w:t xml:space="preserve">:</w:t>
      </w:r>
      <w:r>
        <w:rPr>
          <w:rStyle w:val="NormalTok"/>
        </w:rPr>
        <w:t xml:space="preserve"> </w:t>
      </w:r>
      <w:r>
        <w:rPr>
          <w:rStyle w:val="DecValTok"/>
        </w:rPr>
        <w:t xml:space="preserve">30000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6"/>
    <w:bookmarkStart w:id="67" w:name="지방소득세-rule-예시"/>
    <w:p>
      <w:pPr>
        <w:pStyle w:val="Heading3"/>
      </w:pPr>
      <w:r>
        <w:t xml:space="preserve">9.3 지방소득세 rule 예시</w:t>
      </w:r>
    </w:p>
    <w:p>
      <w:pPr>
        <w:pStyle w:val="SourceCode"/>
      </w:pPr>
      <w:r>
        <w:rPr>
          <w:rStyle w:val="FunctionTok"/>
        </w:rPr>
        <w:t xml:space="preserve">{</w:t>
      </w:r>
      <w:r>
        <w:br/>
      </w:r>
      <w:r>
        <w:rPr>
          <w:rStyle w:val="NormalTok"/>
        </w:rPr>
        <w:t xml:space="preserve">  </w:t>
      </w:r>
      <w:r>
        <w:rPr>
          <w:rStyle w:val="DataTypeTok"/>
        </w:rPr>
        <w:t xml:space="preserve">"ruleId"</w:t>
      </w:r>
      <w:r>
        <w:rPr>
          <w:rStyle w:val="FunctionTok"/>
        </w:rPr>
        <w:t xml:space="preserve">:</w:t>
      </w:r>
      <w:r>
        <w:rPr>
          <w:rStyle w:val="NormalTok"/>
        </w:rPr>
        <w:t xml:space="preserve"> </w:t>
      </w:r>
      <w:r>
        <w:rPr>
          <w:rStyle w:val="StringTok"/>
        </w:rPr>
        <w:t xml:space="preserve">"local_income_tax_special_wht_default_2026"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"2026.1.0"</w:t>
      </w:r>
      <w:r>
        <w:rPr>
          <w:rStyle w:val="FunctionTok"/>
        </w:rPr>
        <w:t xml:space="preserve">,</w:t>
      </w:r>
      <w:r>
        <w:br/>
      </w:r>
      <w:r>
        <w:rPr>
          <w:rStyle w:val="NormalTok"/>
        </w:rPr>
        <w:t xml:space="preserve">  </w:t>
      </w:r>
      <w:r>
        <w:rPr>
          <w:rStyle w:val="DataTypeTok"/>
        </w:rPr>
        <w:t xml:space="preserve">"calendarYear"</w:t>
      </w:r>
      <w:r>
        <w:rPr>
          <w:rStyle w:val="FunctionTok"/>
        </w:rPr>
        <w:t xml:space="preserve">:</w:t>
      </w:r>
      <w:r>
        <w:rPr>
          <w:rStyle w:val="NormalTok"/>
        </w:rPr>
        <w:t xml:space="preserve"> </w:t>
      </w:r>
      <w:r>
        <w:rPr>
          <w:rStyle w:val="DecValTok"/>
        </w:rPr>
        <w:t xml:space="preserve">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"지방소득세 특별징수 기본 계산"</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"local-income-tax"</w:t>
      </w:r>
      <w:r>
        <w:rPr>
          <w:rStyle w:val="FunctionTok"/>
        </w:rPr>
        <w:t xml:space="preserve">,</w:t>
      </w:r>
      <w:r>
        <w:br/>
      </w:r>
      <w:r>
        <w:rPr>
          <w:rStyle w:val="NormalTok"/>
        </w:rPr>
        <w:t xml:space="preserve">  </w:t>
      </w:r>
      <w:r>
        <w:rPr>
          <w:rStyle w:val="DataTypeTok"/>
        </w:rPr>
        <w:t xml:space="preserve">"incomeType"</w:t>
      </w:r>
      <w:r>
        <w:rPr>
          <w:rStyle w:val="FunctionTok"/>
        </w:rPr>
        <w:t xml:space="preserve">:</w:t>
      </w:r>
      <w:r>
        <w:rPr>
          <w:rStyle w:val="NormalTok"/>
        </w:rPr>
        <w:t xml:space="preserve"> </w:t>
      </w:r>
      <w:r>
        <w:rPr>
          <w:rStyle w:val="StringTok"/>
        </w:rPr>
        <w:t xml:space="preserve">"all"</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"factIds"</w:t>
      </w:r>
      <w:r>
        <w:rPr>
          <w:rStyle w:val="FunctionTok"/>
        </w:rPr>
        <w:t xml:space="preserve">:</w:t>
      </w:r>
      <w:r>
        <w:rPr>
          <w:rStyle w:val="NormalTok"/>
        </w:rPr>
        <w:t xml:space="preserve"> </w:t>
      </w:r>
      <w:r>
        <w:rPr>
          <w:rStyle w:val="OtherTok"/>
        </w:rPr>
        <w:t xml:space="preserve">[</w:t>
      </w:r>
      <w:r>
        <w:rPr>
          <w:rStyle w:val="StringTok"/>
        </w:rPr>
        <w:t xml:space="preserve">"f_local_income_tax_special_wht_default"</w:t>
      </w:r>
      <w:r>
        <w:rPr>
          <w:rStyle w:val="OtherTok"/>
        </w:rPr>
        <w:t xml:space="preserve">]</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"nationalIncomeTax * 0.10"</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"조세조약 적용 비거주자 소득은 별도 안분 규칙 확인"</w:t>
      </w:r>
      <w:r>
        <w:br/>
      </w:r>
      <w:r>
        <w:rPr>
          <w:rStyle w:val="NormalTok"/>
        </w:rPr>
        <w:t xml:space="preserve">  </w:t>
      </w:r>
      <w:r>
        <w:rPr>
          <w:rStyle w:val="OtherTok"/>
        </w:rPr>
        <w:t xml:space="preserve">]</w:t>
      </w:r>
      <w:r>
        <w:br/>
      </w:r>
      <w:r>
        <w:rPr>
          <w:rStyle w:val="FunctionTok"/>
        </w:rPr>
        <w:t xml:space="preserve">}</w:t>
      </w:r>
    </w:p>
    <w:bookmarkEnd w:id="67"/>
    <w:bookmarkStart w:id="68" w:name="납부지연가산세-rule-예시"/>
    <w:p>
      <w:pPr>
        <w:pStyle w:val="Heading3"/>
      </w:pPr>
      <w:r>
        <w:t xml:space="preserve">9.4 납부지연가산세 rule 예시</w:t>
      </w:r>
    </w:p>
    <w:p>
      <w:pPr>
        <w:pStyle w:val="SourceCode"/>
      </w:pPr>
      <w:r>
        <w:rPr>
          <w:rStyle w:val="FunctionTok"/>
        </w:rPr>
        <w:t xml:space="preserve">{</w:t>
      </w:r>
      <w:r>
        <w:br/>
      </w:r>
      <w:r>
        <w:rPr>
          <w:rStyle w:val="NormalTok"/>
        </w:rPr>
        <w:t xml:space="preserve">  </w:t>
      </w:r>
      <w:r>
        <w:rPr>
          <w:rStyle w:val="DataTypeTok"/>
        </w:rPr>
        <w:t xml:space="preserve">"ruleId"</w:t>
      </w:r>
      <w:r>
        <w:rPr>
          <w:rStyle w:val="FunctionTok"/>
        </w:rPr>
        <w:t xml:space="preserve">:</w:t>
      </w:r>
      <w:r>
        <w:rPr>
          <w:rStyle w:val="NormalTok"/>
        </w:rPr>
        <w:t xml:space="preserve"> </w:t>
      </w:r>
      <w:r>
        <w:rPr>
          <w:rStyle w:val="StringTok"/>
        </w:rPr>
        <w:t xml:space="preserve">"national_wht_late_payment_penalty_2026"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"2026.1.0"</w:t>
      </w:r>
      <w:r>
        <w:rPr>
          <w:rStyle w:val="FunctionTok"/>
        </w:rPr>
        <w:t xml:space="preserve">,</w:t>
      </w:r>
      <w:r>
        <w:br/>
      </w:r>
      <w:r>
        <w:rPr>
          <w:rStyle w:val="NormalTok"/>
        </w:rPr>
        <w:t xml:space="preserve">  </w:t>
      </w:r>
      <w:r>
        <w:rPr>
          <w:rStyle w:val="DataTypeTok"/>
        </w:rPr>
        <w:t xml:space="preserve">"calendarYear"</w:t>
      </w:r>
      <w:r>
        <w:rPr>
          <w:rStyle w:val="FunctionTok"/>
        </w:rPr>
        <w:t xml:space="preserve">:</w:t>
      </w:r>
      <w:r>
        <w:rPr>
          <w:rStyle w:val="NormalTok"/>
        </w:rPr>
        <w:t xml:space="preserve"> </w:t>
      </w:r>
      <w:r>
        <w:rPr>
          <w:rStyle w:val="DecValTok"/>
        </w:rPr>
        <w:t xml:space="preserve">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"원천징수 납부지연가산세"</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"penalty"</w:t>
      </w:r>
      <w:r>
        <w:rPr>
          <w:rStyle w:val="FunctionTok"/>
        </w:rPr>
        <w:t xml:space="preserve">,</w:t>
      </w:r>
      <w:r>
        <w:br/>
      </w:r>
      <w:r>
        <w:rPr>
          <w:rStyle w:val="NormalTok"/>
        </w:rPr>
        <w:t xml:space="preserve">  </w:t>
      </w:r>
      <w:r>
        <w:rPr>
          <w:rStyle w:val="DataTypeTok"/>
        </w:rPr>
        <w:t xml:space="preserve">"incomeType"</w:t>
      </w:r>
      <w:r>
        <w:rPr>
          <w:rStyle w:val="FunctionTok"/>
        </w:rPr>
        <w:t xml:space="preserve">:</w:t>
      </w:r>
      <w:r>
        <w:rPr>
          <w:rStyle w:val="NormalTok"/>
        </w:rPr>
        <w:t xml:space="preserve"> </w:t>
      </w:r>
      <w:r>
        <w:rPr>
          <w:rStyle w:val="StringTok"/>
        </w:rPr>
        <w:t xml:space="preserve">"all"</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"factIds"</w:t>
      </w:r>
      <w:r>
        <w:rPr>
          <w:rStyle w:val="FunctionTok"/>
        </w:rPr>
        <w:t xml:space="preserve">:</w:t>
      </w:r>
      <w:r>
        <w:rPr>
          <w:rStyle w:val="NormalTok"/>
        </w:rPr>
        <w:t xml:space="preserve"> </w:t>
      </w:r>
      <w:r>
        <w:rPr>
          <w:rStyle w:val="OtherTok"/>
        </w:rPr>
        <w:t xml:space="preserve">[</w:t>
      </w:r>
      <w:r>
        <w:rPr>
          <w:rStyle w:val="StringTok"/>
        </w:rPr>
        <w:t xml:space="preserve">"f_a00004"</w:t>
      </w:r>
      <w:r>
        <w:rPr>
          <w:rStyle w:val="OtherTok"/>
        </w:rPr>
        <w:t xml:space="preserve">]</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"unpaidTax"</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"미납세액"</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"dueDate"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"법정납부기한"</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"paymentDate"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"실제 납부일"</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"noticeDate"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"납부고지일"</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"custom"</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"min(unpaidTax * 0.50, unpaidTax * 0.03 + dailyPenalty)"</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"2026-07-01 이후 지정납부기한 관련 개정 규정 별도 적용 필요"</w:t>
      </w:r>
      <w:r>
        <w:rPr>
          <w:rStyle w:val="OtherTok"/>
        </w:rPr>
        <w:t xml:space="preserve">,</w:t>
      </w:r>
      <w:r>
        <w:br/>
      </w:r>
      <w:r>
        <w:rPr>
          <w:rStyle w:val="NormalTok"/>
        </w:rPr>
        <w:t xml:space="preserve">    </w:t>
      </w:r>
      <w:r>
        <w:rPr>
          <w:rStyle w:val="StringTok"/>
        </w:rPr>
        <w:t xml:space="preserve">"지방소득세 가산세는 별도 rule로 계산"</w:t>
      </w:r>
      <w:r>
        <w:br/>
      </w:r>
      <w:r>
        <w:rPr>
          <w:rStyle w:val="NormalTok"/>
        </w:rPr>
        <w:t xml:space="preserve">  </w:t>
      </w:r>
      <w:r>
        <w:rPr>
          <w:rStyle w:val="OtherTok"/>
        </w:rPr>
        <w:t xml:space="preserve">]</w:t>
      </w:r>
      <w:r>
        <w:br/>
      </w:r>
      <w:r>
        <w:rPr>
          <w:rStyle w:val="FunctionTok"/>
        </w:rPr>
        <w:t xml:space="preserve">}</w:t>
      </w:r>
    </w:p>
    <w:bookmarkEnd w:id="68"/>
    <w:bookmarkEnd w:id="69"/>
    <w:bookmarkStart w:id="73" w:name="콘텐츠-작성-가이드"/>
    <w:p>
      <w:pPr>
        <w:pStyle w:val="Heading2"/>
      </w:pPr>
      <w:r>
        <w:t xml:space="preserve">10. 콘텐츠 작성 가이드</w:t>
      </w:r>
    </w:p>
    <w:bookmarkStart w:id="70" w:name="챕터-표준-구조"/>
    <w:p>
      <w:pPr>
        <w:pStyle w:val="Heading3"/>
      </w:pPr>
      <w:r>
        <w:t xml:space="preserve">10.1 챕터 표준 구조</w:t>
      </w:r>
    </w:p>
    <w:p>
      <w:pPr>
        <w:pStyle w:val="FirstParagraph"/>
      </w:pPr>
      <w:r>
        <w:t xml:space="preserve">각 챕터는 다음 순서로 작성한다.</w:t>
      </w:r>
    </w:p>
    <w:p>
      <w:pPr>
        <w:pStyle w:val="SourceCode"/>
      </w:pPr>
      <w:r>
        <w:rPr>
          <w:rStyle w:val="VerbatimChar"/>
        </w:rPr>
        <w:t xml:space="preserve"># 챕터 제목</w:t>
      </w:r>
      <w:r>
        <w:br/>
      </w:r>
      <w:r>
        <w:br/>
      </w:r>
      <w:r>
        <w:rPr>
          <w:rStyle w:val="VerbatimChar"/>
        </w:rPr>
        <w:t xml:space="preserve">## 이 장에서 해결하는 질문</w:t>
      </w:r>
      <w:r>
        <w:br/>
      </w:r>
      <w:r>
        <w:br/>
      </w:r>
      <w:r>
        <w:rPr>
          <w:rStyle w:val="VerbatimChar"/>
        </w:rPr>
        <w:t xml:space="preserve">## 1분 요약</w:t>
      </w:r>
      <w:r>
        <w:br/>
      </w:r>
      <w:r>
        <w:br/>
      </w:r>
      <w:r>
        <w:rPr>
          <w:rStyle w:val="VerbatimChar"/>
        </w:rPr>
        <w:t xml:space="preserve">## 적용 대상</w:t>
      </w:r>
      <w:r>
        <w:br/>
      </w:r>
      <w:r>
        <w:br/>
      </w:r>
      <w:r>
        <w:rPr>
          <w:rStyle w:val="VerbatimChar"/>
        </w:rPr>
        <w:t xml:space="preserve">## 원천징수 판단 흐름</w:t>
      </w:r>
      <w:r>
        <w:br/>
      </w:r>
      <w:r>
        <w:br/>
      </w:r>
      <w:r>
        <w:rPr>
          <w:rStyle w:val="VerbatimChar"/>
        </w:rPr>
        <w:t xml:space="preserve">## 법령 근거</w:t>
      </w:r>
      <w:r>
        <w:br/>
      </w:r>
      <w:r>
        <w:br/>
      </w:r>
      <w:r>
        <w:rPr>
          <w:rStyle w:val="VerbatimChar"/>
        </w:rPr>
        <w:t xml:space="preserve">## 화면 구현 포인트</w:t>
      </w:r>
      <w:r>
        <w:br/>
      </w:r>
      <w:r>
        <w:br/>
      </w:r>
      <w:r>
        <w:rPr>
          <w:rStyle w:val="VerbatimChar"/>
        </w:rPr>
        <w:t xml:space="preserve">## 계산 예시</w:t>
      </w:r>
      <w:r>
        <w:br/>
      </w:r>
      <w:r>
        <w:br/>
      </w:r>
      <w:r>
        <w:rPr>
          <w:rStyle w:val="VerbatimChar"/>
        </w:rPr>
        <w:t xml:space="preserve">## 자주 틀리는 부분</w:t>
      </w:r>
      <w:r>
        <w:br/>
      </w:r>
      <w:r>
        <w:br/>
      </w:r>
      <w:r>
        <w:rPr>
          <w:rStyle w:val="VerbatimChar"/>
        </w:rPr>
        <w:t xml:space="preserve">## 2026년 변경사항</w:t>
      </w:r>
      <w:r>
        <w:br/>
      </w:r>
      <w:r>
        <w:br/>
      </w:r>
      <w:r>
        <w:rPr>
          <w:rStyle w:val="VerbatimChar"/>
        </w:rPr>
        <w:t xml:space="preserve">## 개발 체크리스트</w:t>
      </w:r>
      <w:r>
        <w:br/>
      </w:r>
      <w:r>
        <w:br/>
      </w:r>
      <w:r>
        <w:rPr>
          <w:rStyle w:val="VerbatimChar"/>
        </w:rPr>
        <w:t xml:space="preserve">## 관련 fact</w:t>
      </w:r>
    </w:p>
    <w:bookmarkEnd w:id="70"/>
    <w:bookmarkStart w:id="71" w:name="문장-작성-원칙"/>
    <w:p>
      <w:pPr>
        <w:pStyle w:val="Heading3"/>
      </w:pPr>
      <w:r>
        <w:t xml:space="preserve">10.2 문장 작성 원칙</w:t>
      </w:r>
    </w:p>
    <w:p>
      <w:pPr>
        <w:pStyle w:val="Compact"/>
        <w:numPr>
          <w:ilvl w:val="0"/>
          <w:numId w:val="1047"/>
        </w:numPr>
      </w:pPr>
      <w:r>
        <w:t xml:space="preserve">한 문장에는 하나의 판단만 담는다.</w:t>
      </w:r>
    </w:p>
    <w:p>
      <w:pPr>
        <w:pStyle w:val="Compact"/>
        <w:numPr>
          <w:ilvl w:val="0"/>
          <w:numId w:val="1047"/>
        </w:numPr>
      </w:pPr>
      <w:r>
        <w:t xml:space="preserve">금액, 세율, 기한은 반드시 fact와 연결한다.</w:t>
      </w:r>
    </w:p>
    <w:p>
      <w:pPr>
        <w:pStyle w:val="Compact"/>
        <w:numPr>
          <w:ilvl w:val="0"/>
          <w:numId w:val="1047"/>
        </w:numPr>
      </w:pPr>
      <w:r>
        <w:t xml:space="preserve">“</w:t>
      </w:r>
      <w:r>
        <w:t xml:space="preserve">대체로</w:t>
      </w:r>
      <w:r>
        <w:t xml:space="preserve">”</w:t>
      </w:r>
      <w:r>
        <w:t xml:space="preserve">,</w:t>
      </w:r>
      <w:r>
        <w:t xml:space="preserve"> </w:t>
      </w:r>
      <w:r>
        <w:t xml:space="preserve">“</w:t>
      </w:r>
      <w:r>
        <w:t xml:space="preserve">보통</w:t>
      </w:r>
      <w:r>
        <w:t xml:space="preserve">”</w:t>
      </w:r>
      <w:r>
        <w:t xml:space="preserve">,</w:t>
      </w:r>
      <w:r>
        <w:t xml:space="preserve"> </w:t>
      </w:r>
      <w:r>
        <w:t xml:space="preserve">“</w:t>
      </w:r>
      <w:r>
        <w:t xml:space="preserve">일반적으로</w:t>
      </w:r>
      <w:r>
        <w:t xml:space="preserve">”</w:t>
      </w:r>
      <w:r>
        <w:t xml:space="preserve">라는 표현을 쓰면 예외를 함께 적는다.</w:t>
      </w:r>
    </w:p>
    <w:p>
      <w:pPr>
        <w:pStyle w:val="Compact"/>
        <w:numPr>
          <w:ilvl w:val="0"/>
          <w:numId w:val="1047"/>
        </w:numPr>
      </w:pPr>
      <w:r>
        <w:t xml:space="preserve">“</w:t>
      </w:r>
      <w:r>
        <w:t xml:space="preserve">2026년 현재</w:t>
      </w:r>
      <w:r>
        <w:t xml:space="preserve">”</w:t>
      </w:r>
      <w:r>
        <w:t xml:space="preserve">라는 표현에는</w:t>
      </w:r>
      <w:r>
        <w:t xml:space="preserve"> </w:t>
      </w:r>
      <w:r>
        <w:rPr>
          <w:rStyle w:val="VerbatimChar"/>
        </w:rPr>
        <w:t xml:space="preserve">asOf</w:t>
      </w:r>
      <w:r>
        <w:t xml:space="preserve"> </w:t>
      </w:r>
      <w:r>
        <w:t xml:space="preserve">날짜를 연결한다.</w:t>
      </w:r>
    </w:p>
    <w:p>
      <w:pPr>
        <w:pStyle w:val="Compact"/>
        <w:numPr>
          <w:ilvl w:val="0"/>
          <w:numId w:val="1047"/>
        </w:numPr>
      </w:pPr>
      <w:r>
        <w:t xml:space="preserve">세무담당자 확인이 필요한 부분은 숨기지 않는다.</w:t>
      </w:r>
    </w:p>
    <w:bookmarkEnd w:id="71"/>
    <w:bookmarkStart w:id="72" w:name="개발자용-콜아웃"/>
    <w:p>
      <w:pPr>
        <w:pStyle w:val="Heading3"/>
      </w:pPr>
      <w:r>
        <w:t xml:space="preserve">10.3 개발자용 콜아웃</w:t>
      </w:r>
    </w:p>
    <w:p>
      <w:pPr>
        <w:pStyle w:val="FirstParagraph"/>
      </w:pPr>
      <w:r>
        <w:t xml:space="preserve">다음 콜아웃을 표준화한다.</w:t>
      </w:r>
    </w:p>
    <w:p>
      <w:pPr>
        <w:pStyle w:val="SourceCode"/>
      </w:pPr>
      <w:r>
        <w:rPr>
          <w:rStyle w:val="VerbatimChar"/>
        </w:rPr>
        <w:t xml:space="preserve">&lt;DevNote title="화면 구현 포인트"&gt;</w:t>
      </w:r>
      <w:r>
        <w:br/>
      </w:r>
      <w:r>
        <w:rPr>
          <w:rStyle w:val="VerbatimChar"/>
        </w:rPr>
        <w:t xml:space="preserve">  이 항목은 지급월별 누적 한도 계산이 필요합니다.</w:t>
      </w:r>
      <w:r>
        <w:br/>
      </w:r>
      <w:r>
        <w:rPr>
          <w:rStyle w:val="VerbatimChar"/>
        </w:rPr>
        <w:t xml:space="preserve">&lt;/DevNote&gt;</w:t>
      </w:r>
      <w:r>
        <w:br/>
      </w:r>
      <w:r>
        <w:br/>
      </w:r>
      <w:r>
        <w:rPr>
          <w:rStyle w:val="VerbatimChar"/>
        </w:rPr>
        <w:t xml:space="preserve">&lt;TaxRisk level="high"&gt;</w:t>
      </w:r>
      <w:r>
        <w:br/>
      </w:r>
      <w:r>
        <w:rPr>
          <w:rStyle w:val="VerbatimChar"/>
        </w:rPr>
        <w:t xml:space="preserve">  조세조약 적용 여부는 증빙 수령 전 자동 적용하지 마세요.</w:t>
      </w:r>
      <w:r>
        <w:br/>
      </w:r>
      <w:r>
        <w:rPr>
          <w:rStyle w:val="VerbatimChar"/>
        </w:rPr>
        <w:t xml:space="preserve">&lt;/TaxRisk&gt;</w:t>
      </w:r>
      <w:r>
        <w:br/>
      </w:r>
      <w:r>
        <w:br/>
      </w:r>
      <w:r>
        <w:rPr>
          <w:rStyle w:val="VerbatimChar"/>
        </w:rPr>
        <w:t xml:space="preserve">&lt;SourceRequired&gt;</w:t>
      </w:r>
      <w:r>
        <w:br/>
      </w:r>
      <w:r>
        <w:rPr>
          <w:rStyle w:val="VerbatimChar"/>
        </w:rPr>
        <w:t xml:space="preserve">  이 claim은 법령 원문 확인 전까지 확인필요로 유지합니다.</w:t>
      </w:r>
      <w:r>
        <w:br/>
      </w:r>
      <w:r>
        <w:rPr>
          <w:rStyle w:val="VerbatimChar"/>
        </w:rPr>
        <w:t xml:space="preserve">&lt;/SourceRequired&gt;</w:t>
      </w:r>
    </w:p>
    <w:bookmarkEnd w:id="72"/>
    <w:bookmarkEnd w:id="73"/>
    <w:bookmarkStart w:id="77" w:name="컴포넌트-설계"/>
    <w:p>
      <w:pPr>
        <w:pStyle w:val="Heading2"/>
      </w:pPr>
      <w:r>
        <w:t xml:space="preserve">11. 컴포넌트 설계</w:t>
      </w:r>
    </w:p>
    <w:bookmarkStart w:id="74" w:name="핵심-컴포넌트"/>
    <w:p>
      <w:pPr>
        <w:pStyle w:val="Heading3"/>
      </w:pPr>
      <w:r>
        <w:t xml:space="preserve">11.1 핵심 컴포넌트</w:t>
      </w:r>
    </w:p>
    <w:p>
      <w:pPr>
        <w:pStyle w:val="Compact"/>
        <w:numPr>
          <w:ilvl w:val="0"/>
          <w:numId w:val="1048"/>
        </w:numPr>
      </w:pPr>
      <w:r>
        <w:rPr>
          <w:rStyle w:val="VerbatimChar"/>
        </w:rPr>
        <w:t xml:space="preserve">Fact</w:t>
      </w:r>
    </w:p>
    <w:p>
      <w:pPr>
        <w:pStyle w:val="Compact"/>
        <w:numPr>
          <w:ilvl w:val="0"/>
          <w:numId w:val="1048"/>
        </w:numPr>
      </w:pPr>
      <w:r>
        <w:rPr>
          <w:rStyle w:val="VerbatimChar"/>
        </w:rPr>
        <w:t xml:space="preserve">SourcePill</w:t>
      </w:r>
    </w:p>
    <w:p>
      <w:pPr>
        <w:pStyle w:val="Compact"/>
        <w:numPr>
          <w:ilvl w:val="0"/>
          <w:numId w:val="1048"/>
        </w:numPr>
      </w:pPr>
      <w:r>
        <w:rPr>
          <w:rStyle w:val="VerbatimChar"/>
        </w:rPr>
        <w:t xml:space="preserve">VerifyStatusBadge</w:t>
      </w:r>
    </w:p>
    <w:p>
      <w:pPr>
        <w:pStyle w:val="Compact"/>
        <w:numPr>
          <w:ilvl w:val="0"/>
          <w:numId w:val="1048"/>
        </w:numPr>
      </w:pPr>
      <w:r>
        <w:rPr>
          <w:rStyle w:val="VerbatimChar"/>
        </w:rPr>
        <w:t xml:space="preserve">EffectiveDateBadge</w:t>
      </w:r>
    </w:p>
    <w:p>
      <w:pPr>
        <w:pStyle w:val="Compact"/>
        <w:numPr>
          <w:ilvl w:val="0"/>
          <w:numId w:val="1048"/>
        </w:numPr>
      </w:pPr>
      <w:r>
        <w:rPr>
          <w:rStyle w:val="VerbatimChar"/>
        </w:rPr>
        <w:t xml:space="preserve">ChangeTypeBadge</w:t>
      </w:r>
    </w:p>
    <w:p>
      <w:pPr>
        <w:pStyle w:val="Compact"/>
        <w:numPr>
          <w:ilvl w:val="0"/>
          <w:numId w:val="1048"/>
        </w:numPr>
      </w:pPr>
      <w:r>
        <w:rPr>
          <w:rStyle w:val="VerbatimChar"/>
        </w:rPr>
        <w:t xml:space="preserve">LawRefLink</w:t>
      </w:r>
    </w:p>
    <w:p>
      <w:pPr>
        <w:pStyle w:val="Compact"/>
        <w:numPr>
          <w:ilvl w:val="0"/>
          <w:numId w:val="1048"/>
        </w:numPr>
      </w:pPr>
      <w:r>
        <w:rPr>
          <w:rStyle w:val="VerbatimChar"/>
        </w:rPr>
        <w:t xml:space="preserve">RuleCard</w:t>
      </w:r>
    </w:p>
    <w:p>
      <w:pPr>
        <w:pStyle w:val="Compact"/>
        <w:numPr>
          <w:ilvl w:val="0"/>
          <w:numId w:val="1048"/>
        </w:numPr>
      </w:pPr>
      <w:r>
        <w:rPr>
          <w:rStyle w:val="VerbatimChar"/>
        </w:rPr>
        <w:t xml:space="preserve">FormulaBox</w:t>
      </w:r>
    </w:p>
    <w:p>
      <w:pPr>
        <w:pStyle w:val="Compact"/>
        <w:numPr>
          <w:ilvl w:val="0"/>
          <w:numId w:val="1048"/>
        </w:numPr>
      </w:pPr>
      <w:r>
        <w:rPr>
          <w:rStyle w:val="VerbatimChar"/>
        </w:rPr>
        <w:t xml:space="preserve">ScreenSpec</w:t>
      </w:r>
    </w:p>
    <w:p>
      <w:pPr>
        <w:pStyle w:val="Compact"/>
        <w:numPr>
          <w:ilvl w:val="0"/>
          <w:numId w:val="1048"/>
        </w:numPr>
      </w:pPr>
      <w:r>
        <w:rPr>
          <w:rStyle w:val="VerbatimChar"/>
        </w:rPr>
        <w:t xml:space="preserve">Checklist</w:t>
      </w:r>
    </w:p>
    <w:p>
      <w:pPr>
        <w:pStyle w:val="Compact"/>
        <w:numPr>
          <w:ilvl w:val="0"/>
          <w:numId w:val="1048"/>
        </w:numPr>
      </w:pPr>
      <w:r>
        <w:rPr>
          <w:rStyle w:val="VerbatimChar"/>
        </w:rPr>
        <w:t xml:space="preserve">DueDateCard</w:t>
      </w:r>
    </w:p>
    <w:p>
      <w:pPr>
        <w:pStyle w:val="Compact"/>
        <w:numPr>
          <w:ilvl w:val="0"/>
          <w:numId w:val="1048"/>
        </w:numPr>
      </w:pPr>
      <w:r>
        <w:rPr>
          <w:rStyle w:val="VerbatimChar"/>
        </w:rPr>
        <w:t xml:space="preserve">PenaltyCalculator</w:t>
      </w:r>
    </w:p>
    <w:p>
      <w:pPr>
        <w:pStyle w:val="Compact"/>
        <w:numPr>
          <w:ilvl w:val="0"/>
          <w:numId w:val="1048"/>
        </w:numPr>
      </w:pPr>
      <w:r>
        <w:rPr>
          <w:rStyle w:val="VerbatimChar"/>
        </w:rPr>
        <w:t xml:space="preserve">WithholdingRateTable</w:t>
      </w:r>
    </w:p>
    <w:p>
      <w:pPr>
        <w:pStyle w:val="Compact"/>
        <w:numPr>
          <w:ilvl w:val="0"/>
          <w:numId w:val="1048"/>
        </w:numPr>
      </w:pPr>
      <w:r>
        <w:rPr>
          <w:rStyle w:val="VerbatimChar"/>
        </w:rPr>
        <w:t xml:space="preserve">SourceDiffPanel</w:t>
      </w:r>
    </w:p>
    <w:p>
      <w:pPr>
        <w:pStyle w:val="Compact"/>
        <w:numPr>
          <w:ilvl w:val="0"/>
          <w:numId w:val="1048"/>
        </w:numPr>
      </w:pPr>
      <w:r>
        <w:rPr>
          <w:rStyle w:val="VerbatimChar"/>
        </w:rPr>
        <w:t xml:space="preserve">ReviewQueueCard</w:t>
      </w:r>
    </w:p>
    <w:p>
      <w:pPr>
        <w:pStyle w:val="Compact"/>
        <w:numPr>
          <w:ilvl w:val="0"/>
          <w:numId w:val="1048"/>
        </w:numPr>
      </w:pPr>
      <w:r>
        <w:rPr>
          <w:rStyle w:val="VerbatimChar"/>
        </w:rPr>
        <w:t xml:space="preserve">TaxRiskCallout</w:t>
      </w:r>
    </w:p>
    <w:bookmarkEnd w:id="74"/>
    <w:bookmarkStart w:id="75" w:name="fact-컴포넌트-개선"/>
    <w:p>
      <w:pPr>
        <w:pStyle w:val="Heading3"/>
      </w:pPr>
      <w:r>
        <w:t xml:space="preserve">11.2 Fact 컴포넌트 개선</w:t>
      </w:r>
    </w:p>
    <w:p>
      <w:pPr>
        <w:pStyle w:val="FirstParagraph"/>
      </w:pPr>
      <w:r>
        <w:t xml:space="preserve">현재 fact는 출처와 검증상태 중심이다. 앞으로는 개발 영향도 같이 보여준다.</w:t>
      </w:r>
    </w:p>
    <w:p>
      <w:pPr>
        <w:pStyle w:val="BodyText"/>
      </w:pPr>
      <w:r>
        <w:t xml:space="preserve">표시 항목:</w:t>
      </w:r>
    </w:p>
    <w:p>
      <w:pPr>
        <w:pStyle w:val="Compact"/>
        <w:numPr>
          <w:ilvl w:val="0"/>
          <w:numId w:val="1049"/>
        </w:numPr>
      </w:pPr>
      <w:r>
        <w:t xml:space="preserve">제목</w:t>
      </w:r>
    </w:p>
    <w:p>
      <w:pPr>
        <w:pStyle w:val="Compact"/>
        <w:numPr>
          <w:ilvl w:val="0"/>
          <w:numId w:val="1049"/>
        </w:numPr>
      </w:pPr>
      <w:r>
        <w:t xml:space="preserve">claim</w:t>
      </w:r>
    </w:p>
    <w:p>
      <w:pPr>
        <w:pStyle w:val="Compact"/>
        <w:numPr>
          <w:ilvl w:val="0"/>
          <w:numId w:val="1049"/>
        </w:numPr>
      </w:pPr>
      <w:r>
        <w:t xml:space="preserve">법령 조문</w:t>
      </w:r>
    </w:p>
    <w:p>
      <w:pPr>
        <w:pStyle w:val="Compact"/>
        <w:numPr>
          <w:ilvl w:val="0"/>
          <w:numId w:val="1049"/>
        </w:numPr>
      </w:pPr>
      <w:r>
        <w:t xml:space="preserve">시행일</w:t>
      </w:r>
    </w:p>
    <w:p>
      <w:pPr>
        <w:pStyle w:val="Compact"/>
        <w:numPr>
          <w:ilvl w:val="0"/>
          <w:numId w:val="1049"/>
        </w:numPr>
      </w:pPr>
      <w:r>
        <w:t xml:space="preserve">적용대상</w:t>
      </w:r>
    </w:p>
    <w:p>
      <w:pPr>
        <w:pStyle w:val="Compact"/>
        <w:numPr>
          <w:ilvl w:val="0"/>
          <w:numId w:val="1049"/>
        </w:numPr>
      </w:pPr>
      <w:r>
        <w:t xml:space="preserve">검증상태</w:t>
      </w:r>
    </w:p>
    <w:p>
      <w:pPr>
        <w:pStyle w:val="Compact"/>
        <w:numPr>
          <w:ilvl w:val="0"/>
          <w:numId w:val="1049"/>
        </w:numPr>
      </w:pPr>
      <w:r>
        <w:t xml:space="preserve">위험도</w:t>
      </w:r>
    </w:p>
    <w:p>
      <w:pPr>
        <w:pStyle w:val="Compact"/>
        <w:numPr>
          <w:ilvl w:val="0"/>
          <w:numId w:val="1049"/>
        </w:numPr>
      </w:pPr>
      <w:r>
        <w:t xml:space="preserve">개발 영향</w:t>
      </w:r>
    </w:p>
    <w:p>
      <w:pPr>
        <w:pStyle w:val="Compact"/>
        <w:numPr>
          <w:ilvl w:val="0"/>
          <w:numId w:val="1049"/>
        </w:numPr>
      </w:pPr>
      <w:r>
        <w:t xml:space="preserve">다음 검토일</w:t>
      </w:r>
    </w:p>
    <w:p>
      <w:pPr>
        <w:pStyle w:val="Compact"/>
        <w:numPr>
          <w:ilvl w:val="0"/>
          <w:numId w:val="1049"/>
        </w:numPr>
      </w:pPr>
      <w:r>
        <w:t xml:space="preserve">관련 화면</w:t>
      </w:r>
    </w:p>
    <w:p>
      <w:pPr>
        <w:pStyle w:val="Compact"/>
        <w:numPr>
          <w:ilvl w:val="0"/>
          <w:numId w:val="1049"/>
        </w:numPr>
      </w:pPr>
      <w:r>
        <w:t xml:space="preserve">관련 rule</w:t>
      </w:r>
    </w:p>
    <w:bookmarkEnd w:id="75"/>
    <w:bookmarkStart w:id="76" w:name="screenspec-컴포넌트"/>
    <w:p>
      <w:pPr>
        <w:pStyle w:val="Heading3"/>
      </w:pPr>
      <w:r>
        <w:t xml:space="preserve">11.3 ScreenSpec 컴포넌트</w:t>
      </w:r>
    </w:p>
    <w:p>
      <w:pPr>
        <w:pStyle w:val="FirstParagraph"/>
      </w:pPr>
      <w:r>
        <w:t xml:space="preserve">화면별 구현 요건을 문서화한다.</w:t>
      </w:r>
    </w:p>
    <w:p>
      <w:pPr>
        <w:pStyle w:val="SourceCode"/>
      </w:pPr>
      <w:r>
        <w:rPr>
          <w:rStyle w:val="VerbatimChar"/>
        </w:rPr>
        <w:t xml:space="preserve">&lt;ScreenSpec</w:t>
      </w:r>
      <w:r>
        <w:br/>
      </w:r>
      <w:r>
        <w:rPr>
          <w:rStyle w:val="VerbatimChar"/>
        </w:rPr>
        <w:t xml:space="preserve">  id="nonresident-payment"</w:t>
      </w:r>
      <w:r>
        <w:br/>
      </w:r>
      <w:r>
        <w:rPr>
          <w:rStyle w:val="VerbatimChar"/>
        </w:rPr>
        <w:t xml:space="preserve">  title="비거주자·외국법인 지급 등록"</w:t>
      </w:r>
      <w:r>
        <w:br/>
      </w:r>
      <w:r>
        <w:rPr>
          <w:rStyle w:val="VerbatimChar"/>
        </w:rPr>
        <w:t xml:space="preserve">  requiredFields={[</w:t>
      </w:r>
      <w:r>
        <w:br/>
      </w:r>
      <w:r>
        <w:rPr>
          <w:rStyle w:val="VerbatimChar"/>
        </w:rPr>
        <w:t xml:space="preserve">    "payeeType",</w:t>
      </w:r>
      <w:r>
        <w:br/>
      </w:r>
      <w:r>
        <w:rPr>
          <w:rStyle w:val="VerbatimChar"/>
        </w:rPr>
        <w:t xml:space="preserve">    "residenceCountry",</w:t>
      </w:r>
      <w:r>
        <w:br/>
      </w:r>
      <w:r>
        <w:rPr>
          <w:rStyle w:val="VerbatimChar"/>
        </w:rPr>
        <w:t xml:space="preserve">    "incomeType",</w:t>
      </w:r>
      <w:r>
        <w:br/>
      </w:r>
      <w:r>
        <w:rPr>
          <w:rStyle w:val="VerbatimChar"/>
        </w:rPr>
        <w:t xml:space="preserve">    "treatyApplied",</w:t>
      </w:r>
      <w:r>
        <w:br/>
      </w:r>
      <w:r>
        <w:rPr>
          <w:rStyle w:val="VerbatimChar"/>
        </w:rPr>
        <w:t xml:space="preserve">    "applicationReceivedAt"</w:t>
      </w:r>
      <w:r>
        <w:br/>
      </w:r>
      <w:r>
        <w:rPr>
          <w:rStyle w:val="VerbatimChar"/>
        </w:rPr>
        <w:t xml:space="preserve">  ]}</w:t>
      </w:r>
      <w:r>
        <w:br/>
      </w:r>
      <w:r>
        <w:rPr>
          <w:rStyle w:val="VerbatimChar"/>
        </w:rPr>
        <w:t xml:space="preserve">  relatedFacts={[</w:t>
      </w:r>
      <w:r>
        <w:br/>
      </w:r>
      <w:r>
        <w:rPr>
          <w:rStyle w:val="VerbatimChar"/>
        </w:rPr>
        <w:t xml:space="preserve">    "f_2026_treaty_reduced_rate_application_filing"</w:t>
      </w:r>
      <w:r>
        <w:br/>
      </w:r>
      <w:r>
        <w:rPr>
          <w:rStyle w:val="VerbatimChar"/>
        </w:rPr>
        <w:t xml:space="preserve">  ]}</w:t>
      </w:r>
      <w:r>
        <w:br/>
      </w:r>
      <w:r>
        <w:rPr>
          <w:rStyle w:val="VerbatimChar"/>
        </w:rPr>
        <w:t xml:space="preserve">/&gt;</w:t>
      </w:r>
    </w:p>
    <w:bookmarkEnd w:id="76"/>
    <w:bookmarkEnd w:id="77"/>
    <w:bookmarkStart w:id="81" w:name="검색과-탐색-기능"/>
    <w:p>
      <w:pPr>
        <w:pStyle w:val="Heading2"/>
      </w:pPr>
      <w:r>
        <w:t xml:space="preserve">12. 검색과 탐색 기능</w:t>
      </w:r>
    </w:p>
    <w:bookmarkStart w:id="78" w:name="검색-인덱스-필드"/>
    <w:p>
      <w:pPr>
        <w:pStyle w:val="Heading3"/>
      </w:pPr>
      <w:r>
        <w:t xml:space="preserve">12.1 검색 인덱스 필드</w:t>
      </w:r>
    </w:p>
    <w:p>
      <w:pPr>
        <w:pStyle w:val="FirstParagraph"/>
      </w:pPr>
      <w:r>
        <w:t xml:space="preserve">검색 인덱스에는 다음을 포함한다.</w:t>
      </w:r>
    </w:p>
    <w:p>
      <w:pPr>
        <w:pStyle w:val="Compact"/>
        <w:numPr>
          <w:ilvl w:val="0"/>
          <w:numId w:val="1050"/>
        </w:numPr>
      </w:pPr>
      <w:r>
        <w:t xml:space="preserve">제목</w:t>
      </w:r>
    </w:p>
    <w:p>
      <w:pPr>
        <w:pStyle w:val="Compact"/>
        <w:numPr>
          <w:ilvl w:val="0"/>
          <w:numId w:val="1050"/>
        </w:numPr>
      </w:pPr>
      <w:r>
        <w:t xml:space="preserve">본문 요약</w:t>
      </w:r>
    </w:p>
    <w:p>
      <w:pPr>
        <w:pStyle w:val="Compact"/>
        <w:numPr>
          <w:ilvl w:val="0"/>
          <w:numId w:val="1050"/>
        </w:numPr>
      </w:pPr>
      <w:r>
        <w:t xml:space="preserve">소득유형</w:t>
      </w:r>
    </w:p>
    <w:p>
      <w:pPr>
        <w:pStyle w:val="Compact"/>
        <w:numPr>
          <w:ilvl w:val="0"/>
          <w:numId w:val="1050"/>
        </w:numPr>
      </w:pPr>
      <w:r>
        <w:t xml:space="preserve">법령명</w:t>
      </w:r>
    </w:p>
    <w:p>
      <w:pPr>
        <w:pStyle w:val="Compact"/>
        <w:numPr>
          <w:ilvl w:val="0"/>
          <w:numId w:val="1050"/>
        </w:numPr>
      </w:pPr>
      <w:r>
        <w:t xml:space="preserve">조문번호</w:t>
      </w:r>
    </w:p>
    <w:p>
      <w:pPr>
        <w:pStyle w:val="Compact"/>
        <w:numPr>
          <w:ilvl w:val="0"/>
          <w:numId w:val="1050"/>
        </w:numPr>
      </w:pPr>
      <w:r>
        <w:t xml:space="preserve">시행일</w:t>
      </w:r>
    </w:p>
    <w:p>
      <w:pPr>
        <w:pStyle w:val="Compact"/>
        <w:numPr>
          <w:ilvl w:val="0"/>
          <w:numId w:val="1050"/>
        </w:numPr>
      </w:pPr>
      <w:r>
        <w:t xml:space="preserve">변경유형</w:t>
      </w:r>
    </w:p>
    <w:p>
      <w:pPr>
        <w:pStyle w:val="Compact"/>
        <w:numPr>
          <w:ilvl w:val="0"/>
          <w:numId w:val="1050"/>
        </w:numPr>
      </w:pPr>
      <w:r>
        <w:t xml:space="preserve">위험도</w:t>
      </w:r>
    </w:p>
    <w:p>
      <w:pPr>
        <w:pStyle w:val="Compact"/>
        <w:numPr>
          <w:ilvl w:val="0"/>
          <w:numId w:val="1050"/>
        </w:numPr>
      </w:pPr>
      <w:r>
        <w:t xml:space="preserve">화면 ID</w:t>
      </w:r>
    </w:p>
    <w:p>
      <w:pPr>
        <w:pStyle w:val="Compact"/>
        <w:numPr>
          <w:ilvl w:val="0"/>
          <w:numId w:val="1050"/>
        </w:numPr>
      </w:pPr>
      <w:r>
        <w:t xml:space="preserve">fact ID</w:t>
      </w:r>
    </w:p>
    <w:p>
      <w:pPr>
        <w:pStyle w:val="Compact"/>
        <w:numPr>
          <w:ilvl w:val="0"/>
          <w:numId w:val="1050"/>
        </w:numPr>
      </w:pPr>
      <w:r>
        <w:t xml:space="preserve">동의어</w:t>
      </w:r>
    </w:p>
    <w:bookmarkEnd w:id="78"/>
    <w:bookmarkStart w:id="79" w:name="추천-동의어"/>
    <w:p>
      <w:pPr>
        <w:pStyle w:val="Heading3"/>
      </w:pPr>
      <w:r>
        <w:t xml:space="preserve">12.2 추천 동의어</w:t>
      </w:r>
    </w:p>
    <w:p>
      <w:pPr>
        <w:pStyle w:val="Compact"/>
        <w:numPr>
          <w:ilvl w:val="0"/>
          <w:numId w:val="1051"/>
        </w:numPr>
      </w:pPr>
      <w:r>
        <w:t xml:space="preserve">원천세 = 원천징수세액</w:t>
      </w:r>
    </w:p>
    <w:p>
      <w:pPr>
        <w:pStyle w:val="Compact"/>
        <w:numPr>
          <w:ilvl w:val="0"/>
          <w:numId w:val="1051"/>
        </w:numPr>
      </w:pPr>
      <w:r>
        <w:t xml:space="preserve">지방세 = 지방소득세 특별징수</w:t>
      </w:r>
    </w:p>
    <w:p>
      <w:pPr>
        <w:pStyle w:val="Compact"/>
        <w:numPr>
          <w:ilvl w:val="0"/>
          <w:numId w:val="1051"/>
        </w:numPr>
      </w:pPr>
      <w:r>
        <w:t xml:space="preserve">사업소득 3.3 = 사업소득 원천징수 3% + 지방소득세 0.3%</w:t>
      </w:r>
    </w:p>
    <w:p>
      <w:pPr>
        <w:pStyle w:val="Compact"/>
        <w:numPr>
          <w:ilvl w:val="0"/>
          <w:numId w:val="1051"/>
        </w:numPr>
      </w:pPr>
      <w:r>
        <w:t xml:space="preserve">프리랜서 = 인적용역 사업소득</w:t>
      </w:r>
    </w:p>
    <w:p>
      <w:pPr>
        <w:pStyle w:val="Compact"/>
        <w:numPr>
          <w:ilvl w:val="0"/>
          <w:numId w:val="1051"/>
        </w:numPr>
      </w:pPr>
      <w:r>
        <w:t xml:space="preserve">비거주자 = non-resident</w:t>
      </w:r>
    </w:p>
    <w:p>
      <w:pPr>
        <w:pStyle w:val="Compact"/>
        <w:numPr>
          <w:ilvl w:val="0"/>
          <w:numId w:val="1051"/>
        </w:numPr>
      </w:pPr>
      <w:r>
        <w:t xml:space="preserve">제한세율 = treaty reduced rate</w:t>
      </w:r>
    </w:p>
    <w:p>
      <w:pPr>
        <w:pStyle w:val="Compact"/>
        <w:numPr>
          <w:ilvl w:val="0"/>
          <w:numId w:val="1051"/>
        </w:numPr>
      </w:pPr>
      <w:r>
        <w:t xml:space="preserve">지급명세서 = payment statement</w:t>
      </w:r>
    </w:p>
    <w:p>
      <w:pPr>
        <w:pStyle w:val="Compact"/>
        <w:numPr>
          <w:ilvl w:val="0"/>
          <w:numId w:val="1051"/>
        </w:numPr>
      </w:pPr>
      <w:r>
        <w:t xml:space="preserve">간이지급명세서 = simplified payment statement</w:t>
      </w:r>
    </w:p>
    <w:p>
      <w:pPr>
        <w:pStyle w:val="Compact"/>
        <w:numPr>
          <w:ilvl w:val="0"/>
          <w:numId w:val="1051"/>
        </w:numPr>
      </w:pPr>
      <w:r>
        <w:t xml:space="preserve">연말정산 = year-end settlement</w:t>
      </w:r>
    </w:p>
    <w:bookmarkEnd w:id="79"/>
    <w:bookmarkStart w:id="80" w:name="필터"/>
    <w:p>
      <w:pPr>
        <w:pStyle w:val="Heading3"/>
      </w:pPr>
      <w:r>
        <w:t xml:space="preserve">12.3 필터</w:t>
      </w:r>
    </w:p>
    <w:p>
      <w:pPr>
        <w:pStyle w:val="Compact"/>
        <w:numPr>
          <w:ilvl w:val="0"/>
          <w:numId w:val="1052"/>
        </w:numPr>
      </w:pPr>
      <w:r>
        <w:t xml:space="preserve">연도</w:t>
      </w:r>
    </w:p>
    <w:p>
      <w:pPr>
        <w:pStyle w:val="Compact"/>
        <w:numPr>
          <w:ilvl w:val="0"/>
          <w:numId w:val="1052"/>
        </w:numPr>
      </w:pPr>
      <w:r>
        <w:t xml:space="preserve">소득유형</w:t>
      </w:r>
    </w:p>
    <w:p>
      <w:pPr>
        <w:pStyle w:val="Compact"/>
        <w:numPr>
          <w:ilvl w:val="0"/>
          <w:numId w:val="1052"/>
        </w:numPr>
      </w:pPr>
      <w:r>
        <w:t xml:space="preserve">화면</w:t>
      </w:r>
    </w:p>
    <w:p>
      <w:pPr>
        <w:pStyle w:val="Compact"/>
        <w:numPr>
          <w:ilvl w:val="0"/>
          <w:numId w:val="1052"/>
        </w:numPr>
      </w:pPr>
      <w:r>
        <w:t xml:space="preserve">변경유형</w:t>
      </w:r>
    </w:p>
    <w:p>
      <w:pPr>
        <w:pStyle w:val="Compact"/>
        <w:numPr>
          <w:ilvl w:val="0"/>
          <w:numId w:val="1052"/>
        </w:numPr>
      </w:pPr>
      <w:r>
        <w:t xml:space="preserve">검증상태</w:t>
      </w:r>
    </w:p>
    <w:p>
      <w:pPr>
        <w:pStyle w:val="Compact"/>
        <w:numPr>
          <w:ilvl w:val="0"/>
          <w:numId w:val="1052"/>
        </w:numPr>
      </w:pPr>
      <w:r>
        <w:t xml:space="preserve">위험도</w:t>
      </w:r>
    </w:p>
    <w:p>
      <w:pPr>
        <w:pStyle w:val="Compact"/>
        <w:numPr>
          <w:ilvl w:val="0"/>
          <w:numId w:val="1052"/>
        </w:numPr>
      </w:pPr>
      <w:r>
        <w:t xml:space="preserve">출처유형</w:t>
      </w:r>
    </w:p>
    <w:p>
      <w:pPr>
        <w:pStyle w:val="Compact"/>
        <w:numPr>
          <w:ilvl w:val="0"/>
          <w:numId w:val="1052"/>
        </w:numPr>
      </w:pPr>
      <w:r>
        <w:t xml:space="preserve">다음 검토월</w:t>
      </w:r>
    </w:p>
    <w:bookmarkEnd w:id="80"/>
    <w:bookmarkEnd w:id="81"/>
    <w:bookmarkStart w:id="82" w:name="업데이트-대시보드-개선"/>
    <w:p>
      <w:pPr>
        <w:pStyle w:val="Heading2"/>
      </w:pPr>
      <w:r>
        <w:t xml:space="preserve">13. 2026 업데이트 대시보드 개선</w:t>
      </w:r>
    </w:p>
    <w:p>
      <w:pPr>
        <w:pStyle w:val="FirstParagraph"/>
      </w:pPr>
      <w:r>
        <w:t xml:space="preserve">현재 대시보드는</w:t>
      </w:r>
      <w:r>
        <w:t xml:space="preserve"> </w:t>
      </w:r>
      <w:r>
        <w:rPr>
          <w:rStyle w:val="VerbatimChar"/>
        </w:rPr>
        <w:t xml:space="preserve">facts.json</w:t>
      </w:r>
      <w:r>
        <w:t xml:space="preserve">에서 개정·신설 항목을 수집하는 방향이다. 이를 개발용 영향도 중심으로 확장한다.</w:t>
      </w:r>
    </w:p>
    <w:p>
      <w:pPr>
        <w:pStyle w:val="BodyText"/>
      </w:pPr>
      <w:r>
        <w:t xml:space="preserve">필수 카드:</w:t>
      </w:r>
    </w:p>
    <w:p>
      <w:pPr>
        <w:pStyle w:val="Compact"/>
        <w:numPr>
          <w:ilvl w:val="0"/>
          <w:numId w:val="1053"/>
        </w:numPr>
      </w:pPr>
      <w:r>
        <w:t xml:space="preserve">올해 시행</w:t>
      </w:r>
    </w:p>
    <w:p>
      <w:pPr>
        <w:pStyle w:val="Compact"/>
        <w:numPr>
          <w:ilvl w:val="0"/>
          <w:numId w:val="1053"/>
        </w:numPr>
      </w:pPr>
      <w:r>
        <w:t xml:space="preserve">내년 시행 예정</w:t>
      </w:r>
    </w:p>
    <w:p>
      <w:pPr>
        <w:pStyle w:val="Compact"/>
        <w:numPr>
          <w:ilvl w:val="0"/>
          <w:numId w:val="1053"/>
        </w:numPr>
      </w:pPr>
      <w:r>
        <w:t xml:space="preserve">2026년 중간 시행</w:t>
      </w:r>
    </w:p>
    <w:p>
      <w:pPr>
        <w:pStyle w:val="Compact"/>
        <w:numPr>
          <w:ilvl w:val="0"/>
          <w:numId w:val="1053"/>
        </w:numPr>
      </w:pPr>
      <w:r>
        <w:t xml:space="preserve">조문번호 확인 필요</w:t>
      </w:r>
    </w:p>
    <w:p>
      <w:pPr>
        <w:pStyle w:val="Compact"/>
        <w:numPr>
          <w:ilvl w:val="0"/>
          <w:numId w:val="1053"/>
        </w:numPr>
      </w:pPr>
      <w:r>
        <w:t xml:space="preserve">계산 로직 영향 있음</w:t>
      </w:r>
    </w:p>
    <w:p>
      <w:pPr>
        <w:pStyle w:val="Compact"/>
        <w:numPr>
          <w:ilvl w:val="0"/>
          <w:numId w:val="1053"/>
        </w:numPr>
      </w:pPr>
      <w:r>
        <w:t xml:space="preserve">UI 영향 있음</w:t>
      </w:r>
    </w:p>
    <w:p>
      <w:pPr>
        <w:pStyle w:val="Compact"/>
        <w:numPr>
          <w:ilvl w:val="0"/>
          <w:numId w:val="1053"/>
        </w:numPr>
      </w:pPr>
      <w:r>
        <w:t xml:space="preserve">신고서 영향 있음</w:t>
      </w:r>
    </w:p>
    <w:p>
      <w:pPr>
        <w:pStyle w:val="Compact"/>
        <w:numPr>
          <w:ilvl w:val="0"/>
          <w:numId w:val="1053"/>
        </w:numPr>
      </w:pPr>
      <w:r>
        <w:t xml:space="preserve">고객 공지 필요</w:t>
      </w:r>
    </w:p>
    <w:p>
      <w:pPr>
        <w:pStyle w:val="Compact"/>
        <w:numPr>
          <w:ilvl w:val="0"/>
          <w:numId w:val="1053"/>
        </w:numPr>
      </w:pPr>
      <w:r>
        <w:t xml:space="preserve">세무 리뷰 대기</w:t>
      </w:r>
    </w:p>
    <w:p>
      <w:pPr>
        <w:pStyle w:val="FirstParagraph"/>
      </w:pPr>
      <w:r>
        <w:t xml:space="preserve">각 카드에는 다음 정보를 표시한다.</w:t>
      </w:r>
    </w:p>
    <w:p>
      <w:pPr>
        <w:pStyle w:val="Compact"/>
        <w:numPr>
          <w:ilvl w:val="0"/>
          <w:numId w:val="1054"/>
        </w:numPr>
      </w:pPr>
      <w:r>
        <w:t xml:space="preserve">변경 제목</w:t>
      </w:r>
    </w:p>
    <w:p>
      <w:pPr>
        <w:pStyle w:val="Compact"/>
        <w:numPr>
          <w:ilvl w:val="0"/>
          <w:numId w:val="1054"/>
        </w:numPr>
      </w:pPr>
      <w:r>
        <w:t xml:space="preserve">시행일</w:t>
      </w:r>
    </w:p>
    <w:p>
      <w:pPr>
        <w:pStyle w:val="Compact"/>
        <w:numPr>
          <w:ilvl w:val="0"/>
          <w:numId w:val="1054"/>
        </w:numPr>
      </w:pPr>
      <w:r>
        <w:t xml:space="preserve">적용대상</w:t>
      </w:r>
    </w:p>
    <w:p>
      <w:pPr>
        <w:pStyle w:val="Compact"/>
        <w:numPr>
          <w:ilvl w:val="0"/>
          <w:numId w:val="1054"/>
        </w:numPr>
      </w:pPr>
      <w:r>
        <w:t xml:space="preserve">영향 영역</w:t>
      </w:r>
    </w:p>
    <w:p>
      <w:pPr>
        <w:pStyle w:val="Compact"/>
        <w:numPr>
          <w:ilvl w:val="0"/>
          <w:numId w:val="1054"/>
        </w:numPr>
      </w:pPr>
      <w:r>
        <w:t xml:space="preserve">검증상태</w:t>
      </w:r>
    </w:p>
    <w:p>
      <w:pPr>
        <w:pStyle w:val="Compact"/>
        <w:numPr>
          <w:ilvl w:val="0"/>
          <w:numId w:val="1054"/>
        </w:numPr>
      </w:pPr>
      <w:r>
        <w:t xml:space="preserve">담당자</w:t>
      </w:r>
    </w:p>
    <w:p>
      <w:pPr>
        <w:pStyle w:val="Compact"/>
        <w:numPr>
          <w:ilvl w:val="0"/>
          <w:numId w:val="1054"/>
        </w:numPr>
      </w:pPr>
      <w:r>
        <w:t xml:space="preserve">PR 링크</w:t>
      </w:r>
    </w:p>
    <w:p>
      <w:pPr>
        <w:pStyle w:val="Compact"/>
        <w:numPr>
          <w:ilvl w:val="0"/>
          <w:numId w:val="1054"/>
        </w:numPr>
      </w:pPr>
      <w:r>
        <w:t xml:space="preserve">관련 테스트 상태</w:t>
      </w:r>
    </w:p>
    <w:bookmarkEnd w:id="82"/>
    <w:bookmarkStart w:id="86" w:name="법령-변경-감시-체계"/>
    <w:p>
      <w:pPr>
        <w:pStyle w:val="Heading2"/>
      </w:pPr>
      <w:r>
        <w:t xml:space="preserve">14. 법령 변경 감시 체계</w:t>
      </w:r>
    </w:p>
    <w:bookmarkStart w:id="83" w:name="정기-일정"/>
    <w:p>
      <w:pPr>
        <w:pStyle w:val="Heading3"/>
      </w:pPr>
      <w:r>
        <w:t xml:space="preserve">14.1 정기 일정</w:t>
      </w:r>
    </w:p>
    <w:p>
      <w:pPr>
        <w:pStyle w:val="FirstParagraph"/>
      </w:pPr>
      <w:r>
        <w:t xml:space="preserve">매년 다음 일정으로 운영한다.</w:t>
      </w:r>
    </w:p>
    <w:p>
      <w:pPr>
        <w:pStyle w:val="Compact"/>
        <w:numPr>
          <w:ilvl w:val="0"/>
          <w:numId w:val="1055"/>
        </w:numPr>
      </w:pPr>
      <w:r>
        <w:t xml:space="preserve">1월: 전년도 말 통과 세법의 시행 여부 확인</w:t>
      </w:r>
    </w:p>
    <w:p>
      <w:pPr>
        <w:pStyle w:val="Compact"/>
        <w:numPr>
          <w:ilvl w:val="0"/>
          <w:numId w:val="1055"/>
        </w:numPr>
      </w:pPr>
      <w:r>
        <w:t xml:space="preserve">2월~3월: 시행령·시행규칙 후속 개정 확인</w:t>
      </w:r>
    </w:p>
    <w:p>
      <w:pPr>
        <w:pStyle w:val="Compact"/>
        <w:numPr>
          <w:ilvl w:val="0"/>
          <w:numId w:val="1055"/>
        </w:numPr>
      </w:pPr>
      <w:r>
        <w:t xml:space="preserve">5월~6월: 국세청 안내, 신고서, 서식, 홈택스 변경 확인</w:t>
      </w:r>
    </w:p>
    <w:p>
      <w:pPr>
        <w:pStyle w:val="Compact"/>
        <w:numPr>
          <w:ilvl w:val="0"/>
          <w:numId w:val="1055"/>
        </w:numPr>
      </w:pPr>
      <w:r>
        <w:t xml:space="preserve">7월~8월: 세법개정안 발표 확인</w:t>
      </w:r>
    </w:p>
    <w:p>
      <w:pPr>
        <w:pStyle w:val="Compact"/>
        <w:numPr>
          <w:ilvl w:val="0"/>
          <w:numId w:val="1055"/>
        </w:numPr>
      </w:pPr>
      <w:r>
        <w:t xml:space="preserve">9월~11월: 국회 심의 상황 확인</w:t>
      </w:r>
    </w:p>
    <w:p>
      <w:pPr>
        <w:pStyle w:val="Compact"/>
        <w:numPr>
          <w:ilvl w:val="0"/>
          <w:numId w:val="1055"/>
        </w:numPr>
      </w:pPr>
      <w:r>
        <w:t xml:space="preserve">12월: 최종 통과 법률과 부칙 확인</w:t>
      </w:r>
    </w:p>
    <w:bookmarkEnd w:id="83"/>
    <w:bookmarkStart w:id="84" w:name="watchlist-구조"/>
    <w:p>
      <w:pPr>
        <w:pStyle w:val="Heading3"/>
      </w:pPr>
      <w:r>
        <w:t xml:space="preserve">14.2 watchlist 구조</w:t>
      </w:r>
    </w:p>
    <w:p>
      <w:pPr>
        <w:pStyle w:val="SourceCode"/>
      </w:pPr>
      <w:r>
        <w:rPr>
          <w:rStyle w:val="FunctionTok"/>
        </w:rPr>
        <w:t xml:space="preserve">{</w:t>
      </w:r>
      <w:r>
        <w:br/>
      </w:r>
      <w:r>
        <w:rPr>
          <w:rStyle w:val="NormalTok"/>
        </w:rPr>
        <w:t xml:space="preserve">  </w:t>
      </w:r>
      <w:r>
        <w:rPr>
          <w:rStyle w:val="DataTypeTok"/>
        </w:rPr>
        <w:t xml:space="preserve">"watchId"</w:t>
      </w:r>
      <w:r>
        <w:rPr>
          <w:rStyle w:val="FunctionTok"/>
        </w:rPr>
        <w:t xml:space="preserve">:</w:t>
      </w:r>
      <w:r>
        <w:rPr>
          <w:rStyle w:val="NormalTok"/>
        </w:rPr>
        <w:t xml:space="preserve"> </w:t>
      </w:r>
      <w:r>
        <w:rPr>
          <w:rStyle w:val="StringTok"/>
        </w:rPr>
        <w:t xml:space="preserve">"watch_2027_dividend_gross_up_rate"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"배당가산율 10%에서 11%로 조정"</w:t>
      </w:r>
      <w:r>
        <w:rPr>
          <w:rStyle w:val="FunctionTok"/>
        </w:rPr>
        <w:t xml:space="preserve">,</w:t>
      </w:r>
      <w:r>
        <w:br/>
      </w:r>
      <w:r>
        <w:rPr>
          <w:rStyle w:val="NormalTok"/>
        </w:rPr>
        <w:t xml:space="preserve">  </w:t>
      </w:r>
      <w:r>
        <w:rPr>
          <w:rStyle w:val="DataTypeTok"/>
        </w:rPr>
        <w:t xml:space="preserve">"expectedEffectiveDate"</w:t>
      </w:r>
      <w:r>
        <w:rPr>
          <w:rStyle w:val="FunctionTok"/>
        </w:rPr>
        <w:t xml:space="preserve">:</w:t>
      </w:r>
      <w:r>
        <w:rPr>
          <w:rStyle w:val="NormalTok"/>
        </w:rPr>
        <w:t xml:space="preserve"> </w:t>
      </w:r>
      <w:r>
        <w:rPr>
          <w:rStyle w:val="StringTok"/>
        </w:rPr>
        <w:t xml:space="preserve">"2027-01-01"</w:t>
      </w:r>
      <w:r>
        <w:rPr>
          <w:rStyle w:val="FunctionTok"/>
        </w:rPr>
        <w:t xml:space="preserve">,</w:t>
      </w:r>
      <w:r>
        <w:br/>
      </w:r>
      <w:r>
        <w:rPr>
          <w:rStyle w:val="NormalTok"/>
        </w:rPr>
        <w:t xml:space="preserve">  </w:t>
      </w:r>
      <w:r>
        <w:rPr>
          <w:rStyle w:val="DataTypeTok"/>
        </w:rPr>
        <w:t xml:space="preserve">"sourceIds"</w:t>
      </w:r>
      <w:r>
        <w:rPr>
          <w:rStyle w:val="FunctionTok"/>
        </w:rPr>
        <w:t xml:space="preserve">:</w:t>
      </w:r>
      <w:r>
        <w:rPr>
          <w:rStyle w:val="NormalTok"/>
        </w:rPr>
        <w:t xml:space="preserve"> </w:t>
      </w:r>
      <w:r>
        <w:rPr>
          <w:rStyle w:val="OtherTok"/>
        </w:rPr>
        <w:t xml:space="preserve">[</w:t>
      </w:r>
      <w:r>
        <w:rPr>
          <w:rStyle w:val="StringTok"/>
        </w:rPr>
        <w:t xml:space="preserve">"src_kacta_2026_tax_changes"</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"watching"</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"tax-owner"</w:t>
      </w:r>
      <w:r>
        <w:rPr>
          <w:rStyle w:val="FunctionTok"/>
        </w:rPr>
        <w:t xml:space="preserve">,</w:t>
      </w:r>
      <w:r>
        <w:br/>
      </w:r>
      <w:r>
        <w:rPr>
          <w:rStyle w:val="NormalTok"/>
        </w:rPr>
        <w:t xml:space="preserve">  </w:t>
      </w:r>
      <w:r>
        <w:rPr>
          <w:rStyle w:val="DataTypeTok"/>
        </w:rPr>
        <w:t xml:space="preserve">"nextCheckDate"</w:t>
      </w:r>
      <w:r>
        <w:rPr>
          <w:rStyle w:val="FunctionTok"/>
        </w:rPr>
        <w:t xml:space="preserve">:</w:t>
      </w:r>
      <w:r>
        <w:rPr>
          <w:rStyle w:val="NormalTok"/>
        </w:rPr>
        <w:t xml:space="preserve"> </w:t>
      </w:r>
      <w:r>
        <w:rPr>
          <w:rStyle w:val="StringTok"/>
        </w:rPr>
        <w:t xml:space="preserve">"2026-12-15"</w:t>
      </w:r>
      <w:r>
        <w:rPr>
          <w:rStyle w:val="FunctionTok"/>
        </w:rPr>
        <w:t xml:space="preserve">,</w:t>
      </w:r>
      <w:r>
        <w:br/>
      </w:r>
      <w:r>
        <w:rPr>
          <w:rStyle w:val="NormalTok"/>
        </w:rPr>
        <w:t xml:space="preserve">  </w:t>
      </w:r>
      <w:r>
        <w:rPr>
          <w:rStyle w:val="DataTypeTok"/>
        </w:rPr>
        <w:t xml:space="preserve">"impact"</w:t>
      </w:r>
      <w:r>
        <w:rPr>
          <w:rStyle w:val="FunctionTok"/>
        </w:rPr>
        <w:t xml:space="preserve">:</w:t>
      </w:r>
      <w:r>
        <w:rPr>
          <w:rStyle w:val="NormalTok"/>
        </w:rPr>
        <w:t xml:space="preserve"> </w:t>
      </w:r>
      <w:r>
        <w:rPr>
          <w:rStyle w:val="OtherTok"/>
        </w:rPr>
        <w:t xml:space="preserve">[</w:t>
      </w:r>
      <w:r>
        <w:rPr>
          <w:rStyle w:val="StringTok"/>
        </w:rPr>
        <w:t xml:space="preserve">"content"</w:t>
      </w:r>
      <w:r>
        <w:rPr>
          <w:rStyle w:val="OtherTok"/>
        </w:rPr>
        <w:t xml:space="preserve">,</w:t>
      </w:r>
      <w:r>
        <w:rPr>
          <w:rStyle w:val="NormalTok"/>
        </w:rPr>
        <w:t xml:space="preserve"> </w:t>
      </w:r>
      <w:r>
        <w:rPr>
          <w:rStyle w:val="StringTok"/>
        </w:rPr>
        <w:t xml:space="preserve">"calculation"</w:t>
      </w:r>
      <w:r>
        <w:rPr>
          <w:rStyle w:val="OtherTok"/>
        </w:rPr>
        <w:t xml:space="preserve">,</w:t>
      </w:r>
      <w:r>
        <w:rPr>
          <w:rStyle w:val="NormalTok"/>
        </w:rPr>
        <w:t xml:space="preserve"> </w:t>
      </w:r>
      <w:r>
        <w:rPr>
          <w:rStyle w:val="StringTok"/>
        </w:rPr>
        <w:t xml:space="preserve">"year_end_settlement"</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"2027년 지급분부터 적용 여부와 시행령 반영 확인"</w:t>
      </w:r>
      <w:r>
        <w:br/>
      </w:r>
      <w:r>
        <w:rPr>
          <w:rStyle w:val="FunctionTok"/>
        </w:rPr>
        <w:t xml:space="preserve">}</w:t>
      </w:r>
    </w:p>
    <w:bookmarkEnd w:id="84"/>
    <w:bookmarkStart w:id="85" w:name="자동화-아이디어"/>
    <w:p>
      <w:pPr>
        <w:pStyle w:val="Heading3"/>
      </w:pPr>
      <w:r>
        <w:t xml:space="preserve">14.3 자동화 아이디어</w:t>
      </w:r>
    </w:p>
    <w:p>
      <w:pPr>
        <w:pStyle w:val="Compact"/>
        <w:numPr>
          <w:ilvl w:val="0"/>
          <w:numId w:val="1056"/>
        </w:numPr>
      </w:pPr>
      <w:r>
        <w:t xml:space="preserve">법령 URL 링크 상태 확인</w:t>
      </w:r>
    </w:p>
    <w:p>
      <w:pPr>
        <w:pStyle w:val="Compact"/>
        <w:numPr>
          <w:ilvl w:val="0"/>
          <w:numId w:val="1056"/>
        </w:numPr>
      </w:pPr>
      <w:r>
        <w:t xml:space="preserve">국세청 원천징수 메뉴 변경 감지</w:t>
      </w:r>
    </w:p>
    <w:p>
      <w:pPr>
        <w:pStyle w:val="Compact"/>
        <w:numPr>
          <w:ilvl w:val="0"/>
          <w:numId w:val="1056"/>
        </w:numPr>
      </w:pPr>
      <w:r>
        <w:rPr>
          <w:rStyle w:val="VerbatimChar"/>
        </w:rPr>
        <w:t xml:space="preserve">asOf</w:t>
      </w:r>
      <w:r>
        <w:t xml:space="preserve"> </w:t>
      </w:r>
      <w:r>
        <w:t xml:space="preserve">180일 초과 fact 알림</w:t>
      </w:r>
    </w:p>
    <w:p>
      <w:pPr>
        <w:pStyle w:val="Compact"/>
        <w:numPr>
          <w:ilvl w:val="0"/>
          <w:numId w:val="1056"/>
        </w:numPr>
      </w:pPr>
      <w:r>
        <w:rPr>
          <w:rStyle w:val="VerbatimChar"/>
        </w:rPr>
        <w:t xml:space="preserve">확인필요</w:t>
      </w:r>
      <w:r>
        <w:t xml:space="preserve"> </w:t>
      </w:r>
      <w:r>
        <w:t xml:space="preserve">fact Slack 알림</w:t>
      </w:r>
    </w:p>
    <w:p>
      <w:pPr>
        <w:pStyle w:val="Compact"/>
        <w:numPr>
          <w:ilvl w:val="0"/>
          <w:numId w:val="1056"/>
        </w:numPr>
      </w:pPr>
      <w:r>
        <w:t xml:space="preserve">시행일 30일 전 미구현 rule 알림</w:t>
      </w:r>
    </w:p>
    <w:p>
      <w:pPr>
        <w:pStyle w:val="Compact"/>
        <w:numPr>
          <w:ilvl w:val="0"/>
          <w:numId w:val="1056"/>
        </w:numPr>
      </w:pPr>
      <w:r>
        <w:t xml:space="preserve">PR 생성 템플릿 자동 작성</w:t>
      </w:r>
    </w:p>
    <w:bookmarkEnd w:id="85"/>
    <w:bookmarkEnd w:id="86"/>
    <w:bookmarkStart w:id="93" w:name="테스트-전략"/>
    <w:p>
      <w:pPr>
        <w:pStyle w:val="Heading2"/>
      </w:pPr>
      <w:r>
        <w:t xml:space="preserve">15. 테스트 전략</w:t>
      </w:r>
    </w:p>
    <w:bookmarkStart w:id="87" w:name="스키마-테스트"/>
    <w:p>
      <w:pPr>
        <w:pStyle w:val="Heading3"/>
      </w:pPr>
      <w:r>
        <w:t xml:space="preserve">15.1 스키마 테스트</w:t>
      </w:r>
    </w:p>
    <w:p>
      <w:pPr>
        <w:pStyle w:val="Compact"/>
        <w:numPr>
          <w:ilvl w:val="0"/>
          <w:numId w:val="1057"/>
        </w:numPr>
      </w:pPr>
      <w:r>
        <w:rPr>
          <w:rStyle w:val="VerbatimChar"/>
        </w:rPr>
        <w:t xml:space="preserve">facts.json</w:t>
      </w:r>
      <w:r>
        <w:t xml:space="preserve">은 zod로 검증한다.</w:t>
      </w:r>
    </w:p>
    <w:p>
      <w:pPr>
        <w:pStyle w:val="Compact"/>
        <w:numPr>
          <w:ilvl w:val="0"/>
          <w:numId w:val="1057"/>
        </w:numPr>
      </w:pPr>
      <w:r>
        <w:rPr>
          <w:rStyle w:val="VerbatimChar"/>
        </w:rPr>
        <w:t xml:space="preserve">sources.json</w:t>
      </w:r>
      <w:r>
        <w:t xml:space="preserve">은 URL, 출처유형, 접근일을 필수로 둔다.</w:t>
      </w:r>
    </w:p>
    <w:p>
      <w:pPr>
        <w:pStyle w:val="Compact"/>
        <w:numPr>
          <w:ilvl w:val="0"/>
          <w:numId w:val="1057"/>
        </w:numPr>
      </w:pPr>
      <w:r>
        <w:rPr>
          <w:rStyle w:val="VerbatimChar"/>
        </w:rPr>
        <w:t xml:space="preserve">tax-rules</w:t>
      </w:r>
      <w:r>
        <w:t xml:space="preserve">는 입력값, formula, examples를 필수로 둔다.</w:t>
      </w:r>
    </w:p>
    <w:bookmarkEnd w:id="87"/>
    <w:bookmarkStart w:id="88" w:name="링크-테스트"/>
    <w:p>
      <w:pPr>
        <w:pStyle w:val="Heading3"/>
      </w:pPr>
      <w:r>
        <w:t xml:space="preserve">15.2 링크 테스트</w:t>
      </w:r>
    </w:p>
    <w:p>
      <w:pPr>
        <w:pStyle w:val="Compact"/>
        <w:numPr>
          <w:ilvl w:val="0"/>
          <w:numId w:val="1058"/>
        </w:numPr>
      </w:pPr>
      <w:r>
        <w:t xml:space="preserve">모든</w:t>
      </w:r>
      <w:r>
        <w:t xml:space="preserve"> </w:t>
      </w:r>
      <w:r>
        <w:rPr>
          <w:rStyle w:val="VerbatimChar"/>
        </w:rPr>
        <w:t xml:space="preserve">lawUrl</w:t>
      </w:r>
      <w:r>
        <w:t xml:space="preserve">이 200 또는 허용된 리다이렉트인지 확인한다.</w:t>
      </w:r>
    </w:p>
    <w:p>
      <w:pPr>
        <w:pStyle w:val="Compact"/>
        <w:numPr>
          <w:ilvl w:val="0"/>
          <w:numId w:val="1058"/>
        </w:numPr>
      </w:pPr>
      <w:r>
        <w:t xml:space="preserve">국세청·국가법령정보센터 링크는 별도 retry를 둔다.</w:t>
      </w:r>
    </w:p>
    <w:p>
      <w:pPr>
        <w:pStyle w:val="Compact"/>
        <w:numPr>
          <w:ilvl w:val="0"/>
          <w:numId w:val="1058"/>
        </w:numPr>
      </w:pPr>
      <w:r>
        <w:t xml:space="preserve">접근 실패 시</w:t>
      </w:r>
      <w:r>
        <w:t xml:space="preserve"> </w:t>
      </w:r>
      <w:r>
        <w:rPr>
          <w:rStyle w:val="VerbatimChar"/>
        </w:rPr>
        <w:t xml:space="preserve">linkStatus: unstable</w:t>
      </w:r>
      <w:r>
        <w:t xml:space="preserve">로 기록한다.</w:t>
      </w:r>
    </w:p>
    <w:bookmarkEnd w:id="88"/>
    <w:bookmarkStart w:id="89" w:name="fact-참조-테스트"/>
    <w:p>
      <w:pPr>
        <w:pStyle w:val="Heading3"/>
      </w:pPr>
      <w:r>
        <w:t xml:space="preserve">15.3 fact 참조 테스트</w:t>
      </w:r>
    </w:p>
    <w:p>
      <w:pPr>
        <w:pStyle w:val="Compact"/>
        <w:numPr>
          <w:ilvl w:val="0"/>
          <w:numId w:val="1059"/>
        </w:numPr>
      </w:pPr>
      <w:r>
        <w:t xml:space="preserve">MDX의</w:t>
      </w:r>
      <w:r>
        <w:t xml:space="preserve"> </w:t>
      </w:r>
      <w:r>
        <w:rPr>
          <w:rStyle w:val="VerbatimChar"/>
        </w:rPr>
        <w:t xml:space="preserve">&lt;F id="..." /&gt;</w:t>
      </w:r>
      <w:r>
        <w:t xml:space="preserve">가 실제 fact에 존재해야 한다.</w:t>
      </w:r>
    </w:p>
    <w:p>
      <w:pPr>
        <w:pStyle w:val="Compact"/>
        <w:numPr>
          <w:ilvl w:val="0"/>
          <w:numId w:val="1059"/>
        </w:numPr>
      </w:pPr>
      <w:r>
        <w:rPr>
          <w:rStyle w:val="VerbatimChar"/>
        </w:rPr>
        <w:t xml:space="preserve">calculation</w:t>
      </w:r>
      <w:r>
        <w:t xml:space="preserve"> </w:t>
      </w:r>
      <w:r>
        <w:t xml:space="preserve">impact fact는 rule에서 참조되어야 한다.</w:t>
      </w:r>
    </w:p>
    <w:p>
      <w:pPr>
        <w:pStyle w:val="Compact"/>
        <w:numPr>
          <w:ilvl w:val="0"/>
          <w:numId w:val="1059"/>
        </w:numPr>
      </w:pPr>
      <w:r>
        <w:rPr>
          <w:rStyle w:val="VerbatimChar"/>
        </w:rPr>
        <w:t xml:space="preserve">ui</w:t>
      </w:r>
      <w:r>
        <w:t xml:space="preserve"> </w:t>
      </w:r>
      <w:r>
        <w:t xml:space="preserve">impact fact는 screen guide에서 참조되어야 한다.</w:t>
      </w:r>
    </w:p>
    <w:p>
      <w:pPr>
        <w:pStyle w:val="Compact"/>
        <w:numPr>
          <w:ilvl w:val="0"/>
          <w:numId w:val="1059"/>
        </w:numPr>
      </w:pPr>
      <w:r>
        <w:rPr>
          <w:rStyle w:val="VerbatimChar"/>
        </w:rPr>
        <w:t xml:space="preserve">critical</w:t>
      </w:r>
      <w:r>
        <w:t xml:space="preserve"> </w:t>
      </w:r>
      <w:r>
        <w:t xml:space="preserve">risk fact는 reviewerId가 있어야 한다.</w:t>
      </w:r>
    </w:p>
    <w:bookmarkEnd w:id="89"/>
    <w:bookmarkStart w:id="90" w:name="계산-테스트"/>
    <w:p>
      <w:pPr>
        <w:pStyle w:val="Heading3"/>
      </w:pPr>
      <w:r>
        <w:t xml:space="preserve">15.4 계산 테스트</w:t>
      </w:r>
    </w:p>
    <w:p>
      <w:pPr>
        <w:pStyle w:val="Compact"/>
        <w:numPr>
          <w:ilvl w:val="0"/>
          <w:numId w:val="1060"/>
        </w:numPr>
      </w:pPr>
      <w:r>
        <w:t xml:space="preserve">세율 rule은 최소 3개 예제를 가진다.</w:t>
      </w:r>
    </w:p>
    <w:p>
      <w:pPr>
        <w:pStyle w:val="Compact"/>
        <w:numPr>
          <w:ilvl w:val="0"/>
          <w:numId w:val="1060"/>
        </w:numPr>
      </w:pPr>
      <w:r>
        <w:t xml:space="preserve">경계값 테스트를 포함한다.</w:t>
      </w:r>
    </w:p>
    <w:p>
      <w:pPr>
        <w:pStyle w:val="Compact"/>
        <w:numPr>
          <w:ilvl w:val="0"/>
          <w:numId w:val="1060"/>
        </w:numPr>
      </w:pPr>
      <w:r>
        <w:t xml:space="preserve">시행일 전후 테스트를 포함한다.</w:t>
      </w:r>
    </w:p>
    <w:p>
      <w:pPr>
        <w:pStyle w:val="Compact"/>
        <w:numPr>
          <w:ilvl w:val="0"/>
          <w:numId w:val="1060"/>
        </w:numPr>
      </w:pPr>
      <w:r>
        <w:t xml:space="preserve">반올림·절사 테스트를 포함한다.</w:t>
      </w:r>
    </w:p>
    <w:p>
      <w:pPr>
        <w:pStyle w:val="Compact"/>
        <w:numPr>
          <w:ilvl w:val="0"/>
          <w:numId w:val="1060"/>
        </w:numPr>
      </w:pPr>
      <w:r>
        <w:t xml:space="preserve">국세와 지방소득세를 분리 검증한다.</w:t>
      </w:r>
    </w:p>
    <w:bookmarkEnd w:id="90"/>
    <w:bookmarkStart w:id="91" w:name="콘텐츠-품질-테스트"/>
    <w:p>
      <w:pPr>
        <w:pStyle w:val="Heading3"/>
      </w:pPr>
      <w:r>
        <w:t xml:space="preserve">15.5 콘텐츠 품질 테스트</w:t>
      </w:r>
    </w:p>
    <w:p>
      <w:pPr>
        <w:pStyle w:val="Compact"/>
        <w:numPr>
          <w:ilvl w:val="0"/>
          <w:numId w:val="1061"/>
        </w:numPr>
      </w:pPr>
      <w:r>
        <w:t xml:space="preserve">금액·세율·기한이 본문에 나오면 fact 연결이 있어야 한다.</w:t>
      </w:r>
    </w:p>
    <w:p>
      <w:pPr>
        <w:pStyle w:val="Compact"/>
        <w:numPr>
          <w:ilvl w:val="0"/>
          <w:numId w:val="1061"/>
        </w:numPr>
      </w:pPr>
      <w:r>
        <w:rPr>
          <w:rStyle w:val="VerbatimChar"/>
        </w:rPr>
        <w:t xml:space="preserve">2026년 현재</w:t>
      </w:r>
      <w:r>
        <w:t xml:space="preserve"> </w:t>
      </w:r>
      <w:r>
        <w:t xml:space="preserve">문구가 있으면 asOf가 있어야 한다.</w:t>
      </w:r>
    </w:p>
    <w:p>
      <w:pPr>
        <w:pStyle w:val="Compact"/>
        <w:numPr>
          <w:ilvl w:val="0"/>
          <w:numId w:val="1061"/>
        </w:numPr>
      </w:pPr>
      <w:r>
        <w:rPr>
          <w:rStyle w:val="VerbatimChar"/>
        </w:rPr>
        <w:t xml:space="preserve">확정</w:t>
      </w:r>
      <w:r>
        <w:t xml:space="preserve"> </w:t>
      </w:r>
      <w:r>
        <w:t xml:space="preserve">fact는 primary source가 있어야 한다.</w:t>
      </w:r>
    </w:p>
    <w:p>
      <w:pPr>
        <w:pStyle w:val="Compact"/>
        <w:numPr>
          <w:ilvl w:val="0"/>
          <w:numId w:val="1061"/>
        </w:numPr>
      </w:pPr>
      <w:r>
        <w:rPr>
          <w:rStyle w:val="VerbatimChar"/>
        </w:rPr>
        <w:t xml:space="preserve">확인필요</w:t>
      </w:r>
      <w:r>
        <w:t xml:space="preserve"> </w:t>
      </w:r>
      <w:r>
        <w:t xml:space="preserve">fact는 review due date가 90일 이내여야 한다.</w:t>
      </w:r>
    </w:p>
    <w:bookmarkEnd w:id="91"/>
    <w:bookmarkStart w:id="92" w:name="github-actions-예시"/>
    <w:p>
      <w:pPr>
        <w:pStyle w:val="Heading3"/>
      </w:pPr>
      <w:r>
        <w:t xml:space="preserve">15.6 GitHub Actions 예시</w:t>
      </w:r>
    </w:p>
    <w:p>
      <w:pPr>
        <w:pStyle w:val="SourceCode"/>
      </w:pPr>
      <w:r>
        <w:rPr>
          <w:rStyle w:val="FunctionTok"/>
        </w:rPr>
        <w:t xml:space="preserve">name</w:t>
      </w:r>
      <w:r>
        <w:rPr>
          <w:rStyle w:val="KeywordTok"/>
        </w:rPr>
        <w:t xml:space="preserve">:</w:t>
      </w:r>
      <w:r>
        <w:rPr>
          <w:rStyle w:val="AttributeTok"/>
        </w:rPr>
        <w:t xml:space="preserve"> reference-quality-gate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22</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validate:facts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validate:rules</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validate:content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p>
    <w:bookmarkEnd w:id="92"/>
    <w:bookmarkEnd w:id="93"/>
    <w:bookmarkStart w:id="100" w:name="개발-로드맵"/>
    <w:p>
      <w:pPr>
        <w:pStyle w:val="Heading2"/>
      </w:pPr>
      <w:r>
        <w:t xml:space="preserve">16. 개발 로드맵</w:t>
      </w:r>
    </w:p>
    <w:bookmarkStart w:id="94" w:name="phase-0.-기준선-확보"/>
    <w:p>
      <w:pPr>
        <w:pStyle w:val="Heading3"/>
      </w:pPr>
      <w:r>
        <w:t xml:space="preserve">Phase 0. 기준선 확보</w:t>
      </w:r>
    </w:p>
    <w:p>
      <w:pPr>
        <w:pStyle w:val="FirstParagraph"/>
      </w:pPr>
      <w:r>
        <w:t xml:space="preserve">목표는 현재 저장소를 안전하게 빌드·검증 가능한 상태로 만드는 것이다.</w:t>
      </w:r>
    </w:p>
    <w:p>
      <w:pPr>
        <w:pStyle w:val="BodyText"/>
      </w:pPr>
      <w:r>
        <w:t xml:space="preserve">작업:</w:t>
      </w:r>
    </w:p>
    <w:p>
      <w:pPr>
        <w:pStyle w:val="Compact"/>
        <w:numPr>
          <w:ilvl w:val="0"/>
          <w:numId w:val="1062"/>
        </w:numPr>
      </w:pPr>
      <w:r>
        <w:t xml:space="preserve">README와 실제 파일 구조 일치 확인</w:t>
      </w:r>
    </w:p>
    <w:p>
      <w:pPr>
        <w:pStyle w:val="Compact"/>
        <w:numPr>
          <w:ilvl w:val="0"/>
          <w:numId w:val="1062"/>
        </w:numPr>
      </w:pPr>
      <w:r>
        <w:rPr>
          <w:rStyle w:val="VerbatimChar"/>
        </w:rPr>
        <w:t xml:space="preserve">npm install</w:t>
      </w:r>
      <w:r>
        <w:t xml:space="preserve">,</w:t>
      </w:r>
      <w:r>
        <w:t xml:space="preserve"> </w:t>
      </w:r>
      <w:r>
        <w:rPr>
          <w:rStyle w:val="VerbatimChar"/>
        </w:rPr>
        <w:t xml:space="preserve">npm test</w:t>
      </w:r>
      <w:r>
        <w:t xml:space="preserve">,</w:t>
      </w:r>
      <w:r>
        <w:t xml:space="preserve"> </w:t>
      </w:r>
      <w:r>
        <w:rPr>
          <w:rStyle w:val="VerbatimChar"/>
        </w:rPr>
        <w:t xml:space="preserve">npm run build</w:t>
      </w:r>
      <w:r>
        <w:t xml:space="preserve"> </w:t>
      </w:r>
      <w:r>
        <w:t xml:space="preserve">확인</w:t>
      </w:r>
    </w:p>
    <w:p>
      <w:pPr>
        <w:pStyle w:val="Compact"/>
        <w:numPr>
          <w:ilvl w:val="0"/>
          <w:numId w:val="1062"/>
        </w:numPr>
      </w:pPr>
      <w:r>
        <w:rPr>
          <w:rStyle w:val="VerbatimChar"/>
        </w:rPr>
        <w:t xml:space="preserve">facts.json</w:t>
      </w:r>
      <w:r>
        <w:t xml:space="preserve"> </w:t>
      </w:r>
      <w:r>
        <w:t xml:space="preserve">스키마 오류 확인</w:t>
      </w:r>
    </w:p>
    <w:p>
      <w:pPr>
        <w:pStyle w:val="Compact"/>
        <w:numPr>
          <w:ilvl w:val="0"/>
          <w:numId w:val="1062"/>
        </w:numPr>
      </w:pPr>
      <w:r>
        <w:t xml:space="preserve">현재 fact 전체 목록 CSV export</w:t>
      </w:r>
    </w:p>
    <w:p>
      <w:pPr>
        <w:pStyle w:val="Compact"/>
        <w:numPr>
          <w:ilvl w:val="0"/>
          <w:numId w:val="1062"/>
        </w:numPr>
      </w:pPr>
      <w:r>
        <w:t xml:space="preserve">현재</w:t>
      </w:r>
      <w:r>
        <w:t xml:space="preserve"> </w:t>
      </w:r>
      <w:r>
        <w:rPr>
          <w:rStyle w:val="VerbatimChar"/>
        </w:rPr>
        <w:t xml:space="preserve">확인필요</w:t>
      </w:r>
      <w:r>
        <w:t xml:space="preserve">,</w:t>
      </w:r>
      <w:r>
        <w:t xml:space="preserve"> </w:t>
      </w:r>
      <w:r>
        <w:rPr>
          <w:rStyle w:val="VerbatimChar"/>
        </w:rPr>
        <w:t xml:space="preserve">강의기반</w:t>
      </w:r>
      <w:r>
        <w:t xml:space="preserve">,</w:t>
      </w:r>
      <w:r>
        <w:t xml:space="preserve"> </w:t>
      </w:r>
      <w:r>
        <w:rPr>
          <w:rStyle w:val="VerbatimChar"/>
        </w:rPr>
        <w:t xml:space="preserve">primarySourceVerified=false</w:t>
      </w:r>
      <w:r>
        <w:t xml:space="preserve"> </w:t>
      </w:r>
      <w:r>
        <w:t xml:space="preserve">목록 생성</w:t>
      </w:r>
    </w:p>
    <w:p>
      <w:pPr>
        <w:pStyle w:val="FirstParagraph"/>
      </w:pPr>
      <w:r>
        <w:t xml:space="preserve">산출물:</w:t>
      </w:r>
    </w:p>
    <w:p>
      <w:pPr>
        <w:pStyle w:val="Compact"/>
        <w:numPr>
          <w:ilvl w:val="0"/>
          <w:numId w:val="1063"/>
        </w:numPr>
      </w:pPr>
      <w:r>
        <w:rPr>
          <w:rStyle w:val="VerbatimChar"/>
        </w:rPr>
        <w:t xml:space="preserve">docs/CURRENT-STATE.md</w:t>
      </w:r>
    </w:p>
    <w:p>
      <w:pPr>
        <w:pStyle w:val="Compact"/>
        <w:numPr>
          <w:ilvl w:val="0"/>
          <w:numId w:val="1063"/>
        </w:numPr>
      </w:pPr>
      <w:r>
        <w:rPr>
          <w:rStyle w:val="VerbatimChar"/>
        </w:rPr>
        <w:t xml:space="preserve">docs/FACT-AUDIT-2026-06.md</w:t>
      </w:r>
    </w:p>
    <w:p>
      <w:pPr>
        <w:pStyle w:val="Compact"/>
        <w:numPr>
          <w:ilvl w:val="0"/>
          <w:numId w:val="1063"/>
        </w:numPr>
      </w:pPr>
      <w:r>
        <w:rPr>
          <w:rStyle w:val="VerbatimChar"/>
        </w:rPr>
        <w:t xml:space="preserve">docs/BUILD-CHECK.md</w:t>
      </w:r>
    </w:p>
    <w:p>
      <w:pPr>
        <w:pStyle w:val="FirstParagraph"/>
      </w:pPr>
      <w:r>
        <w:t xml:space="preserve">완료 기준:</w:t>
      </w:r>
    </w:p>
    <w:p>
      <w:pPr>
        <w:pStyle w:val="Compact"/>
        <w:numPr>
          <w:ilvl w:val="0"/>
          <w:numId w:val="1064"/>
        </w:numPr>
      </w:pPr>
      <w:r>
        <w:t xml:space="preserve">main branch build 성공</w:t>
      </w:r>
    </w:p>
    <w:p>
      <w:pPr>
        <w:pStyle w:val="Compact"/>
        <w:numPr>
          <w:ilvl w:val="0"/>
          <w:numId w:val="1064"/>
        </w:numPr>
      </w:pPr>
      <w:r>
        <w:t xml:space="preserve">fact validation 성공</w:t>
      </w:r>
    </w:p>
    <w:p>
      <w:pPr>
        <w:pStyle w:val="Compact"/>
        <w:numPr>
          <w:ilvl w:val="0"/>
          <w:numId w:val="1064"/>
        </w:numPr>
      </w:pPr>
      <w:r>
        <w:t xml:space="preserve">검토 큐 자동 생성 가능</w:t>
      </w:r>
    </w:p>
    <w:bookmarkEnd w:id="94"/>
    <w:bookmarkStart w:id="95" w:name="phase-1.-출처fact-모델-확장"/>
    <w:p>
      <w:pPr>
        <w:pStyle w:val="Heading3"/>
      </w:pPr>
      <w:r>
        <w:t xml:space="preserve">Phase 1. 출처·fact 모델 확장</w:t>
      </w:r>
    </w:p>
    <w:p>
      <w:pPr>
        <w:pStyle w:val="FirstParagraph"/>
      </w:pPr>
      <w:r>
        <w:t xml:space="preserve">작업:</w:t>
      </w:r>
    </w:p>
    <w:p>
      <w:pPr>
        <w:pStyle w:val="Compact"/>
        <w:numPr>
          <w:ilvl w:val="0"/>
          <w:numId w:val="1065"/>
        </w:numPr>
      </w:pPr>
      <w:r>
        <w:rPr>
          <w:rStyle w:val="VerbatimChar"/>
        </w:rPr>
        <w:t xml:space="preserve">sources.json</w:t>
      </w:r>
      <w:r>
        <w:t xml:space="preserve"> </w:t>
      </w:r>
      <w:r>
        <w:t xml:space="preserve">추가</w:t>
      </w:r>
    </w:p>
    <w:p>
      <w:pPr>
        <w:pStyle w:val="Compact"/>
        <w:numPr>
          <w:ilvl w:val="0"/>
          <w:numId w:val="1065"/>
        </w:numPr>
      </w:pPr>
      <w:r>
        <w:t xml:space="preserve">fact schema 확장</w:t>
      </w:r>
    </w:p>
    <w:p>
      <w:pPr>
        <w:pStyle w:val="Compact"/>
        <w:numPr>
          <w:ilvl w:val="0"/>
          <w:numId w:val="1065"/>
        </w:numPr>
      </w:pPr>
      <w:r>
        <w:t xml:space="preserve">source ID 기반 참조로 전환</w:t>
      </w:r>
    </w:p>
    <w:p>
      <w:pPr>
        <w:pStyle w:val="Compact"/>
        <w:numPr>
          <w:ilvl w:val="0"/>
          <w:numId w:val="1065"/>
        </w:numPr>
      </w:pPr>
      <w:r>
        <w:t xml:space="preserve">source reliability 표시</w:t>
      </w:r>
    </w:p>
    <w:p>
      <w:pPr>
        <w:pStyle w:val="Compact"/>
        <w:numPr>
          <w:ilvl w:val="0"/>
          <w:numId w:val="1065"/>
        </w:numPr>
      </w:pPr>
      <w:r>
        <w:t xml:space="preserve">fact 관리자/목록 페이지 보강</w:t>
      </w:r>
    </w:p>
    <w:p>
      <w:pPr>
        <w:pStyle w:val="FirstParagraph"/>
      </w:pPr>
      <w:r>
        <w:t xml:space="preserve">산출물:</w:t>
      </w:r>
    </w:p>
    <w:p>
      <w:pPr>
        <w:pStyle w:val="Compact"/>
        <w:numPr>
          <w:ilvl w:val="0"/>
          <w:numId w:val="1066"/>
        </w:numPr>
      </w:pPr>
      <w:r>
        <w:rPr>
          <w:rStyle w:val="VerbatimChar"/>
        </w:rPr>
        <w:t xml:space="preserve">content/sources.json</w:t>
      </w:r>
    </w:p>
    <w:p>
      <w:pPr>
        <w:pStyle w:val="Compact"/>
        <w:numPr>
          <w:ilvl w:val="0"/>
          <w:numId w:val="1066"/>
        </w:numPr>
      </w:pPr>
      <w:r>
        <w:rPr>
          <w:rStyle w:val="VerbatimChar"/>
        </w:rPr>
        <w:t xml:space="preserve">lib/facts/schema.ts</w:t>
      </w:r>
      <w:r>
        <w:t xml:space="preserve"> </w:t>
      </w:r>
      <w:r>
        <w:t xml:space="preserve">개정</w:t>
      </w:r>
    </w:p>
    <w:p>
      <w:pPr>
        <w:pStyle w:val="Compact"/>
        <w:numPr>
          <w:ilvl w:val="0"/>
          <w:numId w:val="1066"/>
        </w:numPr>
      </w:pPr>
      <w:r>
        <w:rPr>
          <w:rStyle w:val="VerbatimChar"/>
        </w:rPr>
        <w:t xml:space="preserve">scripts/verify-facts.ts</w:t>
      </w:r>
    </w:p>
    <w:p>
      <w:pPr>
        <w:pStyle w:val="Compact"/>
        <w:numPr>
          <w:ilvl w:val="0"/>
          <w:numId w:val="1066"/>
        </w:numPr>
      </w:pPr>
      <w:r>
        <w:rPr>
          <w:rStyle w:val="VerbatimChar"/>
        </w:rPr>
        <w:t xml:space="preserve">/sources</w:t>
      </w:r>
      <w:r>
        <w:t xml:space="preserve"> </w:t>
      </w:r>
      <w:r>
        <w:t xml:space="preserve">페이지</w:t>
      </w:r>
    </w:p>
    <w:p>
      <w:pPr>
        <w:pStyle w:val="FirstParagraph"/>
      </w:pPr>
      <w:r>
        <w:t xml:space="preserve">완료 기준:</w:t>
      </w:r>
    </w:p>
    <w:p>
      <w:pPr>
        <w:pStyle w:val="Compact"/>
        <w:numPr>
          <w:ilvl w:val="0"/>
          <w:numId w:val="1067"/>
        </w:numPr>
      </w:pPr>
      <w:r>
        <w:t xml:space="preserve">모든 fact가 sourceIds를 가진다.</w:t>
      </w:r>
    </w:p>
    <w:p>
      <w:pPr>
        <w:pStyle w:val="Compact"/>
        <w:numPr>
          <w:ilvl w:val="0"/>
          <w:numId w:val="1067"/>
        </w:numPr>
      </w:pPr>
      <w:r>
        <w:t xml:space="preserve">확정 fact의 primary source 여부가 자동 검증된다.</w:t>
      </w:r>
    </w:p>
    <w:bookmarkEnd w:id="95"/>
    <w:bookmarkStart w:id="96" w:name="phase-2.-2026-p0-개정사항-반영"/>
    <w:p>
      <w:pPr>
        <w:pStyle w:val="Heading3"/>
      </w:pPr>
      <w:r>
        <w:t xml:space="preserve">Phase 2. 2026 P0 개정사항 반영</w:t>
      </w:r>
    </w:p>
    <w:p>
      <w:pPr>
        <w:pStyle w:val="FirstParagraph"/>
      </w:pPr>
      <w:r>
        <w:t xml:space="preserve">작업:</w:t>
      </w:r>
    </w:p>
    <w:p>
      <w:pPr>
        <w:pStyle w:val="Compact"/>
        <w:numPr>
          <w:ilvl w:val="0"/>
          <w:numId w:val="1068"/>
        </w:numPr>
      </w:pPr>
      <w:r>
        <w:t xml:space="preserve">사업소득 연말정산 분납 fact 추가</w:t>
      </w:r>
    </w:p>
    <w:p>
      <w:pPr>
        <w:pStyle w:val="Compact"/>
        <w:numPr>
          <w:ilvl w:val="0"/>
          <w:numId w:val="1068"/>
        </w:numPr>
      </w:pPr>
      <w:r>
        <w:t xml:space="preserve">제한세율 적용 신청서 제출 의무 fact 추가</w:t>
      </w:r>
    </w:p>
    <w:p>
      <w:pPr>
        <w:pStyle w:val="Compact"/>
        <w:numPr>
          <w:ilvl w:val="0"/>
          <w:numId w:val="1068"/>
        </w:numPr>
      </w:pPr>
      <w:r>
        <w:t xml:space="preserve">출산·육아 비과세 fact 추가</w:t>
      </w:r>
    </w:p>
    <w:p>
      <w:pPr>
        <w:pStyle w:val="Compact"/>
        <w:numPr>
          <w:ilvl w:val="0"/>
          <w:numId w:val="1068"/>
        </w:numPr>
      </w:pPr>
      <w:r>
        <w:t xml:space="preserve">교육비 세액공제 fact 추가</w:t>
      </w:r>
    </w:p>
    <w:p>
      <w:pPr>
        <w:pStyle w:val="Compact"/>
        <w:numPr>
          <w:ilvl w:val="0"/>
          <w:numId w:val="1068"/>
        </w:numPr>
      </w:pPr>
      <w:r>
        <w:t xml:space="preserve">간이지급명세서 유예 fact 추가</w:t>
      </w:r>
    </w:p>
    <w:p>
      <w:pPr>
        <w:pStyle w:val="Compact"/>
        <w:numPr>
          <w:ilvl w:val="0"/>
          <w:numId w:val="1068"/>
        </w:numPr>
      </w:pPr>
      <w:r>
        <w:t xml:space="preserve">납부지연가산세 2026-07-01 개정 fact 추가</w:t>
      </w:r>
    </w:p>
    <w:p>
      <w:pPr>
        <w:pStyle w:val="Compact"/>
        <w:numPr>
          <w:ilvl w:val="0"/>
          <w:numId w:val="1068"/>
        </w:numPr>
      </w:pPr>
      <w:r>
        <w:t xml:space="preserve">사적연금 종신수령 3% fact는 확인필요로 추가</w:t>
      </w:r>
    </w:p>
    <w:p>
      <w:pPr>
        <w:pStyle w:val="FirstParagraph"/>
      </w:pPr>
      <w:r>
        <w:t xml:space="preserve">산출물:</w:t>
      </w:r>
    </w:p>
    <w:p>
      <w:pPr>
        <w:pStyle w:val="Compact"/>
        <w:numPr>
          <w:ilvl w:val="0"/>
          <w:numId w:val="1069"/>
        </w:numPr>
      </w:pPr>
      <w:r>
        <w:rPr>
          <w:rStyle w:val="VerbatimChar"/>
        </w:rPr>
        <w:t xml:space="preserve">docs/2026-CHANGELOG.md</w:t>
      </w:r>
    </w:p>
    <w:p>
      <w:pPr>
        <w:pStyle w:val="Compact"/>
        <w:numPr>
          <w:ilvl w:val="0"/>
          <w:numId w:val="1069"/>
        </w:numPr>
      </w:pPr>
      <w:r>
        <w:rPr>
          <w:rStyle w:val="VerbatimChar"/>
        </w:rPr>
        <w:t xml:space="preserve">content/chapters</w:t>
      </w:r>
      <w:r>
        <w:t xml:space="preserve"> </w:t>
      </w:r>
      <w:r>
        <w:t xml:space="preserve">개정</w:t>
      </w:r>
    </w:p>
    <w:p>
      <w:pPr>
        <w:pStyle w:val="Compact"/>
        <w:numPr>
          <w:ilvl w:val="0"/>
          <w:numId w:val="1069"/>
        </w:numPr>
      </w:pPr>
      <w:r>
        <w:rPr>
          <w:rStyle w:val="VerbatimChar"/>
        </w:rPr>
        <w:t xml:space="preserve">content/facts.json</w:t>
      </w:r>
      <w:r>
        <w:t xml:space="preserve"> </w:t>
      </w:r>
      <w:r>
        <w:t xml:space="preserve">개정</w:t>
      </w:r>
    </w:p>
    <w:p>
      <w:pPr>
        <w:pStyle w:val="Compact"/>
        <w:numPr>
          <w:ilvl w:val="0"/>
          <w:numId w:val="1069"/>
        </w:numPr>
      </w:pPr>
      <w:r>
        <w:rPr>
          <w:rStyle w:val="VerbatimChar"/>
        </w:rPr>
        <w:t xml:space="preserve">/updates-2026</w:t>
      </w:r>
      <w:r>
        <w:t xml:space="preserve"> </w:t>
      </w:r>
      <w:r>
        <w:t xml:space="preserve">보강</w:t>
      </w:r>
    </w:p>
    <w:p>
      <w:pPr>
        <w:pStyle w:val="FirstParagraph"/>
      </w:pPr>
      <w:r>
        <w:t xml:space="preserve">완료 기준:</w:t>
      </w:r>
    </w:p>
    <w:p>
      <w:pPr>
        <w:pStyle w:val="Compact"/>
        <w:numPr>
          <w:ilvl w:val="0"/>
          <w:numId w:val="1070"/>
        </w:numPr>
      </w:pPr>
      <w:r>
        <w:t xml:space="preserve">모든 P0 변경사항이 본문과 fact에 연결된다.</w:t>
      </w:r>
    </w:p>
    <w:p>
      <w:pPr>
        <w:pStyle w:val="Compact"/>
        <w:numPr>
          <w:ilvl w:val="0"/>
          <w:numId w:val="1070"/>
        </w:numPr>
      </w:pPr>
      <w:r>
        <w:t xml:space="preserve">1차 출처 확인 전 항목은 확정으로 표시하지 않는다.</w:t>
      </w:r>
    </w:p>
    <w:bookmarkEnd w:id="96"/>
    <w:bookmarkStart w:id="97" w:name="phase-3.-화면-가이드-추가"/>
    <w:p>
      <w:pPr>
        <w:pStyle w:val="Heading3"/>
      </w:pPr>
      <w:r>
        <w:t xml:space="preserve">Phase 3. 화면 가이드 추가</w:t>
      </w:r>
    </w:p>
    <w:p>
      <w:pPr>
        <w:pStyle w:val="FirstParagraph"/>
      </w:pPr>
      <w:r>
        <w:t xml:space="preserve">작업:</w:t>
      </w:r>
    </w:p>
    <w:p>
      <w:pPr>
        <w:pStyle w:val="Compact"/>
        <w:numPr>
          <w:ilvl w:val="0"/>
          <w:numId w:val="1071"/>
        </w:numPr>
      </w:pPr>
      <w:r>
        <w:t xml:space="preserve">직원 세무 프로필 화면 가이드</w:t>
      </w:r>
    </w:p>
    <w:p>
      <w:pPr>
        <w:pStyle w:val="Compact"/>
        <w:numPr>
          <w:ilvl w:val="0"/>
          <w:numId w:val="1071"/>
        </w:numPr>
      </w:pPr>
      <w:r>
        <w:t xml:space="preserve">급여 항목 마스터 화면 가이드</w:t>
      </w:r>
    </w:p>
    <w:p>
      <w:pPr>
        <w:pStyle w:val="Compact"/>
        <w:numPr>
          <w:ilvl w:val="0"/>
          <w:numId w:val="1071"/>
        </w:numPr>
      </w:pPr>
      <w:r>
        <w:t xml:space="preserve">월 급여 원천징수 계산 화면 가이드</w:t>
      </w:r>
    </w:p>
    <w:p>
      <w:pPr>
        <w:pStyle w:val="Compact"/>
        <w:numPr>
          <w:ilvl w:val="0"/>
          <w:numId w:val="1071"/>
        </w:numPr>
      </w:pPr>
      <w:r>
        <w:t xml:space="preserve">연말정산 화면 가이드</w:t>
      </w:r>
    </w:p>
    <w:p>
      <w:pPr>
        <w:pStyle w:val="Compact"/>
        <w:numPr>
          <w:ilvl w:val="0"/>
          <w:numId w:val="1071"/>
        </w:numPr>
      </w:pPr>
      <w:r>
        <w:t xml:space="preserve">사업소득 지급/연말정산 화면 가이드</w:t>
      </w:r>
    </w:p>
    <w:p>
      <w:pPr>
        <w:pStyle w:val="Compact"/>
        <w:numPr>
          <w:ilvl w:val="0"/>
          <w:numId w:val="1071"/>
        </w:numPr>
      </w:pPr>
      <w:r>
        <w:t xml:space="preserve">비거주자·외국법인 지급 화면 가이드</w:t>
      </w:r>
    </w:p>
    <w:p>
      <w:pPr>
        <w:pStyle w:val="Compact"/>
        <w:numPr>
          <w:ilvl w:val="0"/>
          <w:numId w:val="1071"/>
        </w:numPr>
      </w:pPr>
      <w:r>
        <w:t xml:space="preserve">신고·납부 캘린더 화면 가이드</w:t>
      </w:r>
    </w:p>
    <w:p>
      <w:pPr>
        <w:pStyle w:val="Compact"/>
        <w:numPr>
          <w:ilvl w:val="0"/>
          <w:numId w:val="1071"/>
        </w:numPr>
      </w:pPr>
      <w:r>
        <w:t xml:space="preserve">가산세 계산기 화면 가이드</w:t>
      </w:r>
    </w:p>
    <w:p>
      <w:pPr>
        <w:pStyle w:val="FirstParagraph"/>
      </w:pPr>
      <w:r>
        <w:t xml:space="preserve">산출물:</w:t>
      </w:r>
    </w:p>
    <w:p>
      <w:pPr>
        <w:pStyle w:val="Compact"/>
        <w:numPr>
          <w:ilvl w:val="0"/>
          <w:numId w:val="1072"/>
        </w:numPr>
      </w:pPr>
      <w:r>
        <w:rPr>
          <w:rStyle w:val="VerbatimChar"/>
        </w:rPr>
        <w:t xml:space="preserve">content/screen-guides/*.mdx</w:t>
      </w:r>
    </w:p>
    <w:p>
      <w:pPr>
        <w:pStyle w:val="Compact"/>
        <w:numPr>
          <w:ilvl w:val="0"/>
          <w:numId w:val="1072"/>
        </w:numPr>
      </w:pPr>
      <w:r>
        <w:rPr>
          <w:rStyle w:val="VerbatimChar"/>
        </w:rPr>
        <w:t xml:space="preserve">/screen-guides</w:t>
      </w:r>
      <w:r>
        <w:t xml:space="preserve"> </w:t>
      </w:r>
      <w:r>
        <w:t xml:space="preserve">라우트</w:t>
      </w:r>
    </w:p>
    <w:p>
      <w:pPr>
        <w:pStyle w:val="Compact"/>
        <w:numPr>
          <w:ilvl w:val="0"/>
          <w:numId w:val="1072"/>
        </w:numPr>
      </w:pPr>
      <w:r>
        <w:rPr>
          <w:rStyle w:val="VerbatimChar"/>
        </w:rPr>
        <w:t xml:space="preserve">ScreenSpec</w:t>
      </w:r>
      <w:r>
        <w:t xml:space="preserve"> </w:t>
      </w:r>
      <w:r>
        <w:t xml:space="preserve">컴포넌트</w:t>
      </w:r>
    </w:p>
    <w:p>
      <w:pPr>
        <w:pStyle w:val="FirstParagraph"/>
      </w:pPr>
      <w:r>
        <w:t xml:space="preserve">완료 기준:</w:t>
      </w:r>
    </w:p>
    <w:p>
      <w:pPr>
        <w:pStyle w:val="Compact"/>
        <w:numPr>
          <w:ilvl w:val="0"/>
          <w:numId w:val="1073"/>
        </w:numPr>
      </w:pPr>
      <w:r>
        <w:t xml:space="preserve">각 화면 가이드는 필드, 검증, 경고, 관련 fact를 포함한다.</w:t>
      </w:r>
    </w:p>
    <w:bookmarkEnd w:id="97"/>
    <w:bookmarkStart w:id="98" w:name="phase-4.-rule-기반-계산검증-추가"/>
    <w:p>
      <w:pPr>
        <w:pStyle w:val="Heading3"/>
      </w:pPr>
      <w:r>
        <w:t xml:space="preserve">Phase 4. rule 기반 계산·검증 추가</w:t>
      </w:r>
    </w:p>
    <w:p>
      <w:pPr>
        <w:pStyle w:val="FirstParagraph"/>
      </w:pPr>
      <w:r>
        <w:t xml:space="preserve">작업:</w:t>
      </w:r>
    </w:p>
    <w:p>
      <w:pPr>
        <w:pStyle w:val="Compact"/>
        <w:numPr>
          <w:ilvl w:val="0"/>
          <w:numId w:val="1074"/>
        </w:numPr>
      </w:pPr>
      <w:r>
        <w:t xml:space="preserve">withholding-rates rule 추가</w:t>
      </w:r>
    </w:p>
    <w:p>
      <w:pPr>
        <w:pStyle w:val="Compact"/>
        <w:numPr>
          <w:ilvl w:val="0"/>
          <w:numId w:val="1074"/>
        </w:numPr>
      </w:pPr>
      <w:r>
        <w:t xml:space="preserve">non-taxable-income rule 추가</w:t>
      </w:r>
    </w:p>
    <w:p>
      <w:pPr>
        <w:pStyle w:val="Compact"/>
        <w:numPr>
          <w:ilvl w:val="0"/>
          <w:numId w:val="1074"/>
        </w:numPr>
      </w:pPr>
      <w:r>
        <w:t xml:space="preserve">deadlines rule 추가</w:t>
      </w:r>
    </w:p>
    <w:p>
      <w:pPr>
        <w:pStyle w:val="Compact"/>
        <w:numPr>
          <w:ilvl w:val="0"/>
          <w:numId w:val="1074"/>
        </w:numPr>
      </w:pPr>
      <w:r>
        <w:t xml:space="preserve">penalty rule 추가</w:t>
      </w:r>
    </w:p>
    <w:p>
      <w:pPr>
        <w:pStyle w:val="Compact"/>
        <w:numPr>
          <w:ilvl w:val="0"/>
          <w:numId w:val="1074"/>
        </w:numPr>
      </w:pPr>
      <w:r>
        <w:t xml:space="preserve">local-income-tax rule 추가</w:t>
      </w:r>
    </w:p>
    <w:p>
      <w:pPr>
        <w:pStyle w:val="Compact"/>
        <w:numPr>
          <w:ilvl w:val="0"/>
          <w:numId w:val="1074"/>
        </w:numPr>
      </w:pPr>
      <w:r>
        <w:t xml:space="preserve">treaty-documents rule 추가</w:t>
      </w:r>
    </w:p>
    <w:p>
      <w:pPr>
        <w:pStyle w:val="Compact"/>
        <w:numPr>
          <w:ilvl w:val="0"/>
          <w:numId w:val="1074"/>
        </w:numPr>
      </w:pPr>
      <w:r>
        <w:t xml:space="preserve">calculator 테스트 추가</w:t>
      </w:r>
    </w:p>
    <w:p>
      <w:pPr>
        <w:pStyle w:val="FirstParagraph"/>
      </w:pPr>
      <w:r>
        <w:t xml:space="preserve">산출물:</w:t>
      </w:r>
    </w:p>
    <w:p>
      <w:pPr>
        <w:pStyle w:val="Compact"/>
        <w:numPr>
          <w:ilvl w:val="0"/>
          <w:numId w:val="1075"/>
        </w:numPr>
      </w:pPr>
      <w:r>
        <w:rPr>
          <w:rStyle w:val="VerbatimChar"/>
        </w:rPr>
        <w:t xml:space="preserve">content/tax-rules/2026/*.json</w:t>
      </w:r>
    </w:p>
    <w:p>
      <w:pPr>
        <w:pStyle w:val="Compact"/>
        <w:numPr>
          <w:ilvl w:val="0"/>
          <w:numId w:val="1075"/>
        </w:numPr>
      </w:pPr>
      <w:r>
        <w:rPr>
          <w:rStyle w:val="VerbatimChar"/>
        </w:rPr>
        <w:t xml:space="preserve">lib/rules</w:t>
      </w:r>
    </w:p>
    <w:p>
      <w:pPr>
        <w:pStyle w:val="Compact"/>
        <w:numPr>
          <w:ilvl w:val="0"/>
          <w:numId w:val="1075"/>
        </w:numPr>
      </w:pPr>
      <w:r>
        <w:rPr>
          <w:rStyle w:val="VerbatimChar"/>
        </w:rPr>
        <w:t xml:space="preserve">/calculators</w:t>
      </w:r>
      <w:r>
        <w:t xml:space="preserve"> </w:t>
      </w:r>
      <w:r>
        <w:t xml:space="preserve">라우트</w:t>
      </w:r>
    </w:p>
    <w:p>
      <w:pPr>
        <w:pStyle w:val="Compact"/>
        <w:numPr>
          <w:ilvl w:val="0"/>
          <w:numId w:val="1075"/>
        </w:numPr>
      </w:pPr>
      <w:r>
        <w:t xml:space="preserve">Vitest 계산 테스트</w:t>
      </w:r>
    </w:p>
    <w:p>
      <w:pPr>
        <w:pStyle w:val="FirstParagraph"/>
      </w:pPr>
      <w:r>
        <w:t xml:space="preserve">완료 기준:</w:t>
      </w:r>
    </w:p>
    <w:p>
      <w:pPr>
        <w:pStyle w:val="Compact"/>
        <w:numPr>
          <w:ilvl w:val="0"/>
          <w:numId w:val="1076"/>
        </w:numPr>
      </w:pPr>
      <w:r>
        <w:t xml:space="preserve">대표 소득유형의 계산 예제가 테스트로 검증된다.</w:t>
      </w:r>
    </w:p>
    <w:p>
      <w:pPr>
        <w:pStyle w:val="Compact"/>
        <w:numPr>
          <w:ilvl w:val="0"/>
          <w:numId w:val="1076"/>
        </w:numPr>
      </w:pPr>
      <w:r>
        <w:t xml:space="preserve">rule마다 fact 연결이 있다.</w:t>
      </w:r>
    </w:p>
    <w:bookmarkEnd w:id="98"/>
    <w:bookmarkStart w:id="99" w:name="phase-5.-운영-자동화"/>
    <w:p>
      <w:pPr>
        <w:pStyle w:val="Heading3"/>
      </w:pPr>
      <w:r>
        <w:t xml:space="preserve">Phase 5. 운영 자동화</w:t>
      </w:r>
    </w:p>
    <w:p>
      <w:pPr>
        <w:pStyle w:val="FirstParagraph"/>
      </w:pPr>
      <w:r>
        <w:t xml:space="preserve">작업:</w:t>
      </w:r>
    </w:p>
    <w:p>
      <w:pPr>
        <w:pStyle w:val="Compact"/>
        <w:numPr>
          <w:ilvl w:val="0"/>
          <w:numId w:val="1077"/>
        </w:numPr>
      </w:pPr>
      <w:r>
        <w:rPr>
          <w:rStyle w:val="VerbatimChar"/>
        </w:rPr>
        <w:t xml:space="preserve">law-watchlist.json</w:t>
      </w:r>
      <w:r>
        <w:t xml:space="preserve"> </w:t>
      </w:r>
      <w:r>
        <w:t xml:space="preserve">추가</w:t>
      </w:r>
    </w:p>
    <w:p>
      <w:pPr>
        <w:pStyle w:val="Compact"/>
        <w:numPr>
          <w:ilvl w:val="0"/>
          <w:numId w:val="1077"/>
        </w:numPr>
      </w:pPr>
      <w:r>
        <w:t xml:space="preserve">review due 알림</w:t>
      </w:r>
    </w:p>
    <w:p>
      <w:pPr>
        <w:pStyle w:val="Compact"/>
        <w:numPr>
          <w:ilvl w:val="0"/>
          <w:numId w:val="1077"/>
        </w:numPr>
      </w:pPr>
      <w:r>
        <w:t xml:space="preserve">source link checker</w:t>
      </w:r>
    </w:p>
    <w:p>
      <w:pPr>
        <w:pStyle w:val="Compact"/>
        <w:numPr>
          <w:ilvl w:val="0"/>
          <w:numId w:val="1077"/>
        </w:numPr>
      </w:pPr>
      <w:r>
        <w:t xml:space="preserve">fact freshness checker</w:t>
      </w:r>
    </w:p>
    <w:p>
      <w:pPr>
        <w:pStyle w:val="Compact"/>
        <w:numPr>
          <w:ilvl w:val="0"/>
          <w:numId w:val="1077"/>
        </w:numPr>
      </w:pPr>
      <w:r>
        <w:t xml:space="preserve">PR 템플릿 추가</w:t>
      </w:r>
    </w:p>
    <w:p>
      <w:pPr>
        <w:pStyle w:val="Compact"/>
        <w:numPr>
          <w:ilvl w:val="0"/>
          <w:numId w:val="1077"/>
        </w:numPr>
      </w:pPr>
      <w:r>
        <w:t xml:space="preserve">issue template 추가</w:t>
      </w:r>
    </w:p>
    <w:p>
      <w:pPr>
        <w:pStyle w:val="FirstParagraph"/>
      </w:pPr>
      <w:r>
        <w:t xml:space="preserve">산출물:</w:t>
      </w:r>
    </w:p>
    <w:p>
      <w:pPr>
        <w:pStyle w:val="Compact"/>
        <w:numPr>
          <w:ilvl w:val="0"/>
          <w:numId w:val="1078"/>
        </w:numPr>
      </w:pPr>
      <w:r>
        <w:rPr>
          <w:rStyle w:val="VerbatimChar"/>
        </w:rPr>
        <w:t xml:space="preserve">docs/OPERATIONS.md</w:t>
      </w:r>
    </w:p>
    <w:p>
      <w:pPr>
        <w:pStyle w:val="Compact"/>
        <w:numPr>
          <w:ilvl w:val="0"/>
          <w:numId w:val="1078"/>
        </w:numPr>
      </w:pPr>
      <w:r>
        <w:rPr>
          <w:rStyle w:val="VerbatimChar"/>
        </w:rPr>
        <w:t xml:space="preserve">.github/ISSUE_TEMPLATE/tax-change.yml</w:t>
      </w:r>
    </w:p>
    <w:p>
      <w:pPr>
        <w:pStyle w:val="Compact"/>
        <w:numPr>
          <w:ilvl w:val="0"/>
          <w:numId w:val="1078"/>
        </w:numPr>
      </w:pPr>
      <w:r>
        <w:rPr>
          <w:rStyle w:val="VerbatimChar"/>
        </w:rPr>
        <w:t xml:space="preserve">.github/pull_request_template.md</w:t>
      </w:r>
    </w:p>
    <w:p>
      <w:pPr>
        <w:pStyle w:val="Compact"/>
        <w:numPr>
          <w:ilvl w:val="0"/>
          <w:numId w:val="1078"/>
        </w:numPr>
      </w:pPr>
      <w:r>
        <w:rPr>
          <w:rStyle w:val="VerbatimChar"/>
        </w:rPr>
        <w:t xml:space="preserve">scripts/law-watch.ts</w:t>
      </w:r>
    </w:p>
    <w:p>
      <w:pPr>
        <w:pStyle w:val="FirstParagraph"/>
      </w:pPr>
      <w:r>
        <w:t xml:space="preserve">완료 기준:</w:t>
      </w:r>
    </w:p>
    <w:p>
      <w:pPr>
        <w:pStyle w:val="Compact"/>
        <w:numPr>
          <w:ilvl w:val="0"/>
          <w:numId w:val="1079"/>
        </w:numPr>
      </w:pPr>
      <w:r>
        <w:t xml:space="preserve">새 법령 변경사항을 issue로 등록하고 PR에서 검증할 수 있다.</w:t>
      </w:r>
    </w:p>
    <w:bookmarkEnd w:id="99"/>
    <w:bookmarkEnd w:id="100"/>
    <w:bookmarkStart w:id="101" w:name="pr-템플릿"/>
    <w:p>
      <w:pPr>
        <w:pStyle w:val="Heading2"/>
      </w:pPr>
      <w:r>
        <w:t xml:space="preserve">17. PR 템플릿</w:t>
      </w:r>
    </w:p>
    <w:p>
      <w:pPr>
        <w:pStyle w:val="SourceCode"/>
      </w:pPr>
      <w:r>
        <w:rPr>
          <w:rStyle w:val="FunctionTok"/>
        </w:rPr>
        <w:t xml:space="preserve">## 변경 요약</w:t>
      </w:r>
      <w:r>
        <w:br/>
      </w:r>
      <w:r>
        <w:br/>
      </w:r>
      <w:r>
        <w:rPr>
          <w:rStyle w:val="FunctionTok"/>
        </w:rPr>
        <w:t xml:space="preserve">## 변경 유형</w:t>
      </w:r>
      <w:r>
        <w:br/>
      </w:r>
      <w:r>
        <w:rPr>
          <w:rStyle w:val="SpecialStringTok"/>
        </w:rPr>
        <w:t xml:space="preserve">- </w:t>
      </w:r>
      <w:r>
        <w:rPr>
          <w:rStyle w:val="VariableTok"/>
        </w:rPr>
        <w:t xml:space="preserve">[ ]</w:t>
      </w:r>
      <w:r>
        <w:rPr>
          <w:rStyle w:val="NormalTok"/>
        </w:rPr>
        <w:t xml:space="preserve"> 신규 fact</w:t>
      </w:r>
      <w:r>
        <w:br/>
      </w:r>
      <w:r>
        <w:rPr>
          <w:rStyle w:val="SpecialStringTok"/>
        </w:rPr>
        <w:t xml:space="preserve">- </w:t>
      </w:r>
      <w:r>
        <w:rPr>
          <w:rStyle w:val="VariableTok"/>
        </w:rPr>
        <w:t xml:space="preserve">[ ]</w:t>
      </w:r>
      <w:r>
        <w:rPr>
          <w:rStyle w:val="NormalTok"/>
        </w:rPr>
        <w:t xml:space="preserve"> 기존 fact 수정</w:t>
      </w:r>
      <w:r>
        <w:br/>
      </w:r>
      <w:r>
        <w:rPr>
          <w:rStyle w:val="SpecialStringTok"/>
        </w:rPr>
        <w:t xml:space="preserve">- </w:t>
      </w:r>
      <w:r>
        <w:rPr>
          <w:rStyle w:val="VariableTok"/>
        </w:rPr>
        <w:t xml:space="preserve">[ ]</w:t>
      </w:r>
      <w:r>
        <w:rPr>
          <w:rStyle w:val="NormalTok"/>
        </w:rPr>
        <w:t xml:space="preserve"> 화면 가이드 수정</w:t>
      </w:r>
      <w:r>
        <w:br/>
      </w:r>
      <w:r>
        <w:rPr>
          <w:rStyle w:val="SpecialStringTok"/>
        </w:rPr>
        <w:t xml:space="preserve">- </w:t>
      </w:r>
      <w:r>
        <w:rPr>
          <w:rStyle w:val="VariableTok"/>
        </w:rPr>
        <w:t xml:space="preserve">[ ]</w:t>
      </w:r>
      <w:r>
        <w:rPr>
          <w:rStyle w:val="NormalTok"/>
        </w:rPr>
        <w:t xml:space="preserve"> 계산 rule 수정</w:t>
      </w:r>
      <w:r>
        <w:br/>
      </w:r>
      <w:r>
        <w:rPr>
          <w:rStyle w:val="SpecialStringTok"/>
        </w:rPr>
        <w:t xml:space="preserve">- </w:t>
      </w:r>
      <w:r>
        <w:rPr>
          <w:rStyle w:val="VariableTok"/>
        </w:rPr>
        <w:t xml:space="preserve">[ ]</w:t>
      </w:r>
      <w:r>
        <w:rPr>
          <w:rStyle w:val="NormalTok"/>
        </w:rPr>
        <w:t xml:space="preserve"> 테스트 추가</w:t>
      </w:r>
      <w:r>
        <w:br/>
      </w:r>
      <w:r>
        <w:rPr>
          <w:rStyle w:val="SpecialStringTok"/>
        </w:rPr>
        <w:t xml:space="preserve">- </w:t>
      </w:r>
      <w:r>
        <w:rPr>
          <w:rStyle w:val="VariableTok"/>
        </w:rPr>
        <w:t xml:space="preserve">[ ]</w:t>
      </w:r>
      <w:r>
        <w:rPr>
          <w:rStyle w:val="NormalTok"/>
        </w:rPr>
        <w:t xml:space="preserve"> 문서 수정</w:t>
      </w:r>
      <w:r>
        <w:br/>
      </w:r>
      <w:r>
        <w:br/>
      </w:r>
      <w:r>
        <w:rPr>
          <w:rStyle w:val="FunctionTok"/>
        </w:rPr>
        <w:t xml:space="preserve">## 법령·출처</w:t>
      </w:r>
      <w:r>
        <w:br/>
      </w:r>
      <w:r>
        <w:rPr>
          <w:rStyle w:val="SpecialStringTok"/>
        </w:rPr>
        <w:t xml:space="preserve">- </w:t>
      </w:r>
      <w:r>
        <w:rPr>
          <w:rStyle w:val="NormalTok"/>
        </w:rPr>
        <w:t xml:space="preserve">Source ID:</w:t>
      </w:r>
      <w:r>
        <w:br/>
      </w:r>
      <w:r>
        <w:rPr>
          <w:rStyle w:val="SpecialStringTok"/>
        </w:rPr>
        <w:t xml:space="preserve">- </w:t>
      </w:r>
      <w:r>
        <w:rPr>
          <w:rStyle w:val="NormalTok"/>
        </w:rPr>
        <w:t xml:space="preserve">법령 조문:</w:t>
      </w:r>
      <w:r>
        <w:br/>
      </w:r>
      <w:r>
        <w:rPr>
          <w:rStyle w:val="SpecialStringTok"/>
        </w:rPr>
        <w:t xml:space="preserve">- </w:t>
      </w:r>
      <w:r>
        <w:rPr>
          <w:rStyle w:val="NormalTok"/>
        </w:rPr>
        <w:t xml:space="preserve">시행일:</w:t>
      </w:r>
      <w:r>
        <w:br/>
      </w:r>
      <w:r>
        <w:rPr>
          <w:rStyle w:val="SpecialStringTok"/>
        </w:rPr>
        <w:t xml:space="preserve">- </w:t>
      </w:r>
      <w:r>
        <w:rPr>
          <w:rStyle w:val="NormalTok"/>
        </w:rPr>
        <w:t xml:space="preserve">적용대상:</w:t>
      </w:r>
      <w:r>
        <w:br/>
      </w:r>
      <w:r>
        <w:br/>
      </w:r>
      <w:r>
        <w:rPr>
          <w:rStyle w:val="FunctionTok"/>
        </w:rPr>
        <w:t xml:space="preserve">## 검증상태</w:t>
      </w:r>
      <w:r>
        <w:br/>
      </w:r>
      <w:r>
        <w:rPr>
          <w:rStyle w:val="SpecialStringTok"/>
        </w:rPr>
        <w:t xml:space="preserve">- </w:t>
      </w:r>
      <w:r>
        <w:rPr>
          <w:rStyle w:val="VariableTok"/>
        </w:rPr>
        <w:t xml:space="preserve">[ ]</w:t>
      </w:r>
      <w:r>
        <w:rPr>
          <w:rStyle w:val="NormalTok"/>
        </w:rPr>
        <w:t xml:space="preserve"> 확정</w:t>
      </w:r>
      <w:r>
        <w:br/>
      </w:r>
      <w:r>
        <w:rPr>
          <w:rStyle w:val="SpecialStringTok"/>
        </w:rPr>
        <w:t xml:space="preserve">- </w:t>
      </w:r>
      <w:r>
        <w:rPr>
          <w:rStyle w:val="VariableTok"/>
        </w:rPr>
        <w:t xml:space="preserve">[ ]</w:t>
      </w:r>
      <w:r>
        <w:rPr>
          <w:rStyle w:val="NormalTok"/>
        </w:rPr>
        <w:t xml:space="preserve"> 확인필요</w:t>
      </w:r>
      <w:r>
        <w:br/>
      </w:r>
      <w:r>
        <w:rPr>
          <w:rStyle w:val="SpecialStringTok"/>
        </w:rPr>
        <w:t xml:space="preserve">- </w:t>
      </w:r>
      <w:r>
        <w:rPr>
          <w:rStyle w:val="VariableTok"/>
        </w:rPr>
        <w:t xml:space="preserve">[ ]</w:t>
      </w:r>
      <w:r>
        <w:rPr>
          <w:rStyle w:val="NormalTok"/>
        </w:rPr>
        <w:t xml:space="preserve"> 강의기반</w:t>
      </w:r>
      <w:r>
        <w:br/>
      </w:r>
      <w:r>
        <w:br/>
      </w:r>
      <w:r>
        <w:rPr>
          <w:rStyle w:val="FunctionTok"/>
        </w:rPr>
        <w:t xml:space="preserve">## 개발 영향</w:t>
      </w:r>
      <w:r>
        <w:br/>
      </w:r>
      <w:r>
        <w:rPr>
          <w:rStyle w:val="SpecialStringTok"/>
        </w:rPr>
        <w:t xml:space="preserve">- </w:t>
      </w:r>
      <w:r>
        <w:rPr>
          <w:rStyle w:val="VariableTok"/>
        </w:rPr>
        <w:t xml:space="preserve">[ ]</w:t>
      </w:r>
      <w:r>
        <w:rPr>
          <w:rStyle w:val="NormalTok"/>
        </w:rPr>
        <w:t xml:space="preserve"> 콘텐츠</w:t>
      </w:r>
      <w:r>
        <w:br/>
      </w:r>
      <w:r>
        <w:rPr>
          <w:rStyle w:val="SpecialStringTok"/>
        </w:rPr>
        <w:t xml:space="preserve">- </w:t>
      </w:r>
      <w:r>
        <w:rPr>
          <w:rStyle w:val="VariableTok"/>
        </w:rPr>
        <w:t xml:space="preserve">[ ]</w:t>
      </w:r>
      <w:r>
        <w:rPr>
          <w:rStyle w:val="NormalTok"/>
        </w:rPr>
        <w:t xml:space="preserve"> UI</w:t>
      </w:r>
      <w:r>
        <w:br/>
      </w:r>
      <w:r>
        <w:rPr>
          <w:rStyle w:val="SpecialStringTok"/>
        </w:rPr>
        <w:t xml:space="preserve">- </w:t>
      </w:r>
      <w:r>
        <w:rPr>
          <w:rStyle w:val="VariableTok"/>
        </w:rPr>
        <w:t xml:space="preserve">[ ]</w:t>
      </w:r>
      <w:r>
        <w:rPr>
          <w:rStyle w:val="NormalTok"/>
        </w:rPr>
        <w:t xml:space="preserve"> 계산</w:t>
      </w:r>
      <w:r>
        <w:br/>
      </w:r>
      <w:r>
        <w:rPr>
          <w:rStyle w:val="SpecialStringTok"/>
        </w:rPr>
        <w:t xml:space="preserve">- </w:t>
      </w:r>
      <w:r>
        <w:rPr>
          <w:rStyle w:val="VariableTok"/>
        </w:rPr>
        <w:t xml:space="preserve">[ ]</w:t>
      </w:r>
      <w:r>
        <w:rPr>
          <w:rStyle w:val="NormalTok"/>
        </w:rPr>
        <w:t xml:space="preserve"> 신고/제출</w:t>
      </w:r>
      <w:r>
        <w:br/>
      </w:r>
      <w:r>
        <w:rPr>
          <w:rStyle w:val="SpecialStringTok"/>
        </w:rPr>
        <w:t xml:space="preserve">- </w:t>
      </w:r>
      <w:r>
        <w:rPr>
          <w:rStyle w:val="VariableTok"/>
        </w:rPr>
        <w:t xml:space="preserve">[ ]</w:t>
      </w:r>
      <w:r>
        <w:rPr>
          <w:rStyle w:val="NormalTok"/>
        </w:rPr>
        <w:t xml:space="preserve"> 마이그레이션</w:t>
      </w:r>
      <w:r>
        <w:br/>
      </w:r>
      <w:r>
        <w:br/>
      </w:r>
      <w:r>
        <w:rPr>
          <w:rStyle w:val="FunctionTok"/>
        </w:rPr>
        <w:t xml:space="preserve">## 체크리스트</w:t>
      </w:r>
      <w:r>
        <w:br/>
      </w:r>
      <w:r>
        <w:rPr>
          <w:rStyle w:val="SpecialStringTok"/>
        </w:rPr>
        <w:t xml:space="preserve">- </w:t>
      </w:r>
      <w:r>
        <w:rPr>
          <w:rStyle w:val="VariableTok"/>
        </w:rPr>
        <w:t xml:space="preserve">[ ]</w:t>
      </w:r>
      <w:r>
        <w:rPr>
          <w:rStyle w:val="NormalTok"/>
        </w:rPr>
        <w:t xml:space="preserve"> fact schema 통과</w:t>
      </w:r>
      <w:r>
        <w:br/>
      </w:r>
      <w:r>
        <w:rPr>
          <w:rStyle w:val="SpecialStringTok"/>
        </w:rPr>
        <w:t xml:space="preserve">- </w:t>
      </w:r>
      <w:r>
        <w:rPr>
          <w:rStyle w:val="VariableTok"/>
        </w:rPr>
        <w:t xml:space="preserve">[ ]</w:t>
      </w:r>
      <w:r>
        <w:rPr>
          <w:rStyle w:val="NormalTok"/>
        </w:rPr>
        <w:t xml:space="preserve"> source 등록 완료</w:t>
      </w:r>
      <w:r>
        <w:br/>
      </w:r>
      <w:r>
        <w:rPr>
          <w:rStyle w:val="SpecialStringTok"/>
        </w:rPr>
        <w:t xml:space="preserve">- </w:t>
      </w:r>
      <w:r>
        <w:rPr>
          <w:rStyle w:val="VariableTok"/>
        </w:rPr>
        <w:t xml:space="preserve">[ ]</w:t>
      </w:r>
      <w:r>
        <w:rPr>
          <w:rStyle w:val="NormalTok"/>
        </w:rPr>
        <w:t xml:space="preserve"> 본문에서 fact 참조</w:t>
      </w:r>
      <w:r>
        <w:br/>
      </w:r>
      <w:r>
        <w:rPr>
          <w:rStyle w:val="SpecialStringTok"/>
        </w:rPr>
        <w:t xml:space="preserve">- </w:t>
      </w:r>
      <w:r>
        <w:rPr>
          <w:rStyle w:val="VariableTok"/>
        </w:rPr>
        <w:t xml:space="preserve">[ ]</w:t>
      </w:r>
      <w:r>
        <w:rPr>
          <w:rStyle w:val="NormalTok"/>
        </w:rPr>
        <w:t xml:space="preserve"> rule 필요 시 추가</w:t>
      </w:r>
      <w:r>
        <w:br/>
      </w:r>
      <w:r>
        <w:rPr>
          <w:rStyle w:val="SpecialStringTok"/>
        </w:rPr>
        <w:t xml:space="preserve">- </w:t>
      </w:r>
      <w:r>
        <w:rPr>
          <w:rStyle w:val="VariableTok"/>
        </w:rPr>
        <w:t xml:space="preserve">[ ]</w:t>
      </w:r>
      <w:r>
        <w:rPr>
          <w:rStyle w:val="NormalTok"/>
        </w:rPr>
        <w:t xml:space="preserve"> 테스트 추가</w:t>
      </w:r>
      <w:r>
        <w:br/>
      </w:r>
      <w:r>
        <w:rPr>
          <w:rStyle w:val="SpecialStringTok"/>
        </w:rPr>
        <w:t xml:space="preserve">- </w:t>
      </w:r>
      <w:r>
        <w:rPr>
          <w:rStyle w:val="VariableTok"/>
        </w:rPr>
        <w:t xml:space="preserve">[ ]</w:t>
      </w:r>
      <w:r>
        <w:rPr>
          <w:rStyle w:val="NormalTok"/>
        </w:rPr>
        <w:t xml:space="preserve"> 리뷰어 지정</w:t>
      </w:r>
    </w:p>
    <w:bookmarkEnd w:id="101"/>
    <w:bookmarkStart w:id="102" w:name="issue-템플릿"/>
    <w:p>
      <w:pPr>
        <w:pStyle w:val="Heading2"/>
      </w:pPr>
      <w:r>
        <w:t xml:space="preserve">18. Issue 템플릿</w:t>
      </w:r>
    </w:p>
    <w:p>
      <w:pPr>
        <w:pStyle w:val="SourceCode"/>
      </w:pPr>
      <w:r>
        <w:rPr>
          <w:rStyle w:val="FunctionTok"/>
        </w:rPr>
        <w:t xml:space="preserve">name</w:t>
      </w:r>
      <w:r>
        <w:rPr>
          <w:rStyle w:val="KeywordTok"/>
        </w:rPr>
        <w:t xml:space="preserve">:</w:t>
      </w:r>
      <w:r>
        <w:rPr>
          <w:rStyle w:val="AttributeTok"/>
        </w:rPr>
        <w:t xml:space="preserve"> 세법 변경사항 반영</w:t>
      </w:r>
      <w:r>
        <w:br/>
      </w:r>
      <w:r>
        <w:rPr>
          <w:rStyle w:val="FunctionTok"/>
        </w:rPr>
        <w:t xml:space="preserve">description</w:t>
      </w:r>
      <w:r>
        <w:rPr>
          <w:rStyle w:val="KeywordTok"/>
        </w:rPr>
        <w:t xml:space="preserve">:</w:t>
      </w:r>
      <w:r>
        <w:rPr>
          <w:rStyle w:val="AttributeTok"/>
        </w:rPr>
        <w:t xml:space="preserve"> 원천징수 관련 법령·예규·국세청 안내 변경사항 등록</w:t>
      </w:r>
      <w:r>
        <w:br/>
      </w:r>
      <w:r>
        <w:rPr>
          <w:rStyle w:val="FunctionTok"/>
        </w:rPr>
        <w:t xml:space="preserve">body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input</w:t>
      </w:r>
      <w:r>
        <w:br/>
      </w:r>
      <w:r>
        <w:rPr>
          <w:rStyle w:val="AttributeTok"/>
        </w:rPr>
        <w:t xml:space="preserve">    </w:t>
      </w:r>
      <w:r>
        <w:rPr>
          <w:rStyle w:val="FunctionTok"/>
        </w:rPr>
        <w:t xml:space="preserve">id</w:t>
      </w:r>
      <w:r>
        <w:rPr>
          <w:rStyle w:val="KeywordTok"/>
        </w:rPr>
        <w:t xml:space="preserve">:</w:t>
      </w:r>
      <w:r>
        <w:rPr>
          <w:rStyle w:val="AttributeTok"/>
        </w:rPr>
        <w:t xml:space="preserve"> title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변경 제목</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textarea</w:t>
      </w:r>
      <w:r>
        <w:br/>
      </w:r>
      <w:r>
        <w:rPr>
          <w:rStyle w:val="AttributeTok"/>
        </w:rPr>
        <w:t xml:space="preserve">    </w:t>
      </w:r>
      <w:r>
        <w:rPr>
          <w:rStyle w:val="FunctionTok"/>
        </w:rPr>
        <w:t xml:space="preserve">id</w:t>
      </w:r>
      <w:r>
        <w:rPr>
          <w:rStyle w:val="KeywordTok"/>
        </w:rPr>
        <w:t xml:space="preserve">:</w:t>
      </w:r>
      <w:r>
        <w:rPr>
          <w:rStyle w:val="AttributeTok"/>
        </w:rPr>
        <w:t xml:space="preserve"> summary</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요약</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input</w:t>
      </w:r>
      <w:r>
        <w:br/>
      </w:r>
      <w:r>
        <w:rPr>
          <w:rStyle w:val="AttributeTok"/>
        </w:rPr>
        <w:t xml:space="preserve">    </w:t>
      </w:r>
      <w:r>
        <w:rPr>
          <w:rStyle w:val="FunctionTok"/>
        </w:rPr>
        <w:t xml:space="preserve">id</w:t>
      </w:r>
      <w:r>
        <w:rPr>
          <w:rStyle w:val="KeywordTok"/>
        </w:rPr>
        <w:t xml:space="preserve">:</w:t>
      </w:r>
      <w:r>
        <w:rPr>
          <w:rStyle w:val="AttributeTok"/>
        </w:rPr>
        <w:t xml:space="preserve"> source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출처 URL</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input</w:t>
      </w:r>
      <w:r>
        <w:br/>
      </w:r>
      <w:r>
        <w:rPr>
          <w:rStyle w:val="AttributeTok"/>
        </w:rPr>
        <w:t xml:space="preserve">    </w:t>
      </w:r>
      <w:r>
        <w:rPr>
          <w:rStyle w:val="FunctionTok"/>
        </w:rPr>
        <w:t xml:space="preserve">id</w:t>
      </w:r>
      <w:r>
        <w:rPr>
          <w:rStyle w:val="KeywordTok"/>
        </w:rPr>
        <w:t xml:space="preserve">:</w:t>
      </w:r>
      <w:r>
        <w:rPr>
          <w:rStyle w:val="AttributeTok"/>
        </w:rPr>
        <w:t xml:space="preserve"> law-ref</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법령 조문</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input</w:t>
      </w:r>
      <w:r>
        <w:br/>
      </w:r>
      <w:r>
        <w:rPr>
          <w:rStyle w:val="AttributeTok"/>
        </w:rPr>
        <w:t xml:space="preserve">    </w:t>
      </w:r>
      <w:r>
        <w:rPr>
          <w:rStyle w:val="FunctionTok"/>
        </w:rPr>
        <w:t xml:space="preserve">id</w:t>
      </w:r>
      <w:r>
        <w:rPr>
          <w:rStyle w:val="KeywordTok"/>
        </w:rPr>
        <w:t xml:space="preserve">:</w:t>
      </w:r>
      <w:r>
        <w:rPr>
          <w:rStyle w:val="AttributeTok"/>
        </w:rPr>
        <w:t xml:space="preserve"> effective-date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시행일</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dropdown</w:t>
      </w:r>
      <w:r>
        <w:br/>
      </w:r>
      <w:r>
        <w:rPr>
          <w:rStyle w:val="AttributeTok"/>
        </w:rPr>
        <w:t xml:space="preserve">    </w:t>
      </w:r>
      <w:r>
        <w:rPr>
          <w:rStyle w:val="FunctionTok"/>
        </w:rPr>
        <w:t xml:space="preserve">id</w:t>
      </w:r>
      <w:r>
        <w:rPr>
          <w:rStyle w:val="KeywordTok"/>
        </w:rPr>
        <w:t xml:space="preserve">:</w:t>
      </w:r>
      <w:r>
        <w:rPr>
          <w:rStyle w:val="AttributeTok"/>
        </w:rPr>
        <w:t xml:space="preserve"> impact</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영향 영역</w:t>
      </w:r>
      <w:r>
        <w:br/>
      </w:r>
      <w:r>
        <w:rPr>
          <w:rStyle w:val="AttributeTok"/>
        </w:rPr>
        <w:t xml:space="preserve">      </w:t>
      </w:r>
      <w:r>
        <w:rPr>
          <w:rStyle w:val="FunctionTok"/>
        </w:rPr>
        <w:t xml:space="preserve">multiple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콘텐츠</w:t>
      </w:r>
      <w:r>
        <w:br/>
      </w:r>
      <w:r>
        <w:rPr>
          <w:rStyle w:val="AttributeTok"/>
        </w:rPr>
        <w:t xml:space="preserve">        </w:t>
      </w:r>
      <w:r>
        <w:rPr>
          <w:rStyle w:val="KeywordTok"/>
        </w:rPr>
        <w:t xml:space="preserve">-</w:t>
      </w:r>
      <w:r>
        <w:rPr>
          <w:rStyle w:val="AttributeTok"/>
        </w:rPr>
        <w:t xml:space="preserve"> UI</w:t>
      </w:r>
      <w:r>
        <w:br/>
      </w:r>
      <w:r>
        <w:rPr>
          <w:rStyle w:val="AttributeTok"/>
        </w:rPr>
        <w:t xml:space="preserve">        </w:t>
      </w:r>
      <w:r>
        <w:rPr>
          <w:rStyle w:val="KeywordTok"/>
        </w:rPr>
        <w:t xml:space="preserve">-</w:t>
      </w:r>
      <w:r>
        <w:rPr>
          <w:rStyle w:val="AttributeTok"/>
        </w:rPr>
        <w:t xml:space="preserve"> 계산</w:t>
      </w:r>
      <w:r>
        <w:br/>
      </w:r>
      <w:r>
        <w:rPr>
          <w:rStyle w:val="AttributeTok"/>
        </w:rPr>
        <w:t xml:space="preserve">        </w:t>
      </w:r>
      <w:r>
        <w:rPr>
          <w:rStyle w:val="KeywordTok"/>
        </w:rPr>
        <w:t xml:space="preserve">-</w:t>
      </w:r>
      <w:r>
        <w:rPr>
          <w:rStyle w:val="AttributeTok"/>
        </w:rPr>
        <w:t xml:space="preserve"> 신고/제출</w:t>
      </w:r>
      <w:r>
        <w:br/>
      </w:r>
      <w:r>
        <w:rPr>
          <w:rStyle w:val="AttributeTok"/>
        </w:rPr>
        <w:t xml:space="preserve">        </w:t>
      </w:r>
      <w:r>
        <w:rPr>
          <w:rStyle w:val="KeywordTok"/>
        </w:rPr>
        <w:t xml:space="preserve">-</w:t>
      </w:r>
      <w:r>
        <w:rPr>
          <w:rStyle w:val="AttributeTok"/>
        </w:rPr>
        <w:t xml:space="preserve"> 마이그레이션</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dropdown</w:t>
      </w:r>
      <w:r>
        <w:br/>
      </w:r>
      <w:r>
        <w:rPr>
          <w:rStyle w:val="AttributeTok"/>
        </w:rPr>
        <w:t xml:space="preserve">    </w:t>
      </w:r>
      <w:r>
        <w:rPr>
          <w:rStyle w:val="FunctionTok"/>
        </w:rPr>
        <w:t xml:space="preserve">id</w:t>
      </w:r>
      <w:r>
        <w:rPr>
          <w:rStyle w:val="KeywordTok"/>
        </w:rPr>
        <w:t xml:space="preserve">:</w:t>
      </w:r>
      <w:r>
        <w:rPr>
          <w:rStyle w:val="AttributeTok"/>
        </w:rPr>
        <w:t xml:space="preserve"> risk</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위험도</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low</w:t>
      </w:r>
      <w:r>
        <w:br/>
      </w:r>
      <w:r>
        <w:rPr>
          <w:rStyle w:val="AttributeTok"/>
        </w:rPr>
        <w:t xml:space="preserve">        </w:t>
      </w:r>
      <w:r>
        <w:rPr>
          <w:rStyle w:val="KeywordTok"/>
        </w:rPr>
        <w:t xml:space="preserve">-</w:t>
      </w:r>
      <w:r>
        <w:rPr>
          <w:rStyle w:val="AttributeTok"/>
        </w:rPr>
        <w:t xml:space="preserve"> medium</w:t>
      </w:r>
      <w:r>
        <w:br/>
      </w:r>
      <w:r>
        <w:rPr>
          <w:rStyle w:val="AttributeTok"/>
        </w:rPr>
        <w:t xml:space="preserve">        </w:t>
      </w:r>
      <w:r>
        <w:rPr>
          <w:rStyle w:val="KeywordTok"/>
        </w:rPr>
        <w:t xml:space="preserve">-</w:t>
      </w:r>
      <w:r>
        <w:rPr>
          <w:rStyle w:val="AttributeTok"/>
        </w:rPr>
        <w:t xml:space="preserve"> high</w:t>
      </w:r>
      <w:r>
        <w:br/>
      </w:r>
      <w:r>
        <w:rPr>
          <w:rStyle w:val="AttributeTok"/>
        </w:rPr>
        <w:t xml:space="preserve">        </w:t>
      </w:r>
      <w:r>
        <w:rPr>
          <w:rStyle w:val="KeywordTok"/>
        </w:rPr>
        <w:t xml:space="preserve">-</w:t>
      </w:r>
      <w:r>
        <w:rPr>
          <w:rStyle w:val="AttributeTok"/>
        </w:rPr>
        <w:t xml:space="preserve"> critical</w:t>
      </w:r>
    </w:p>
    <w:bookmarkEnd w:id="102"/>
    <w:bookmarkStart w:id="107" w:name="운영-역할"/>
    <w:p>
      <w:pPr>
        <w:pStyle w:val="Heading2"/>
      </w:pPr>
      <w:r>
        <w:t xml:space="preserve">19. 운영 역할</w:t>
      </w:r>
    </w:p>
    <w:bookmarkStart w:id="103" w:name="tax-owner"/>
    <w:p>
      <w:pPr>
        <w:pStyle w:val="Heading3"/>
      </w:pPr>
      <w:r>
        <w:t xml:space="preserve">19.1 Tax Owner</w:t>
      </w:r>
    </w:p>
    <w:p>
      <w:pPr>
        <w:pStyle w:val="Compact"/>
        <w:numPr>
          <w:ilvl w:val="0"/>
          <w:numId w:val="1080"/>
        </w:numPr>
      </w:pPr>
      <w:r>
        <w:t xml:space="preserve">법령 변경사항을 확인한다.</w:t>
      </w:r>
    </w:p>
    <w:p>
      <w:pPr>
        <w:pStyle w:val="Compact"/>
        <w:numPr>
          <w:ilvl w:val="0"/>
          <w:numId w:val="1080"/>
        </w:numPr>
      </w:pPr>
      <w:r>
        <w:t xml:space="preserve">fact의 claim이 세법상 맞는지 검토한다.</w:t>
      </w:r>
    </w:p>
    <w:p>
      <w:pPr>
        <w:pStyle w:val="Compact"/>
        <w:numPr>
          <w:ilvl w:val="0"/>
          <w:numId w:val="1080"/>
        </w:numPr>
      </w:pPr>
      <w:r>
        <w:t xml:space="preserve">확정 여부를 승인한다.</w:t>
      </w:r>
    </w:p>
    <w:p>
      <w:pPr>
        <w:pStyle w:val="Compact"/>
        <w:numPr>
          <w:ilvl w:val="0"/>
          <w:numId w:val="1080"/>
        </w:numPr>
      </w:pPr>
      <w:r>
        <w:t xml:space="preserve">고객 공지 필요 여부를 판단한다.</w:t>
      </w:r>
    </w:p>
    <w:bookmarkEnd w:id="103"/>
    <w:bookmarkStart w:id="104" w:name="content-owner"/>
    <w:p>
      <w:pPr>
        <w:pStyle w:val="Heading3"/>
      </w:pPr>
      <w:r>
        <w:t xml:space="preserve">19.2 Content Owner</w:t>
      </w:r>
    </w:p>
    <w:p>
      <w:pPr>
        <w:pStyle w:val="Compact"/>
        <w:numPr>
          <w:ilvl w:val="0"/>
          <w:numId w:val="1081"/>
        </w:numPr>
      </w:pPr>
      <w:r>
        <w:t xml:space="preserve">MDX 본문을 작성한다.</w:t>
      </w:r>
    </w:p>
    <w:p>
      <w:pPr>
        <w:pStyle w:val="Compact"/>
        <w:numPr>
          <w:ilvl w:val="0"/>
          <w:numId w:val="1081"/>
        </w:numPr>
      </w:pPr>
      <w:r>
        <w:t xml:space="preserve">개발자가 이해할 수 있도록 예시와 화면 포인트를 추가한다.</w:t>
      </w:r>
    </w:p>
    <w:p>
      <w:pPr>
        <w:pStyle w:val="Compact"/>
        <w:numPr>
          <w:ilvl w:val="0"/>
          <w:numId w:val="1081"/>
        </w:numPr>
      </w:pPr>
      <w:r>
        <w:t xml:space="preserve">기존 챕터와 용어를 일관되게 유지한다.</w:t>
      </w:r>
    </w:p>
    <w:bookmarkEnd w:id="104"/>
    <w:bookmarkStart w:id="105" w:name="developer"/>
    <w:p>
      <w:pPr>
        <w:pStyle w:val="Heading3"/>
      </w:pPr>
      <w:r>
        <w:t xml:space="preserve">19.3 Developer</w:t>
      </w:r>
    </w:p>
    <w:p>
      <w:pPr>
        <w:pStyle w:val="Compact"/>
        <w:numPr>
          <w:ilvl w:val="0"/>
          <w:numId w:val="1082"/>
        </w:numPr>
      </w:pPr>
      <w:r>
        <w:t xml:space="preserve">schema, rule, component, page를 구현한다.</w:t>
      </w:r>
    </w:p>
    <w:p>
      <w:pPr>
        <w:pStyle w:val="Compact"/>
        <w:numPr>
          <w:ilvl w:val="0"/>
          <w:numId w:val="1082"/>
        </w:numPr>
      </w:pPr>
      <w:r>
        <w:t xml:space="preserve">계산 테스트를 추가한다.</w:t>
      </w:r>
    </w:p>
    <w:p>
      <w:pPr>
        <w:pStyle w:val="Compact"/>
        <w:numPr>
          <w:ilvl w:val="0"/>
          <w:numId w:val="1082"/>
        </w:numPr>
      </w:pPr>
      <w:r>
        <w:t xml:space="preserve">화면 가이드와 실제 시스템 간 차이를 기록한다.</w:t>
      </w:r>
    </w:p>
    <w:bookmarkEnd w:id="105"/>
    <w:bookmarkStart w:id="106" w:name="reviewer"/>
    <w:p>
      <w:pPr>
        <w:pStyle w:val="Heading3"/>
      </w:pPr>
      <w:r>
        <w:t xml:space="preserve">19.4 Reviewer</w:t>
      </w:r>
    </w:p>
    <w:p>
      <w:pPr>
        <w:pStyle w:val="Compact"/>
        <w:numPr>
          <w:ilvl w:val="0"/>
          <w:numId w:val="1083"/>
        </w:numPr>
      </w:pPr>
      <w:r>
        <w:t xml:space="preserve">출처 링크와 조문번호를 확인한다.</w:t>
      </w:r>
    </w:p>
    <w:p>
      <w:pPr>
        <w:pStyle w:val="Compact"/>
        <w:numPr>
          <w:ilvl w:val="0"/>
          <w:numId w:val="1083"/>
        </w:numPr>
      </w:pPr>
      <w:r>
        <w:t xml:space="preserve">fact와 본문 연결을 확인한다.</w:t>
      </w:r>
    </w:p>
    <w:p>
      <w:pPr>
        <w:pStyle w:val="Compact"/>
        <w:numPr>
          <w:ilvl w:val="0"/>
          <w:numId w:val="1083"/>
        </w:numPr>
      </w:pPr>
      <w:r>
        <w:t xml:space="preserve">위험도 높은 항목은 2인 검토한다.</w:t>
      </w:r>
    </w:p>
    <w:bookmarkEnd w:id="106"/>
    <w:bookmarkEnd w:id="107"/>
    <w:bookmarkStart w:id="110" w:name="위험-관리"/>
    <w:p>
      <w:pPr>
        <w:pStyle w:val="Heading2"/>
      </w:pPr>
      <w:r>
        <w:t xml:space="preserve">20. 위험 관리</w:t>
      </w:r>
    </w:p>
    <w:bookmarkStart w:id="108" w:name="절대-하면-안-되는-것"/>
    <w:p>
      <w:pPr>
        <w:pStyle w:val="Heading3"/>
      </w:pPr>
      <w:r>
        <w:t xml:space="preserve">20.1 절대 하면 안 되는 것</w:t>
      </w:r>
    </w:p>
    <w:p>
      <w:pPr>
        <w:pStyle w:val="Compact"/>
        <w:numPr>
          <w:ilvl w:val="0"/>
          <w:numId w:val="1084"/>
        </w:numPr>
      </w:pPr>
      <w:r>
        <w:t xml:space="preserve">2차 자료만 보고</w:t>
      </w:r>
      <w:r>
        <w:t xml:space="preserve"> </w:t>
      </w:r>
      <w:r>
        <w:rPr>
          <w:rStyle w:val="VerbatimChar"/>
        </w:rPr>
        <w:t xml:space="preserve">확정</w:t>
      </w:r>
      <w:r>
        <w:t xml:space="preserve">으로 표시하지 않는다.</w:t>
      </w:r>
    </w:p>
    <w:p>
      <w:pPr>
        <w:pStyle w:val="Compact"/>
        <w:numPr>
          <w:ilvl w:val="0"/>
          <w:numId w:val="1084"/>
        </w:numPr>
      </w:pPr>
      <w:r>
        <w:t xml:space="preserve">국세와 지방소득세를 한 rule에 섞지 않는다.</w:t>
      </w:r>
    </w:p>
    <w:p>
      <w:pPr>
        <w:pStyle w:val="Compact"/>
        <w:numPr>
          <w:ilvl w:val="0"/>
          <w:numId w:val="1084"/>
        </w:numPr>
      </w:pPr>
      <w:r>
        <w:t xml:space="preserve">시행일을 무시하고 최신 세율만 하드코딩하지 않는다.</w:t>
      </w:r>
    </w:p>
    <w:p>
      <w:pPr>
        <w:pStyle w:val="Compact"/>
        <w:numPr>
          <w:ilvl w:val="0"/>
          <w:numId w:val="1084"/>
        </w:numPr>
      </w:pPr>
      <w:r>
        <w:t xml:space="preserve">비거주자 조세조약을 증빙 없이 자동 적용하지 않는다.</w:t>
      </w:r>
    </w:p>
    <w:p>
      <w:pPr>
        <w:pStyle w:val="Compact"/>
        <w:numPr>
          <w:ilvl w:val="0"/>
          <w:numId w:val="1084"/>
        </w:numPr>
      </w:pPr>
      <w:r>
        <w:t xml:space="preserve">고객에게 세무 자문처럼 보이는 단정 문구를 노출하지 않는다.</w:t>
      </w:r>
    </w:p>
    <w:p>
      <w:pPr>
        <w:pStyle w:val="Compact"/>
        <w:numPr>
          <w:ilvl w:val="0"/>
          <w:numId w:val="1084"/>
        </w:numPr>
      </w:pPr>
      <w:r>
        <w:t xml:space="preserve">“</w:t>
      </w:r>
      <w:r>
        <w:t xml:space="preserve">원천징수 3.3%</w:t>
      </w:r>
      <w:r>
        <w:t xml:space="preserve">”</w:t>
      </w:r>
      <w:r>
        <w:t xml:space="preserve">처럼 관용 표현만 쓰고 법적 구조를 생략하지 않는다.</w:t>
      </w:r>
    </w:p>
    <w:bookmarkEnd w:id="108"/>
    <w:bookmarkStart w:id="109" w:name="고위험-항목"/>
    <w:p>
      <w:pPr>
        <w:pStyle w:val="Heading3"/>
      </w:pPr>
      <w:r>
        <w:t xml:space="preserve">20.2 고위험 항목</w:t>
      </w:r>
    </w:p>
    <w:p>
      <w:pPr>
        <w:pStyle w:val="Compact"/>
        <w:numPr>
          <w:ilvl w:val="0"/>
          <w:numId w:val="1085"/>
        </w:numPr>
      </w:pPr>
      <w:r>
        <w:t xml:space="preserve">비거주자·외국법인 지급</w:t>
      </w:r>
    </w:p>
    <w:p>
      <w:pPr>
        <w:pStyle w:val="Compact"/>
        <w:numPr>
          <w:ilvl w:val="0"/>
          <w:numId w:val="1085"/>
        </w:numPr>
      </w:pPr>
      <w:r>
        <w:t xml:space="preserve">조세조약 제한세율</w:t>
      </w:r>
    </w:p>
    <w:p>
      <w:pPr>
        <w:pStyle w:val="Compact"/>
        <w:numPr>
          <w:ilvl w:val="0"/>
          <w:numId w:val="1085"/>
        </w:numPr>
      </w:pPr>
      <w:r>
        <w:t xml:space="preserve">퇴직소득</w:t>
      </w:r>
    </w:p>
    <w:p>
      <w:pPr>
        <w:pStyle w:val="Compact"/>
        <w:numPr>
          <w:ilvl w:val="0"/>
          <w:numId w:val="1085"/>
        </w:numPr>
      </w:pPr>
      <w:r>
        <w:t xml:space="preserve">연금소득</w:t>
      </w:r>
    </w:p>
    <w:p>
      <w:pPr>
        <w:pStyle w:val="Compact"/>
        <w:numPr>
          <w:ilvl w:val="0"/>
          <w:numId w:val="1085"/>
        </w:numPr>
      </w:pPr>
      <w:r>
        <w:t xml:space="preserve">고배당기업 특례</w:t>
      </w:r>
    </w:p>
    <w:p>
      <w:pPr>
        <w:pStyle w:val="Compact"/>
        <w:numPr>
          <w:ilvl w:val="0"/>
          <w:numId w:val="1085"/>
        </w:numPr>
      </w:pPr>
      <w:r>
        <w:t xml:space="preserve">가산세</w:t>
      </w:r>
    </w:p>
    <w:p>
      <w:pPr>
        <w:pStyle w:val="Compact"/>
        <w:numPr>
          <w:ilvl w:val="0"/>
          <w:numId w:val="1085"/>
        </w:numPr>
      </w:pPr>
      <w:r>
        <w:t xml:space="preserve">연말정산 공제요건</w:t>
      </w:r>
    </w:p>
    <w:p>
      <w:pPr>
        <w:pStyle w:val="Compact"/>
        <w:numPr>
          <w:ilvl w:val="0"/>
          <w:numId w:val="1085"/>
        </w:numPr>
      </w:pPr>
      <w:r>
        <w:t xml:space="preserve">비과세 한도</w:t>
      </w:r>
    </w:p>
    <w:p>
      <w:pPr>
        <w:pStyle w:val="Compact"/>
        <w:numPr>
          <w:ilvl w:val="0"/>
          <w:numId w:val="1085"/>
        </w:numPr>
      </w:pPr>
      <w:r>
        <w:t xml:space="preserve">지급명세서 제출기한</w:t>
      </w:r>
    </w:p>
    <w:p>
      <w:pPr>
        <w:pStyle w:val="FirstParagraph"/>
      </w:pPr>
      <w:r>
        <w:t xml:space="preserve">고위험 항목은 다음 조건을 만족해야 배포한다.</w:t>
      </w:r>
    </w:p>
    <w:p>
      <w:pPr>
        <w:pStyle w:val="Compact"/>
        <w:numPr>
          <w:ilvl w:val="0"/>
          <w:numId w:val="1086"/>
        </w:numPr>
      </w:pPr>
      <w:r>
        <w:t xml:space="preserve">primary source 확인</w:t>
      </w:r>
    </w:p>
    <w:p>
      <w:pPr>
        <w:pStyle w:val="Compact"/>
        <w:numPr>
          <w:ilvl w:val="0"/>
          <w:numId w:val="1086"/>
        </w:numPr>
      </w:pPr>
      <w:r>
        <w:t xml:space="preserve">세무 리뷰어 승인</w:t>
      </w:r>
    </w:p>
    <w:p>
      <w:pPr>
        <w:pStyle w:val="Compact"/>
        <w:numPr>
          <w:ilvl w:val="0"/>
          <w:numId w:val="1086"/>
        </w:numPr>
      </w:pPr>
      <w:r>
        <w:t xml:space="preserve">테스트 케이스 존재</w:t>
      </w:r>
    </w:p>
    <w:p>
      <w:pPr>
        <w:pStyle w:val="Compact"/>
        <w:numPr>
          <w:ilvl w:val="0"/>
          <w:numId w:val="1086"/>
        </w:numPr>
      </w:pPr>
      <w:r>
        <w:t xml:space="preserve">화면 경고 문구 존재</w:t>
      </w:r>
    </w:p>
    <w:p>
      <w:pPr>
        <w:pStyle w:val="Compact"/>
        <w:numPr>
          <w:ilvl w:val="0"/>
          <w:numId w:val="1086"/>
        </w:numPr>
      </w:pPr>
      <w:r>
        <w:t xml:space="preserve">변경 이력 기록</w:t>
      </w:r>
    </w:p>
    <w:bookmarkEnd w:id="109"/>
    <w:bookmarkEnd w:id="110"/>
    <w:bookmarkStart w:id="114" w:name="내부-배포-전략"/>
    <w:p>
      <w:pPr>
        <w:pStyle w:val="Heading2"/>
      </w:pPr>
      <w:r>
        <w:t xml:space="preserve">21. 내부 배포 전략</w:t>
      </w:r>
    </w:p>
    <w:bookmarkStart w:id="111" w:name="사용자-그룹"/>
    <w:p>
      <w:pPr>
        <w:pStyle w:val="Heading3"/>
      </w:pPr>
      <w:r>
        <w:t xml:space="preserve">21.1 사용자 그룹</w:t>
      </w:r>
    </w:p>
    <w:p>
      <w:pPr>
        <w:pStyle w:val="Compact"/>
        <w:numPr>
          <w:ilvl w:val="0"/>
          <w:numId w:val="1087"/>
        </w:numPr>
      </w:pPr>
      <w:r>
        <w:t xml:space="preserve">HR 개발자</w:t>
      </w:r>
    </w:p>
    <w:p>
      <w:pPr>
        <w:pStyle w:val="Compact"/>
        <w:numPr>
          <w:ilvl w:val="0"/>
          <w:numId w:val="1087"/>
        </w:numPr>
      </w:pPr>
      <w:r>
        <w:t xml:space="preserve">급여 운영자</w:t>
      </w:r>
    </w:p>
    <w:p>
      <w:pPr>
        <w:pStyle w:val="Compact"/>
        <w:numPr>
          <w:ilvl w:val="0"/>
          <w:numId w:val="1087"/>
        </w:numPr>
      </w:pPr>
      <w:r>
        <w:t xml:space="preserve">세무 담당자</w:t>
      </w:r>
    </w:p>
    <w:p>
      <w:pPr>
        <w:pStyle w:val="Compact"/>
        <w:numPr>
          <w:ilvl w:val="0"/>
          <w:numId w:val="1087"/>
        </w:numPr>
      </w:pPr>
      <w:r>
        <w:t xml:space="preserve">고객지원 담당자</w:t>
      </w:r>
    </w:p>
    <w:p>
      <w:pPr>
        <w:pStyle w:val="Compact"/>
        <w:numPr>
          <w:ilvl w:val="0"/>
          <w:numId w:val="1087"/>
        </w:numPr>
      </w:pPr>
      <w:r>
        <w:t xml:space="preserve">영업/컨설팅 담당자</w:t>
      </w:r>
    </w:p>
    <w:bookmarkEnd w:id="111"/>
    <w:bookmarkStart w:id="112" w:name="첫-화면-구성"/>
    <w:p>
      <w:pPr>
        <w:pStyle w:val="Heading3"/>
      </w:pPr>
      <w:r>
        <w:t xml:space="preserve">21.2 첫 화면 구성</w:t>
      </w:r>
    </w:p>
    <w:p>
      <w:pPr>
        <w:pStyle w:val="FirstParagraph"/>
      </w:pPr>
      <w:r>
        <w:t xml:space="preserve">첫 화면에는 다음 카드가 있어야 한다.</w:t>
      </w:r>
    </w:p>
    <w:p>
      <w:pPr>
        <w:pStyle w:val="Compact"/>
        <w:numPr>
          <w:ilvl w:val="0"/>
          <w:numId w:val="1088"/>
        </w:numPr>
      </w:pPr>
      <w:r>
        <w:t xml:space="preserve">2026년 원천징수 변경사항</w:t>
      </w:r>
    </w:p>
    <w:p>
      <w:pPr>
        <w:pStyle w:val="Compact"/>
        <w:numPr>
          <w:ilvl w:val="0"/>
          <w:numId w:val="1088"/>
        </w:numPr>
      </w:pPr>
      <w:r>
        <w:t xml:space="preserve">오늘 기준 검토 필요 항목</w:t>
      </w:r>
    </w:p>
    <w:p>
      <w:pPr>
        <w:pStyle w:val="Compact"/>
        <w:numPr>
          <w:ilvl w:val="0"/>
          <w:numId w:val="1088"/>
        </w:numPr>
      </w:pPr>
      <w:r>
        <w:t xml:space="preserve">소득유형별 바로가기</w:t>
      </w:r>
    </w:p>
    <w:p>
      <w:pPr>
        <w:pStyle w:val="Compact"/>
        <w:numPr>
          <w:ilvl w:val="0"/>
          <w:numId w:val="1088"/>
        </w:numPr>
      </w:pPr>
      <w:r>
        <w:t xml:space="preserve">화면 개발 가이드 바로가기</w:t>
      </w:r>
    </w:p>
    <w:p>
      <w:pPr>
        <w:pStyle w:val="Compact"/>
        <w:numPr>
          <w:ilvl w:val="0"/>
          <w:numId w:val="1088"/>
        </w:numPr>
      </w:pPr>
      <w:r>
        <w:t xml:space="preserve">원천세 신고·납부 캘린더</w:t>
      </w:r>
    </w:p>
    <w:p>
      <w:pPr>
        <w:pStyle w:val="Compact"/>
        <w:numPr>
          <w:ilvl w:val="0"/>
          <w:numId w:val="1088"/>
        </w:numPr>
      </w:pPr>
      <w:r>
        <w:t xml:space="preserve">가산세 계산기</w:t>
      </w:r>
    </w:p>
    <w:p>
      <w:pPr>
        <w:pStyle w:val="Compact"/>
        <w:numPr>
          <w:ilvl w:val="0"/>
          <w:numId w:val="1088"/>
        </w:numPr>
      </w:pPr>
      <w:r>
        <w:t xml:space="preserve">비거주자 지급 체크리스트</w:t>
      </w:r>
    </w:p>
    <w:p>
      <w:pPr>
        <w:pStyle w:val="Compact"/>
        <w:numPr>
          <w:ilvl w:val="0"/>
          <w:numId w:val="1088"/>
        </w:numPr>
      </w:pPr>
      <w:r>
        <w:t xml:space="preserve">출처·검증상태 안내</w:t>
      </w:r>
    </w:p>
    <w:bookmarkEnd w:id="112"/>
    <w:bookmarkStart w:id="113" w:name="온보딩-문서"/>
    <w:p>
      <w:pPr>
        <w:pStyle w:val="Heading3"/>
      </w:pPr>
      <w:r>
        <w:t xml:space="preserve">21.3 온보딩 문서</w:t>
      </w:r>
    </w:p>
    <w:p>
      <w:pPr>
        <w:pStyle w:val="FirstParagraph"/>
      </w:pPr>
      <w:r>
        <w:t xml:space="preserve">신규 개발자를 위해 다음 문서를 제공한다.</w:t>
      </w:r>
    </w:p>
    <w:p>
      <w:pPr>
        <w:pStyle w:val="Compact"/>
        <w:numPr>
          <w:ilvl w:val="0"/>
          <w:numId w:val="1089"/>
        </w:numPr>
      </w:pPr>
      <w:r>
        <w:t xml:space="preserve">원천징수 30분 입문</w:t>
      </w:r>
    </w:p>
    <w:p>
      <w:pPr>
        <w:pStyle w:val="Compact"/>
        <w:numPr>
          <w:ilvl w:val="0"/>
          <w:numId w:val="1089"/>
        </w:numPr>
      </w:pPr>
      <w:r>
        <w:t xml:space="preserve">소득유형별 세율 요약</w:t>
      </w:r>
    </w:p>
    <w:p>
      <w:pPr>
        <w:pStyle w:val="Compact"/>
        <w:numPr>
          <w:ilvl w:val="0"/>
          <w:numId w:val="1089"/>
        </w:numPr>
      </w:pPr>
      <w:r>
        <w:t xml:space="preserve">급여 화면 개발 체크리스트</w:t>
      </w:r>
    </w:p>
    <w:p>
      <w:pPr>
        <w:pStyle w:val="Compact"/>
        <w:numPr>
          <w:ilvl w:val="0"/>
          <w:numId w:val="1089"/>
        </w:numPr>
      </w:pPr>
      <w:r>
        <w:t xml:space="preserve">사업소득 지급 체크리스트</w:t>
      </w:r>
    </w:p>
    <w:p>
      <w:pPr>
        <w:pStyle w:val="Compact"/>
        <w:numPr>
          <w:ilvl w:val="0"/>
          <w:numId w:val="1089"/>
        </w:numPr>
      </w:pPr>
      <w:r>
        <w:t xml:space="preserve">비거주자 지급 체크리스트</w:t>
      </w:r>
    </w:p>
    <w:p>
      <w:pPr>
        <w:pStyle w:val="Compact"/>
        <w:numPr>
          <w:ilvl w:val="0"/>
          <w:numId w:val="1089"/>
        </w:numPr>
      </w:pPr>
      <w:r>
        <w:t xml:space="preserve">연말정산 개발 체크리스트</w:t>
      </w:r>
    </w:p>
    <w:p>
      <w:pPr>
        <w:pStyle w:val="Compact"/>
        <w:numPr>
          <w:ilvl w:val="0"/>
          <w:numId w:val="1089"/>
        </w:numPr>
      </w:pPr>
      <w:r>
        <w:t xml:space="preserve">fact 추가 방법</w:t>
      </w:r>
    </w:p>
    <w:p>
      <w:pPr>
        <w:pStyle w:val="Compact"/>
        <w:numPr>
          <w:ilvl w:val="0"/>
          <w:numId w:val="1089"/>
        </w:numPr>
      </w:pPr>
      <w:r>
        <w:t xml:space="preserve">rule 추가 방법</w:t>
      </w:r>
    </w:p>
    <w:bookmarkEnd w:id="113"/>
    <w:bookmarkEnd w:id="114"/>
    <w:bookmarkStart w:id="115" w:name="완성의-기준"/>
    <w:p>
      <w:pPr>
        <w:pStyle w:val="Heading2"/>
      </w:pPr>
      <w:r>
        <w:t xml:space="preserve">22.</w:t>
      </w:r>
      <w:r>
        <w:t xml:space="preserve"> </w:t>
      </w:r>
      <w:r>
        <w:t xml:space="preserve">“</w:t>
      </w:r>
      <w:r>
        <w:t xml:space="preserve">완성</w:t>
      </w:r>
      <w:r>
        <w:t xml:space="preserve">”</w:t>
      </w:r>
      <w:r>
        <w:t xml:space="preserve">의 기준</w:t>
      </w:r>
    </w:p>
    <w:p>
      <w:pPr>
        <w:pStyle w:val="FirstParagraph"/>
      </w:pPr>
      <w:r>
        <w:t xml:space="preserve">다음 조건을 만족하면 사내 레퍼런스 1차 완성으로 볼 수 있다.</w:t>
      </w:r>
    </w:p>
    <w:p>
      <w:pPr>
        <w:pStyle w:val="Compact"/>
        <w:numPr>
          <w:ilvl w:val="0"/>
          <w:numId w:val="1090"/>
        </w:numPr>
      </w:pPr>
      <w:r>
        <w:t xml:space="preserve">2026년 P0 개정사항이 모두 fact로 등록되어 있다.</w:t>
      </w:r>
    </w:p>
    <w:p>
      <w:pPr>
        <w:pStyle w:val="Compact"/>
        <w:numPr>
          <w:ilvl w:val="0"/>
          <w:numId w:val="1090"/>
        </w:numPr>
      </w:pPr>
      <w:r>
        <w:t xml:space="preserve">각 P0 fact는 본문, 화면 가이드, rule 또는 watchlist와 연결되어 있다.</w:t>
      </w:r>
    </w:p>
    <w:p>
      <w:pPr>
        <w:pStyle w:val="Compact"/>
        <w:numPr>
          <w:ilvl w:val="0"/>
          <w:numId w:val="1090"/>
        </w:numPr>
      </w:pPr>
      <w:r>
        <w:t xml:space="preserve">대표 소득유형의 세율과 신고기한 rule이 존재한다.</w:t>
      </w:r>
    </w:p>
    <w:p>
      <w:pPr>
        <w:pStyle w:val="Compact"/>
        <w:numPr>
          <w:ilvl w:val="0"/>
          <w:numId w:val="1090"/>
        </w:numPr>
      </w:pPr>
      <w:r>
        <w:t xml:space="preserve">급여, 사업소득, 비거주자, 신고납부, 가산세 화면 가이드가 존재한다.</w:t>
      </w:r>
    </w:p>
    <w:p>
      <w:pPr>
        <w:pStyle w:val="Compact"/>
        <w:numPr>
          <w:ilvl w:val="0"/>
          <w:numId w:val="1090"/>
        </w:numPr>
      </w:pPr>
      <w:r>
        <w:rPr>
          <w:rStyle w:val="VerbatimChar"/>
        </w:rPr>
        <w:t xml:space="preserve">확인필요</w:t>
      </w:r>
      <w:r>
        <w:t xml:space="preserve"> </w:t>
      </w:r>
      <w:r>
        <w:t xml:space="preserve">항목은 review due date와 담당자가 지정되어 있다.</w:t>
      </w:r>
    </w:p>
    <w:p>
      <w:pPr>
        <w:pStyle w:val="Compact"/>
        <w:numPr>
          <w:ilvl w:val="0"/>
          <w:numId w:val="1090"/>
        </w:numPr>
      </w:pPr>
      <w:r>
        <w:t xml:space="preserve">GitHub Actions에서 fact, rule, content, build가 통과한다.</w:t>
      </w:r>
    </w:p>
    <w:p>
      <w:pPr>
        <w:pStyle w:val="Compact"/>
        <w:numPr>
          <w:ilvl w:val="0"/>
          <w:numId w:val="1090"/>
        </w:numPr>
      </w:pPr>
      <w:r>
        <w:t xml:space="preserve">세무 리뷰어가 고위험 항목을 승인했다.</w:t>
      </w:r>
    </w:p>
    <w:p>
      <w:pPr>
        <w:pStyle w:val="Compact"/>
        <w:numPr>
          <w:ilvl w:val="0"/>
          <w:numId w:val="1090"/>
        </w:numPr>
      </w:pPr>
      <w:r>
        <w:t xml:space="preserve">내부 개발자가 법령 사이트를 열지 않고도 화면 설계 초안을 만들 수 있다.</w:t>
      </w:r>
    </w:p>
    <w:bookmarkEnd w:id="115"/>
    <w:bookmarkStart w:id="119" w:name="우선순위-백로그"/>
    <w:p>
      <w:pPr>
        <w:pStyle w:val="Heading2"/>
      </w:pPr>
      <w:r>
        <w:t xml:space="preserve">23. 우선순위 백로그</w:t>
      </w:r>
    </w:p>
    <w:bookmarkStart w:id="116" w:name="p0.-즉시-개발"/>
    <w:p>
      <w:pPr>
        <w:pStyle w:val="Heading3"/>
      </w:pPr>
      <w:r>
        <w:t xml:space="preserve">P0. 즉시 개발</w:t>
      </w:r>
    </w:p>
    <w:p>
      <w:pPr>
        <w:pStyle w:val="Compact"/>
        <w:numPr>
          <w:ilvl w:val="0"/>
          <w:numId w:val="1091"/>
        </w:numPr>
      </w:pPr>
      <w:r>
        <w:rPr>
          <w:rStyle w:val="VerbatimChar"/>
        </w:rPr>
        <w:t xml:space="preserve">sources.json</w:t>
      </w:r>
      <w:r>
        <w:t xml:space="preserve"> </w:t>
      </w:r>
      <w:r>
        <w:t xml:space="preserve">추가</w:t>
      </w:r>
    </w:p>
    <w:p>
      <w:pPr>
        <w:pStyle w:val="Compact"/>
        <w:numPr>
          <w:ilvl w:val="0"/>
          <w:numId w:val="1091"/>
        </w:numPr>
      </w:pPr>
      <w:r>
        <w:t xml:space="preserve">fact schema 확장</w:t>
      </w:r>
    </w:p>
    <w:p>
      <w:pPr>
        <w:pStyle w:val="Compact"/>
        <w:numPr>
          <w:ilvl w:val="0"/>
          <w:numId w:val="1091"/>
        </w:numPr>
      </w:pPr>
      <w:r>
        <w:t xml:space="preserve">2026 P0 개정 fact 추가</w:t>
      </w:r>
    </w:p>
    <w:p>
      <w:pPr>
        <w:pStyle w:val="Compact"/>
        <w:numPr>
          <w:ilvl w:val="0"/>
          <w:numId w:val="1091"/>
        </w:numPr>
      </w:pPr>
      <w:r>
        <w:t xml:space="preserve">사업소득 연말정산 분납 화면 가이드</w:t>
      </w:r>
    </w:p>
    <w:p>
      <w:pPr>
        <w:pStyle w:val="Compact"/>
        <w:numPr>
          <w:ilvl w:val="0"/>
          <w:numId w:val="1091"/>
        </w:numPr>
      </w:pPr>
      <w:r>
        <w:t xml:space="preserve">비거주자 제한세율 신청서 제출 화면 가이드</w:t>
      </w:r>
    </w:p>
    <w:p>
      <w:pPr>
        <w:pStyle w:val="Compact"/>
        <w:numPr>
          <w:ilvl w:val="0"/>
          <w:numId w:val="1091"/>
        </w:numPr>
      </w:pPr>
      <w:r>
        <w:t xml:space="preserve">출산·육아 비과세 한도 rule</w:t>
      </w:r>
    </w:p>
    <w:p>
      <w:pPr>
        <w:pStyle w:val="Compact"/>
        <w:numPr>
          <w:ilvl w:val="0"/>
          <w:numId w:val="1091"/>
        </w:numPr>
      </w:pPr>
      <w:r>
        <w:t xml:space="preserve">신고·납부기한 rule</w:t>
      </w:r>
    </w:p>
    <w:p>
      <w:pPr>
        <w:pStyle w:val="Compact"/>
        <w:numPr>
          <w:ilvl w:val="0"/>
          <w:numId w:val="1091"/>
        </w:numPr>
      </w:pPr>
      <w:r>
        <w:t xml:space="preserve">가산세 rule 보강</w:t>
      </w:r>
    </w:p>
    <w:p>
      <w:pPr>
        <w:pStyle w:val="Compact"/>
        <w:numPr>
          <w:ilvl w:val="0"/>
          <w:numId w:val="1091"/>
        </w:numPr>
      </w:pPr>
      <w:r>
        <w:t xml:space="preserve">PR 템플릿과 issue 템플릿 추가</w:t>
      </w:r>
    </w:p>
    <w:bookmarkEnd w:id="116"/>
    <w:bookmarkStart w:id="117" w:name="p1.-1차-배포-후"/>
    <w:p>
      <w:pPr>
        <w:pStyle w:val="Heading3"/>
      </w:pPr>
      <w:r>
        <w:t xml:space="preserve">P1. 1차 배포 후</w:t>
      </w:r>
    </w:p>
    <w:p>
      <w:pPr>
        <w:pStyle w:val="Compact"/>
        <w:numPr>
          <w:ilvl w:val="0"/>
          <w:numId w:val="1092"/>
        </w:numPr>
      </w:pPr>
      <w:r>
        <w:t xml:space="preserve">계산기 3종 추가</w:t>
      </w:r>
    </w:p>
    <w:p>
      <w:pPr>
        <w:pStyle w:val="Compact"/>
        <w:numPr>
          <w:ilvl w:val="1"/>
          <w:numId w:val="1093"/>
        </w:numPr>
      </w:pPr>
      <w:r>
        <w:t xml:space="preserve">사업소득 원천징수</w:t>
      </w:r>
    </w:p>
    <w:p>
      <w:pPr>
        <w:pStyle w:val="Compact"/>
        <w:numPr>
          <w:ilvl w:val="1"/>
          <w:numId w:val="1093"/>
        </w:numPr>
      </w:pPr>
      <w:r>
        <w:t xml:space="preserve">지방소득세 특별징수</w:t>
      </w:r>
    </w:p>
    <w:p>
      <w:pPr>
        <w:pStyle w:val="Compact"/>
        <w:numPr>
          <w:ilvl w:val="1"/>
          <w:numId w:val="1093"/>
        </w:numPr>
      </w:pPr>
      <w:r>
        <w:t xml:space="preserve">납부지연가산세</w:t>
      </w:r>
    </w:p>
    <w:p>
      <w:pPr>
        <w:pStyle w:val="Compact"/>
        <w:numPr>
          <w:ilvl w:val="0"/>
          <w:numId w:val="1092"/>
        </w:numPr>
      </w:pPr>
      <w:r>
        <w:rPr>
          <w:rStyle w:val="VerbatimChar"/>
        </w:rPr>
        <w:t xml:space="preserve">/screen-guides</w:t>
      </w:r>
      <w:r>
        <w:t xml:space="preserve"> </w:t>
      </w:r>
      <w:r>
        <w:t xml:space="preserve">검색 페이지</w:t>
      </w:r>
    </w:p>
    <w:p>
      <w:pPr>
        <w:pStyle w:val="Compact"/>
        <w:numPr>
          <w:ilvl w:val="0"/>
          <w:numId w:val="1092"/>
        </w:numPr>
      </w:pPr>
      <w:r>
        <w:rPr>
          <w:rStyle w:val="VerbatimChar"/>
        </w:rPr>
        <w:t xml:space="preserve">/sources</w:t>
      </w:r>
      <w:r>
        <w:t xml:space="preserve"> </w:t>
      </w:r>
      <w:r>
        <w:t xml:space="preserve">신뢰도 페이지</w:t>
      </w:r>
    </w:p>
    <w:p>
      <w:pPr>
        <w:pStyle w:val="Compact"/>
        <w:numPr>
          <w:ilvl w:val="0"/>
          <w:numId w:val="1092"/>
        </w:numPr>
      </w:pPr>
      <w:r>
        <w:rPr>
          <w:rStyle w:val="VerbatimChar"/>
        </w:rPr>
        <w:t xml:space="preserve">law-watchlist.json</w:t>
      </w:r>
    </w:p>
    <w:p>
      <w:pPr>
        <w:pStyle w:val="Compact"/>
        <w:numPr>
          <w:ilvl w:val="0"/>
          <w:numId w:val="1092"/>
        </w:numPr>
      </w:pPr>
      <w:r>
        <w:t xml:space="preserve">테스트 케이스 50개 이상</w:t>
      </w:r>
    </w:p>
    <w:bookmarkEnd w:id="117"/>
    <w:bookmarkStart w:id="118" w:name="p2.-고도화"/>
    <w:p>
      <w:pPr>
        <w:pStyle w:val="Heading3"/>
      </w:pPr>
      <w:r>
        <w:t xml:space="preserve">P2. 고도화</w:t>
      </w:r>
    </w:p>
    <w:p>
      <w:pPr>
        <w:pStyle w:val="Compact"/>
        <w:numPr>
          <w:ilvl w:val="0"/>
          <w:numId w:val="1094"/>
        </w:numPr>
      </w:pPr>
      <w:r>
        <w:t xml:space="preserve">홈택스 신고서 입력 가이드</w:t>
      </w:r>
    </w:p>
    <w:p>
      <w:pPr>
        <w:pStyle w:val="Compact"/>
        <w:numPr>
          <w:ilvl w:val="0"/>
          <w:numId w:val="1094"/>
        </w:numPr>
      </w:pPr>
      <w:r>
        <w:t xml:space="preserve">지급명세서/간이지급명세서 자동 캘린더</w:t>
      </w:r>
    </w:p>
    <w:p>
      <w:pPr>
        <w:pStyle w:val="Compact"/>
        <w:numPr>
          <w:ilvl w:val="0"/>
          <w:numId w:val="1094"/>
        </w:numPr>
      </w:pPr>
      <w:r>
        <w:t xml:space="preserve">비거주자 조세조약 체크리스트</w:t>
      </w:r>
    </w:p>
    <w:p>
      <w:pPr>
        <w:pStyle w:val="Compact"/>
        <w:numPr>
          <w:ilvl w:val="0"/>
          <w:numId w:val="1094"/>
        </w:numPr>
      </w:pPr>
      <w:r>
        <w:t xml:space="preserve">영문 요약 페이지</w:t>
      </w:r>
    </w:p>
    <w:p>
      <w:pPr>
        <w:pStyle w:val="Compact"/>
        <w:numPr>
          <w:ilvl w:val="0"/>
          <w:numId w:val="1094"/>
        </w:numPr>
      </w:pPr>
      <w:r>
        <w:t xml:space="preserve">Slack/메일 알림</w:t>
      </w:r>
    </w:p>
    <w:p>
      <w:pPr>
        <w:pStyle w:val="Compact"/>
        <w:numPr>
          <w:ilvl w:val="0"/>
          <w:numId w:val="1094"/>
        </w:numPr>
      </w:pPr>
      <w:r>
        <w:t xml:space="preserve">내부 API 제공</w:t>
      </w:r>
    </w:p>
    <w:p>
      <w:pPr>
        <w:pStyle w:val="Compact"/>
        <w:numPr>
          <w:ilvl w:val="0"/>
          <w:numId w:val="1094"/>
        </w:numPr>
      </w:pPr>
      <w:r>
        <w:t xml:space="preserve">고객지원 답변 템플릿</w:t>
      </w:r>
    </w:p>
    <w:bookmarkEnd w:id="118"/>
    <w:bookmarkEnd w:id="119"/>
    <w:bookmarkStart w:id="120" w:name="추천-작업-순서"/>
    <w:p>
      <w:pPr>
        <w:pStyle w:val="Heading2"/>
      </w:pPr>
      <w:r>
        <w:t xml:space="preserve">24. 추천 작업 순서</w:t>
      </w:r>
    </w:p>
    <w:p>
      <w:pPr>
        <w:pStyle w:val="Compact"/>
        <w:numPr>
          <w:ilvl w:val="0"/>
          <w:numId w:val="1095"/>
        </w:numPr>
      </w:pPr>
      <w:r>
        <w:t xml:space="preserve">브랜치 생성:</w:t>
      </w:r>
      <w:r>
        <w:t xml:space="preserve"> </w:t>
      </w:r>
      <w:r>
        <w:rPr>
          <w:rStyle w:val="VerbatimChar"/>
        </w:rPr>
        <w:t xml:space="preserve">feature/internal-reference-roadmap</w:t>
      </w:r>
    </w:p>
    <w:p>
      <w:pPr>
        <w:pStyle w:val="Compact"/>
        <w:numPr>
          <w:ilvl w:val="0"/>
          <w:numId w:val="1095"/>
        </w:numPr>
      </w:pPr>
      <w:r>
        <w:rPr>
          <w:rStyle w:val="VerbatimChar"/>
        </w:rPr>
        <w:t xml:space="preserve">content/sources.json</w:t>
      </w:r>
      <w:r>
        <w:t xml:space="preserve"> </w:t>
      </w:r>
      <w:r>
        <w:t xml:space="preserve">추가</w:t>
      </w:r>
    </w:p>
    <w:p>
      <w:pPr>
        <w:pStyle w:val="Compact"/>
        <w:numPr>
          <w:ilvl w:val="0"/>
          <w:numId w:val="1095"/>
        </w:numPr>
      </w:pPr>
      <w:r>
        <w:t xml:space="preserve">fact schema 확장</w:t>
      </w:r>
    </w:p>
    <w:p>
      <w:pPr>
        <w:pStyle w:val="Compact"/>
        <w:numPr>
          <w:ilvl w:val="0"/>
          <w:numId w:val="1095"/>
        </w:numPr>
      </w:pPr>
      <w:r>
        <w:t xml:space="preserve">기존 fact를 sourceIds 구조로 마이그레이션</w:t>
      </w:r>
    </w:p>
    <w:p>
      <w:pPr>
        <w:pStyle w:val="Compact"/>
        <w:numPr>
          <w:ilvl w:val="0"/>
          <w:numId w:val="1095"/>
        </w:numPr>
      </w:pPr>
      <w:r>
        <w:t xml:space="preserve">P0 fact 7개 추가</w:t>
      </w:r>
    </w:p>
    <w:p>
      <w:pPr>
        <w:pStyle w:val="Compact"/>
        <w:numPr>
          <w:ilvl w:val="0"/>
          <w:numId w:val="1095"/>
        </w:numPr>
      </w:pPr>
      <w:r>
        <w:rPr>
          <w:rStyle w:val="VerbatimChar"/>
        </w:rPr>
        <w:t xml:space="preserve">/updates-2026</w:t>
      </w:r>
      <w:r>
        <w:t xml:space="preserve">에서 P0 변경 표시</w:t>
      </w:r>
    </w:p>
    <w:p>
      <w:pPr>
        <w:pStyle w:val="Compact"/>
        <w:numPr>
          <w:ilvl w:val="0"/>
          <w:numId w:val="1095"/>
        </w:numPr>
      </w:pPr>
      <w:r>
        <w:rPr>
          <w:rStyle w:val="VerbatimChar"/>
        </w:rPr>
        <w:t xml:space="preserve">/screen-guides/business-income-year-end</w:t>
      </w:r>
      <w:r>
        <w:t xml:space="preserve"> </w:t>
      </w:r>
      <w:r>
        <w:t xml:space="preserve">추가</w:t>
      </w:r>
    </w:p>
    <w:p>
      <w:pPr>
        <w:pStyle w:val="Compact"/>
        <w:numPr>
          <w:ilvl w:val="0"/>
          <w:numId w:val="1095"/>
        </w:numPr>
      </w:pPr>
      <w:r>
        <w:rPr>
          <w:rStyle w:val="VerbatimChar"/>
        </w:rPr>
        <w:t xml:space="preserve">/screen-guides/nonresident-payment</w:t>
      </w:r>
      <w:r>
        <w:t xml:space="preserve"> </w:t>
      </w:r>
      <w:r>
        <w:t xml:space="preserve">추가</w:t>
      </w:r>
    </w:p>
    <w:p>
      <w:pPr>
        <w:pStyle w:val="Compact"/>
        <w:numPr>
          <w:ilvl w:val="0"/>
          <w:numId w:val="1095"/>
        </w:numPr>
      </w:pPr>
      <w:r>
        <w:rPr>
          <w:rStyle w:val="VerbatimChar"/>
        </w:rPr>
        <w:t xml:space="preserve">tax-rules/2026/deadlines.json</w:t>
      </w:r>
      <w:r>
        <w:t xml:space="preserve"> </w:t>
      </w:r>
      <w:r>
        <w:t xml:space="preserve">추가</w:t>
      </w:r>
    </w:p>
    <w:p>
      <w:pPr>
        <w:pStyle w:val="Compact"/>
        <w:numPr>
          <w:ilvl w:val="0"/>
          <w:numId w:val="1095"/>
        </w:numPr>
      </w:pPr>
      <w:r>
        <w:rPr>
          <w:rStyle w:val="VerbatimChar"/>
        </w:rPr>
        <w:t xml:space="preserve">tax-rules/2026/penalty-rules.json</w:t>
      </w:r>
      <w:r>
        <w:t xml:space="preserve"> </w:t>
      </w:r>
      <w:r>
        <w:t xml:space="preserve">추가</w:t>
      </w:r>
    </w:p>
    <w:p>
      <w:pPr>
        <w:pStyle w:val="Compact"/>
        <w:numPr>
          <w:ilvl w:val="0"/>
          <w:numId w:val="1095"/>
        </w:numPr>
      </w:pPr>
      <w:r>
        <w:t xml:space="preserve">계산 테스트 추가</w:t>
      </w:r>
    </w:p>
    <w:p>
      <w:pPr>
        <w:pStyle w:val="Compact"/>
        <w:numPr>
          <w:ilvl w:val="0"/>
          <w:numId w:val="1095"/>
        </w:numPr>
      </w:pPr>
      <w:r>
        <w:t xml:space="preserve">PR 템플릿 추가</w:t>
      </w:r>
    </w:p>
    <w:p>
      <w:pPr>
        <w:pStyle w:val="Compact"/>
        <w:numPr>
          <w:ilvl w:val="0"/>
          <w:numId w:val="1095"/>
        </w:numPr>
      </w:pPr>
      <w:r>
        <w:t xml:space="preserve">세무 리뷰 요청</w:t>
      </w:r>
    </w:p>
    <w:p>
      <w:pPr>
        <w:pStyle w:val="Compact"/>
        <w:numPr>
          <w:ilvl w:val="0"/>
          <w:numId w:val="1095"/>
        </w:numPr>
      </w:pPr>
      <w:r>
        <w:t xml:space="preserve">main 병합</w:t>
      </w:r>
    </w:p>
    <w:bookmarkEnd w:id="120"/>
    <w:bookmarkStart w:id="129" w:name="부록-a.-소득유형별-개발-체크리스트"/>
    <w:p>
      <w:pPr>
        <w:pStyle w:val="Heading2"/>
      </w:pPr>
      <w:r>
        <w:t xml:space="preserve">25. 부록 A. 소득유형별 개발 체크리스트</w:t>
      </w:r>
    </w:p>
    <w:bookmarkStart w:id="121" w:name="근로소득"/>
    <w:p>
      <w:pPr>
        <w:pStyle w:val="Heading3"/>
      </w:pPr>
      <w:r>
        <w:t xml:space="preserve">근로소득</w:t>
      </w:r>
    </w:p>
    <w:p>
      <w:pPr>
        <w:pStyle w:val="Compact"/>
        <w:numPr>
          <w:ilvl w:val="0"/>
          <w:numId w:val="1096"/>
        </w:numPr>
      </w:pPr>
      <w:r>
        <w:t xml:space="preserve">거주자 여부</w:t>
      </w:r>
    </w:p>
    <w:p>
      <w:pPr>
        <w:pStyle w:val="Compact"/>
        <w:numPr>
          <w:ilvl w:val="0"/>
          <w:numId w:val="1096"/>
        </w:numPr>
      </w:pPr>
      <w:r>
        <w:t xml:space="preserve">월 급여 지급일</w:t>
      </w:r>
    </w:p>
    <w:p>
      <w:pPr>
        <w:pStyle w:val="Compact"/>
        <w:numPr>
          <w:ilvl w:val="0"/>
          <w:numId w:val="1096"/>
        </w:numPr>
      </w:pPr>
      <w:r>
        <w:t xml:space="preserve">과세 급여</w:t>
      </w:r>
    </w:p>
    <w:p>
      <w:pPr>
        <w:pStyle w:val="Compact"/>
        <w:numPr>
          <w:ilvl w:val="0"/>
          <w:numId w:val="1096"/>
        </w:numPr>
      </w:pPr>
      <w:r>
        <w:t xml:space="preserve">비과세 급여</w:t>
      </w:r>
    </w:p>
    <w:p>
      <w:pPr>
        <w:pStyle w:val="Compact"/>
        <w:numPr>
          <w:ilvl w:val="0"/>
          <w:numId w:val="1096"/>
        </w:numPr>
      </w:pPr>
      <w:r>
        <w:t xml:space="preserve">부양가족 수</w:t>
      </w:r>
    </w:p>
    <w:p>
      <w:pPr>
        <w:pStyle w:val="Compact"/>
        <w:numPr>
          <w:ilvl w:val="0"/>
          <w:numId w:val="1096"/>
        </w:numPr>
      </w:pPr>
      <w:r>
        <w:t xml:space="preserve">간이세액표 적용</w:t>
      </w:r>
    </w:p>
    <w:p>
      <w:pPr>
        <w:pStyle w:val="Compact"/>
        <w:numPr>
          <w:ilvl w:val="0"/>
          <w:numId w:val="1096"/>
        </w:numPr>
      </w:pPr>
      <w:r>
        <w:t xml:space="preserve">지방소득세 계산</w:t>
      </w:r>
    </w:p>
    <w:p>
      <w:pPr>
        <w:pStyle w:val="Compact"/>
        <w:numPr>
          <w:ilvl w:val="0"/>
          <w:numId w:val="1096"/>
        </w:numPr>
      </w:pPr>
      <w:r>
        <w:t xml:space="preserve">연말정산 대상 여부</w:t>
      </w:r>
    </w:p>
    <w:p>
      <w:pPr>
        <w:pStyle w:val="Compact"/>
        <w:numPr>
          <w:ilvl w:val="0"/>
          <w:numId w:val="1096"/>
        </w:numPr>
      </w:pPr>
      <w:r>
        <w:t xml:space="preserve">지급명세서 제출기한</w:t>
      </w:r>
    </w:p>
    <w:bookmarkEnd w:id="121"/>
    <w:bookmarkStart w:id="122" w:name="일용근로소득"/>
    <w:p>
      <w:pPr>
        <w:pStyle w:val="Heading3"/>
      </w:pPr>
      <w:r>
        <w:t xml:space="preserve">일용근로소득</w:t>
      </w:r>
    </w:p>
    <w:p>
      <w:pPr>
        <w:pStyle w:val="Compact"/>
        <w:numPr>
          <w:ilvl w:val="0"/>
          <w:numId w:val="1097"/>
        </w:numPr>
      </w:pPr>
      <w:r>
        <w:t xml:space="preserve">일용근로자 여부</w:t>
      </w:r>
    </w:p>
    <w:p>
      <w:pPr>
        <w:pStyle w:val="Compact"/>
        <w:numPr>
          <w:ilvl w:val="0"/>
          <w:numId w:val="1097"/>
        </w:numPr>
      </w:pPr>
      <w:r>
        <w:t xml:space="preserve">일 지급액</w:t>
      </w:r>
    </w:p>
    <w:p>
      <w:pPr>
        <w:pStyle w:val="Compact"/>
        <w:numPr>
          <w:ilvl w:val="0"/>
          <w:numId w:val="1097"/>
        </w:numPr>
      </w:pPr>
      <w:r>
        <w:t xml:space="preserve">근무일수</w:t>
      </w:r>
    </w:p>
    <w:p>
      <w:pPr>
        <w:pStyle w:val="Compact"/>
        <w:numPr>
          <w:ilvl w:val="0"/>
          <w:numId w:val="1097"/>
        </w:numPr>
      </w:pPr>
      <w:r>
        <w:t xml:space="preserve">원천징수세율</w:t>
      </w:r>
    </w:p>
    <w:p>
      <w:pPr>
        <w:pStyle w:val="Compact"/>
        <w:numPr>
          <w:ilvl w:val="0"/>
          <w:numId w:val="1097"/>
        </w:numPr>
      </w:pPr>
      <w:r>
        <w:t xml:space="preserve">소액부징수 여부</w:t>
      </w:r>
    </w:p>
    <w:p>
      <w:pPr>
        <w:pStyle w:val="Compact"/>
        <w:numPr>
          <w:ilvl w:val="0"/>
          <w:numId w:val="1097"/>
        </w:numPr>
      </w:pPr>
      <w:r>
        <w:t xml:space="preserve">지급명세서 제출기한</w:t>
      </w:r>
    </w:p>
    <w:bookmarkEnd w:id="122"/>
    <w:bookmarkStart w:id="123" w:name="사업소득"/>
    <w:p>
      <w:pPr>
        <w:pStyle w:val="Heading3"/>
      </w:pPr>
      <w:r>
        <w:t xml:space="preserve">사업소득</w:t>
      </w:r>
    </w:p>
    <w:p>
      <w:pPr>
        <w:pStyle w:val="Compact"/>
        <w:numPr>
          <w:ilvl w:val="0"/>
          <w:numId w:val="1098"/>
        </w:numPr>
      </w:pPr>
      <w:r>
        <w:t xml:space="preserve">인적용역 여부</w:t>
      </w:r>
    </w:p>
    <w:p>
      <w:pPr>
        <w:pStyle w:val="Compact"/>
        <w:numPr>
          <w:ilvl w:val="0"/>
          <w:numId w:val="1098"/>
        </w:numPr>
      </w:pPr>
      <w:r>
        <w:t xml:space="preserve">사업자등록 여부</w:t>
      </w:r>
    </w:p>
    <w:p>
      <w:pPr>
        <w:pStyle w:val="Compact"/>
        <w:numPr>
          <w:ilvl w:val="0"/>
          <w:numId w:val="1098"/>
        </w:numPr>
      </w:pPr>
      <w:r>
        <w:t xml:space="preserve">소액부징수 예외 여부</w:t>
      </w:r>
    </w:p>
    <w:p>
      <w:pPr>
        <w:pStyle w:val="Compact"/>
        <w:numPr>
          <w:ilvl w:val="0"/>
          <w:numId w:val="1098"/>
        </w:numPr>
      </w:pPr>
      <w:r>
        <w:t xml:space="preserve">원천징수세율</w:t>
      </w:r>
    </w:p>
    <w:p>
      <w:pPr>
        <w:pStyle w:val="Compact"/>
        <w:numPr>
          <w:ilvl w:val="0"/>
          <w:numId w:val="1098"/>
        </w:numPr>
      </w:pPr>
      <w:r>
        <w:t xml:space="preserve">지방소득세</w:t>
      </w:r>
    </w:p>
    <w:p>
      <w:pPr>
        <w:pStyle w:val="Compact"/>
        <w:numPr>
          <w:ilvl w:val="0"/>
          <w:numId w:val="1098"/>
        </w:numPr>
      </w:pPr>
      <w:r>
        <w:t xml:space="preserve">연말정산 대상 여부</w:t>
      </w:r>
    </w:p>
    <w:p>
      <w:pPr>
        <w:pStyle w:val="Compact"/>
        <w:numPr>
          <w:ilvl w:val="0"/>
          <w:numId w:val="1098"/>
        </w:numPr>
      </w:pPr>
      <w:r>
        <w:t xml:space="preserve">2026 분납제도 적용 여부</w:t>
      </w:r>
    </w:p>
    <w:bookmarkEnd w:id="123"/>
    <w:bookmarkStart w:id="124" w:name="기타소득"/>
    <w:p>
      <w:pPr>
        <w:pStyle w:val="Heading3"/>
      </w:pPr>
      <w:r>
        <w:t xml:space="preserve">기타소득</w:t>
      </w:r>
    </w:p>
    <w:p>
      <w:pPr>
        <w:pStyle w:val="Compact"/>
        <w:numPr>
          <w:ilvl w:val="0"/>
          <w:numId w:val="1099"/>
        </w:numPr>
      </w:pPr>
      <w:r>
        <w:t xml:space="preserve">기타소득 유형</w:t>
      </w:r>
    </w:p>
    <w:p>
      <w:pPr>
        <w:pStyle w:val="Compact"/>
        <w:numPr>
          <w:ilvl w:val="0"/>
          <w:numId w:val="1099"/>
        </w:numPr>
      </w:pPr>
      <w:r>
        <w:t xml:space="preserve">필요경비 인정 여부</w:t>
      </w:r>
    </w:p>
    <w:p>
      <w:pPr>
        <w:pStyle w:val="Compact"/>
        <w:numPr>
          <w:ilvl w:val="0"/>
          <w:numId w:val="1099"/>
        </w:numPr>
      </w:pPr>
      <w:r>
        <w:t xml:space="preserve">원천징수세율</w:t>
      </w:r>
    </w:p>
    <w:p>
      <w:pPr>
        <w:pStyle w:val="Compact"/>
        <w:numPr>
          <w:ilvl w:val="0"/>
          <w:numId w:val="1099"/>
        </w:numPr>
      </w:pPr>
      <w:r>
        <w:t xml:space="preserve">지급명세서 제출기한</w:t>
      </w:r>
    </w:p>
    <w:p>
      <w:pPr>
        <w:pStyle w:val="Compact"/>
        <w:numPr>
          <w:ilvl w:val="0"/>
          <w:numId w:val="1099"/>
        </w:numPr>
      </w:pPr>
      <w:r>
        <w:t xml:space="preserve">비거주자 여부</w:t>
      </w:r>
    </w:p>
    <w:bookmarkEnd w:id="124"/>
    <w:bookmarkStart w:id="125" w:name="퇴직소득"/>
    <w:p>
      <w:pPr>
        <w:pStyle w:val="Heading3"/>
      </w:pPr>
      <w:r>
        <w:t xml:space="preserve">퇴직소득</w:t>
      </w:r>
    </w:p>
    <w:p>
      <w:pPr>
        <w:pStyle w:val="Compact"/>
        <w:numPr>
          <w:ilvl w:val="0"/>
          <w:numId w:val="1100"/>
        </w:numPr>
      </w:pPr>
      <w:r>
        <w:t xml:space="preserve">퇴직일</w:t>
      </w:r>
    </w:p>
    <w:p>
      <w:pPr>
        <w:pStyle w:val="Compact"/>
        <w:numPr>
          <w:ilvl w:val="0"/>
          <w:numId w:val="1100"/>
        </w:numPr>
      </w:pPr>
      <w:r>
        <w:t xml:space="preserve">근속연수</w:t>
      </w:r>
    </w:p>
    <w:p>
      <w:pPr>
        <w:pStyle w:val="Compact"/>
        <w:numPr>
          <w:ilvl w:val="0"/>
          <w:numId w:val="1100"/>
        </w:numPr>
      </w:pPr>
      <w:r>
        <w:t xml:space="preserve">퇴직급여</w:t>
      </w:r>
    </w:p>
    <w:p>
      <w:pPr>
        <w:pStyle w:val="Compact"/>
        <w:numPr>
          <w:ilvl w:val="0"/>
          <w:numId w:val="1100"/>
        </w:numPr>
      </w:pPr>
      <w:r>
        <w:t xml:space="preserve">이연퇴직소득 여부</w:t>
      </w:r>
    </w:p>
    <w:p>
      <w:pPr>
        <w:pStyle w:val="Compact"/>
        <w:numPr>
          <w:ilvl w:val="0"/>
          <w:numId w:val="1100"/>
        </w:numPr>
      </w:pPr>
      <w:r>
        <w:t xml:space="preserve">연금수령 여부</w:t>
      </w:r>
    </w:p>
    <w:p>
      <w:pPr>
        <w:pStyle w:val="Compact"/>
        <w:numPr>
          <w:ilvl w:val="0"/>
          <w:numId w:val="1100"/>
        </w:numPr>
      </w:pPr>
      <w:r>
        <w:t xml:space="preserve">지급명세서 제출기한</w:t>
      </w:r>
    </w:p>
    <w:bookmarkEnd w:id="125"/>
    <w:bookmarkStart w:id="126" w:name="연금소득"/>
    <w:p>
      <w:pPr>
        <w:pStyle w:val="Heading3"/>
      </w:pPr>
      <w:r>
        <w:t xml:space="preserve">연금소득</w:t>
      </w:r>
    </w:p>
    <w:p>
      <w:pPr>
        <w:pStyle w:val="Compact"/>
        <w:numPr>
          <w:ilvl w:val="0"/>
          <w:numId w:val="1101"/>
        </w:numPr>
      </w:pPr>
      <w:r>
        <w:t xml:space="preserve">공적연금/사적연금 구분</w:t>
      </w:r>
    </w:p>
    <w:p>
      <w:pPr>
        <w:pStyle w:val="Compact"/>
        <w:numPr>
          <w:ilvl w:val="0"/>
          <w:numId w:val="1101"/>
        </w:numPr>
      </w:pPr>
      <w:r>
        <w:t xml:space="preserve">연금계좌 유형</w:t>
      </w:r>
    </w:p>
    <w:p>
      <w:pPr>
        <w:pStyle w:val="Compact"/>
        <w:numPr>
          <w:ilvl w:val="0"/>
          <w:numId w:val="1101"/>
        </w:numPr>
      </w:pPr>
      <w:r>
        <w:t xml:space="preserve">수령자 나이</w:t>
      </w:r>
    </w:p>
    <w:p>
      <w:pPr>
        <w:pStyle w:val="Compact"/>
        <w:numPr>
          <w:ilvl w:val="0"/>
          <w:numId w:val="1101"/>
        </w:numPr>
      </w:pPr>
      <w:r>
        <w:t xml:space="preserve">종신계약 여부</w:t>
      </w:r>
    </w:p>
    <w:p>
      <w:pPr>
        <w:pStyle w:val="Compact"/>
        <w:numPr>
          <w:ilvl w:val="0"/>
          <w:numId w:val="1101"/>
        </w:numPr>
      </w:pPr>
      <w:r>
        <w:t xml:space="preserve">연금수령연차</w:t>
      </w:r>
    </w:p>
    <w:p>
      <w:pPr>
        <w:pStyle w:val="Compact"/>
        <w:numPr>
          <w:ilvl w:val="0"/>
          <w:numId w:val="1101"/>
        </w:numPr>
      </w:pPr>
      <w:r>
        <w:t xml:space="preserve">원천징수세율</w:t>
      </w:r>
    </w:p>
    <w:p>
      <w:pPr>
        <w:pStyle w:val="Compact"/>
        <w:numPr>
          <w:ilvl w:val="0"/>
          <w:numId w:val="1101"/>
        </w:numPr>
      </w:pPr>
      <w:r>
        <w:t xml:space="preserve">분리과세 선택 여부</w:t>
      </w:r>
    </w:p>
    <w:bookmarkEnd w:id="126"/>
    <w:bookmarkStart w:id="127" w:name="이자배당소득"/>
    <w:p>
      <w:pPr>
        <w:pStyle w:val="Heading3"/>
      </w:pPr>
      <w:r>
        <w:t xml:space="preserve">이자·배당소득</w:t>
      </w:r>
    </w:p>
    <w:p>
      <w:pPr>
        <w:pStyle w:val="Compact"/>
        <w:numPr>
          <w:ilvl w:val="0"/>
          <w:numId w:val="1102"/>
        </w:numPr>
      </w:pPr>
      <w:r>
        <w:t xml:space="preserve">거주자/비거주자 구분</w:t>
      </w:r>
    </w:p>
    <w:p>
      <w:pPr>
        <w:pStyle w:val="Compact"/>
        <w:numPr>
          <w:ilvl w:val="0"/>
          <w:numId w:val="1102"/>
        </w:numPr>
      </w:pPr>
      <w:r>
        <w:t xml:space="preserve">이자 유형</w:t>
      </w:r>
    </w:p>
    <w:p>
      <w:pPr>
        <w:pStyle w:val="Compact"/>
        <w:numPr>
          <w:ilvl w:val="0"/>
          <w:numId w:val="1102"/>
        </w:numPr>
      </w:pPr>
      <w:r>
        <w:t xml:space="preserve">배당 유형</w:t>
      </w:r>
    </w:p>
    <w:p>
      <w:pPr>
        <w:pStyle w:val="Compact"/>
        <w:numPr>
          <w:ilvl w:val="0"/>
          <w:numId w:val="1102"/>
        </w:numPr>
      </w:pPr>
      <w:r>
        <w:t xml:space="preserve">고배당기업 특례 여부</w:t>
      </w:r>
    </w:p>
    <w:p>
      <w:pPr>
        <w:pStyle w:val="Compact"/>
        <w:numPr>
          <w:ilvl w:val="0"/>
          <w:numId w:val="1102"/>
        </w:numPr>
      </w:pPr>
      <w:r>
        <w:t xml:space="preserve">조세조약 여부</w:t>
      </w:r>
    </w:p>
    <w:p>
      <w:pPr>
        <w:pStyle w:val="Compact"/>
        <w:numPr>
          <w:ilvl w:val="0"/>
          <w:numId w:val="1102"/>
        </w:numPr>
      </w:pPr>
      <w:r>
        <w:t xml:space="preserve">지방소득세</w:t>
      </w:r>
    </w:p>
    <w:p>
      <w:pPr>
        <w:pStyle w:val="Compact"/>
        <w:numPr>
          <w:ilvl w:val="0"/>
          <w:numId w:val="1102"/>
        </w:numPr>
      </w:pPr>
      <w:r>
        <w:t xml:space="preserve">지급명세서 제출기한</w:t>
      </w:r>
    </w:p>
    <w:bookmarkEnd w:id="127"/>
    <w:bookmarkStart w:id="128" w:name="비거주자외국법인"/>
    <w:p>
      <w:pPr>
        <w:pStyle w:val="Heading3"/>
      </w:pPr>
      <w:r>
        <w:t xml:space="preserve">비거주자·외국법인</w:t>
      </w:r>
    </w:p>
    <w:p>
      <w:pPr>
        <w:pStyle w:val="Compact"/>
        <w:numPr>
          <w:ilvl w:val="0"/>
          <w:numId w:val="1103"/>
        </w:numPr>
      </w:pPr>
      <w:r>
        <w:t xml:space="preserve">국내원천소득 유형</w:t>
      </w:r>
    </w:p>
    <w:p>
      <w:pPr>
        <w:pStyle w:val="Compact"/>
        <w:numPr>
          <w:ilvl w:val="0"/>
          <w:numId w:val="1103"/>
        </w:numPr>
      </w:pPr>
      <w:r>
        <w:t xml:space="preserve">거주지국</w:t>
      </w:r>
    </w:p>
    <w:p>
      <w:pPr>
        <w:pStyle w:val="Compact"/>
        <w:numPr>
          <w:ilvl w:val="0"/>
          <w:numId w:val="1103"/>
        </w:numPr>
      </w:pPr>
      <w:r>
        <w:t xml:space="preserve">조세조약 적용 여부</w:t>
      </w:r>
    </w:p>
    <w:p>
      <w:pPr>
        <w:pStyle w:val="Compact"/>
        <w:numPr>
          <w:ilvl w:val="0"/>
          <w:numId w:val="1103"/>
        </w:numPr>
      </w:pPr>
      <w:r>
        <w:t xml:space="preserve">실질귀속자 여부</w:t>
      </w:r>
    </w:p>
    <w:p>
      <w:pPr>
        <w:pStyle w:val="Compact"/>
        <w:numPr>
          <w:ilvl w:val="0"/>
          <w:numId w:val="1103"/>
        </w:numPr>
      </w:pPr>
      <w:r>
        <w:t xml:space="preserve">제한세율 신청서</w:t>
      </w:r>
    </w:p>
    <w:p>
      <w:pPr>
        <w:pStyle w:val="Compact"/>
        <w:numPr>
          <w:ilvl w:val="0"/>
          <w:numId w:val="1103"/>
        </w:numPr>
      </w:pPr>
      <w:r>
        <w:t xml:space="preserve">거주자증명서</w:t>
      </w:r>
    </w:p>
    <w:p>
      <w:pPr>
        <w:pStyle w:val="Compact"/>
        <w:numPr>
          <w:ilvl w:val="0"/>
          <w:numId w:val="1103"/>
        </w:numPr>
      </w:pPr>
      <w:r>
        <w:t xml:space="preserve">세무당국 제출기한</w:t>
      </w:r>
    </w:p>
    <w:p>
      <w:pPr>
        <w:pStyle w:val="Compact"/>
        <w:numPr>
          <w:ilvl w:val="0"/>
          <w:numId w:val="1103"/>
        </w:numPr>
      </w:pPr>
      <w:r>
        <w:t xml:space="preserve">지방소득세 안분</w:t>
      </w:r>
    </w:p>
    <w:bookmarkEnd w:id="128"/>
    <w:bookmarkEnd w:id="129"/>
    <w:bookmarkStart w:id="130" w:name="부록-b.-주요-출처"/>
    <w:p>
      <w:pPr>
        <w:pStyle w:val="Heading2"/>
      </w:pPr>
      <w:r>
        <w:t xml:space="preserve">26. 부록 B. 주요 출처</w:t>
      </w:r>
    </w:p>
    <w:p>
      <w:pPr>
        <w:pStyle w:val="FirstParagraph"/>
      </w:pPr>
      <w:r>
        <w:t xml:space="preserve">[S1] GitHub README,</w:t>
      </w:r>
      <w:r>
        <w:t xml:space="preserve"> </w:t>
      </w:r>
      <w:r>
        <w:rPr>
          <w:rStyle w:val="VerbatimChar"/>
        </w:rPr>
        <w:t xml:space="preserve">qoxmfaktmxj/withhold-tax</w:t>
      </w:r>
      <w:r>
        <w:t xml:space="preserve">, 2026-06-09 확인.</w:t>
      </w:r>
    </w:p>
    <w:p>
      <w:pPr>
        <w:pStyle w:val="BodyText"/>
      </w:pPr>
      <w:r>
        <w:t xml:space="preserve">[S2] GitHub</w:t>
      </w:r>
      <w:r>
        <w:t xml:space="preserve"> </w:t>
      </w:r>
      <w:r>
        <w:rPr>
          <w:rStyle w:val="VerbatimChar"/>
        </w:rPr>
        <w:t xml:space="preserve">content/facts.json</w:t>
      </w:r>
      <w:r>
        <w:t xml:space="preserve">,</w:t>
      </w:r>
      <w:r>
        <w:t xml:space="preserve"> </w:t>
      </w:r>
      <w:r>
        <w:rPr>
          <w:rStyle w:val="VerbatimChar"/>
        </w:rPr>
        <w:t xml:space="preserve">qoxmfaktmxj/withhold-tax</w:t>
      </w:r>
      <w:r>
        <w:t xml:space="preserve">, 2026-06-09 확인.</w:t>
      </w:r>
    </w:p>
    <w:p>
      <w:pPr>
        <w:pStyle w:val="BodyText"/>
      </w:pPr>
      <w:r>
        <w:t xml:space="preserve">[S3] 한국세무사회, 「2026 달라지는 세금제도」, 2026-06-09 확인. 주요 확인 항목: 고배당기업 배당소득 과세특례, 출산·육아 비과세, 교육비 세액공제, 납부지연가산세, 간이지급명세서 유예, 사업소득 연말정산 분납.</w:t>
      </w:r>
    </w:p>
    <w:p>
      <w:pPr>
        <w:pStyle w:val="BodyText"/>
      </w:pPr>
      <w:r>
        <w:t xml:space="preserve">[S4] Samjong KPMG, 「2025 Tax Reform Highlights」, 2026-06-09 확인. 주요 확인 항목: 2025 Tax Reform 통과 및 2026 시행, 비거주자·외국법인 제한세율 신청서 제출 의무, 국내원천소득 범위 변경, 고배당기업 특례.</w:t>
      </w:r>
    </w:p>
    <w:p>
      <w:pPr>
        <w:pStyle w:val="BodyText"/>
      </w:pPr>
      <w:r>
        <w:t xml:space="preserve">[S5] 국세청, 「원천징수 개요」, 2026-06-09 확인. 주요 확인 항목: 원천징수의무자, 원천징수 대상 소득, 지방소득세 특별징수, 소액부징수.</w:t>
      </w:r>
    </w:p>
    <w:p>
      <w:pPr>
        <w:pStyle w:val="BodyText"/>
      </w:pPr>
      <w:r>
        <w:t xml:space="preserve">[S6] 국세청, 「원천징수 신고·납부기한」, 2026-06-09 확인. 주요 확인 항목: 다음 달 10일 신고·납부, 반기별 납부, 지급명세서 제출기한.</w:t>
      </w:r>
    </w:p>
    <w:p>
      <w:pPr>
        <w:pStyle w:val="BodyText"/>
      </w:pPr>
      <w:r>
        <w:t xml:space="preserve">[S7] 국세청, 「원천징수 세율」, 2026-06-09 확인. 주요 확인 항목: 거주자·내국법인 세율, 비거주자·외국법인 국내원천소득 세율.</w:t>
      </w:r>
    </w:p>
    <w:p>
      <w:pPr>
        <w:pStyle w:val="BodyText"/>
      </w:pPr>
      <w:r>
        <w:t xml:space="preserve">[S8] 국세청, 「원천징수 관련 가산세」, 2026-06-09 확인. 주요 확인 항목: 원천징수 등 납부지연가산세 산식과 한도, 지방소득세 특별징수 가산세.</w:t>
      </w:r>
    </w:p>
    <w:p>
      <w:pPr>
        <w:pStyle w:val="BodyText"/>
      </w:pPr>
      <w:r>
        <w:t xml:space="preserve">[S9] 국세청, 「연금소득 원천징수」, 2026-06-09 확인. 주요 확인 항목: 연금소득 범위와 원천징수 방법. 2026년 사적연금 세율 변경은 별도 1차 확인 필요.</w:t>
      </w:r>
    </w:p>
    <w:bookmarkEnd w:id="130"/>
    <w:bookmarkStart w:id="131" w:name="마지막-권고"/>
    <w:p>
      <w:pPr>
        <w:pStyle w:val="Heading2"/>
      </w:pPr>
      <w:r>
        <w:t xml:space="preserve">27. 마지막 권고</w:t>
      </w:r>
    </w:p>
    <w:p>
      <w:pPr>
        <w:pStyle w:val="FirstParagraph"/>
      </w:pPr>
      <w:r>
        <w:t xml:space="preserve">이 프로젝트는</w:t>
      </w:r>
      <w:r>
        <w:t xml:space="preserve"> </w:t>
      </w:r>
      <w:r>
        <w:t xml:space="preserve">“</w:t>
      </w:r>
      <w:r>
        <w:t xml:space="preserve">세법 설명 사이트</w:t>
      </w:r>
      <w:r>
        <w:t xml:space="preserve">”</w:t>
      </w:r>
      <w:r>
        <w:t xml:space="preserve">가 아니라</w:t>
      </w:r>
      <w:r>
        <w:t xml:space="preserve"> </w:t>
      </w:r>
      <w:r>
        <w:t xml:space="preserve">“</w:t>
      </w:r>
      <w:r>
        <w:t xml:space="preserve">HR 제품 개발 기준서</w:t>
      </w:r>
      <w:r>
        <w:t xml:space="preserve">”</w:t>
      </w:r>
      <w:r>
        <w:t xml:space="preserve">로 만들어야 한다. 핵심은 세무 지식을 화면·필드·검증·계산·신고기한으로 번역하는 것이다.</w:t>
      </w:r>
    </w:p>
    <w:p>
      <w:pPr>
        <w:pStyle w:val="BodyText"/>
      </w:pPr>
      <w:r>
        <w:t xml:space="preserve">가장 먼저 해야 할 일은 P0 fact를 추가하고, 그 fact들이 실제 화면 가이드와 rule에 연결되도록 만드는 것이다. 그 다음 계산기와 캘린더를 붙이면 개발자와 운영자가 모두 쓰는 사내 원천징수 허브가 된다.</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원천징수 사내 레퍼런스 고도화 개발 가이드</dc:title>
  <dc:creator>ChatGPT</dc:creator>
  <dc:language>ko-KR</dc:language>
  <cp:keywords/>
  <dcterms:created xsi:type="dcterms:W3CDTF">2026-06-09T15:12:38Z</dcterms:created>
  <dcterms:modified xsi:type="dcterms:W3CDTF">2026-06-09T15:12:38Z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2026-06-09</vt:lpwstr>
  </property>
  <property fmtid="{D5CDD505-2E9C-101B-9397-08002B2CF9AE}" pid="3" name="subtitle">
    <vt:lpwstr>대한민국 2026년 기준 · HR/인사시스템 개발자를 위한 콘텐츠·데이터·화면·운영 설계서</vt:lpwstr>
  </property>
</Properties>
</file>