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213A68" w14:textId="57FB6B75" w:rsidR="00BB0D04" w:rsidRDefault="00BB0D04" w:rsidP="00BB0D04">
      <w:pPr>
        <w:jc w:val="center"/>
        <w:rPr>
          <w:sz w:val="48"/>
          <w:szCs w:val="48"/>
        </w:rPr>
      </w:pPr>
      <w:r w:rsidRPr="00BB0D04">
        <w:rPr>
          <w:sz w:val="48"/>
          <w:szCs w:val="48"/>
        </w:rPr>
        <w:t>Bitcoin stock-to-flow model</w:t>
      </w:r>
    </w:p>
    <w:p w14:paraId="63565DE4" w14:textId="7415DFDB" w:rsidR="00BB0D04" w:rsidRPr="00BB0D04" w:rsidRDefault="00BB0D04" w:rsidP="00BB0D04">
      <w:pPr>
        <w:rPr>
          <w:sz w:val="24"/>
          <w:szCs w:val="24"/>
        </w:rPr>
      </w:pPr>
    </w:p>
    <w:sectPr w:rsidR="00BB0D04" w:rsidRPr="00BB0D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4BA"/>
    <w:rsid w:val="00A324BA"/>
    <w:rsid w:val="00BB0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4A8D9"/>
  <w15:chartTrackingRefBased/>
  <w15:docId w15:val="{8334F627-1B1E-4A53-9137-B24EE6D64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Qozeem Odeniran</dc:creator>
  <cp:keywords/>
  <dc:description/>
  <cp:lastModifiedBy>Qozeem Odeniran</cp:lastModifiedBy>
  <cp:revision>2</cp:revision>
  <dcterms:created xsi:type="dcterms:W3CDTF">2020-09-18T20:53:00Z</dcterms:created>
  <dcterms:modified xsi:type="dcterms:W3CDTF">2020-09-18T20:56:00Z</dcterms:modified>
</cp:coreProperties>
</file>