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994154"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994155"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994156"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r>
        <w:lastRenderedPageBreak/>
        <w:t>Preprocessing Layer</w:t>
      </w:r>
      <w:bookmarkEnd w:id="79"/>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0" w:name="_Toc379985898"/>
      <w:r>
        <w:lastRenderedPageBreak/>
        <w:t>Normalization Subsystem Modules</w:t>
      </w:r>
      <w:bookmarkEnd w:id="80"/>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3" w:name="_Toc379985901"/>
      <w:r>
        <w:lastRenderedPageBreak/>
        <w:t>P</w:t>
      </w:r>
      <w:r w:rsidR="008763DD">
        <w:t>rocessing Layer</w:t>
      </w:r>
      <w:bookmarkEnd w:id="83"/>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lastRenderedPageBreak/>
        <w:t>Slicing Subsystem Modules</w:t>
      </w:r>
      <w:bookmarkEnd w:id="84"/>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86" w:name="_Toc379985905"/>
      <w:r>
        <w:lastRenderedPageBreak/>
        <w:t>Post processing Layer</w:t>
      </w:r>
      <w:bookmarkEnd w:id="86"/>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7" w:name="_Toc379985906"/>
      <w:r>
        <w:t>G-Code Preparation Subsystem Modules</w:t>
      </w:r>
      <w:bookmarkEnd w:id="87"/>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8" w:name="_Toc379985907"/>
      <w:r>
        <w:t>Parser Module</w:t>
      </w:r>
      <w:bookmarkEnd w:id="88"/>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9" w:name="_Toc379985908"/>
      <w:r>
        <w:t>Unification Module</w:t>
      </w:r>
      <w:bookmarkEnd w:id="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0" w:name="_Toc379985912"/>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5"/>
      <w:r>
        <w:lastRenderedPageBreak/>
        <w:t>Communication Layer</w:t>
      </w:r>
      <w:bookmarkEnd w:id="91"/>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lastRenderedPageBreak/>
        <w:t>Serialization Module</w:t>
      </w:r>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Pr="00594996" w:rsidRDefault="00167369" w:rsidP="00167369">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67369" w:rsidTr="00E536B2">
        <w:tc>
          <w:tcPr>
            <w:tcW w:w="3116" w:type="dxa"/>
          </w:tcPr>
          <w:p w:rsidR="00167369" w:rsidRDefault="00167369" w:rsidP="00E536B2">
            <w:r>
              <w:t>Interface</w:t>
            </w:r>
          </w:p>
        </w:tc>
        <w:tc>
          <w:tcPr>
            <w:tcW w:w="3117" w:type="dxa"/>
          </w:tcPr>
          <w:p w:rsidR="00167369" w:rsidRDefault="00167369" w:rsidP="00E536B2">
            <w:r>
              <w:t>Information Required</w:t>
            </w:r>
          </w:p>
        </w:tc>
        <w:tc>
          <w:tcPr>
            <w:tcW w:w="3117" w:type="dxa"/>
          </w:tcPr>
          <w:p w:rsidR="00167369" w:rsidRDefault="00167369" w:rsidP="00E536B2">
            <w:r>
              <w:t>Information Returned</w:t>
            </w:r>
          </w:p>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bl>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lastRenderedPageBreak/>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8"/>
      <w:r>
        <w:lastRenderedPageBreak/>
        <w:t>Quality Assurance</w:t>
      </w:r>
      <w:bookmarkEnd w:id="92"/>
    </w:p>
    <w:p w:rsidR="007A2FA0" w:rsidRDefault="007A2FA0" w:rsidP="007A2FA0">
      <w:r>
        <w:t>[Description of test plans and procedures]</w:t>
      </w:r>
    </w:p>
    <w:p w:rsidR="007A2FA0" w:rsidRDefault="002B68FD" w:rsidP="007A2FA0">
      <w:pPr>
        <w:pStyle w:val="Heading2"/>
      </w:pPr>
      <w:bookmarkStart w:id="93" w:name="_Toc379985919"/>
      <w:r>
        <w:t>Unit Testing</w:t>
      </w:r>
      <w:bookmarkEnd w:id="93"/>
    </w:p>
    <w:p w:rsidR="007A2FA0" w:rsidRDefault="00213D1F" w:rsidP="007A2FA0">
      <w:pPr>
        <w:pStyle w:val="Heading3"/>
      </w:pPr>
      <w:r>
        <w:t>User Interface Layer</w:t>
      </w:r>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r>
        <w:t>Preprocessing Layer</w:t>
      </w:r>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FE4141" w:rsidTr="00FE4141">
        <w:tc>
          <w:tcPr>
            <w:tcW w:w="1818" w:type="dxa"/>
          </w:tcPr>
          <w:p w:rsidR="00FE4141" w:rsidRDefault="00FE4141" w:rsidP="00FE4141">
            <w:r>
              <w:t>Normalization</w:t>
            </w:r>
          </w:p>
        </w:tc>
        <w:tc>
          <w:tcPr>
            <w:tcW w:w="1530" w:type="dxa"/>
          </w:tcPr>
          <w:p w:rsidR="00FE4141" w:rsidRDefault="00FE4141" w:rsidP="00FE4141">
            <w:r>
              <w:t>Subsection</w:t>
            </w:r>
          </w:p>
        </w:tc>
        <w:tc>
          <w:tcPr>
            <w:tcW w:w="6228" w:type="dxa"/>
          </w:tcPr>
          <w:p w:rsidR="00FE4141" w:rsidRDefault="00FE4141" w:rsidP="00B27C9C">
            <w:r>
              <w:t xml:space="preserve">Given </w:t>
            </w:r>
            <w:r w:rsidR="00B27C9C">
              <w:t>a</w:t>
            </w:r>
            <w:r>
              <w:t xml:space="preserve"> Print Job Configuration Object containing the bottom z, top z, and Parent STL files for each subsection, the Subsection Module will create new Subsection STL files</w:t>
            </w:r>
            <w:r w:rsidR="00B27C9C">
              <w:t xml:space="preserve"> (subsected by z = bottom z and z = top z planes)</w:t>
            </w:r>
            <w:r>
              <w:t xml:space="preserve"> for each Parent STL file and store the reference to the created Subsection STL files back into the Print Job Configuration Objec</w:t>
            </w:r>
            <w:r w:rsidR="00DC2BE4">
              <w:t>t.</w:t>
            </w:r>
          </w:p>
        </w:tc>
      </w:tr>
      <w:tr w:rsidR="00FE4141" w:rsidTr="00FE4141">
        <w:tc>
          <w:tcPr>
            <w:tcW w:w="1818" w:type="dxa"/>
          </w:tcPr>
          <w:p w:rsidR="00FE4141" w:rsidRDefault="00FE4141" w:rsidP="00FE4141"/>
        </w:tc>
        <w:tc>
          <w:tcPr>
            <w:tcW w:w="1530" w:type="dxa"/>
          </w:tcPr>
          <w:p w:rsidR="00FE4141" w:rsidRDefault="00DC2BE4" w:rsidP="00FE4141">
            <w:r>
              <w:t>File Translation</w:t>
            </w:r>
          </w:p>
        </w:tc>
        <w:tc>
          <w:tcPr>
            <w:tcW w:w="6228" w:type="dxa"/>
          </w:tcPr>
          <w:p w:rsidR="00FE4141" w:rsidRDefault="00DC2BE4" w:rsidP="00B27C9C">
            <w:r>
              <w:t xml:space="preserve">Given </w:t>
            </w:r>
            <w:r w:rsidR="00B27C9C">
              <w:t>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r>
        <w:t>Processing Layer</w:t>
      </w:r>
    </w:p>
    <w:tbl>
      <w:tblPr>
        <w:tblStyle w:val="TableGrid"/>
        <w:tblW w:w="0" w:type="auto"/>
        <w:tblLook w:val="04A0" w:firstRow="1" w:lastRow="0" w:firstColumn="1" w:lastColumn="0" w:noHBand="0" w:noVBand="1"/>
      </w:tblPr>
      <w:tblGrid>
        <w:gridCol w:w="1818"/>
        <w:gridCol w:w="1530"/>
        <w:gridCol w:w="6228"/>
      </w:tblGrid>
      <w:tr w:rsidR="00B27C9C" w:rsidTr="003838A1">
        <w:tc>
          <w:tcPr>
            <w:tcW w:w="1818" w:type="dxa"/>
          </w:tcPr>
          <w:p w:rsidR="00B27C9C" w:rsidRDefault="00B27C9C" w:rsidP="003838A1">
            <w:r>
              <w:t>Subsystem</w:t>
            </w:r>
          </w:p>
        </w:tc>
        <w:tc>
          <w:tcPr>
            <w:tcW w:w="1530" w:type="dxa"/>
          </w:tcPr>
          <w:p w:rsidR="00B27C9C" w:rsidRDefault="00B27C9C" w:rsidP="003838A1">
            <w:r>
              <w:t>Module</w:t>
            </w:r>
          </w:p>
        </w:tc>
        <w:tc>
          <w:tcPr>
            <w:tcW w:w="6228" w:type="dxa"/>
          </w:tcPr>
          <w:p w:rsidR="00B27C9C" w:rsidRDefault="00B27C9C" w:rsidP="003838A1">
            <w:r>
              <w:t>Test</w:t>
            </w:r>
          </w:p>
        </w:tc>
      </w:tr>
      <w:tr w:rsidR="00B27C9C" w:rsidTr="003838A1">
        <w:tc>
          <w:tcPr>
            <w:tcW w:w="1818" w:type="dxa"/>
          </w:tcPr>
          <w:p w:rsidR="00B27C9C" w:rsidRDefault="00B27C9C" w:rsidP="003838A1">
            <w:r>
              <w:t>Slicing Engine</w:t>
            </w:r>
          </w:p>
        </w:tc>
        <w:tc>
          <w:tcPr>
            <w:tcW w:w="1530" w:type="dxa"/>
          </w:tcPr>
          <w:p w:rsidR="00B27C9C" w:rsidRDefault="00B27C9C" w:rsidP="003838A1">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r>
        <w:t>Post Processing Layer</w:t>
      </w:r>
    </w:p>
    <w:tbl>
      <w:tblPr>
        <w:tblStyle w:val="TableGrid"/>
        <w:tblW w:w="0" w:type="auto"/>
        <w:tblLook w:val="04A0" w:firstRow="1" w:lastRow="0" w:firstColumn="1" w:lastColumn="0" w:noHBand="0" w:noVBand="1"/>
      </w:tblPr>
      <w:tblGrid>
        <w:gridCol w:w="1818"/>
        <w:gridCol w:w="1530"/>
        <w:gridCol w:w="6228"/>
      </w:tblGrid>
      <w:tr w:rsidR="008E687E" w:rsidTr="003838A1">
        <w:tc>
          <w:tcPr>
            <w:tcW w:w="1818" w:type="dxa"/>
          </w:tcPr>
          <w:p w:rsidR="008E687E" w:rsidRDefault="008E687E" w:rsidP="003838A1">
            <w:r>
              <w:t>Subsystem</w:t>
            </w:r>
          </w:p>
        </w:tc>
        <w:tc>
          <w:tcPr>
            <w:tcW w:w="1530" w:type="dxa"/>
          </w:tcPr>
          <w:p w:rsidR="008E687E" w:rsidRDefault="008E687E" w:rsidP="003838A1">
            <w:r>
              <w:t>Module</w:t>
            </w:r>
          </w:p>
        </w:tc>
        <w:tc>
          <w:tcPr>
            <w:tcW w:w="6228" w:type="dxa"/>
          </w:tcPr>
          <w:p w:rsidR="008E687E" w:rsidRDefault="008E687E" w:rsidP="003838A1">
            <w:r>
              <w:t>Test</w:t>
            </w:r>
          </w:p>
        </w:tc>
      </w:tr>
      <w:tr w:rsidR="008E687E" w:rsidTr="003838A1">
        <w:tc>
          <w:tcPr>
            <w:tcW w:w="1818" w:type="dxa"/>
          </w:tcPr>
          <w:p w:rsidR="008E687E" w:rsidRDefault="008E687E" w:rsidP="003838A1">
            <w:r>
              <w:t>G-Code Preparation</w:t>
            </w:r>
          </w:p>
        </w:tc>
        <w:tc>
          <w:tcPr>
            <w:tcW w:w="1530" w:type="dxa"/>
          </w:tcPr>
          <w:p w:rsidR="008E687E" w:rsidRDefault="008E687E" w:rsidP="003838A1">
            <w:r>
              <w:t>Parser</w:t>
            </w:r>
          </w:p>
        </w:tc>
        <w:tc>
          <w:tcPr>
            <w:tcW w:w="6228" w:type="dxa"/>
          </w:tcPr>
          <w:p w:rsidR="008E687E" w:rsidRDefault="008E687E" w:rsidP="008E687E">
            <w:r>
              <w:t xml:space="preserve">Given a Print Job Configuration Object with all required data elements (as described in Section </w:t>
            </w:r>
            <w:r>
              <w:t>7</w:t>
            </w:r>
            <w:r>
              <w:t>.1.1.4)</w:t>
            </w:r>
            <w:r>
              <w:t xml:space="preserve"> the Parser Module will modify or delete any unacceptable G-Codes found any G-Code files.</w:t>
            </w:r>
          </w:p>
        </w:tc>
      </w:tr>
      <w:tr w:rsidR="008E687E" w:rsidTr="003838A1">
        <w:tc>
          <w:tcPr>
            <w:tcW w:w="1818" w:type="dxa"/>
          </w:tcPr>
          <w:p w:rsidR="008E687E" w:rsidRDefault="008E687E" w:rsidP="003838A1"/>
        </w:tc>
        <w:tc>
          <w:tcPr>
            <w:tcW w:w="1530" w:type="dxa"/>
          </w:tcPr>
          <w:p w:rsidR="008E687E" w:rsidRDefault="008E687E" w:rsidP="003838A1">
            <w:r>
              <w:t>Unification</w:t>
            </w:r>
          </w:p>
        </w:tc>
        <w:tc>
          <w:tcPr>
            <w:tcW w:w="6228" w:type="dxa"/>
          </w:tcPr>
          <w:p w:rsidR="008E687E" w:rsidRDefault="008E687E" w:rsidP="008E687E">
            <w:r>
              <w:t>Given a Print Job Configuration Object with all required data elements (as described in Section 7.1.</w:t>
            </w:r>
            <w:r>
              <w:t>2</w:t>
            </w:r>
            <w:r>
              <w:t>.4)</w:t>
            </w:r>
            <w:r>
              <w:t xml:space="preserve"> the Unification Module will concatenate all Subsection G-Code files into a single Finalized G-Code file and place a reference to the finalized G-Code file into the Print Job Configuration Object.</w:t>
            </w:r>
            <w:bookmarkStart w:id="94" w:name="_GoBack"/>
            <w:bookmarkEnd w:id="94"/>
          </w:p>
        </w:tc>
      </w:tr>
    </w:tbl>
    <w:p w:rsidR="008E687E" w:rsidRPr="008E687E" w:rsidRDefault="008E687E" w:rsidP="008E687E"/>
    <w:p w:rsidR="00213D1F" w:rsidRDefault="00213D1F" w:rsidP="00213D1F">
      <w:pPr>
        <w:pStyle w:val="Heading3"/>
      </w:pPr>
      <w:r>
        <w:lastRenderedPageBreak/>
        <w:t>Printer Control Layer</w:t>
      </w:r>
    </w:p>
    <w:p w:rsidR="00213D1F" w:rsidRDefault="00213D1F" w:rsidP="00213D1F">
      <w:pPr>
        <w:pStyle w:val="Heading3"/>
      </w:pPr>
      <w:r>
        <w:t>Printer Feedback Layer</w:t>
      </w:r>
    </w:p>
    <w:p w:rsidR="00213D1F" w:rsidRPr="00213D1F" w:rsidRDefault="00213D1F" w:rsidP="00213D1F">
      <w:pPr>
        <w:pStyle w:val="Heading3"/>
      </w:pPr>
      <w:r>
        <w:t>Communication Layer</w:t>
      </w:r>
    </w:p>
    <w:p w:rsidR="002B68FD" w:rsidRDefault="002B68FD" w:rsidP="002B68FD">
      <w:pPr>
        <w:pStyle w:val="Heading2"/>
      </w:pPr>
      <w:bookmarkStart w:id="95" w:name="_Toc379985921"/>
      <w:r>
        <w:t>Component Testing</w:t>
      </w:r>
      <w:bookmarkEnd w:id="95"/>
    </w:p>
    <w:p w:rsidR="002B68FD" w:rsidRPr="002B68FD" w:rsidRDefault="002B68FD" w:rsidP="002B68FD">
      <w:r>
        <w:t>[NOT SURE WHAT EXACTLY THIS IS YET]</w:t>
      </w:r>
    </w:p>
    <w:p w:rsidR="002B68FD" w:rsidRDefault="002B68FD" w:rsidP="002B68FD">
      <w:pPr>
        <w:pStyle w:val="Heading2"/>
      </w:pPr>
      <w:bookmarkStart w:id="96" w:name="_Toc379985922"/>
      <w:r>
        <w:t>Integration Testing</w:t>
      </w:r>
      <w:bookmarkEnd w:id="96"/>
    </w:p>
    <w:p w:rsidR="002B68FD" w:rsidRDefault="002B68FD" w:rsidP="002B68FD">
      <w:r>
        <w:t>[Description of integration testing]</w:t>
      </w:r>
    </w:p>
    <w:p w:rsidR="002B68FD" w:rsidRDefault="002B68FD" w:rsidP="002B68FD">
      <w:pPr>
        <w:pStyle w:val="Heading2"/>
      </w:pPr>
      <w:bookmarkStart w:id="97" w:name="_Toc379985923"/>
      <w:r>
        <w:t>System Verification Testing</w:t>
      </w:r>
      <w:bookmarkEnd w:id="97"/>
    </w:p>
    <w:p w:rsidR="002B68FD" w:rsidRDefault="002B68FD" w:rsidP="002B68FD">
      <w:r>
        <w:t>[Description of system verification testing (possibly take from SRS)]</w:t>
      </w:r>
    </w:p>
    <w:p w:rsidR="002B68FD" w:rsidRPr="002B68FD" w:rsidRDefault="002B68FD" w:rsidP="002B68FD">
      <w:pPr>
        <w:pStyle w:val="Heading2"/>
      </w:pPr>
      <w:bookmarkStart w:id="98" w:name="_Toc379985924"/>
      <w:r>
        <w:t>Test Cases</w:t>
      </w:r>
      <w:bookmarkEnd w:id="98"/>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99" w:name="_Toc379985925"/>
      <w:bookmarkEnd w:id="99"/>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0" w:name="_Toc379985926"/>
      <w:r>
        <w:lastRenderedPageBreak/>
        <w:t>Requirements Traceability Matrix</w:t>
      </w:r>
      <w:bookmarkEnd w:id="100"/>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1" w:name="_Toc379985927"/>
      <w:r>
        <w:lastRenderedPageBreak/>
        <w:t>Acceptance Plan</w:t>
      </w:r>
      <w:bookmarkEnd w:id="101"/>
    </w:p>
    <w:p w:rsidR="004755AA" w:rsidRDefault="004755AA" w:rsidP="004755AA">
      <w:r>
        <w:t>[Description/Overview]</w:t>
      </w:r>
    </w:p>
    <w:p w:rsidR="004755AA" w:rsidRDefault="004755AA" w:rsidP="004755AA">
      <w:pPr>
        <w:pStyle w:val="Heading2"/>
      </w:pPr>
      <w:bookmarkStart w:id="102" w:name="_Toc379985928"/>
      <w:r>
        <w:t>Package and Installation</w:t>
      </w:r>
      <w:bookmarkEnd w:id="102"/>
    </w:p>
    <w:p w:rsidR="004755AA" w:rsidRDefault="004755AA" w:rsidP="004755AA">
      <w:r>
        <w:t xml:space="preserve"> [Probably use requirements from SRS]</w:t>
      </w:r>
    </w:p>
    <w:p w:rsidR="004755AA" w:rsidRDefault="004755AA" w:rsidP="004755AA">
      <w:pPr>
        <w:pStyle w:val="Heading2"/>
      </w:pPr>
      <w:bookmarkStart w:id="103" w:name="_Toc379985929"/>
      <w:r>
        <w:t>Acceptance Testing</w:t>
      </w:r>
      <w:bookmarkEnd w:id="103"/>
    </w:p>
    <w:p w:rsidR="004755AA" w:rsidRDefault="004755AA" w:rsidP="004755AA">
      <w:r>
        <w:t>[Description]</w:t>
      </w:r>
    </w:p>
    <w:p w:rsidR="004755AA" w:rsidRDefault="004755AA" w:rsidP="004755AA">
      <w:pPr>
        <w:pStyle w:val="Heading2"/>
      </w:pPr>
      <w:bookmarkStart w:id="104" w:name="_Toc379985930"/>
      <w:r>
        <w:t>Acceptance Criteria</w:t>
      </w:r>
      <w:bookmarkEnd w:id="104"/>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5" w:name="_Toc379985931"/>
      <w:r>
        <w:lastRenderedPageBreak/>
        <w:t>Appendices</w:t>
      </w:r>
      <w:bookmarkEnd w:id="105"/>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E5B" w:rsidRDefault="00EA3E5B" w:rsidP="005F0D1B">
      <w:pPr>
        <w:spacing w:after="0" w:line="240" w:lineRule="auto"/>
      </w:pPr>
      <w:r>
        <w:separator/>
      </w:r>
    </w:p>
  </w:endnote>
  <w:endnote w:type="continuationSeparator" w:id="0">
    <w:p w:rsidR="00EA3E5B" w:rsidRDefault="00EA3E5B"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E5B" w:rsidRDefault="00EA3E5B" w:rsidP="005F0D1B">
      <w:pPr>
        <w:spacing w:after="0" w:line="240" w:lineRule="auto"/>
      </w:pPr>
      <w:r>
        <w:separator/>
      </w:r>
    </w:p>
  </w:footnote>
  <w:footnote w:type="continuationSeparator" w:id="0">
    <w:p w:rsidR="00EA3E5B" w:rsidRDefault="00EA3E5B"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3">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D357E"/>
    <w:multiLevelType w:val="hybridMultilevel"/>
    <w:tmpl w:val="EAE8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7"/>
  </w:num>
  <w:num w:numId="4">
    <w:abstractNumId w:val="32"/>
  </w:num>
  <w:num w:numId="5">
    <w:abstractNumId w:val="12"/>
  </w:num>
  <w:num w:numId="6">
    <w:abstractNumId w:val="14"/>
  </w:num>
  <w:num w:numId="7">
    <w:abstractNumId w:val="23"/>
  </w:num>
  <w:num w:numId="8">
    <w:abstractNumId w:val="6"/>
  </w:num>
  <w:num w:numId="9">
    <w:abstractNumId w:val="34"/>
  </w:num>
  <w:num w:numId="10">
    <w:abstractNumId w:val="0"/>
  </w:num>
  <w:num w:numId="11">
    <w:abstractNumId w:val="17"/>
  </w:num>
  <w:num w:numId="12">
    <w:abstractNumId w:val="29"/>
  </w:num>
  <w:num w:numId="13">
    <w:abstractNumId w:val="21"/>
  </w:num>
  <w:num w:numId="14">
    <w:abstractNumId w:val="13"/>
  </w:num>
  <w:num w:numId="15">
    <w:abstractNumId w:val="35"/>
  </w:num>
  <w:num w:numId="16">
    <w:abstractNumId w:val="4"/>
  </w:num>
  <w:num w:numId="17">
    <w:abstractNumId w:val="22"/>
  </w:num>
  <w:num w:numId="18">
    <w:abstractNumId w:val="36"/>
  </w:num>
  <w:num w:numId="19">
    <w:abstractNumId w:val="11"/>
  </w:num>
  <w:num w:numId="20">
    <w:abstractNumId w:val="30"/>
  </w:num>
  <w:num w:numId="21">
    <w:abstractNumId w:val="19"/>
    <w:lvlOverride w:ilvl="0">
      <w:startOverride w:val="1"/>
    </w:lvlOverride>
  </w:num>
  <w:num w:numId="22">
    <w:abstractNumId w:val="19"/>
  </w:num>
  <w:num w:numId="23">
    <w:abstractNumId w:val="16"/>
  </w:num>
  <w:num w:numId="24">
    <w:abstractNumId w:val="9"/>
  </w:num>
  <w:num w:numId="25">
    <w:abstractNumId w:val="34"/>
  </w:num>
  <w:num w:numId="26">
    <w:abstractNumId w:val="4"/>
  </w:num>
  <w:num w:numId="27">
    <w:abstractNumId w:val="20"/>
  </w:num>
  <w:num w:numId="28">
    <w:abstractNumId w:val="2"/>
  </w:num>
  <w:num w:numId="29">
    <w:abstractNumId w:val="5"/>
  </w:num>
  <w:num w:numId="30">
    <w:abstractNumId w:val="3"/>
  </w:num>
  <w:num w:numId="31">
    <w:abstractNumId w:val="28"/>
  </w:num>
  <w:num w:numId="32">
    <w:abstractNumId w:val="24"/>
  </w:num>
  <w:num w:numId="33">
    <w:abstractNumId w:val="10"/>
  </w:num>
  <w:num w:numId="34">
    <w:abstractNumId w:val="33"/>
  </w:num>
  <w:num w:numId="35">
    <w:abstractNumId w:val="15"/>
  </w:num>
  <w:num w:numId="36">
    <w:abstractNumId w:val="25"/>
  </w:num>
  <w:num w:numId="37">
    <w:abstractNumId w:val="8"/>
  </w:num>
  <w:num w:numId="38">
    <w:abstractNumId w:val="31"/>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67369"/>
    <w:rsid w:val="00171DA6"/>
    <w:rsid w:val="00186C2D"/>
    <w:rsid w:val="001A61F4"/>
    <w:rsid w:val="001B1D0C"/>
    <w:rsid w:val="001C37A4"/>
    <w:rsid w:val="001E29EE"/>
    <w:rsid w:val="001E46EB"/>
    <w:rsid w:val="00213D1F"/>
    <w:rsid w:val="0022084E"/>
    <w:rsid w:val="00275FA8"/>
    <w:rsid w:val="002831B2"/>
    <w:rsid w:val="00283AF1"/>
    <w:rsid w:val="002863FF"/>
    <w:rsid w:val="002B23FC"/>
    <w:rsid w:val="002B68FD"/>
    <w:rsid w:val="002C44E2"/>
    <w:rsid w:val="0032442A"/>
    <w:rsid w:val="00331C67"/>
    <w:rsid w:val="00333D71"/>
    <w:rsid w:val="003608D3"/>
    <w:rsid w:val="00364274"/>
    <w:rsid w:val="003958CA"/>
    <w:rsid w:val="003A6C75"/>
    <w:rsid w:val="003F51B6"/>
    <w:rsid w:val="00411578"/>
    <w:rsid w:val="00414A8E"/>
    <w:rsid w:val="00415DF6"/>
    <w:rsid w:val="00421EEF"/>
    <w:rsid w:val="004755AA"/>
    <w:rsid w:val="004B3A39"/>
    <w:rsid w:val="004D3481"/>
    <w:rsid w:val="0050353A"/>
    <w:rsid w:val="00524188"/>
    <w:rsid w:val="00527E31"/>
    <w:rsid w:val="005364EB"/>
    <w:rsid w:val="005520F1"/>
    <w:rsid w:val="00574035"/>
    <w:rsid w:val="00587676"/>
    <w:rsid w:val="00594996"/>
    <w:rsid w:val="005B68D3"/>
    <w:rsid w:val="005C50B9"/>
    <w:rsid w:val="005F0D1B"/>
    <w:rsid w:val="005F475A"/>
    <w:rsid w:val="00627FE5"/>
    <w:rsid w:val="006457BB"/>
    <w:rsid w:val="00660F80"/>
    <w:rsid w:val="00683B20"/>
    <w:rsid w:val="00695786"/>
    <w:rsid w:val="006B1935"/>
    <w:rsid w:val="006B4B6E"/>
    <w:rsid w:val="006F5FCD"/>
    <w:rsid w:val="007104EA"/>
    <w:rsid w:val="00711C39"/>
    <w:rsid w:val="00716CD5"/>
    <w:rsid w:val="00723F37"/>
    <w:rsid w:val="00727D60"/>
    <w:rsid w:val="007443EB"/>
    <w:rsid w:val="00757380"/>
    <w:rsid w:val="00767BA8"/>
    <w:rsid w:val="007A153D"/>
    <w:rsid w:val="007A2FA0"/>
    <w:rsid w:val="007C336A"/>
    <w:rsid w:val="007F71B9"/>
    <w:rsid w:val="008214FD"/>
    <w:rsid w:val="008255F9"/>
    <w:rsid w:val="00831880"/>
    <w:rsid w:val="00843020"/>
    <w:rsid w:val="00851F5E"/>
    <w:rsid w:val="00861F3B"/>
    <w:rsid w:val="008763DD"/>
    <w:rsid w:val="00885445"/>
    <w:rsid w:val="008D6E93"/>
    <w:rsid w:val="008E687E"/>
    <w:rsid w:val="009320E8"/>
    <w:rsid w:val="00996345"/>
    <w:rsid w:val="009B70AE"/>
    <w:rsid w:val="009E3482"/>
    <w:rsid w:val="00A432EE"/>
    <w:rsid w:val="00A521C0"/>
    <w:rsid w:val="00AA1420"/>
    <w:rsid w:val="00AD4F78"/>
    <w:rsid w:val="00AE5BD9"/>
    <w:rsid w:val="00B06843"/>
    <w:rsid w:val="00B22A0A"/>
    <w:rsid w:val="00B27C9C"/>
    <w:rsid w:val="00B33DE4"/>
    <w:rsid w:val="00B40C10"/>
    <w:rsid w:val="00B63301"/>
    <w:rsid w:val="00B831B4"/>
    <w:rsid w:val="00B87803"/>
    <w:rsid w:val="00BC2928"/>
    <w:rsid w:val="00BC4960"/>
    <w:rsid w:val="00C136C9"/>
    <w:rsid w:val="00C166D1"/>
    <w:rsid w:val="00C462E9"/>
    <w:rsid w:val="00C74327"/>
    <w:rsid w:val="00C747E7"/>
    <w:rsid w:val="00C828C4"/>
    <w:rsid w:val="00CA626C"/>
    <w:rsid w:val="00CC3493"/>
    <w:rsid w:val="00CC5733"/>
    <w:rsid w:val="00D03858"/>
    <w:rsid w:val="00D0408C"/>
    <w:rsid w:val="00D37D10"/>
    <w:rsid w:val="00D424C7"/>
    <w:rsid w:val="00D44F71"/>
    <w:rsid w:val="00D569CE"/>
    <w:rsid w:val="00D578D6"/>
    <w:rsid w:val="00D61042"/>
    <w:rsid w:val="00D759F5"/>
    <w:rsid w:val="00D824C8"/>
    <w:rsid w:val="00D84F3B"/>
    <w:rsid w:val="00D86628"/>
    <w:rsid w:val="00DB0229"/>
    <w:rsid w:val="00DC2BE4"/>
    <w:rsid w:val="00DD46F7"/>
    <w:rsid w:val="00E536B2"/>
    <w:rsid w:val="00E67708"/>
    <w:rsid w:val="00E76275"/>
    <w:rsid w:val="00E80E31"/>
    <w:rsid w:val="00EA3051"/>
    <w:rsid w:val="00EA3E5B"/>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58</Pages>
  <Words>9185</Words>
  <Characters>52357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Tim Edmondson</cp:lastModifiedBy>
  <cp:revision>56</cp:revision>
  <dcterms:created xsi:type="dcterms:W3CDTF">2014-02-09T18:48:00Z</dcterms:created>
  <dcterms:modified xsi:type="dcterms:W3CDTF">2014-02-16T00:29:00Z</dcterms:modified>
</cp:coreProperties>
</file>