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人物：属性：体力值；心情值；饱腹值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状态：五种状态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位置：人物所在位置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成就：已获得成就；未获得成就；共25种；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背包：已获得道具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关卡：得分；难度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场景：对话进行的状态；已经做出的选项；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75D2"/>
    <w:rsid w:val="504E4915"/>
    <w:rsid w:val="59A1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樊文娅</dc:creator>
  <cp:lastModifiedBy>路西</cp:lastModifiedBy>
  <dcterms:modified xsi:type="dcterms:W3CDTF">2018-07-04T09:58:56Z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