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0F0D4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1) Для заданной на схеме schema-lab2 сети, состоящей из управляемых коммутаторов и персональных компьютеров</w:t>
      </w:r>
    </w:p>
    <w:p w14:paraId="264A84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настроить протокол STP, назначив явно один из коммутаторов корневым настройкой приоритета</w:t>
      </w:r>
    </w:p>
    <w:p w14:paraId="2AC2571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135" cy="2561590"/>
            <wp:effectExtent l="0" t="0" r="1905" b="139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6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C55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410075" cy="1714500"/>
            <wp:effectExtent l="0" t="0" r="9525" b="762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04A1A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Настройка Layer2Switch-1 (Корневой коммутатор)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ru-RU"/>
        </w:rPr>
        <w:t xml:space="preserve"> в консоли</w:t>
      </w:r>
    </w:p>
    <w:p w14:paraId="7B07B41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</w:t>
      </w:r>
    </w:p>
    <w:p w14:paraId="33EAE1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configure terminal</w:t>
      </w:r>
    </w:p>
    <w:p w14:paraId="0F1F37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hostname Layer2Switch-1</w:t>
      </w:r>
    </w:p>
    <w:p w14:paraId="524B8648">
      <w:pPr>
        <w:rPr>
          <w:rFonts w:hint="default" w:ascii="Times New Roman" w:hAnsi="Times New Roman" w:cs="Times New Roman"/>
          <w:sz w:val="24"/>
          <w:szCs w:val="24"/>
        </w:rPr>
      </w:pPr>
    </w:p>
    <w:p w14:paraId="638AEC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Включаем режим PVST (Per-VLAN Spanning Tree) - стандарт для Cisco</w:t>
      </w:r>
    </w:p>
    <w:p w14:paraId="5F10F3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spanning-tree mode pvst</w:t>
      </w:r>
    </w:p>
    <w:p w14:paraId="22FF5B01">
      <w:pPr>
        <w:rPr>
          <w:rFonts w:hint="default" w:ascii="Times New Roman" w:hAnsi="Times New Roman" w:cs="Times New Roman"/>
          <w:sz w:val="24"/>
          <w:szCs w:val="24"/>
        </w:rPr>
      </w:pPr>
    </w:p>
    <w:p w14:paraId="113783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=== КЛЮЧЕВАЯ КОМАНДА ЗАДАНИЯ ===</w:t>
      </w:r>
    </w:p>
    <w:p w14:paraId="5CDA5F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! Устанавливаем приоритет 4096 (меньше дефолтного 32768), </w:t>
      </w:r>
    </w:p>
    <w:p w14:paraId="17E108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чтобы этот свитч выиграл выборы Root Bridge.</w:t>
      </w:r>
    </w:p>
    <w:p w14:paraId="0EF8B0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spanning-tree vlan 1 priority 4096</w:t>
      </w:r>
    </w:p>
    <w:p w14:paraId="27D7304C">
      <w:pPr>
        <w:rPr>
          <w:rFonts w:hint="default" w:ascii="Times New Roman" w:hAnsi="Times New Roman" w:cs="Times New Roman"/>
          <w:sz w:val="24"/>
          <w:szCs w:val="24"/>
        </w:rPr>
      </w:pPr>
    </w:p>
    <w:p w14:paraId="0F6057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Настройка портов, идущих к другим коммутаторам (uplinks/downlinks)</w:t>
      </w:r>
    </w:p>
    <w:p w14:paraId="2FC841B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Настраиваем первую четверку портов</w:t>
      </w:r>
    </w:p>
    <w:p w14:paraId="3DCF515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interface range g0/0 - 3</w:t>
      </w:r>
    </w:p>
    <w:p w14:paraId="348C34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trunk encapsulation dot1q</w:t>
      </w:r>
    </w:p>
    <w:p w14:paraId="10869F4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mode trunk</w:t>
      </w:r>
    </w:p>
    <w:p w14:paraId="23FDF1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no shutdown</w:t>
      </w:r>
    </w:p>
    <w:p w14:paraId="74901B2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</w:t>
      </w:r>
    </w:p>
    <w:p w14:paraId="25350A72">
      <w:pPr>
        <w:rPr>
          <w:rFonts w:hint="default" w:ascii="Times New Roman" w:hAnsi="Times New Roman" w:cs="Times New Roman"/>
          <w:sz w:val="24"/>
          <w:szCs w:val="24"/>
        </w:rPr>
      </w:pPr>
    </w:p>
    <w:p w14:paraId="0F2DE6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Настраиваем вторую четверку портов</w:t>
      </w:r>
    </w:p>
    <w:p w14:paraId="26A0CDE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interface range g1/0 - 3</w:t>
      </w:r>
    </w:p>
    <w:p w14:paraId="2FCD2D1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trunk encapsulation dot1q</w:t>
      </w:r>
    </w:p>
    <w:p w14:paraId="213D0E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switchport mode trunk</w:t>
      </w:r>
    </w:p>
    <w:p w14:paraId="1CF43ED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no shutdown</w:t>
      </w:r>
    </w:p>
    <w:p w14:paraId="3CD31B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exit</w:t>
      </w:r>
    </w:p>
    <w:p w14:paraId="52AB4D58">
      <w:pPr>
        <w:rPr>
          <w:rFonts w:hint="default" w:ascii="Times New Roman" w:hAnsi="Times New Roman" w:cs="Times New Roman"/>
          <w:sz w:val="24"/>
          <w:szCs w:val="24"/>
        </w:rPr>
      </w:pPr>
    </w:p>
    <w:p w14:paraId="7F06D9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! Сохраняем</w:t>
      </w:r>
    </w:p>
    <w:p w14:paraId="42C2B0C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 write</w:t>
      </w:r>
    </w:p>
    <w:p w14:paraId="4FFB36F3">
      <w:pPr>
        <w:rPr>
          <w:rFonts w:hint="default" w:ascii="Times New Roman" w:hAnsi="Times New Roman" w:cs="Times New Roman"/>
          <w:sz w:val="24"/>
          <w:szCs w:val="24"/>
        </w:rPr>
      </w:pPr>
    </w:p>
    <w:p w14:paraId="4840BA78">
      <w:pPr>
        <w:rPr>
          <w:rFonts w:hint="default" w:ascii="Times New Roman" w:hAnsi="Times New Roman" w:cs="Times New Roman"/>
          <w:sz w:val="24"/>
          <w:szCs w:val="24"/>
        </w:rPr>
      </w:pPr>
    </w:p>
    <w:p w14:paraId="57270C7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Настройка других коммутаторов:</w:t>
      </w:r>
    </w:p>
    <w:p w14:paraId="678ED0B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D8AE11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Настройка Layer2Switch-2</w:t>
      </w:r>
    </w:p>
    <w:p w14:paraId="34FCC71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На Layer2Switch-2</w:t>
      </w:r>
    </w:p>
    <w:p w14:paraId="3016A60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enable</w:t>
      </w:r>
    </w:p>
    <w:p w14:paraId="1A7CEAC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configure terminal</w:t>
      </w:r>
    </w:p>
    <w:p w14:paraId="186B352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hostname Layer2Switch-2</w:t>
      </w:r>
    </w:p>
    <w:p w14:paraId="192E4AAC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C3A84B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Включаем STP</w:t>
      </w:r>
    </w:p>
    <w:p w14:paraId="5526A57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spanning-tree mode pvst</w:t>
      </w:r>
    </w:p>
    <w:p w14:paraId="541647A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A7F294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Настраиваем все порты как Trunk (e0-e7)</w:t>
      </w:r>
    </w:p>
    <w:p w14:paraId="4807F47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interface range g0/0 - 3, g1/0 - 3</w:t>
      </w:r>
    </w:p>
    <w:p w14:paraId="24AA4E7D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switchport trunk encapsulation dot1q</w:t>
      </w:r>
    </w:p>
    <w:p w14:paraId="6FB4140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switchport mode trunk</w:t>
      </w:r>
    </w:p>
    <w:p w14:paraId="7D9B4EC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no shutdown</w:t>
      </w:r>
    </w:p>
    <w:p w14:paraId="3CF142D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exit</w:t>
      </w:r>
    </w:p>
    <w:p w14:paraId="51E6310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do write</w:t>
      </w:r>
    </w:p>
    <w:p w14:paraId="43EB04DA">
      <w:pPr>
        <w:rPr>
          <w:rFonts w:hint="default" w:ascii="Times New Roman" w:hAnsi="Times New Roman" w:cs="Times New Roman"/>
          <w:sz w:val="24"/>
          <w:szCs w:val="24"/>
        </w:rPr>
      </w:pPr>
    </w:p>
    <w:p w14:paraId="51D3D467">
      <w:pPr>
        <w:rPr>
          <w:rFonts w:hint="default" w:ascii="Times New Roman" w:hAnsi="Times New Roman" w:cs="Times New Roman"/>
          <w:sz w:val="24"/>
          <w:szCs w:val="24"/>
        </w:rPr>
      </w:pPr>
    </w:p>
    <w:p w14:paraId="1A08C4B1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Настройка Layer2Switch-3, 4 и 5 (Коммутаторы доступа)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:</w:t>
      </w:r>
    </w:p>
    <w:p w14:paraId="0F46B744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086B6CA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На Layer2Switch-3 (повторить на 4 и 5)</w:t>
      </w:r>
    </w:p>
    <w:p w14:paraId="17E56BE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enable</w:t>
      </w:r>
    </w:p>
    <w:p w14:paraId="34B0F00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configure terminal</w:t>
      </w:r>
    </w:p>
    <w:p w14:paraId="2C864C5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Не забудьте менять имя: hostname Layer2Switch-3 (или 4, 5)</w:t>
      </w:r>
    </w:p>
    <w:p w14:paraId="3A2D55E7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CEFC82F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spanning-tree mode pvst</w:t>
      </w:r>
    </w:p>
    <w:p w14:paraId="1AF8291E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64296A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1. Настройка транков вверх (порты e0-e3)</w:t>
      </w:r>
    </w:p>
    <w:p w14:paraId="4913988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interface range g0/0 - 3</w:t>
      </w:r>
    </w:p>
    <w:p w14:paraId="029F3B8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switchport trunk encapsulation dot1q</w:t>
      </w:r>
    </w:p>
    <w:p w14:paraId="33223AF7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switchport mode trunk</w:t>
      </w:r>
    </w:p>
    <w:p w14:paraId="2085C15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no shutdown</w:t>
      </w:r>
    </w:p>
    <w:p w14:paraId="001D2505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exit</w:t>
      </w:r>
    </w:p>
    <w:p w14:paraId="61ABA4C5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70972849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! 2. Настройка портов к компьютерам (порты e4-e5)</w:t>
      </w:r>
    </w:p>
    <w:p w14:paraId="32B61AD8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interface range g1/0 - 1</w:t>
      </w:r>
    </w:p>
    <w:p w14:paraId="27801FB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switchport mode access</w:t>
      </w:r>
    </w:p>
    <w:p w14:paraId="54C22C62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! Включаем PortFast, чтобы комп подключался мгновенно, не ожидая STP</w:t>
      </w:r>
    </w:p>
    <w:p w14:paraId="4045B1F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spanning-tree portfast edge</w:t>
      </w:r>
    </w:p>
    <w:p w14:paraId="3D1FFEC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no shutdown</w:t>
      </w:r>
    </w:p>
    <w:p w14:paraId="75A263FB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exit</w:t>
      </w:r>
    </w:p>
    <w:p w14:paraId="5499C010">
      <w:p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61F64D7E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do write</w:t>
      </w:r>
    </w:p>
    <w:p w14:paraId="1B6EDD03">
      <w:pPr>
        <w:rPr>
          <w:rFonts w:hint="default" w:ascii="Times New Roman" w:hAnsi="Times New Roman" w:cs="Times New Roman"/>
          <w:sz w:val="24"/>
          <w:szCs w:val="24"/>
        </w:rPr>
      </w:pPr>
    </w:p>
    <w:p w14:paraId="194D9A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 192.168.1.1/24</w:t>
      </w:r>
    </w:p>
    <w:p w14:paraId="106654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 192.168.1.2/24</w:t>
      </w:r>
    </w:p>
    <w:p w14:paraId="3D3379E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 192.168.1.3/24</w:t>
      </w:r>
    </w:p>
    <w:p w14:paraId="6FCE9C9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 192.168.1.4/24</w:t>
      </w:r>
    </w:p>
    <w:p w14:paraId="03C344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ip 192.168.1.5/24</w:t>
      </w:r>
    </w:p>
    <w:p w14:paraId="7D8C05B6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ip 192.168.1.6/24</w:t>
      </w:r>
    </w:p>
    <w:p w14:paraId="0C9352B8">
      <w:pPr>
        <w:rPr>
          <w:rFonts w:hint="default" w:ascii="Times New Roman" w:hAnsi="Times New Roman" w:cs="Times New Roman"/>
          <w:sz w:val="24"/>
          <w:szCs w:val="24"/>
        </w:rPr>
      </w:pPr>
    </w:p>
    <w:p w14:paraId="0C3826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2) Проверить доступность каждого с каждым всех персональных компьютеров (VPCS), результаты запротоколировать</w:t>
      </w:r>
    </w:p>
    <w:p w14:paraId="33525D1C">
      <w:pPr>
        <w:rPr>
          <w:rFonts w:hint="default" w:ascii="Times New Roman" w:hAnsi="Times New Roman" w:cs="Times New Roman"/>
          <w:sz w:val="24"/>
          <w:szCs w:val="24"/>
        </w:rPr>
      </w:pPr>
    </w:p>
    <w:p w14:paraId="26497F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3040" cy="2701290"/>
            <wp:effectExtent l="0" t="0" r="0" b="1143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20E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9230" cy="1343660"/>
            <wp:effectExtent l="0" t="0" r="3810" b="1270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2D03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2405" cy="2667000"/>
            <wp:effectExtent l="0" t="0" r="635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B8809">
      <w:pPr>
        <w:rPr>
          <w:rFonts w:hint="default" w:ascii="Times New Roman" w:hAnsi="Times New Roman" w:cs="Times New Roman"/>
          <w:sz w:val="24"/>
          <w:szCs w:val="24"/>
        </w:rPr>
      </w:pPr>
    </w:p>
    <w:p w14:paraId="5B6FE6A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3) На изображении схемы отметить BID каждого коммутатора и режимы работы портов (RP/DP/blocked) и стоимости маршрутов, результат сохранить в файл</w:t>
      </w:r>
    </w:p>
    <w:p w14:paraId="4A762201">
      <w:pPr>
        <w:rPr>
          <w:rFonts w:hint="default" w:ascii="Times New Roman" w:hAnsi="Times New Roman" w:cs="Times New Roman"/>
          <w:sz w:val="24"/>
          <w:szCs w:val="24"/>
        </w:rPr>
      </w:pPr>
    </w:p>
    <w:p w14:paraId="46540B8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0500" cy="3998595"/>
            <wp:effectExtent l="0" t="0" r="2540" b="9525"/>
            <wp:docPr id="15" name="Изображение 15" descr="схема с dp, rp, 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схема с dp, rp, blk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A9D6">
      <w:pPr>
        <w:rPr>
          <w:rFonts w:hint="default" w:ascii="Times New Roman" w:hAnsi="Times New Roman" w:cs="Times New Roman"/>
          <w:sz w:val="24"/>
          <w:szCs w:val="24"/>
        </w:rPr>
      </w:pPr>
    </w:p>
    <w:p w14:paraId="3E4652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4) При помощи wireshark отследить передачу пакетов hello от корневого коммутатора на всех линках (nb!), результаты включить в отчет</w:t>
      </w:r>
    </w:p>
    <w:p w14:paraId="558BFEFF">
      <w:pPr>
        <w:rPr>
          <w:rFonts w:hint="default" w:ascii="Times New Roman" w:hAnsi="Times New Roman" w:cs="Times New Roman"/>
          <w:sz w:val="24"/>
          <w:szCs w:val="24"/>
        </w:rPr>
      </w:pPr>
    </w:p>
    <w:p w14:paraId="4302D26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562225" cy="2867025"/>
            <wp:effectExtent l="0" t="0" r="13335" b="13335"/>
            <wp:docPr id="8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22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4530090"/>
            <wp:effectExtent l="0" t="0" r="5080" b="11430"/>
            <wp:docPr id="9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3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653F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Root Bridge Priority: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Должно быть 4096</w:t>
      </w:r>
    </w:p>
    <w:p w14:paraId="2AD2C8AC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Root Bridge System ID: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MAC-адрес вашего </w:t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</w:rPr>
        <w:t>Layer2Switch-1</w:t>
      </w:r>
    </w:p>
    <w:p w14:paraId="363E29E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3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Bridge Identifier: (Кто отправил этот пакет)</w:t>
      </w:r>
    </w:p>
    <w:p w14:paraId="261CDC4A">
      <w:pPr>
        <w:pStyle w:val="5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72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Должен совпадать с Root Identifier.</w:t>
      </w:r>
    </w:p>
    <w:p w14:paraId="4647D13C">
      <w:pPr>
        <w:rPr>
          <w:rFonts w:hint="default" w:ascii="Times New Roman" w:hAnsi="Times New Roman" w:cs="Times New Roman"/>
          <w:sz w:val="24"/>
          <w:szCs w:val="24"/>
        </w:rPr>
      </w:pPr>
    </w:p>
    <w:p w14:paraId="00715555">
      <w:pPr>
        <w:rPr>
          <w:rFonts w:hint="default" w:ascii="Times New Roman" w:hAnsi="Times New Roman" w:cs="Times New Roman"/>
          <w:sz w:val="24"/>
          <w:szCs w:val="24"/>
        </w:rPr>
      </w:pPr>
    </w:p>
    <w:p w14:paraId="1443C77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SWITCH 2 - &gt; SWITCH 3</w:t>
      </w:r>
    </w:p>
    <w:p w14:paraId="0629CA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0500" cy="4375150"/>
            <wp:effectExtent l="0" t="0" r="2540" b="13970"/>
            <wp:docPr id="10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575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3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Root Identifier:</w:t>
      </w:r>
    </w:p>
    <w:p w14:paraId="4EC99D64">
      <w:pPr>
        <w:pStyle w:val="5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72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Здесь по-прежнему данные Layer2Switch-1 (Priority 4096).</w:t>
      </w:r>
    </w:p>
    <w:p w14:paraId="020135F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36" w:afterAutospacing="0" w:line="240" w:lineRule="atLeast"/>
        <w:ind w:left="0" w:right="0" w:firstLine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Bridge Identifier:</w:t>
      </w:r>
    </w:p>
    <w:p w14:paraId="5DC76C16">
      <w:pPr>
        <w:pStyle w:val="5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left="720" w:right="0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Здесь будут данные Layer2Switch-2 (Priority 32768).</w:t>
      </w:r>
    </w:p>
    <w:p w14:paraId="382539A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Root Path Cos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  <w:lang w:val="en-US"/>
        </w:rPr>
        <w:t>t = 4</w:t>
      </w:r>
    </w:p>
    <w:p w14:paraId="247DC0A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37C3F27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E25A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5) Изменить стоимость маршрута для порта RP произвольного назначенного (designated) коммутатора, повторить действия из п.3, результат сохранить в отдельный файл</w:t>
      </w:r>
    </w:p>
    <w:p w14:paraId="65D4D527">
      <w:pPr>
        <w:rPr>
          <w:rFonts w:hint="default" w:ascii="Times New Roman" w:hAnsi="Times New Roman" w:cs="Times New Roman"/>
          <w:sz w:val="24"/>
          <w:szCs w:val="24"/>
        </w:rPr>
      </w:pPr>
    </w:p>
    <w:p w14:paraId="45EC9569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выберем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Layer2Switch-3.</w:t>
      </w:r>
    </w:p>
    <w:p w14:paraId="5B1AC7E4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В консоли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 Layer2Switch-3:</w:t>
      </w:r>
    </w:p>
    <w:p w14:paraId="28D7F53C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enable</w:t>
      </w:r>
    </w:p>
    <w:p w14:paraId="50CC269B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configure terminal</w:t>
      </w:r>
    </w:p>
    <w:p w14:paraId="2B99E1FA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6CD34A89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! Выбираем порт, который сейчас является Root Port (идет к SW1)</w:t>
      </w:r>
    </w:p>
    <w:p w14:paraId="0B9E219C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! Согласно вашей схеме это g0/0 (или e0)</w:t>
      </w:r>
    </w:p>
    <w:p w14:paraId="78D83DA3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interface g0/0</w:t>
      </w:r>
    </w:p>
    <w:p w14:paraId="74519EB6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</w:p>
    <w:p w14:paraId="6A1CDB1B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! Увеличиваем стоимость маршрута для VLAN 1</w:t>
      </w:r>
    </w:p>
    <w:p w14:paraId="3E70D78D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spanning-tree vlan 1 cost 1000</w:t>
      </w:r>
    </w:p>
    <w:p w14:paraId="3FC6188B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</w:t>
      </w:r>
    </w:p>
    <w:p w14:paraId="7278CF4C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! Если используете несколько портов в транке, повторите для g0/1</w:t>
      </w:r>
    </w:p>
    <w:p w14:paraId="347D9319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! interface g0/1</w:t>
      </w:r>
    </w:p>
    <w:p w14:paraId="6E07F848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 xml:space="preserve"> ! spanning-tree vlan 1 cost 1000</w:t>
      </w:r>
    </w:p>
    <w:p w14:paraId="06F4EDDC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</w:p>
    <w:p w14:paraId="2274AE44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1A1C1E"/>
          <w:spacing w:val="0"/>
          <w:sz w:val="24"/>
          <w:szCs w:val="24"/>
          <w:shd w:val="clear" w:fill="FFFFFF"/>
        </w:rPr>
        <w:t>E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  <w:t>nd</w:t>
      </w:r>
    </w:p>
    <w:p w14:paraId="3E13D445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71770" cy="1892300"/>
            <wp:effectExtent l="0" t="0" r="1270" b="12700"/>
            <wp:docPr id="14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D72E6">
      <w:pPr>
        <w:rPr>
          <w:rFonts w:hint="default" w:ascii="Times New Roman" w:hAnsi="Times New Roman" w:eastAsia="sans-serif" w:cs="Times New Roman"/>
          <w:i w:val="0"/>
          <w:iCs w:val="0"/>
          <w:caps w:val="0"/>
          <w:color w:val="1A1C1E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029200" cy="1666875"/>
            <wp:effectExtent l="0" t="0" r="0" b="9525"/>
            <wp:docPr id="13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33345">
      <w:pPr>
        <w:rPr>
          <w:rFonts w:hint="default" w:ascii="Times New Roman" w:hAnsi="Times New Roman" w:cs="Times New Roman"/>
          <w:sz w:val="24"/>
          <w:szCs w:val="24"/>
        </w:rPr>
      </w:pPr>
    </w:p>
    <w:p w14:paraId="5DB17EBB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drawing>
          <wp:inline distT="0" distB="0" distL="114300" distR="114300">
            <wp:extent cx="5270500" cy="3998595"/>
            <wp:effectExtent l="0" t="0" r="2540" b="9525"/>
            <wp:docPr id="17" name="Изображение 17" descr="схема с dp, rp, bl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схема с dp, rp, blk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8D3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Линк к SW1 (Cost 1000): Становится BLK (Blocked). Потому что путь слишком "дорогой".</w:t>
      </w:r>
    </w:p>
    <w:p w14:paraId="39E25F2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Линк к SW2 (Cost 4+4=8): Становится RP (Root Port). Теперь трафик пойдет в обход через SW2</w:t>
      </w:r>
    </w:p>
    <w:p w14:paraId="5BF3D23F">
      <w:pPr>
        <w:rPr>
          <w:rFonts w:hint="default" w:ascii="Times New Roman" w:hAnsi="Times New Roman" w:cs="Times New Roman"/>
          <w:sz w:val="24"/>
          <w:szCs w:val="24"/>
        </w:rPr>
      </w:pPr>
    </w:p>
    <w:p w14:paraId="296C81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6) Сохранить файлы конфигураций устройств в виде набора файлов с именами, соответствующими именам устройств</w:t>
      </w:r>
    </w:p>
    <w:p w14:paraId="7B9506EB">
      <w:pPr>
        <w:rPr>
          <w:rFonts w:hint="default" w:ascii="Times New Roman" w:hAnsi="Times New Roman" w:cs="Times New Roman"/>
          <w:sz w:val="24"/>
          <w:szCs w:val="24"/>
        </w:rPr>
      </w:pPr>
    </w:p>
    <w:p w14:paraId="5ACE50F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консоли каждого коммутатора:</w:t>
      </w:r>
    </w:p>
    <w:p w14:paraId="6C7CB21C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0F0F10"/>
          <w:spacing w:val="0"/>
          <w:sz w:val="24"/>
          <w:szCs w:val="24"/>
          <w:shd w:val="clear" w:fill="FFFFFF"/>
        </w:rPr>
        <w:t>configure terminal</w:t>
      </w:r>
    </w:p>
    <w:p w14:paraId="139DFE3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hostname Layer2Switch-1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   (2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/3/4/5)</w:t>
      </w:r>
    </w:p>
    <w:p w14:paraId="600A8D20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Ctrl+z</w:t>
      </w:r>
    </w:p>
    <w:p w14:paraId="167CD463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terminal length 0</w:t>
      </w:r>
    </w:p>
    <w:p w14:paraId="78E1B934">
      <w:pPr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show running-config</w:t>
      </w:r>
    </w:p>
    <w:p w14:paraId="18EEAB30">
      <w:pPr>
        <w:rPr>
          <w:rFonts w:hint="default" w:ascii="Times New Roman" w:hAnsi="Times New Roman" w:cs="Times New Roman"/>
          <w:sz w:val="24"/>
          <w:szCs w:val="24"/>
        </w:rPr>
      </w:pPr>
    </w:p>
    <w:p w14:paraId="6D5D9A06">
      <w:pPr>
        <w:rPr>
          <w:rFonts w:hint="default" w:ascii="Times New Roman" w:hAnsi="Times New Roman" w:cs="Times New Roman"/>
          <w:sz w:val="24"/>
          <w:szCs w:val="24"/>
        </w:rPr>
      </w:pPr>
    </w:p>
    <w:p w14:paraId="028EA1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7*) Опциональное задание: заменить STP на RSTP (IEEE 802.1w), повторить 1-6, отметить резервные порты в п.3 и п.5, </w:t>
      </w:r>
    </w:p>
    <w:p w14:paraId="05542F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отличие работы протокола RSTP от протокола STP в п.4</w:t>
      </w:r>
    </w:p>
    <w:p w14:paraId="5A493A14">
      <w:pPr>
        <w:rPr>
          <w:rFonts w:hint="default" w:ascii="Times New Roman" w:hAnsi="Times New Roman" w:cs="Times New Roman"/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61EEA"/>
    <w:rsid w:val="05EF2361"/>
    <w:rsid w:val="25FF2C68"/>
    <w:rsid w:val="28AB2B35"/>
    <w:rsid w:val="65D6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2026-01-12T17:46:00Z</dcterms:created>
  <dc:creator>Дмитрий Леонов</dc:creator>
  <cp:lastModifiedBy>Дмитрий Леонов</cp:lastModifiedBy>
  <dcterms:modified xsi:type="dcterms:W3CDTF">2026-01-13T14:54:50Z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444BA8139CBC46969DF1637F13DAB0F2_11</vt:lpwstr>
  </property>
</Properties>
</file>