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E1A" w:rsidRPr="00F16CB2" w:rsidRDefault="00F16CB2">
      <w:pPr>
        <w:rPr>
          <w:rFonts w:cstheme="minorHAnsi"/>
          <w:b/>
          <w:sz w:val="24"/>
          <w:szCs w:val="24"/>
        </w:rPr>
      </w:pPr>
      <w:r w:rsidRPr="00F16CB2">
        <w:rPr>
          <w:rFonts w:cstheme="minorHAnsi"/>
          <w:b/>
          <w:sz w:val="24"/>
          <w:szCs w:val="24"/>
        </w:rPr>
        <w:t>ETKİNLİK FORMU</w:t>
      </w:r>
    </w:p>
    <w:tbl>
      <w:tblPr>
        <w:tblStyle w:val="TabloKlavuzu"/>
        <w:tblW w:w="9306" w:type="dxa"/>
        <w:tblLook w:val="04A0" w:firstRow="1" w:lastRow="0" w:firstColumn="1" w:lastColumn="0" w:noHBand="0" w:noVBand="1"/>
      </w:tblPr>
      <w:tblGrid>
        <w:gridCol w:w="1706"/>
        <w:gridCol w:w="8067"/>
      </w:tblGrid>
      <w:tr w:rsidR="00F16CB2" w:rsidRPr="00F16CB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Etkinlik No</w:t>
            </w:r>
          </w:p>
        </w:tc>
        <w:tc>
          <w:tcPr>
            <w:tcW w:w="5802" w:type="dxa"/>
            <w:vAlign w:val="center"/>
          </w:tcPr>
          <w:p w:rsidR="00F16CB2" w:rsidRPr="00F16CB2" w:rsidRDefault="00AF6D21" w:rsidP="00F411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</w:t>
            </w:r>
          </w:p>
        </w:tc>
      </w:tr>
      <w:tr w:rsidR="00F16CB2" w:rsidRPr="00F16CB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D</w:t>
            </w:r>
            <w:r>
              <w:rPr>
                <w:rFonts w:cstheme="minorHAnsi"/>
                <w:b/>
                <w:sz w:val="24"/>
                <w:szCs w:val="24"/>
              </w:rPr>
              <w:t>ers</w:t>
            </w:r>
            <w:r w:rsidRPr="00F16CB2">
              <w:rPr>
                <w:rFonts w:cstheme="minorHAnsi"/>
                <w:b/>
                <w:sz w:val="24"/>
                <w:szCs w:val="24"/>
              </w:rPr>
              <w:t xml:space="preserve"> Adı</w:t>
            </w:r>
          </w:p>
        </w:tc>
        <w:tc>
          <w:tcPr>
            <w:tcW w:w="5802" w:type="dxa"/>
            <w:vAlign w:val="center"/>
          </w:tcPr>
          <w:p w:rsidR="00F16CB2" w:rsidRPr="00F16CB2" w:rsidRDefault="0081739F" w:rsidP="00F411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Bilişim Teknolojileri</w:t>
            </w:r>
          </w:p>
        </w:tc>
      </w:tr>
      <w:tr w:rsidR="00F16CB2" w:rsidRPr="00F16CB2" w:rsidTr="00F16CB2">
        <w:trPr>
          <w:trHeight w:val="459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Sınıf Düzeyi</w:t>
            </w:r>
          </w:p>
        </w:tc>
        <w:tc>
          <w:tcPr>
            <w:tcW w:w="5802" w:type="dxa"/>
            <w:vAlign w:val="center"/>
          </w:tcPr>
          <w:p w:rsidR="00F16CB2" w:rsidRPr="00F16CB2" w:rsidRDefault="00F844D9" w:rsidP="00F411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</w:t>
            </w:r>
          </w:p>
        </w:tc>
      </w:tr>
      <w:tr w:rsidR="00F16CB2" w:rsidRPr="00F16CB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Etkinlik Adı</w:t>
            </w:r>
          </w:p>
        </w:tc>
        <w:tc>
          <w:tcPr>
            <w:tcW w:w="5802" w:type="dxa"/>
            <w:vAlign w:val="center"/>
          </w:tcPr>
          <w:p w:rsidR="00F16CB2" w:rsidRPr="00F16CB2" w:rsidRDefault="00F844D9" w:rsidP="00F411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Hem </w:t>
            </w:r>
            <w:proofErr w:type="spellStart"/>
            <w:proofErr w:type="gramStart"/>
            <w:r>
              <w:rPr>
                <w:rFonts w:cstheme="minorHAnsi"/>
                <w:b/>
                <w:sz w:val="24"/>
                <w:szCs w:val="24"/>
              </w:rPr>
              <w:t>Eğlenelim,Hem</w:t>
            </w:r>
            <w:proofErr w:type="spellEnd"/>
            <w:proofErr w:type="gramEnd"/>
            <w:r>
              <w:rPr>
                <w:rFonts w:cstheme="minorHAnsi"/>
                <w:b/>
                <w:sz w:val="24"/>
                <w:szCs w:val="24"/>
              </w:rPr>
              <w:t xml:space="preserve"> Öğrenelim</w:t>
            </w:r>
          </w:p>
        </w:tc>
      </w:tr>
      <w:tr w:rsidR="00F16CB2" w:rsidRPr="00F16CB2" w:rsidTr="00F16CB2">
        <w:trPr>
          <w:trHeight w:val="459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Süre</w:t>
            </w:r>
          </w:p>
        </w:tc>
        <w:tc>
          <w:tcPr>
            <w:tcW w:w="5802" w:type="dxa"/>
            <w:vAlign w:val="center"/>
          </w:tcPr>
          <w:p w:rsidR="00F16CB2" w:rsidRPr="00F16CB2" w:rsidRDefault="0081739F" w:rsidP="00F411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40+40</w:t>
            </w:r>
          </w:p>
        </w:tc>
      </w:tr>
      <w:tr w:rsidR="00F16CB2" w:rsidRPr="00F16CB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Strateji, Yöntem ve Teknikler</w:t>
            </w:r>
          </w:p>
        </w:tc>
        <w:tc>
          <w:tcPr>
            <w:tcW w:w="5802" w:type="dxa"/>
            <w:vAlign w:val="center"/>
          </w:tcPr>
          <w:p w:rsidR="0081739F" w:rsidRPr="00231E63" w:rsidRDefault="0081739F" w:rsidP="0081739F">
            <w:pPr>
              <w:pStyle w:val="ListeParagraf"/>
              <w:numPr>
                <w:ilvl w:val="0"/>
                <w:numId w:val="1"/>
              </w:numPr>
              <w:ind w:left="224" w:hanging="141"/>
            </w:pPr>
            <w:r w:rsidRPr="00231E63">
              <w:t>Örnekleme Yöntemi.</w:t>
            </w:r>
          </w:p>
          <w:p w:rsidR="0081739F" w:rsidRPr="00231E63" w:rsidRDefault="0081739F" w:rsidP="0081739F">
            <w:pPr>
              <w:pStyle w:val="ListeParagraf"/>
              <w:numPr>
                <w:ilvl w:val="0"/>
                <w:numId w:val="1"/>
              </w:numPr>
              <w:ind w:left="224" w:hanging="141"/>
            </w:pPr>
            <w:r>
              <w:t>Gösterip Yaptırma Yöntemi</w:t>
            </w:r>
          </w:p>
          <w:p w:rsidR="0081739F" w:rsidRPr="00231E63" w:rsidRDefault="0081739F" w:rsidP="0081739F">
            <w:pPr>
              <w:pStyle w:val="ListeParagraf"/>
              <w:numPr>
                <w:ilvl w:val="0"/>
                <w:numId w:val="1"/>
              </w:numPr>
              <w:ind w:left="224" w:hanging="141"/>
            </w:pPr>
            <w:r w:rsidRPr="00231E63">
              <w:t>Uygulama Yöntemi</w:t>
            </w:r>
          </w:p>
          <w:p w:rsidR="0081739F" w:rsidRPr="00231E63" w:rsidRDefault="0081739F" w:rsidP="0081739F">
            <w:pPr>
              <w:pStyle w:val="ListeParagraf"/>
              <w:numPr>
                <w:ilvl w:val="0"/>
                <w:numId w:val="1"/>
              </w:numPr>
              <w:ind w:left="224" w:hanging="141"/>
            </w:pPr>
            <w:r w:rsidRPr="00231E63">
              <w:t>Bireysel ve Grup Çalışması Yöntemi</w:t>
            </w:r>
          </w:p>
          <w:p w:rsidR="0081739F" w:rsidRPr="00106D44" w:rsidRDefault="0081739F" w:rsidP="0081739F">
            <w:pPr>
              <w:pStyle w:val="ListeParagraf"/>
              <w:numPr>
                <w:ilvl w:val="0"/>
                <w:numId w:val="1"/>
              </w:numPr>
              <w:ind w:left="224" w:hanging="141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>
              <w:t>Probleme Dayalı öğretim</w:t>
            </w:r>
          </w:p>
          <w:p w:rsidR="00F16CB2" w:rsidRPr="0081739F" w:rsidRDefault="0081739F" w:rsidP="00F41177">
            <w:pPr>
              <w:pStyle w:val="ListeParagraf"/>
              <w:numPr>
                <w:ilvl w:val="0"/>
                <w:numId w:val="1"/>
              </w:numPr>
              <w:ind w:left="224" w:hanging="14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Proje Tabanlı Öğretim</w:t>
            </w:r>
          </w:p>
        </w:tc>
      </w:tr>
      <w:tr w:rsidR="00F16CB2" w:rsidRPr="00F16CB2" w:rsidTr="00F16CB2">
        <w:trPr>
          <w:trHeight w:val="459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Materyal/Araç Gereç</w:t>
            </w:r>
          </w:p>
        </w:tc>
        <w:tc>
          <w:tcPr>
            <w:tcW w:w="5802" w:type="dxa"/>
            <w:vAlign w:val="center"/>
          </w:tcPr>
          <w:p w:rsidR="0081739F" w:rsidRPr="00231E63" w:rsidRDefault="0081739F" w:rsidP="0081739F">
            <w:pPr>
              <w:pStyle w:val="ListeParagraf"/>
              <w:numPr>
                <w:ilvl w:val="0"/>
                <w:numId w:val="1"/>
              </w:numPr>
              <w:ind w:left="224" w:hanging="141"/>
            </w:pPr>
            <w:r w:rsidRPr="00231E63">
              <w:t xml:space="preserve">Bilgisayar, </w:t>
            </w:r>
            <w:proofErr w:type="gramStart"/>
            <w:r w:rsidRPr="00231E63">
              <w:t>projeksi</w:t>
            </w:r>
            <w:r>
              <w:t>yon</w:t>
            </w:r>
            <w:proofErr w:type="gramEnd"/>
            <w:r>
              <w:t xml:space="preserve"> cihazı, etkileşimli tahta</w:t>
            </w:r>
          </w:p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16CB2" w:rsidRPr="00F16CB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Disiplinler arası Boyut</w:t>
            </w:r>
          </w:p>
        </w:tc>
        <w:tc>
          <w:tcPr>
            <w:tcW w:w="5802" w:type="dxa"/>
            <w:vAlign w:val="center"/>
          </w:tcPr>
          <w:p w:rsidR="00F16CB2" w:rsidRPr="001B2999" w:rsidRDefault="001B2999" w:rsidP="00F41177">
            <w:pPr>
              <w:rPr>
                <w:rFonts w:cstheme="minorHAnsi"/>
                <w:sz w:val="24"/>
                <w:szCs w:val="24"/>
              </w:rPr>
            </w:pPr>
            <w:r w:rsidRPr="001B2999">
              <w:rPr>
                <w:rFonts w:cstheme="minorHAnsi"/>
                <w:sz w:val="24"/>
                <w:szCs w:val="24"/>
              </w:rPr>
              <w:t xml:space="preserve">Fen </w:t>
            </w:r>
            <w:proofErr w:type="spellStart"/>
            <w:proofErr w:type="gramStart"/>
            <w:r w:rsidRPr="001B2999">
              <w:rPr>
                <w:rFonts w:cstheme="minorHAnsi"/>
                <w:sz w:val="24"/>
                <w:szCs w:val="24"/>
              </w:rPr>
              <w:t>Bilgisi,Matematik</w:t>
            </w:r>
            <w:proofErr w:type="spellEnd"/>
            <w:proofErr w:type="gramEnd"/>
          </w:p>
        </w:tc>
      </w:tr>
      <w:tr w:rsidR="00F16CB2" w:rsidRPr="00F16CB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Kazanımlar</w:t>
            </w:r>
          </w:p>
        </w:tc>
        <w:tc>
          <w:tcPr>
            <w:tcW w:w="5802" w:type="dxa"/>
            <w:vAlign w:val="center"/>
          </w:tcPr>
          <w:p w:rsidR="005D6F62" w:rsidRPr="005D6F62" w:rsidRDefault="005D6F62" w:rsidP="005D6F62">
            <w:pPr>
              <w:rPr>
                <w:rFonts w:cstheme="minorHAnsi"/>
              </w:rPr>
            </w:pPr>
            <w:r w:rsidRPr="005D6F62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5D6F62">
              <w:rPr>
                <w:rFonts w:cstheme="minorHAnsi"/>
              </w:rPr>
              <w:t>İf</w:t>
            </w:r>
            <w:proofErr w:type="spellEnd"/>
            <w:r w:rsidRPr="005D6F62">
              <w:rPr>
                <w:rFonts w:cstheme="minorHAnsi"/>
              </w:rPr>
              <w:t xml:space="preserve"> yapısını oluşturabilir</w:t>
            </w:r>
          </w:p>
          <w:p w:rsidR="00F16CB2" w:rsidRPr="005D6F62" w:rsidRDefault="005D6F62" w:rsidP="005D6F62">
            <w:pPr>
              <w:rPr>
                <w:rFonts w:cstheme="minorHAnsi"/>
              </w:rPr>
            </w:pPr>
            <w:r w:rsidRPr="005D6F62">
              <w:rPr>
                <w:rFonts w:cstheme="minorHAnsi"/>
              </w:rPr>
              <w:t>-Doğru çalışacak kodu oluşturabilir</w:t>
            </w:r>
          </w:p>
          <w:p w:rsidR="005D6F62" w:rsidRPr="005D6F62" w:rsidRDefault="005D6F62" w:rsidP="005D6F62">
            <w:pPr>
              <w:rPr>
                <w:rFonts w:cstheme="minorHAnsi"/>
              </w:rPr>
            </w:pPr>
            <w:r w:rsidRPr="005D6F62">
              <w:rPr>
                <w:rFonts w:cstheme="minorHAnsi"/>
                <w:b/>
              </w:rPr>
              <w:t>-</w:t>
            </w:r>
            <w:r w:rsidRPr="005D6F62">
              <w:rPr>
                <w:rFonts w:cstheme="minorHAnsi"/>
              </w:rPr>
              <w:t>Programın işlem Basamakları Çıkarabilir</w:t>
            </w:r>
          </w:p>
          <w:p w:rsidR="005D6F62" w:rsidRPr="00F16CB2" w:rsidRDefault="005D6F62" w:rsidP="005D6F62">
            <w:pPr>
              <w:rPr>
                <w:rFonts w:cstheme="minorHAnsi"/>
                <w:b/>
                <w:sz w:val="24"/>
                <w:szCs w:val="24"/>
              </w:rPr>
            </w:pPr>
            <w:r w:rsidRPr="005D6F62">
              <w:rPr>
                <w:rFonts w:cstheme="minorHAnsi"/>
              </w:rPr>
              <w:t>-Nesnelere Hareket Verebilir</w:t>
            </w:r>
          </w:p>
        </w:tc>
      </w:tr>
      <w:tr w:rsidR="00F16CB2" w:rsidRPr="00F16CB2" w:rsidTr="00F16CB2">
        <w:trPr>
          <w:trHeight w:val="459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Hazır Bulunuşluk ve Ön Hazırlık</w:t>
            </w:r>
          </w:p>
        </w:tc>
        <w:tc>
          <w:tcPr>
            <w:tcW w:w="5802" w:type="dxa"/>
            <w:vAlign w:val="center"/>
          </w:tcPr>
          <w:p w:rsidR="00F16CB2" w:rsidRPr="0086579B" w:rsidRDefault="0086579B" w:rsidP="00F411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  <w:r w:rsidRPr="00BC3179">
              <w:rPr>
                <w:rFonts w:cstheme="minorHAnsi"/>
                <w:sz w:val="24"/>
                <w:szCs w:val="24"/>
              </w:rPr>
              <w:t xml:space="preserve">klentileri </w:t>
            </w:r>
            <w:proofErr w:type="spellStart"/>
            <w:proofErr w:type="gramStart"/>
            <w:r w:rsidRPr="00BC3179">
              <w:rPr>
                <w:rFonts w:cstheme="minorHAnsi"/>
                <w:sz w:val="24"/>
                <w:szCs w:val="24"/>
              </w:rPr>
              <w:t>kullanma,değişken</w:t>
            </w:r>
            <w:proofErr w:type="spellEnd"/>
            <w:proofErr w:type="gramEnd"/>
            <w:r w:rsidRPr="00BC317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C3179">
              <w:rPr>
                <w:rFonts w:cstheme="minorHAnsi"/>
                <w:sz w:val="24"/>
                <w:szCs w:val="24"/>
              </w:rPr>
              <w:t>tanımlama,eğer</w:t>
            </w:r>
            <w:proofErr w:type="spellEnd"/>
            <w:r w:rsidRPr="00BC3179">
              <w:rPr>
                <w:rFonts w:cstheme="minorHAnsi"/>
                <w:sz w:val="24"/>
                <w:szCs w:val="24"/>
              </w:rPr>
              <w:t xml:space="preserve"> bloklarını ku</w:t>
            </w:r>
            <w:r w:rsidR="0000179E">
              <w:rPr>
                <w:rFonts w:cstheme="minorHAnsi"/>
                <w:sz w:val="24"/>
                <w:szCs w:val="24"/>
              </w:rPr>
              <w:t>llanabilme ön hazırlığı yapar.</w:t>
            </w:r>
          </w:p>
          <w:p w:rsidR="00F16CB2" w:rsidRPr="00F16CB2" w:rsidRDefault="00F16CB2" w:rsidP="005D6F62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16CB2" w:rsidRPr="00F16CB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Öğrenme Öğretme Süreci</w:t>
            </w:r>
          </w:p>
        </w:tc>
        <w:tc>
          <w:tcPr>
            <w:tcW w:w="5802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86579B" w:rsidRPr="004C5779" w:rsidRDefault="0086579B" w:rsidP="0086579B">
            <w:r w:rsidRPr="00231E63">
              <w:rPr>
                <w:b/>
              </w:rPr>
              <w:t xml:space="preserve">Dikkat Çekme: </w:t>
            </w:r>
            <w:r>
              <w:rPr>
                <w:b/>
              </w:rPr>
              <w:t>“</w:t>
            </w:r>
            <w:r>
              <w:t>K</w:t>
            </w:r>
            <w:r w:rsidRPr="004C5779">
              <w:t xml:space="preserve">işinin kendi oyununu yapması ne kadar güzel değil </w:t>
            </w:r>
            <w:proofErr w:type="spellStart"/>
            <w:r w:rsidRPr="004C5779">
              <w:t>mi?</w:t>
            </w:r>
            <w:r>
              <w:t>”diye</w:t>
            </w:r>
            <w:proofErr w:type="spellEnd"/>
            <w:r>
              <w:t xml:space="preserve"> sorar.</w:t>
            </w:r>
          </w:p>
          <w:p w:rsidR="0086579B" w:rsidRPr="0086579B" w:rsidRDefault="0086579B" w:rsidP="0086579B">
            <w:pPr>
              <w:tabs>
                <w:tab w:val="left" w:pos="1520"/>
              </w:tabs>
              <w:rPr>
                <w:b/>
              </w:rPr>
            </w:pPr>
            <w:r w:rsidRPr="00231E63">
              <w:rPr>
                <w:b/>
              </w:rPr>
              <w:t xml:space="preserve">Güdüleme:  </w:t>
            </w:r>
            <w:r>
              <w:rPr>
                <w:b/>
              </w:rPr>
              <w:t xml:space="preserve">     “</w:t>
            </w:r>
            <w:r w:rsidRPr="00F05BF4">
              <w:t>Hangi gıdaların</w:t>
            </w:r>
            <w:r>
              <w:rPr>
                <w:b/>
              </w:rPr>
              <w:t xml:space="preserve"> </w:t>
            </w:r>
            <w:proofErr w:type="gramStart"/>
            <w:r>
              <w:t>faydalı ,hangi</w:t>
            </w:r>
            <w:proofErr w:type="gramEnd"/>
            <w:r>
              <w:t xml:space="preserve"> gıdaların zararlı olduğunu öğrenelim </w:t>
            </w:r>
            <w:proofErr w:type="spellStart"/>
            <w:r>
              <w:t>mi?Hem</w:t>
            </w:r>
            <w:proofErr w:type="spellEnd"/>
            <w:r>
              <w:t xml:space="preserve"> </w:t>
            </w:r>
            <w:proofErr w:type="spellStart"/>
            <w:r>
              <w:t>öğrenelim,hem</w:t>
            </w:r>
            <w:proofErr w:type="spellEnd"/>
            <w:r>
              <w:t xml:space="preserve"> uygulayalım ,hem de eğlenelim “der.</w:t>
            </w:r>
          </w:p>
          <w:p w:rsidR="00F844D9" w:rsidRDefault="0081739F" w:rsidP="0086579B">
            <w:r w:rsidRPr="00231E63">
              <w:rPr>
                <w:b/>
              </w:rPr>
              <w:t xml:space="preserve">Dersin işlenişi: </w:t>
            </w:r>
            <w:r w:rsidR="00F05BF4">
              <w:rPr>
                <w:b/>
              </w:rPr>
              <w:t>“</w:t>
            </w:r>
            <w:r w:rsidR="00F05BF4">
              <w:t xml:space="preserve">Oyunumuz şu şekilde </w:t>
            </w:r>
            <w:proofErr w:type="spellStart"/>
            <w:proofErr w:type="gramStart"/>
            <w:r w:rsidR="00F05BF4">
              <w:t>olacaktır”diyerek</w:t>
            </w:r>
            <w:proofErr w:type="spellEnd"/>
            <w:r w:rsidR="00F05BF4">
              <w:t xml:space="preserve">  oyunu</w:t>
            </w:r>
            <w:proofErr w:type="gramEnd"/>
            <w:r w:rsidR="00F05BF4">
              <w:t xml:space="preserve"> anlatır.</w:t>
            </w:r>
            <w:r w:rsidR="00077169">
              <w:t>”</w:t>
            </w:r>
          </w:p>
          <w:p w:rsidR="0081739F" w:rsidRDefault="00F05BF4" w:rsidP="0086579B">
            <w:r>
              <w:t xml:space="preserve">Oyun  2 </w:t>
            </w:r>
            <w:proofErr w:type="spellStart"/>
            <w:r>
              <w:t>levelden</w:t>
            </w:r>
            <w:proofErr w:type="spellEnd"/>
            <w:r>
              <w:t xml:space="preserve"> oluşacaktır.1.levelde</w:t>
            </w:r>
            <w:r w:rsidR="00077169">
              <w:t xml:space="preserve"> 30 saniye içinde </w:t>
            </w:r>
            <w:r>
              <w:t xml:space="preserve"> faydalı gıdalar toplanıp </w:t>
            </w:r>
            <w:r w:rsidR="00077169">
              <w:t xml:space="preserve">10 puan kazanılacak,30 saniye sonunda puan açıklanıp 2.level butonu aktif olacak.2.levelde ise işler biraz daha </w:t>
            </w:r>
            <w:proofErr w:type="gramStart"/>
            <w:r w:rsidR="00077169">
              <w:t>karışacak ,zararlı</w:t>
            </w:r>
            <w:proofErr w:type="gramEnd"/>
            <w:r w:rsidR="00077169">
              <w:t xml:space="preserve"> gıdalar devreye </w:t>
            </w:r>
            <w:proofErr w:type="spellStart"/>
            <w:r w:rsidR="00077169">
              <w:t>girecek.Zararlı</w:t>
            </w:r>
            <w:proofErr w:type="spellEnd"/>
            <w:r w:rsidR="00077169">
              <w:t xml:space="preserve"> gıdaları aldığınızda 10 puan </w:t>
            </w:r>
            <w:proofErr w:type="spellStart"/>
            <w:r w:rsidR="00077169">
              <w:t>kaybedeceksiniz.Yine</w:t>
            </w:r>
            <w:proofErr w:type="spellEnd"/>
            <w:r w:rsidR="00077169">
              <w:t xml:space="preserve"> 30 saniye sonunda puanınız açıklanacak ve oyun </w:t>
            </w:r>
            <w:proofErr w:type="spellStart"/>
            <w:r w:rsidR="00077169">
              <w:t>bitecek”şeklinde</w:t>
            </w:r>
            <w:proofErr w:type="spellEnd"/>
            <w:r w:rsidR="00077169">
              <w:t xml:space="preserve"> açıklama </w:t>
            </w:r>
            <w:proofErr w:type="spellStart"/>
            <w:r w:rsidR="00077169">
              <w:t>yapar.</w:t>
            </w:r>
            <w:r w:rsidR="00F844D9">
              <w:t>Teker</w:t>
            </w:r>
            <w:proofErr w:type="spellEnd"/>
            <w:r w:rsidR="00F844D9">
              <w:t xml:space="preserve"> teker kodların ne işe yaradığı anlatır.</w:t>
            </w:r>
          </w:p>
          <w:p w:rsidR="00077169" w:rsidRPr="004C5779" w:rsidRDefault="0086579B" w:rsidP="0081739F">
            <w:r>
              <w:rPr>
                <w:noProof/>
                <w:lang w:eastAsia="tr-TR"/>
              </w:rPr>
              <w:drawing>
                <wp:anchor distT="0" distB="0" distL="114300" distR="114300" simplePos="0" relativeHeight="251658240" behindDoc="1" locked="0" layoutInCell="1" allowOverlap="1" wp14:anchorId="62BEC901" wp14:editId="4C321323">
                  <wp:simplePos x="0" y="0"/>
                  <wp:positionH relativeFrom="column">
                    <wp:posOffset>701040</wp:posOffset>
                  </wp:positionH>
                  <wp:positionV relativeFrom="paragraph">
                    <wp:posOffset>125730</wp:posOffset>
                  </wp:positionV>
                  <wp:extent cx="2244090" cy="1743710"/>
                  <wp:effectExtent l="0" t="0" r="3810" b="8890"/>
                  <wp:wrapThrough wrapText="bothSides">
                    <wp:wrapPolygon edited="0">
                      <wp:start x="0" y="0"/>
                      <wp:lineTo x="0" y="21474"/>
                      <wp:lineTo x="21453" y="21474"/>
                      <wp:lineTo x="21453" y="0"/>
                      <wp:lineTo x="0" y="0"/>
                    </wp:wrapPolygon>
                  </wp:wrapThrough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090" cy="174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F5430F" w:rsidRDefault="00F5430F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86579B" w:rsidRDefault="0086579B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86579B" w:rsidRDefault="0086579B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86579B" w:rsidRDefault="0086579B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F5430F" w:rsidRDefault="00F5430F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86579B" w:rsidRDefault="0086579B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Pr="00F16CB2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-</w:t>
            </w:r>
            <w:proofErr w:type="gramStart"/>
            <w:r w:rsidR="00385E1A">
              <w:rPr>
                <w:rFonts w:cstheme="minorHAnsi"/>
                <w:b/>
                <w:sz w:val="24"/>
                <w:szCs w:val="24"/>
              </w:rPr>
              <w:t>Kasen</w:t>
            </w:r>
            <w:r w:rsidR="00F844D9">
              <w:rPr>
                <w:rFonts w:cstheme="minorHAnsi"/>
                <w:b/>
                <w:sz w:val="24"/>
                <w:szCs w:val="24"/>
              </w:rPr>
              <w:t>in</w:t>
            </w:r>
            <w:proofErr w:type="gramEnd"/>
            <w:r w:rsidR="00F844D9">
              <w:rPr>
                <w:rFonts w:cstheme="minorHAnsi"/>
                <w:b/>
                <w:sz w:val="24"/>
                <w:szCs w:val="24"/>
              </w:rPr>
              <w:t xml:space="preserve"> kodları</w:t>
            </w: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Default="00F5430F" w:rsidP="00F411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noProof/>
                <w:lang w:eastAsia="tr-TR"/>
              </w:rPr>
              <w:drawing>
                <wp:anchor distT="0" distB="0" distL="114300" distR="114300" simplePos="0" relativeHeight="251663360" behindDoc="1" locked="0" layoutInCell="1" allowOverlap="1" wp14:anchorId="5B97DC07" wp14:editId="6BE0EBDB">
                  <wp:simplePos x="0" y="0"/>
                  <wp:positionH relativeFrom="margin">
                    <wp:posOffset>-22860</wp:posOffset>
                  </wp:positionH>
                  <wp:positionV relativeFrom="margin">
                    <wp:posOffset>189230</wp:posOffset>
                  </wp:positionV>
                  <wp:extent cx="3567430" cy="2536825"/>
                  <wp:effectExtent l="0" t="0" r="0" b="0"/>
                  <wp:wrapSquare wrapText="bothSides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7430" cy="253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5D426D" w:rsidRDefault="00F844D9" w:rsidP="005D426D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-Puan kazandıran meyve kodları</w:t>
            </w: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Default="0042617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617D" w:rsidRDefault="005D426D" w:rsidP="00F411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noProof/>
                <w:lang w:eastAsia="tr-TR"/>
              </w:rPr>
              <w:drawing>
                <wp:anchor distT="0" distB="0" distL="114300" distR="114300" simplePos="0" relativeHeight="251661312" behindDoc="0" locked="0" layoutInCell="1" allowOverlap="1" wp14:anchorId="10BC559D" wp14:editId="242D2C4C">
                  <wp:simplePos x="0" y="0"/>
                  <wp:positionH relativeFrom="margin">
                    <wp:posOffset>-22860</wp:posOffset>
                  </wp:positionH>
                  <wp:positionV relativeFrom="margin">
                    <wp:posOffset>7232650</wp:posOffset>
                  </wp:positionV>
                  <wp:extent cx="4450080" cy="1219200"/>
                  <wp:effectExtent l="0" t="0" r="7620" b="0"/>
                  <wp:wrapSquare wrapText="bothSides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08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6579B">
              <w:rPr>
                <w:rFonts w:cstheme="minorHAnsi"/>
                <w:b/>
                <w:sz w:val="24"/>
                <w:szCs w:val="24"/>
              </w:rPr>
              <w:t xml:space="preserve">     </w:t>
            </w:r>
            <w:r>
              <w:rPr>
                <w:rFonts w:cstheme="minorHAnsi"/>
                <w:b/>
                <w:sz w:val="24"/>
                <w:szCs w:val="24"/>
              </w:rPr>
              <w:t>2.Levele</w:t>
            </w:r>
            <w:r w:rsidR="00F844D9">
              <w:rPr>
                <w:rFonts w:cstheme="minorHAnsi"/>
                <w:b/>
                <w:sz w:val="24"/>
                <w:szCs w:val="24"/>
              </w:rPr>
              <w:t xml:space="preserve"> geçme buton kodları</w:t>
            </w:r>
          </w:p>
          <w:p w:rsidR="005D426D" w:rsidRDefault="005D426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5D426D" w:rsidRPr="00F16CB2" w:rsidRDefault="005D426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F5430F" w:rsidRDefault="00F5430F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F5430F" w:rsidRDefault="00F5430F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5D426D" w:rsidRDefault="005D426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86579B" w:rsidRDefault="0086579B" w:rsidP="0086579B">
            <w:pPr>
              <w:rPr>
                <w:rFonts w:cstheme="minorHAnsi"/>
                <w:b/>
                <w:sz w:val="24"/>
                <w:szCs w:val="24"/>
              </w:rPr>
            </w:pPr>
          </w:p>
          <w:p w:rsidR="0086579B" w:rsidRDefault="0086579B" w:rsidP="0086579B">
            <w:pPr>
              <w:rPr>
                <w:rFonts w:cstheme="minorHAnsi"/>
                <w:b/>
                <w:sz w:val="24"/>
                <w:szCs w:val="24"/>
              </w:rPr>
            </w:pPr>
          </w:p>
          <w:p w:rsidR="0086579B" w:rsidRDefault="0086579B" w:rsidP="0086579B">
            <w:pPr>
              <w:rPr>
                <w:rFonts w:cstheme="minorHAnsi"/>
                <w:b/>
                <w:sz w:val="24"/>
                <w:szCs w:val="24"/>
              </w:rPr>
            </w:pPr>
          </w:p>
          <w:p w:rsidR="0086579B" w:rsidRDefault="0086579B" w:rsidP="0086579B">
            <w:pPr>
              <w:rPr>
                <w:rFonts w:cstheme="minorHAnsi"/>
                <w:b/>
                <w:sz w:val="24"/>
                <w:szCs w:val="24"/>
              </w:rPr>
            </w:pPr>
          </w:p>
          <w:p w:rsidR="0086579B" w:rsidRDefault="0086579B" w:rsidP="0086579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noProof/>
                <w:lang w:eastAsia="tr-TR"/>
              </w:rPr>
              <w:drawing>
                <wp:anchor distT="0" distB="0" distL="114300" distR="114300" simplePos="0" relativeHeight="251660288" behindDoc="1" locked="0" layoutInCell="1" allowOverlap="1" wp14:anchorId="45D6B962" wp14:editId="5992CFF9">
                  <wp:simplePos x="2562860" y="907415"/>
                  <wp:positionH relativeFrom="margin">
                    <wp:posOffset>69850</wp:posOffset>
                  </wp:positionH>
                  <wp:positionV relativeFrom="margin">
                    <wp:posOffset>3406775</wp:posOffset>
                  </wp:positionV>
                  <wp:extent cx="3484245" cy="2897505"/>
                  <wp:effectExtent l="0" t="0" r="1905" b="0"/>
                  <wp:wrapSquare wrapText="bothSides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245" cy="289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6579B" w:rsidRDefault="0086579B" w:rsidP="0086579B">
            <w:pPr>
              <w:rPr>
                <w:rFonts w:cstheme="minorHAnsi"/>
                <w:b/>
                <w:sz w:val="24"/>
                <w:szCs w:val="24"/>
              </w:rPr>
            </w:pPr>
          </w:p>
          <w:p w:rsidR="0086579B" w:rsidRDefault="0086579B" w:rsidP="0086579B">
            <w:pPr>
              <w:rPr>
                <w:rFonts w:cstheme="minorHAnsi"/>
                <w:b/>
                <w:sz w:val="24"/>
                <w:szCs w:val="24"/>
              </w:rPr>
            </w:pPr>
          </w:p>
          <w:p w:rsidR="0086579B" w:rsidRDefault="0086579B" w:rsidP="0086579B">
            <w:pPr>
              <w:rPr>
                <w:rFonts w:cstheme="minorHAnsi"/>
                <w:b/>
                <w:sz w:val="24"/>
                <w:szCs w:val="24"/>
              </w:rPr>
            </w:pPr>
          </w:p>
          <w:p w:rsidR="00F844D9" w:rsidRDefault="005D426D" w:rsidP="0086579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-Puan kaybettiren yiye</w:t>
            </w:r>
            <w:r w:rsidR="00F844D9">
              <w:rPr>
                <w:rFonts w:cstheme="minorHAnsi"/>
                <w:b/>
                <w:sz w:val="24"/>
                <w:szCs w:val="24"/>
              </w:rPr>
              <w:t>cek kodları</w:t>
            </w:r>
          </w:p>
          <w:p w:rsidR="0086579B" w:rsidRPr="00F16CB2" w:rsidRDefault="00F844D9" w:rsidP="0086579B">
            <w:pPr>
              <w:rPr>
                <w:rFonts w:cstheme="minorHAnsi"/>
                <w:b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Öğretmen ,ö</w:t>
            </w:r>
            <w:r w:rsidR="0086579B" w:rsidRPr="00291C0D">
              <w:rPr>
                <w:rFonts w:cstheme="minorHAnsi"/>
                <w:sz w:val="24"/>
                <w:szCs w:val="24"/>
              </w:rPr>
              <w:t>ğrencilerin</w:t>
            </w:r>
            <w:proofErr w:type="gramEnd"/>
            <w:r w:rsidR="0086579B" w:rsidRPr="00291C0D">
              <w:rPr>
                <w:rFonts w:cstheme="minorHAnsi"/>
                <w:sz w:val="24"/>
                <w:szCs w:val="24"/>
              </w:rPr>
              <w:t xml:space="preserve"> bilgisayarlarına geçerek bu oyunu kendi </w:t>
            </w:r>
            <w:proofErr w:type="spellStart"/>
            <w:r w:rsidR="0086579B" w:rsidRPr="00291C0D">
              <w:rPr>
                <w:rFonts w:cstheme="minorHAnsi"/>
                <w:sz w:val="24"/>
                <w:szCs w:val="24"/>
              </w:rPr>
              <w:t>dekorları</w:t>
            </w:r>
            <w:r w:rsidR="0086579B">
              <w:rPr>
                <w:rFonts w:cstheme="minorHAnsi"/>
                <w:sz w:val="24"/>
                <w:szCs w:val="24"/>
              </w:rPr>
              <w:t>nı,kendi</w:t>
            </w:r>
            <w:proofErr w:type="spellEnd"/>
            <w:r w:rsidR="0086579B">
              <w:rPr>
                <w:rFonts w:cstheme="minorHAnsi"/>
                <w:sz w:val="24"/>
                <w:szCs w:val="24"/>
              </w:rPr>
              <w:t xml:space="preserve"> kostümlerini </w:t>
            </w:r>
            <w:proofErr w:type="spellStart"/>
            <w:r w:rsidR="0086579B" w:rsidRPr="00291C0D">
              <w:rPr>
                <w:rFonts w:cstheme="minorHAnsi"/>
                <w:sz w:val="24"/>
                <w:szCs w:val="24"/>
              </w:rPr>
              <w:t>ekleyerek</w:t>
            </w:r>
            <w:r w:rsidR="0086579B">
              <w:rPr>
                <w:rFonts w:cstheme="minorHAnsi"/>
                <w:sz w:val="24"/>
                <w:szCs w:val="24"/>
              </w:rPr>
              <w:t>,hızlarını,puanlarını</w:t>
            </w:r>
            <w:proofErr w:type="spellEnd"/>
            <w:r w:rsidR="0086579B">
              <w:rPr>
                <w:rFonts w:cstheme="minorHAnsi"/>
                <w:sz w:val="24"/>
                <w:szCs w:val="24"/>
              </w:rPr>
              <w:t xml:space="preserve"> kendi ayarlayarak</w:t>
            </w:r>
            <w:r>
              <w:rPr>
                <w:rFonts w:cstheme="minorHAnsi"/>
                <w:sz w:val="24"/>
                <w:szCs w:val="24"/>
              </w:rPr>
              <w:t xml:space="preserve"> uygulamalarını ister.</w:t>
            </w:r>
          </w:p>
          <w:p w:rsidR="005D426D" w:rsidRDefault="005D426D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F16CB2" w:rsidRPr="00F16CB2" w:rsidRDefault="00F5430F" w:rsidP="00F411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noProof/>
                <w:lang w:eastAsia="tr-TR"/>
              </w:rPr>
              <w:drawing>
                <wp:anchor distT="0" distB="0" distL="114300" distR="114300" simplePos="0" relativeHeight="251664384" behindDoc="1" locked="0" layoutInCell="1" allowOverlap="1" wp14:anchorId="5F6B8DFF" wp14:editId="3C334834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166370</wp:posOffset>
                  </wp:positionV>
                  <wp:extent cx="4287520" cy="2562860"/>
                  <wp:effectExtent l="0" t="0" r="0" b="8890"/>
                  <wp:wrapThrough wrapText="bothSides">
                    <wp:wrapPolygon edited="0">
                      <wp:start x="0" y="0"/>
                      <wp:lineTo x="0" y="21514"/>
                      <wp:lineTo x="21498" y="21514"/>
                      <wp:lineTo x="21498" y="0"/>
                      <wp:lineTo x="0" y="0"/>
                    </wp:wrapPolygon>
                  </wp:wrapThrough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7520" cy="256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16CB2" w:rsidRPr="00F16CB2" w:rsidTr="00F16CB2">
        <w:trPr>
          <w:trHeight w:val="459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lastRenderedPageBreak/>
              <w:t>Ölçme ve Değerlendirme</w:t>
            </w:r>
          </w:p>
        </w:tc>
        <w:tc>
          <w:tcPr>
            <w:tcW w:w="5802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86579B" w:rsidRDefault="0086579B" w:rsidP="0086579B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Ekte bulunana ölçeklerden etkinlik ve sınıf durumuna uygun olan ölçeği kullanmanız tavsiye edilir.</w:t>
            </w:r>
          </w:p>
          <w:p w:rsidR="0086579B" w:rsidRDefault="0086579B" w:rsidP="0086579B">
            <w:pPr>
              <w:rPr>
                <w:rFonts w:cstheme="minorHAnsi"/>
                <w:bCs/>
                <w:sz w:val="24"/>
                <w:szCs w:val="24"/>
              </w:rPr>
            </w:pPr>
          </w:p>
          <w:p w:rsidR="0086579B" w:rsidRDefault="0086579B" w:rsidP="0086579B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Etkinlik sonunda etkinliğe katılan her öğrenci için aşağıda bulunan kazanım Kontrol Listesini doldurulması tavsiye edilir. (Öğrencinin kazanımı gerçekleştirme durumuna göre Evet – Hayır bölümünü doldurunuz.)</w:t>
            </w:r>
          </w:p>
          <w:p w:rsidR="0086579B" w:rsidRDefault="0086579B" w:rsidP="0086579B">
            <w:pPr>
              <w:rPr>
                <w:rFonts w:cstheme="minorHAnsi"/>
                <w:bCs/>
                <w:sz w:val="24"/>
                <w:szCs w:val="24"/>
              </w:rPr>
            </w:pPr>
          </w:p>
          <w:tbl>
            <w:tblPr>
              <w:tblStyle w:val="TabloKlavuzu"/>
              <w:tblW w:w="7841" w:type="dxa"/>
              <w:tblLook w:val="04A0" w:firstRow="1" w:lastRow="0" w:firstColumn="1" w:lastColumn="0" w:noHBand="0" w:noVBand="1"/>
            </w:tblPr>
            <w:tblGrid>
              <w:gridCol w:w="4882"/>
              <w:gridCol w:w="1394"/>
              <w:gridCol w:w="1565"/>
            </w:tblGrid>
            <w:tr w:rsidR="0086579B" w:rsidTr="00E32A96">
              <w:trPr>
                <w:trHeight w:val="403"/>
              </w:trPr>
              <w:tc>
                <w:tcPr>
                  <w:tcW w:w="48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579B" w:rsidRDefault="0086579B" w:rsidP="00E32A96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sz w:val="24"/>
                      <w:szCs w:val="24"/>
                    </w:rPr>
                    <w:t>Kazanım Kontrol Listesi</w:t>
                  </w:r>
                </w:p>
              </w:tc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579B" w:rsidRDefault="0086579B" w:rsidP="00E32A96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sz w:val="24"/>
                      <w:szCs w:val="24"/>
                    </w:rPr>
                    <w:t>Evet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579B" w:rsidRDefault="0086579B" w:rsidP="00E32A96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sz w:val="24"/>
                      <w:szCs w:val="24"/>
                    </w:rPr>
                    <w:t>Hayır</w:t>
                  </w:r>
                </w:p>
              </w:tc>
            </w:tr>
            <w:tr w:rsidR="0086579B" w:rsidTr="00E32A96">
              <w:trPr>
                <w:trHeight w:val="403"/>
              </w:trPr>
              <w:tc>
                <w:tcPr>
                  <w:tcW w:w="48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579B" w:rsidRDefault="0086579B" w:rsidP="00E32A96">
                  <w:pPr>
                    <w:rPr>
                      <w:rFonts w:cstheme="minorHAnsi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theme="minorHAnsi"/>
                      <w:bCs/>
                      <w:sz w:val="24"/>
                      <w:szCs w:val="24"/>
                    </w:rPr>
                    <w:t>Scratch</w:t>
                  </w:r>
                  <w:proofErr w:type="spellEnd"/>
                  <w:r>
                    <w:rPr>
                      <w:rFonts w:cstheme="minorHAnsi"/>
                      <w:bCs/>
                      <w:sz w:val="24"/>
                      <w:szCs w:val="24"/>
                    </w:rPr>
                    <w:t xml:space="preserve"> programında eklentileri kavrar</w:t>
                  </w:r>
                </w:p>
              </w:tc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6579B" w:rsidRDefault="0086579B" w:rsidP="00E32A96">
                  <w:pPr>
                    <w:rPr>
                      <w:rFonts w:cstheme="minorHAns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6579B" w:rsidRDefault="0086579B" w:rsidP="00E32A96">
                  <w:pPr>
                    <w:rPr>
                      <w:rFonts w:cstheme="minorHAnsi"/>
                      <w:bCs/>
                      <w:sz w:val="24"/>
                      <w:szCs w:val="24"/>
                    </w:rPr>
                  </w:pPr>
                </w:p>
              </w:tc>
            </w:tr>
            <w:tr w:rsidR="0086579B" w:rsidTr="00E32A96">
              <w:trPr>
                <w:trHeight w:val="419"/>
              </w:trPr>
              <w:tc>
                <w:tcPr>
                  <w:tcW w:w="48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579B" w:rsidRDefault="0086579B" w:rsidP="00E32A96">
                  <w:pPr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bCs/>
                      <w:sz w:val="24"/>
                      <w:szCs w:val="24"/>
                    </w:rPr>
                    <w:t>Eğer karar yapılarını kavrar</w:t>
                  </w:r>
                </w:p>
              </w:tc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6579B" w:rsidRDefault="0086579B" w:rsidP="00E32A96">
                  <w:pPr>
                    <w:rPr>
                      <w:rFonts w:cstheme="minorHAns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6579B" w:rsidRDefault="0086579B" w:rsidP="00E32A96">
                  <w:pPr>
                    <w:rPr>
                      <w:rFonts w:cstheme="minorHAnsi"/>
                      <w:bCs/>
                      <w:sz w:val="24"/>
                      <w:szCs w:val="24"/>
                    </w:rPr>
                  </w:pPr>
                </w:p>
              </w:tc>
            </w:tr>
            <w:tr w:rsidR="0086579B" w:rsidTr="00E32A96">
              <w:trPr>
                <w:trHeight w:val="419"/>
              </w:trPr>
              <w:tc>
                <w:tcPr>
                  <w:tcW w:w="48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579B" w:rsidRDefault="0086579B" w:rsidP="00E32A96">
                  <w:pPr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bCs/>
                      <w:sz w:val="24"/>
                      <w:szCs w:val="24"/>
                    </w:rPr>
                    <w:t>Değişken tanımlamayı ve kullanmayı kavrar</w:t>
                  </w:r>
                </w:p>
              </w:tc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6579B" w:rsidRDefault="0086579B" w:rsidP="00E32A96">
                  <w:pPr>
                    <w:rPr>
                      <w:rFonts w:cstheme="minorHAns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6579B" w:rsidRDefault="0086579B" w:rsidP="00E32A96">
                  <w:pPr>
                    <w:rPr>
                      <w:rFonts w:cstheme="minorHAnsi"/>
                      <w:bCs/>
                      <w:sz w:val="24"/>
                      <w:szCs w:val="24"/>
                    </w:rPr>
                  </w:pPr>
                </w:p>
              </w:tc>
            </w:tr>
            <w:tr w:rsidR="0086579B" w:rsidTr="00E32A96">
              <w:trPr>
                <w:trHeight w:val="419"/>
              </w:trPr>
              <w:tc>
                <w:tcPr>
                  <w:tcW w:w="48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579B" w:rsidRDefault="0086579B" w:rsidP="00E32A96">
                  <w:pPr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bCs/>
                      <w:sz w:val="24"/>
                      <w:szCs w:val="24"/>
                    </w:rPr>
                    <w:t>Blokları doğru şekilde kullanır</w:t>
                  </w:r>
                </w:p>
              </w:tc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6579B" w:rsidRDefault="0086579B" w:rsidP="00E32A96">
                  <w:pPr>
                    <w:rPr>
                      <w:rFonts w:cstheme="minorHAns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6579B" w:rsidRDefault="0086579B" w:rsidP="00E32A96">
                  <w:pPr>
                    <w:rPr>
                      <w:rFonts w:cstheme="minorHAnsi"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16CB2" w:rsidRPr="00F16CB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Kaynakça</w:t>
            </w:r>
          </w:p>
        </w:tc>
        <w:tc>
          <w:tcPr>
            <w:tcW w:w="5802" w:type="dxa"/>
            <w:vAlign w:val="center"/>
          </w:tcPr>
          <w:p w:rsidR="00F5430F" w:rsidRDefault="00421731" w:rsidP="00F5430F">
            <w:pPr>
              <w:rPr>
                <w:rFonts w:cstheme="minorHAnsi"/>
                <w:b/>
                <w:sz w:val="24"/>
                <w:szCs w:val="24"/>
              </w:rPr>
            </w:pPr>
            <w:hyperlink r:id="rId11" w:history="1">
              <w:r w:rsidR="00F5430F" w:rsidRPr="00551E1C">
                <w:rPr>
                  <w:rStyle w:val="Kpr"/>
                  <w:rFonts w:cstheme="minorHAnsi"/>
                  <w:b/>
                  <w:sz w:val="24"/>
                  <w:szCs w:val="24"/>
                </w:rPr>
                <w:t>https://scratch.mit.edu/</w:t>
              </w:r>
            </w:hyperlink>
          </w:p>
          <w:p w:rsidR="00F5430F" w:rsidRDefault="00421731" w:rsidP="00F5430F">
            <w:pPr>
              <w:rPr>
                <w:rFonts w:cstheme="minorHAnsi"/>
                <w:b/>
                <w:sz w:val="24"/>
                <w:szCs w:val="24"/>
              </w:rPr>
            </w:pPr>
            <w:hyperlink r:id="rId12" w:history="1">
              <w:r w:rsidR="00F5430F" w:rsidRPr="00551E1C">
                <w:rPr>
                  <w:rStyle w:val="Kpr"/>
                  <w:rFonts w:cstheme="minorHAnsi"/>
                  <w:b/>
                  <w:sz w:val="24"/>
                  <w:szCs w:val="24"/>
                </w:rPr>
                <w:t>https://www.kodlab.com/</w:t>
              </w:r>
            </w:hyperlink>
          </w:p>
          <w:p w:rsidR="00F16CB2" w:rsidRPr="00F16CB2" w:rsidRDefault="00F5430F" w:rsidP="00F5430F">
            <w:pPr>
              <w:rPr>
                <w:rFonts w:cstheme="minorHAnsi"/>
                <w:b/>
                <w:sz w:val="24"/>
                <w:szCs w:val="24"/>
              </w:rPr>
            </w:pPr>
            <w:r w:rsidRPr="00A32E4A">
              <w:rPr>
                <w:rFonts w:cstheme="minorHAnsi"/>
                <w:b/>
                <w:sz w:val="24"/>
                <w:szCs w:val="24"/>
              </w:rPr>
              <w:t>https://ozgurseremet.com/</w:t>
            </w:r>
          </w:p>
        </w:tc>
      </w:tr>
    </w:tbl>
    <w:p w:rsidR="00F16CB2" w:rsidRPr="00F16CB2" w:rsidRDefault="00F16CB2" w:rsidP="00F16CB2">
      <w:pPr>
        <w:rPr>
          <w:rFonts w:cstheme="minorHAnsi"/>
          <w:b/>
          <w:sz w:val="24"/>
          <w:szCs w:val="24"/>
        </w:rPr>
      </w:pPr>
    </w:p>
    <w:sectPr w:rsidR="00F16CB2" w:rsidRPr="00F16CB2" w:rsidSect="00F5430F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272A6"/>
    <w:multiLevelType w:val="hybridMultilevel"/>
    <w:tmpl w:val="F4F2A6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CB2"/>
    <w:rsid w:val="0000179E"/>
    <w:rsid w:val="00077169"/>
    <w:rsid w:val="001B2999"/>
    <w:rsid w:val="00385E1A"/>
    <w:rsid w:val="00421731"/>
    <w:rsid w:val="0042617D"/>
    <w:rsid w:val="00467DE1"/>
    <w:rsid w:val="004C5779"/>
    <w:rsid w:val="005744E6"/>
    <w:rsid w:val="005B5540"/>
    <w:rsid w:val="005D426D"/>
    <w:rsid w:val="005D6F62"/>
    <w:rsid w:val="006124B9"/>
    <w:rsid w:val="006E536C"/>
    <w:rsid w:val="00720631"/>
    <w:rsid w:val="00750CF9"/>
    <w:rsid w:val="0081739F"/>
    <w:rsid w:val="0086579B"/>
    <w:rsid w:val="00945F32"/>
    <w:rsid w:val="00AF6D21"/>
    <w:rsid w:val="00BC4CC3"/>
    <w:rsid w:val="00F05BF4"/>
    <w:rsid w:val="00F16CB2"/>
    <w:rsid w:val="00F5430F"/>
    <w:rsid w:val="00F8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81739F"/>
    <w:pPr>
      <w:ind w:left="720"/>
      <w:contextualSpacing/>
    </w:pPr>
    <w:rPr>
      <w:rFonts w:eastAsiaTheme="minorEastAsia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77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77169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F543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81739F"/>
    <w:pPr>
      <w:ind w:left="720"/>
      <w:contextualSpacing/>
    </w:pPr>
    <w:rPr>
      <w:rFonts w:eastAsiaTheme="minorEastAsia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77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77169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F543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kodla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cratch.mit.edu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adem uzun</dc:creator>
  <cp:lastModifiedBy>Lenovo</cp:lastModifiedBy>
  <cp:revision>4</cp:revision>
  <cp:lastPrinted>2022-09-29T11:48:00Z</cp:lastPrinted>
  <dcterms:created xsi:type="dcterms:W3CDTF">2022-09-29T11:45:00Z</dcterms:created>
  <dcterms:modified xsi:type="dcterms:W3CDTF">2022-09-29T11:48:00Z</dcterms:modified>
</cp:coreProperties>
</file>