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</w:t>
      </w:r>
      <w:r>
        <w:rPr>
          <w:rFonts w:hint="eastAsia"/>
          <w:b/>
          <w:bCs/>
          <w:sz w:val="24"/>
          <w:szCs w:val="24"/>
        </w:rPr>
        <w:t>作为股东，采用大宗交易减持的优势</w:t>
      </w:r>
      <w:r>
        <w:rPr>
          <w:rFonts w:hint="eastAsia"/>
          <w:sz w:val="24"/>
          <w:szCs w:val="24"/>
        </w:rPr>
        <w:t>？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1、股东在没有承诺过的情况下，可以避免提前发减持公告。即使有承诺需要发公告，3个交易日后即可启动计划。但是集中竞价必须发公告，且需等15个交易日后才能进行减持。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通过大宗交易可以一次性大批量减持份额。虽然大宗交易会有折扣，但是我们选择盘面合适的时机交易，股东的权益不一定会减少，甚至有可能高于在二级市场抛售。毕竟合适的交易契机很少，抓住机会大批量减持对股东权益是有利的，同时节省了股东的时间和精力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3、大宗交易比集中竞价更有利于盘面的稳定。股东想要减持份额，既然有人愿意接，而且接过来还需要锁定六个月，就说明看好咱们公司后续的发展，这就给其他的投资者带来了信心。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二、</w:t>
      </w:r>
      <w:r>
        <w:rPr>
          <w:rFonts w:hint="eastAsia"/>
          <w:b/>
          <w:bCs/>
          <w:sz w:val="24"/>
          <w:szCs w:val="24"/>
        </w:rPr>
        <w:t>你们长富做大宗交易业务有什么优势，为什么和你们做减持合作？</w:t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我们公司专业从事大宗交易，包括传统大宗和买断式大宗。</w:t>
      </w:r>
      <w:r>
        <w:rPr>
          <w:rFonts w:hint="eastAsia"/>
          <w:sz w:val="24"/>
          <w:szCs w:val="24"/>
        </w:rPr>
        <w:t>核心团队至少5年以上业务经验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合作上市公司1300</w:t>
      </w:r>
      <w:r>
        <w:rPr>
          <w:rFonts w:hint="eastAsia"/>
          <w:sz w:val="24"/>
          <w:szCs w:val="24"/>
          <w:lang w:val="en-US" w:eastAsia="zh-CN"/>
        </w:rPr>
        <w:t>多</w:t>
      </w:r>
      <w:r>
        <w:rPr>
          <w:rFonts w:hint="eastAsia"/>
          <w:sz w:val="24"/>
          <w:szCs w:val="24"/>
        </w:rPr>
        <w:t>家，</w:t>
      </w:r>
      <w:r>
        <w:rPr>
          <w:rFonts w:hint="eastAsia"/>
          <w:sz w:val="24"/>
          <w:szCs w:val="24"/>
          <w:lang w:val="en-US" w:eastAsia="zh-CN"/>
        </w:rPr>
        <w:t>有着诸多经典交易案例。我们公司正规、专业性强、信誉良好，会根据股东的减持要求和节奏为股东制定最佳方案，尽可能为保证股东权益以及交易的顺利进行。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三、</w:t>
      </w:r>
      <w:r>
        <w:rPr>
          <w:rFonts w:hint="eastAsia"/>
          <w:b/>
          <w:bCs/>
          <w:sz w:val="24"/>
          <w:szCs w:val="24"/>
        </w:rPr>
        <w:t>我本人开展大宗交易的优势？</w:t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本人掌握相关专业知识，具有开发股东、挖掘意向、项目跟进能力。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四、大宗资方的优势，可以给股东带来什么？</w:t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我们作为一家外资，通过北向通道对贵司进行投资，有利于提高贵司形象，境内其他公募、私募看到后大概率也会跟投。另外与其他资金相比，我们需求量大、折扣高。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五、请问您减持的目的是？减持后，未来的安排是什么？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个人家庭资金需求、业务发展需要、偿还债务、</w:t>
      </w:r>
      <w:r>
        <w:rPr>
          <w:rFonts w:hint="eastAsia"/>
          <w:sz w:val="24"/>
          <w:szCs w:val="24"/>
          <w:lang w:val="zh-CN" w:eastAsia="zh-CN"/>
        </w:rPr>
        <w:t>财务投资者的退出决策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六、如何夸股东？</w:t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与股东沟通发家史、成长史，夸赞其公司的管理与业绩 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七、为什么帮股东卖这个票？</w:t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从行业前景、公司经营情况、近期市场热点等寻找标的亮点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ZkZjRmMzc0N2RkNjkyMmUyMThiZjk1MTA3YzJmMGEifQ=="/>
  </w:docVars>
  <w:rsids>
    <w:rsidRoot w:val="00172A27"/>
    <w:rsid w:val="041D294A"/>
    <w:rsid w:val="0FCF3BE1"/>
    <w:rsid w:val="53D04ED1"/>
    <w:rsid w:val="6004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697</Words>
  <Characters>701</Characters>
  <Lines>0</Lines>
  <Paragraphs>0</Paragraphs>
  <TotalTime>5</TotalTime>
  <ScaleCrop>false</ScaleCrop>
  <LinksUpToDate>false</LinksUpToDate>
  <CharactersWithSpaces>701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2023-06-16T08:45:00Z</dcterms:created>
  <dc:creator>W。</dc:creator>
  <cp:lastModifiedBy>W。</cp:lastModifiedBy>
  <dcterms:modified xsi:type="dcterms:W3CDTF">2023-06-18T08:55:33Z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0A9B883DFB7648AD9E0F07F0D4B062CC_11</vt:lpwstr>
  </property>
</Properties>
</file>