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第四章 VUE组件基础</w:t>
      </w:r>
    </w:p>
    <w:p>
      <w:pPr>
        <w:jc w:val="left"/>
      </w:pPr>
      <w:r>
        <w:rPr>
          <w:rFonts w:hint="eastAsia"/>
        </w:rPr>
        <w:t>1.组件的定义</w:t>
      </w:r>
    </w:p>
    <w:p>
      <w:pPr>
        <w:jc w:val="left"/>
      </w:pPr>
      <w:r>
        <w:rPr>
          <w:rFonts w:hint="eastAsia"/>
        </w:rPr>
        <w:t>2.全局组件</w:t>
      </w:r>
    </w:p>
    <w:p>
      <w:pPr>
        <w:jc w:val="left"/>
      </w:pPr>
      <w:r>
        <w:rPr>
          <w:rFonts w:hint="eastAsia"/>
        </w:rPr>
        <w:t>3.局部组件</w:t>
      </w:r>
    </w:p>
    <w:p>
      <w:pPr>
        <w:jc w:val="left"/>
      </w:pPr>
      <w:r>
        <w:rPr>
          <w:rFonts w:hint="eastAsia"/>
        </w:rPr>
        <w:t>4.DOM模板解析注意事项</w:t>
      </w:r>
    </w:p>
    <w:p>
      <w:pPr>
        <w:jc w:val="left"/>
      </w:pPr>
      <w:r>
        <w:rPr>
          <w:rFonts w:hint="eastAsia"/>
        </w:rPr>
        <w:t>5.data必须是函数。</w:t>
      </w:r>
    </w:p>
    <w:p>
      <w:pPr>
        <w:jc w:val="left"/>
      </w:pPr>
      <w:r>
        <w:rPr>
          <w:rFonts w:hint="eastAsia"/>
        </w:rPr>
        <w:t>6.通过prop向子组件传递数据</w:t>
      </w:r>
    </w:p>
    <w:p>
      <w:pPr>
        <w:jc w:val="left"/>
      </w:pPr>
      <w:r>
        <w:rPr>
          <w:rFonts w:hint="eastAsia"/>
        </w:rPr>
        <w:t>7.单个根元素</w:t>
      </w:r>
    </w:p>
    <w:p>
      <w:pPr>
        <w:jc w:val="left"/>
      </w:pPr>
    </w:p>
    <w:p>
      <w:r>
        <w:rPr>
          <w:rFonts w:hint="eastAsia"/>
        </w:rPr>
        <w:t>1.组件的定义</w:t>
      </w:r>
    </w:p>
    <w:p>
      <w:r>
        <w:rPr>
          <w:rFonts w:hint="eastAsia"/>
        </w:rPr>
        <w:tab/>
      </w:r>
      <w:r>
        <w:rPr>
          <w:rFonts w:hint="eastAsia"/>
        </w:rPr>
        <w:t>组件(Component)是vue.js最强大的功能之一。组件可以扩展HTML元素，封装可重用代码。在较高层面上，组件是自定义元素，Vue.js的编译器为它添加特殊功能。在有些情况下，组件也可以表现为用is特性进行了扩展的原生HTML元素。所有Vue组件同时也都是Vue的实例，所以可接受相同的选项对象(除了一些根级特有的选项)并提供相同的生命周期钩子。</w:t>
      </w:r>
    </w:p>
    <w:p>
      <w:r>
        <w:rPr>
          <w:rFonts w:hint="eastAsia"/>
        </w:rPr>
        <w:drawing>
          <wp:inline distT="0" distB="0" distL="0" distR="0">
            <wp:extent cx="5274310" cy="2268855"/>
            <wp:effectExtent l="0" t="0" r="2540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2.全局组件</w:t>
      </w:r>
    </w:p>
    <w:p>
      <w:r>
        <w:rPr>
          <w:rFonts w:hint="eastAsia"/>
        </w:rPr>
        <w:tab/>
      </w:r>
      <w:r>
        <w:rPr>
          <w:rFonts w:hint="eastAsia"/>
        </w:rPr>
        <w:t>我们可以通过以下的方式创建一个Vue实例</w:t>
      </w:r>
    </w:p>
    <w:p>
      <w:r>
        <w:drawing>
          <wp:inline distT="0" distB="0" distL="0" distR="0">
            <wp:extent cx="5793105" cy="8655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455" cy="8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要注册一个全局组件，可以使用Vue.component（）。例如</w:t>
      </w:r>
    </w:p>
    <w:p>
      <w:pPr>
        <w:jc w:val="center"/>
      </w:pPr>
      <w:r>
        <w:drawing>
          <wp:inline distT="0" distB="0" distL="0" distR="0">
            <wp:extent cx="5274310" cy="5403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组件在注册之后，便可以作为自定义元素&lt;my-component&gt;&lt;/ my-component&gt;在一个实例模板中使用。注意确保在初始化根实例之前注册组件: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3675" cy="2798445"/>
            <wp:effectExtent l="19050" t="0" r="287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3.局部组件</w:t>
      </w:r>
    </w:p>
    <w:p>
      <w:r>
        <w:rPr>
          <w:rFonts w:hint="eastAsia"/>
        </w:rPr>
        <w:t>你不必把每个组件都注册到全局。你可以通过某个Vue实例/组件的实例选项components注册仅在其作用域可用的组件。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99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练习1：利用vue中的组件完成一行两列基本布局</w:t>
      </w:r>
    </w:p>
    <w:p/>
    <w:p>
      <w:r>
        <w:rPr>
          <w:rFonts w:hint="eastAsia"/>
        </w:rPr>
        <w:t>4. DOM模板解析注意事项</w:t>
      </w:r>
    </w:p>
    <w:p>
      <w:r>
        <w:rPr>
          <w:rFonts w:hint="eastAsia"/>
        </w:rPr>
        <w:tab/>
      </w:r>
      <w:r>
        <w:t>当使用 DOM 作为模板时 (例如，使用 el 选项来把 Vue 实例挂载到一个已有内容的元素上)，你会受到 HTML 本身的一些限制，因为 Vue 只有在浏览器解析、规范化模板之后才能获取其内容。尤其要注意，像 &lt;ul&gt;、&lt;ol&gt;、&lt;table&gt;、&lt;select&gt; 这样的元素里允许包含的元素有限制，而另一些像 &lt;option&gt; 这样的元素只能出现在某些特定元素的内部。</w:t>
      </w:r>
    </w:p>
    <w:p>
      <w:r>
        <w:rPr>
          <w:rFonts w:hint="eastAsia"/>
        </w:rPr>
        <w:tab/>
      </w:r>
      <w:r>
        <w:t>在自定义组件中使用这些受限制的元素时会导致一些问题，例如：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29470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当你查看DOM元素的时候，你会发现这个并不符合HTML5规范。所以，我们在这里必须借助Vue中的特殊属性，is属性</w:t>
      </w:r>
    </w:p>
    <w:p>
      <w:r>
        <w:drawing>
          <wp:inline distT="0" distB="0" distL="0" distR="0">
            <wp:extent cx="5274310" cy="34963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5.data必须是函数</w:t>
      </w:r>
    </w:p>
    <w:p>
      <w:r>
        <w:rPr>
          <w:rFonts w:hint="eastAsia"/>
        </w:rPr>
        <w:tab/>
      </w:r>
      <w:r>
        <w:rPr>
          <w:rFonts w:hint="eastAsia"/>
        </w:rPr>
        <w:t>我们在使用组件的时候，必须要注意到而且也要认识，组件中的data选项它不是一个对象，它是是一个函数，这点尤为重要。因为它需要每个实例可以维护一份被返回对象的独立拷贝。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37477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6. 通过prop向子组件传递数据</w:t>
      </w:r>
    </w:p>
    <w:p>
      <w:r>
        <w:rPr>
          <w:rFonts w:hint="eastAsia"/>
        </w:rPr>
        <w:tab/>
      </w:r>
      <w:r>
        <w:rPr>
          <w:rFonts w:hint="eastAsia"/>
        </w:rPr>
        <w:t>一).</w:t>
      </w:r>
    </w:p>
    <w:p>
      <w:r>
        <w:rPr>
          <w:rFonts w:hint="eastAsia"/>
        </w:rPr>
        <w:tab/>
      </w:r>
      <w:r>
        <w:rPr>
          <w:rFonts w:hint="eastAsia"/>
        </w:rPr>
        <w:t>组件设计初衷是要配合使用，最常见的就是父子组价的关系:组件A在它的模板中使用了组件B。他们之间必然需要相互通信：父组件可能要想子组件下发数据，</w:t>
      </w:r>
      <w:r>
        <w:t>子组件则可能要将它内部发生的事情告知父组件。然而，通过一个良好定义的接口来尽可能将父子组件解耦也是很重要的。这保证了每个组件的代码可以在相对隔离的环境中书写和理解，从而提高了其可维护性和复用性。</w:t>
      </w:r>
    </w:p>
    <w:p>
      <w:r>
        <w:rPr>
          <w:rFonts w:hint="eastAsia"/>
        </w:rPr>
        <w:tab/>
      </w:r>
      <w:r>
        <w:t>在 Vue 中，父子组件的关系可以总结为 prop 向下传递，事件向上传递。父组件通过 prop给子组件下发数据，子组件通过事件给父组件发送消息。看看它们是怎么工作的。</w:t>
      </w:r>
    </w:p>
    <w:p>
      <w:r>
        <w:rPr>
          <w:rFonts w:hint="eastAsia"/>
        </w:rPr>
        <w:tab/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312160" cy="2604135"/>
            <wp:effectExtent l="19050" t="0" r="215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760" cy="26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二).</w:t>
      </w:r>
    </w:p>
    <w:p>
      <w:pPr>
        <w:jc w:val="left"/>
      </w:pPr>
      <w:r>
        <w:rPr>
          <w:rFonts w:hint="eastAsia"/>
        </w:rPr>
        <w:tab/>
      </w:r>
      <w:r>
        <w:t>prop 是父组件用来传递数据的一个自定义属性</w:t>
      </w:r>
      <w:r>
        <w:rPr>
          <w:rFonts w:hint="eastAsia"/>
        </w:rPr>
        <w:t>,</w:t>
      </w:r>
      <w:r>
        <w:t xml:space="preserve"> 父组件的数据需要通过 props 把数据传给子组件，子组件需要显式地用 props 选项声明 "prop"</w:t>
      </w:r>
      <w:r>
        <w:rPr>
          <w:rFonts w:hint="eastAsia"/>
        </w:rPr>
        <w:t>。</w:t>
      </w:r>
      <w:r>
        <w:t>组件实例的作用域是孤立的。</w:t>
      </w:r>
      <w:r>
        <w:rPr>
          <w:color w:val="FF0000"/>
        </w:rPr>
        <w:t>这意味着不能 (也不应该) 在子组件的模板内直接引用父组件的数据</w:t>
      </w:r>
      <w:r>
        <w:t>。父组件的数据需要通过 prop 才能下发到子组件中。</w:t>
      </w:r>
    </w:p>
    <w:p>
      <w:pPr>
        <w:jc w:val="left"/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299910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练习1：</w:t>
      </w:r>
      <w:bookmarkStart w:id="0" w:name="_GoBack"/>
      <w:r>
        <w:rPr>
          <w:rFonts w:hint="eastAsia"/>
        </w:rPr>
        <w:t>父组件向子组件传递值实现累加</w:t>
      </w:r>
    </w:p>
    <w:bookmarkEnd w:id="0"/>
    <w:p>
      <w:pPr>
        <w:jc w:val="left"/>
        <w:rPr>
          <w:rFonts w:hint="eastAsia"/>
        </w:rPr>
      </w:pPr>
      <w:r>
        <w:rPr>
          <w:rFonts w:hint="eastAsia"/>
        </w:rPr>
        <w:t>练习2：父组件向子组件传递对象实现新闻列表</w:t>
      </w:r>
    </w:p>
    <w:p>
      <w:pPr>
        <w:jc w:val="left"/>
        <w:rPr>
          <w:rFonts w:hint="eastAsia"/>
        </w:rPr>
      </w:pPr>
      <w:r>
        <w:rPr>
          <w:rFonts w:hint="eastAsia"/>
        </w:rPr>
        <w:t>练习3：父组件向子组件传递值实现select下拉列表展示</w:t>
      </w:r>
    </w:p>
    <w:p>
      <w:pPr>
        <w:jc w:val="left"/>
        <w:rPr>
          <w:rFonts w:hint="eastAsia"/>
        </w:rPr>
      </w:pPr>
      <w:r>
        <w:rPr>
          <w:rFonts w:hint="eastAsia"/>
        </w:rPr>
        <w:t>练习4：父组件发起ajax请求实现新闻列表(jqueryAjax-axios)</w:t>
      </w: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7.单个根元素</w:t>
      </w:r>
    </w:p>
    <w:p>
      <w:pPr>
        <w:jc w:val="left"/>
        <w:rPr>
          <w:bCs/>
        </w:rPr>
      </w:pPr>
      <w:r>
        <w:rPr>
          <w:rFonts w:hint="eastAsia"/>
        </w:rPr>
        <w:tab/>
      </w:r>
      <w:r>
        <w:rPr>
          <w:rFonts w:hint="eastAsia"/>
        </w:rPr>
        <w:t>当你构建一个组件的时候，你很有可能会出现</w:t>
      </w:r>
      <w:r>
        <w:rPr>
          <w:rStyle w:val="16"/>
          <w:rFonts w:ascii="Source Sans Pro" w:hAnsi="Source Sans Pro"/>
          <w:color w:val="34495E"/>
          <w:sz w:val="19"/>
          <w:szCs w:val="19"/>
          <w:shd w:val="clear" w:color="auto" w:fill="FFFFFF"/>
        </w:rPr>
        <w:t> </w:t>
      </w:r>
      <w:r>
        <w:rPr>
          <w:bCs/>
        </w:rPr>
        <w:t>every component must have a single root element</w:t>
      </w:r>
      <w:r>
        <w:rPr>
          <w:rFonts w:ascii="Source Sans Pro" w:hAnsi="Source Sans Pro"/>
          <w:color w:val="2C3E50"/>
          <w:sz w:val="19"/>
          <w:szCs w:val="19"/>
          <w:shd w:val="clear" w:color="auto" w:fill="FFFFFF"/>
        </w:rPr>
        <w:t xml:space="preserve"> </w:t>
      </w:r>
      <w:r>
        <w:rPr>
          <w:b/>
          <w:bCs/>
        </w:rPr>
        <w:t>(每个组件必须只有一个根元素)</w:t>
      </w:r>
      <w:r>
        <w:rPr>
          <w:rFonts w:hint="eastAsia"/>
          <w:b/>
          <w:bCs/>
        </w:rPr>
        <w:t>，</w:t>
      </w:r>
      <w:r>
        <w:rPr>
          <w:rFonts w:hint="eastAsia"/>
          <w:bCs/>
        </w:rPr>
        <w:t>在编写组件的过程中，切记所有的元素都必须要有一个根元素包裹起来，一般选择使用div标签。</w:t>
      </w:r>
    </w:p>
    <w:p>
      <w:pPr>
        <w:jc w:val="left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drawing>
          <wp:inline distT="0" distB="0" distL="0" distR="0">
            <wp:extent cx="5274310" cy="276225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Cs/>
        </w:rPr>
      </w:pPr>
    </w:p>
    <w:p>
      <w:pPr>
        <w:jc w:val="left"/>
      </w:pPr>
      <w:r>
        <w:drawing>
          <wp:inline distT="0" distB="0" distL="0" distR="0">
            <wp:extent cx="5274310" cy="209867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1E50"/>
    <w:rsid w:val="00001642"/>
    <w:rsid w:val="001324F4"/>
    <w:rsid w:val="00251384"/>
    <w:rsid w:val="00260124"/>
    <w:rsid w:val="002830C7"/>
    <w:rsid w:val="00354EE3"/>
    <w:rsid w:val="004D21CB"/>
    <w:rsid w:val="006238A5"/>
    <w:rsid w:val="007A5814"/>
    <w:rsid w:val="00861E50"/>
    <w:rsid w:val="00875430"/>
    <w:rsid w:val="008C52D8"/>
    <w:rsid w:val="00950DEA"/>
    <w:rsid w:val="00A55D7B"/>
    <w:rsid w:val="00C3030F"/>
    <w:rsid w:val="00D1057B"/>
    <w:rsid w:val="00D96714"/>
    <w:rsid w:val="00DA141D"/>
    <w:rsid w:val="00DB59D7"/>
    <w:rsid w:val="00DD6ECF"/>
    <w:rsid w:val="00F30F5F"/>
    <w:rsid w:val="4B6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242</Words>
  <Characters>1384</Characters>
  <Lines>11</Lines>
  <Paragraphs>3</Paragraphs>
  <TotalTime>88</TotalTime>
  <ScaleCrop>false</ScaleCrop>
  <LinksUpToDate>false</LinksUpToDate>
  <CharactersWithSpaces>1623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2018-07-31T03:18:00Z</dcterms:created>
  <dc:creator>Administrator</dc:creator>
  <cp:lastModifiedBy>Administrator</cp:lastModifiedBy>
  <dcterms:modified xsi:type="dcterms:W3CDTF">2018-10-30T09:16:57Z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