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6DD51CA4" w:rsidR="00C952CD" w:rsidRDefault="004310E8" w:rsidP="00C952CD">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p>
    <w:p w14:paraId="23B8C16E" w14:textId="074A88DD" w:rsidR="004077AD" w:rsidRPr="00BB2BBB" w:rsidRDefault="004077AD" w:rsidP="00BB2BB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BB2BBB">
        <w:rPr>
          <w:rFonts w:ascii="微软雅黑" w:eastAsia="微软雅黑" w:hAnsi="微软雅黑" w:cs="微软雅黑" w:hint="eastAsia"/>
          <w:bCs w:val="0"/>
          <w:color w:val="ED4E4E"/>
          <w:kern w:val="0"/>
          <w:sz w:val="27"/>
          <w:szCs w:val="27"/>
          <w:shd w:val="clear" w:color="auto" w:fill="FFFFFF"/>
        </w:rPr>
        <w:t>分布式事务</w:t>
      </w:r>
    </w:p>
    <w:p w14:paraId="3695DD5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w:t>
      </w:r>
    </w:p>
    <w:p w14:paraId="1F668BBB" w14:textId="242C35F8"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定理是由加州大学伯克利分校</w:t>
      </w:r>
      <w:r w:rsidRPr="00BB2BBB">
        <w:rPr>
          <w:rFonts w:ascii="Arial" w:eastAsia="宋体" w:hAnsi="Arial" w:cs="Arial"/>
          <w:color w:val="000000"/>
          <w:sz w:val="18"/>
          <w:szCs w:val="18"/>
          <w:shd w:val="clear" w:color="auto" w:fill="FFFFFF"/>
        </w:rPr>
        <w:t>Eric Brewer</w:t>
      </w:r>
      <w:r w:rsidRPr="00BB2BBB">
        <w:rPr>
          <w:rFonts w:ascii="Arial" w:eastAsia="宋体" w:hAnsi="Arial" w:cs="Arial"/>
          <w:color w:val="000000"/>
          <w:sz w:val="18"/>
          <w:szCs w:val="18"/>
          <w:shd w:val="clear" w:color="auto" w:fill="FFFFFF"/>
        </w:rPr>
        <w:t>教授提出来的，他指出</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服务无法同时满足一下</w:t>
      </w:r>
      <w:r w:rsidRPr="00BB2BBB">
        <w:rPr>
          <w:rFonts w:ascii="Arial" w:eastAsia="宋体" w:hAnsi="Arial" w:cs="Arial"/>
          <w:color w:val="000000"/>
          <w:sz w:val="18"/>
          <w:szCs w:val="18"/>
          <w:shd w:val="clear" w:color="auto" w:fill="FFFFFF"/>
        </w:rPr>
        <w:t>3</w:t>
      </w:r>
      <w:r w:rsidRPr="00BB2BBB">
        <w:rPr>
          <w:rFonts w:ascii="Arial" w:eastAsia="宋体" w:hAnsi="Arial" w:cs="Arial"/>
          <w:color w:val="000000"/>
          <w:sz w:val="18"/>
          <w:szCs w:val="18"/>
          <w:shd w:val="clear" w:color="auto" w:fill="FFFFFF"/>
        </w:rPr>
        <w:t>个属性：</w:t>
      </w:r>
    </w:p>
    <w:p w14:paraId="3C0B3AF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一致性</w:t>
      </w:r>
      <w:r w:rsidRPr="00BB2BBB">
        <w:rPr>
          <w:rFonts w:ascii="Arial" w:eastAsia="宋体" w:hAnsi="Arial" w:cs="Arial"/>
          <w:color w:val="000000"/>
          <w:sz w:val="18"/>
          <w:szCs w:val="18"/>
          <w:shd w:val="clear" w:color="auto" w:fill="FFFFFF"/>
        </w:rPr>
        <w:t xml:space="preserve">(Consistency)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客户端知道一系列的操作都会同时发生</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生效</w:t>
      </w:r>
      <w:r w:rsidRPr="00BB2BBB">
        <w:rPr>
          <w:rFonts w:ascii="Arial" w:eastAsia="宋体" w:hAnsi="Arial" w:cs="Arial"/>
          <w:color w:val="000000"/>
          <w:sz w:val="18"/>
          <w:szCs w:val="18"/>
          <w:shd w:val="clear" w:color="auto" w:fill="FFFFFF"/>
        </w:rPr>
        <w:t>)</w:t>
      </w:r>
    </w:p>
    <w:p w14:paraId="15E1A16C"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可用性</w:t>
      </w:r>
      <w:r w:rsidRPr="00BB2BBB">
        <w:rPr>
          <w:rFonts w:ascii="Arial" w:eastAsia="宋体" w:hAnsi="Arial" w:cs="Arial"/>
          <w:color w:val="000000"/>
          <w:sz w:val="18"/>
          <w:szCs w:val="18"/>
          <w:shd w:val="clear" w:color="auto" w:fill="FFFFFF"/>
        </w:rPr>
        <w:t xml:space="preserve">(Availability)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每个操作都必须以可预期的响应结束</w:t>
      </w:r>
    </w:p>
    <w:p w14:paraId="0BFA6C9A"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分区容错性</w:t>
      </w:r>
      <w:r w:rsidRPr="00BB2BBB">
        <w:rPr>
          <w:rFonts w:ascii="Arial" w:eastAsia="宋体" w:hAnsi="Arial" w:cs="Arial"/>
          <w:color w:val="000000"/>
          <w:sz w:val="18"/>
          <w:szCs w:val="18"/>
          <w:shd w:val="clear" w:color="auto" w:fill="FFFFFF"/>
        </w:rPr>
        <w:t xml:space="preserve">(Partition tolerance)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即使出现单个组件无法可用</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操作依然可以完成</w:t>
      </w:r>
    </w:p>
    <w:p w14:paraId="5171424D" w14:textId="08911FDB" w:rsidR="004077AD"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具体地讲在分布式系统中，在任何数据库设计中，一个</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应用至多只能同时支持上面的两个属性。显然，任何横向扩展策略都要依赖于数据分区。因此，设计人员必须在一致性与可用性之间做出选择。</w:t>
      </w:r>
    </w:p>
    <w:p w14:paraId="1CFA9144"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w:t>
      </w:r>
    </w:p>
    <w:p w14:paraId="456CDEBA" w14:textId="20929B4D"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hint="eastAsia"/>
          <w:color w:val="000000"/>
          <w:sz w:val="18"/>
          <w:szCs w:val="18"/>
          <w:shd w:val="clear" w:color="auto" w:fill="FFFFFF"/>
        </w:rPr>
        <w:t>在分布式系统中，我们往往追求的是可用性，它的重要程序比一致性要高，那么如何实现高可用性呢？</w:t>
      </w:r>
      <w:r w:rsidRPr="008267AB">
        <w:rPr>
          <w:rFonts w:ascii="Arial" w:eastAsia="宋体" w:hAnsi="Arial" w:cs="Arial"/>
          <w:color w:val="000000"/>
          <w:sz w:val="18"/>
          <w:szCs w:val="18"/>
          <w:shd w:val="clear" w:color="auto" w:fill="FFFFFF"/>
        </w:rPr>
        <w:t xml:space="preserve"> </w:t>
      </w:r>
      <w:r w:rsidRPr="008267AB">
        <w:rPr>
          <w:rFonts w:ascii="Arial" w:eastAsia="宋体" w:hAnsi="Arial" w:cs="Arial"/>
          <w:color w:val="000000"/>
          <w:sz w:val="18"/>
          <w:szCs w:val="18"/>
          <w:shd w:val="clear" w:color="auto" w:fill="FFFFFF"/>
        </w:rPr>
        <w:t>前人已经给我们提出来了另外一个理论，就是</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理论，它是用来对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定理进行进一步扩充的。</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理论指的是：</w:t>
      </w:r>
    </w:p>
    <w:p w14:paraId="7CA9640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Basically Available</w:t>
      </w:r>
      <w:r w:rsidRPr="008267AB">
        <w:rPr>
          <w:rFonts w:ascii="Arial" w:eastAsia="宋体" w:hAnsi="Arial" w:cs="Arial"/>
          <w:color w:val="000000"/>
          <w:sz w:val="18"/>
          <w:szCs w:val="18"/>
          <w:shd w:val="clear" w:color="auto" w:fill="FFFFFF"/>
        </w:rPr>
        <w:t>（基本可用）</w:t>
      </w:r>
    </w:p>
    <w:p w14:paraId="097048C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Soft state</w:t>
      </w:r>
      <w:r w:rsidRPr="008267AB">
        <w:rPr>
          <w:rFonts w:ascii="Arial" w:eastAsia="宋体" w:hAnsi="Arial" w:cs="Arial"/>
          <w:color w:val="000000"/>
          <w:sz w:val="18"/>
          <w:szCs w:val="18"/>
          <w:shd w:val="clear" w:color="auto" w:fill="FFFFFF"/>
        </w:rPr>
        <w:t>（软状态）</w:t>
      </w:r>
    </w:p>
    <w:p w14:paraId="33A5A08A"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Eventually consistent</w:t>
      </w:r>
      <w:r w:rsidRPr="008267AB">
        <w:rPr>
          <w:rFonts w:ascii="Arial" w:eastAsia="宋体" w:hAnsi="Arial" w:cs="Arial"/>
          <w:color w:val="000000"/>
          <w:sz w:val="18"/>
          <w:szCs w:val="18"/>
          <w:shd w:val="clear" w:color="auto" w:fill="FFFFFF"/>
        </w:rPr>
        <w:t>（最终一致性）</w:t>
      </w:r>
    </w:p>
    <w:p w14:paraId="427FBEE5" w14:textId="335C997D" w:rsidR="00BB2BB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理论是对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中的一致性和可用性进行一个权衡的结果，理论的核心思想就是：我们无法做到强一致，但每个应用都可以根据自身的业务特点，采用适当的方式来使系统达到最终一致性（</w:t>
      </w:r>
      <w:r w:rsidRPr="008267AB">
        <w:rPr>
          <w:rFonts w:ascii="Arial" w:eastAsia="宋体" w:hAnsi="Arial" w:cs="Arial"/>
          <w:color w:val="000000"/>
          <w:sz w:val="18"/>
          <w:szCs w:val="18"/>
          <w:shd w:val="clear" w:color="auto" w:fill="FFFFFF"/>
        </w:rPr>
        <w:t>Eventual consistency</w:t>
      </w:r>
      <w:r w:rsidRPr="008267AB">
        <w:rPr>
          <w:rFonts w:ascii="Arial" w:eastAsia="宋体" w:hAnsi="Arial" w:cs="Arial"/>
          <w:color w:val="000000"/>
          <w:sz w:val="18"/>
          <w:szCs w:val="18"/>
          <w:shd w:val="clear" w:color="auto" w:fill="FFFFFF"/>
        </w:rPr>
        <w:t>）。</w:t>
      </w:r>
    </w:p>
    <w:p w14:paraId="027912F3" w14:textId="06C84266" w:rsidR="008267AB" w:rsidRDefault="00CE18D2" w:rsidP="008267AB">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几种分布式事务的方式</w:t>
      </w:r>
    </w:p>
    <w:p w14:paraId="4BA7F734" w14:textId="28598D2C" w:rsidR="00CE18D2" w:rsidRPr="00B074D9" w:rsidRDefault="00CE18D2" w:rsidP="00B074D9">
      <w:pPr>
        <w:rPr>
          <w:rFonts w:ascii="Arial" w:eastAsia="宋体" w:hAnsi="Arial" w:cs="Arial"/>
          <w:color w:val="000000"/>
          <w:sz w:val="18"/>
          <w:szCs w:val="18"/>
          <w:shd w:val="clear" w:color="auto" w:fill="FFFFFF"/>
        </w:rPr>
      </w:pPr>
      <w:r w:rsidRPr="00B074D9">
        <w:rPr>
          <w:rFonts w:ascii="Arial" w:eastAsia="宋体" w:hAnsi="Arial" w:cs="Arial" w:hint="eastAsia"/>
          <w:color w:val="000000"/>
          <w:sz w:val="18"/>
          <w:szCs w:val="18"/>
          <w:shd w:val="clear" w:color="auto" w:fill="FFFFFF"/>
        </w:rPr>
        <w:t>两阶段提交（</w:t>
      </w:r>
      <w:r w:rsidRPr="00B074D9">
        <w:rPr>
          <w:rFonts w:ascii="Arial" w:eastAsia="宋体" w:hAnsi="Arial" w:cs="Arial"/>
          <w:color w:val="000000"/>
          <w:sz w:val="18"/>
          <w:szCs w:val="18"/>
          <w:shd w:val="clear" w:color="auto" w:fill="FFFFFF"/>
        </w:rPr>
        <w:t>2PC</w:t>
      </w:r>
      <w:r w:rsidRPr="00B074D9">
        <w:rPr>
          <w:rFonts w:ascii="Arial" w:eastAsia="宋体" w:hAnsi="Arial" w:cs="Arial"/>
          <w:color w:val="000000"/>
          <w:sz w:val="18"/>
          <w:szCs w:val="18"/>
          <w:shd w:val="clear" w:color="auto" w:fill="FFFFFF"/>
        </w:rPr>
        <w:t>）</w:t>
      </w:r>
    </w:p>
    <w:p w14:paraId="4CFE3C63" w14:textId="0462D578"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color w:val="000000"/>
          <w:sz w:val="18"/>
          <w:szCs w:val="18"/>
          <w:shd w:val="clear" w:color="auto" w:fill="FFFFFF"/>
        </w:rPr>
        <w:t xml:space="preserve">XA </w:t>
      </w:r>
      <w:r w:rsidRPr="000F3A02">
        <w:rPr>
          <w:rFonts w:ascii="Arial" w:eastAsia="宋体" w:hAnsi="Arial" w:cs="Arial"/>
          <w:color w:val="000000"/>
          <w:sz w:val="18"/>
          <w:szCs w:val="18"/>
          <w:shd w:val="clear" w:color="auto" w:fill="FFFFFF"/>
        </w:rPr>
        <w:t>是一个两阶段提交协议，该协议分为以下两个阶段：</w:t>
      </w:r>
    </w:p>
    <w:p w14:paraId="505F8C36" w14:textId="77777777"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t>第一阶段：事务协调器要求每个涉及到事务的数据库预提交</w:t>
      </w:r>
      <w:r w:rsidRPr="000F3A02">
        <w:rPr>
          <w:rFonts w:ascii="Arial" w:eastAsia="宋体" w:hAnsi="Arial" w:cs="Arial"/>
          <w:color w:val="000000"/>
          <w:sz w:val="18"/>
          <w:szCs w:val="18"/>
          <w:shd w:val="clear" w:color="auto" w:fill="FFFFFF"/>
        </w:rPr>
        <w:t>(precommit)</w:t>
      </w:r>
      <w:r w:rsidRPr="000F3A02">
        <w:rPr>
          <w:rFonts w:ascii="Arial" w:eastAsia="宋体" w:hAnsi="Arial" w:cs="Arial"/>
          <w:color w:val="000000"/>
          <w:sz w:val="18"/>
          <w:szCs w:val="18"/>
          <w:shd w:val="clear" w:color="auto" w:fill="FFFFFF"/>
        </w:rPr>
        <w:t>此操作，并反映是否可以提交</w:t>
      </w:r>
      <w:r w:rsidRPr="000F3A02">
        <w:rPr>
          <w:rFonts w:ascii="Arial" w:eastAsia="宋体" w:hAnsi="Arial" w:cs="Arial"/>
          <w:color w:val="000000"/>
          <w:sz w:val="18"/>
          <w:szCs w:val="18"/>
          <w:shd w:val="clear" w:color="auto" w:fill="FFFFFF"/>
        </w:rPr>
        <w:t>.</w:t>
      </w:r>
    </w:p>
    <w:p w14:paraId="5AC3E5F3" w14:textId="66AA7F2B" w:rsidR="00CE18D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lastRenderedPageBreak/>
        <w:t>第二阶段：事务协调器要求每个数据库提交数据。</w:t>
      </w:r>
    </w:p>
    <w:p w14:paraId="35DD6FF6" w14:textId="5326E5A4" w:rsidR="000F3A02" w:rsidRDefault="000F3A02" w:rsidP="000F3A02">
      <w:pPr>
        <w:rPr>
          <w:rFonts w:ascii="Arial" w:eastAsia="宋体" w:hAnsi="Arial" w:cs="Arial"/>
          <w:color w:val="000000"/>
          <w:sz w:val="18"/>
          <w:szCs w:val="18"/>
          <w:shd w:val="clear" w:color="auto" w:fill="FFFFFF"/>
        </w:rPr>
      </w:pPr>
      <w:r>
        <w:rPr>
          <w:noProof/>
        </w:rPr>
        <w:drawing>
          <wp:inline distT="0" distB="0" distL="0" distR="0" wp14:anchorId="186A298D" wp14:editId="72C588E1">
            <wp:extent cx="5173980" cy="3002280"/>
            <wp:effectExtent l="0" t="0" r="7620" b="7620"/>
            <wp:docPr id="14" name="图片 1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250417/201710/250417-20171016132145537-9704961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644AC22" w14:textId="5829DFEC" w:rsidR="000F3A02" w:rsidRDefault="00630A73" w:rsidP="000F3A02">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补偿事务（</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w:t>
      </w:r>
    </w:p>
    <w:p w14:paraId="1B244BC6" w14:textId="213A61D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TCC </w:t>
      </w:r>
      <w:r w:rsidRPr="00630A73">
        <w:rPr>
          <w:rFonts w:ascii="Arial" w:eastAsia="宋体" w:hAnsi="Arial" w:cs="Arial"/>
          <w:color w:val="000000"/>
          <w:sz w:val="18"/>
          <w:szCs w:val="18"/>
          <w:shd w:val="clear" w:color="auto" w:fill="FFFFFF"/>
        </w:rPr>
        <w:t>其实就是采用的补偿机制，其核心思想是：针对每个操作，都要注册一个与其对应的确认和补偿（撤销）操作。它分为三个阶段：</w:t>
      </w:r>
    </w:p>
    <w:p w14:paraId="55C8F2D0" w14:textId="57C8393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Try </w:t>
      </w:r>
      <w:r w:rsidRPr="00630A73">
        <w:rPr>
          <w:rFonts w:ascii="Arial" w:eastAsia="宋体" w:hAnsi="Arial" w:cs="Arial"/>
          <w:color w:val="000000"/>
          <w:sz w:val="18"/>
          <w:szCs w:val="18"/>
          <w:shd w:val="clear" w:color="auto" w:fill="FFFFFF"/>
        </w:rPr>
        <w:t>阶段主要是对业务系统做检测及资源预留</w:t>
      </w:r>
    </w:p>
    <w:p w14:paraId="45791D67" w14:textId="3747D11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Confirm </w:t>
      </w:r>
      <w:r w:rsidRPr="00630A73">
        <w:rPr>
          <w:rFonts w:ascii="Arial" w:eastAsia="宋体" w:hAnsi="Arial" w:cs="Arial"/>
          <w:color w:val="000000"/>
          <w:sz w:val="18"/>
          <w:szCs w:val="18"/>
          <w:shd w:val="clear" w:color="auto" w:fill="FFFFFF"/>
        </w:rPr>
        <w:t>阶段主要是对业务系统做确认提交，</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阶段执行成功并开始执行</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阶段时，默认</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阶段是不会出错的。即：只要</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成功，</w:t>
      </w:r>
      <w:r w:rsidRPr="00630A73">
        <w:rPr>
          <w:rFonts w:ascii="Arial" w:eastAsia="宋体" w:hAnsi="Arial" w:cs="Arial"/>
          <w:color w:val="000000"/>
          <w:sz w:val="18"/>
          <w:szCs w:val="18"/>
          <w:shd w:val="clear" w:color="auto" w:fill="FFFFFF"/>
        </w:rPr>
        <w:t>Confirm</w:t>
      </w:r>
      <w:r w:rsidRPr="00630A73">
        <w:rPr>
          <w:rFonts w:ascii="Arial" w:eastAsia="宋体" w:hAnsi="Arial" w:cs="Arial"/>
          <w:color w:val="000000"/>
          <w:sz w:val="18"/>
          <w:szCs w:val="18"/>
          <w:shd w:val="clear" w:color="auto" w:fill="FFFFFF"/>
        </w:rPr>
        <w:t>一定成功。</w:t>
      </w:r>
    </w:p>
    <w:p w14:paraId="3F1BD203" w14:textId="592D3E9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Cancel </w:t>
      </w:r>
      <w:r w:rsidRPr="00630A73">
        <w:rPr>
          <w:rFonts w:ascii="Arial" w:eastAsia="宋体" w:hAnsi="Arial" w:cs="Arial"/>
          <w:color w:val="000000"/>
          <w:sz w:val="18"/>
          <w:szCs w:val="18"/>
          <w:shd w:val="clear" w:color="auto" w:fill="FFFFFF"/>
        </w:rPr>
        <w:t>阶段主要是在业务执行错误，需要回滚的状态下执行的业务取消，预留资源释放。</w:t>
      </w:r>
    </w:p>
    <w:p w14:paraId="2954A03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举个例子，假入</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要向</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转账，思路大概是：</w:t>
      </w:r>
    </w:p>
    <w:p w14:paraId="2E936A1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我们有一个本地方法，里面依次调用</w:t>
      </w:r>
    </w:p>
    <w:p w14:paraId="685A0E2E"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1</w:t>
      </w:r>
      <w:r w:rsidRPr="00630A73">
        <w:rPr>
          <w:rFonts w:ascii="Arial" w:eastAsia="宋体" w:hAnsi="Arial" w:cs="Arial"/>
          <w:color w:val="000000"/>
          <w:sz w:val="18"/>
          <w:szCs w:val="18"/>
          <w:shd w:val="clear" w:color="auto" w:fill="FFFFFF"/>
        </w:rPr>
        <w:t>、首先在</w:t>
      </w:r>
      <w:r w:rsidRPr="00630A73">
        <w:rPr>
          <w:rFonts w:ascii="Arial" w:eastAsia="宋体" w:hAnsi="Arial" w:cs="Arial"/>
          <w:color w:val="000000"/>
          <w:sz w:val="18"/>
          <w:szCs w:val="18"/>
          <w:shd w:val="clear" w:color="auto" w:fill="FFFFFF"/>
        </w:rPr>
        <w:t xml:space="preserve"> Try </w:t>
      </w:r>
      <w:r w:rsidRPr="00630A73">
        <w:rPr>
          <w:rFonts w:ascii="Arial" w:eastAsia="宋体" w:hAnsi="Arial" w:cs="Arial"/>
          <w:color w:val="000000"/>
          <w:sz w:val="18"/>
          <w:szCs w:val="18"/>
          <w:shd w:val="clear" w:color="auto" w:fill="FFFFFF"/>
        </w:rPr>
        <w:t>阶段，要先调用远程接口把</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和</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的钱给冻结起来。</w:t>
      </w:r>
    </w:p>
    <w:p w14:paraId="61DEF764"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、在</w:t>
      </w:r>
      <w:r w:rsidRPr="00630A73">
        <w:rPr>
          <w:rFonts w:ascii="Arial" w:eastAsia="宋体" w:hAnsi="Arial" w:cs="Arial"/>
          <w:color w:val="000000"/>
          <w:sz w:val="18"/>
          <w:szCs w:val="18"/>
          <w:shd w:val="clear" w:color="auto" w:fill="FFFFFF"/>
        </w:rPr>
        <w:t xml:space="preserve"> Confirm </w:t>
      </w:r>
      <w:r w:rsidRPr="00630A73">
        <w:rPr>
          <w:rFonts w:ascii="Arial" w:eastAsia="宋体" w:hAnsi="Arial" w:cs="Arial"/>
          <w:color w:val="000000"/>
          <w:sz w:val="18"/>
          <w:szCs w:val="18"/>
          <w:shd w:val="clear" w:color="auto" w:fill="FFFFFF"/>
        </w:rPr>
        <w:t>阶段，执行远程调用的转账的操作，转账成功进行解冻。</w:t>
      </w:r>
    </w:p>
    <w:p w14:paraId="54CEDFBD" w14:textId="37C6FB86"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3</w:t>
      </w:r>
      <w:r w:rsidRPr="00630A73">
        <w:rPr>
          <w:rFonts w:ascii="Arial" w:eastAsia="宋体" w:hAnsi="Arial" w:cs="Arial"/>
          <w:color w:val="000000"/>
          <w:sz w:val="18"/>
          <w:szCs w:val="18"/>
          <w:shd w:val="clear" w:color="auto" w:fill="FFFFFF"/>
        </w:rPr>
        <w:t>、如果第</w:t>
      </w: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步执行成功，那么转账成功，如果第二步执行失败，则调用远程冻结接口对应的解冻方法</w:t>
      </w:r>
      <w:r w:rsidRPr="00630A73">
        <w:rPr>
          <w:rFonts w:ascii="Arial" w:eastAsia="宋体" w:hAnsi="Arial" w:cs="Arial"/>
          <w:color w:val="000000"/>
          <w:sz w:val="18"/>
          <w:szCs w:val="18"/>
          <w:shd w:val="clear" w:color="auto" w:fill="FFFFFF"/>
        </w:rPr>
        <w:t xml:space="preserve"> (Cancel)</w:t>
      </w:r>
      <w:r w:rsidRPr="00630A73">
        <w:rPr>
          <w:rFonts w:ascii="Arial" w:eastAsia="宋体" w:hAnsi="Arial" w:cs="Arial"/>
          <w:color w:val="000000"/>
          <w:sz w:val="18"/>
          <w:szCs w:val="18"/>
          <w:shd w:val="clear" w:color="auto" w:fill="FFFFFF"/>
        </w:rPr>
        <w:t>。</w:t>
      </w:r>
    </w:p>
    <w:p w14:paraId="490BC365" w14:textId="67AC2742"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优点：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跟</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比起来，实现以及流程相对简单了一些，但数据的一致性比</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也要差一些</w:t>
      </w:r>
    </w:p>
    <w:p w14:paraId="59804C8E" w14:textId="526AF82D" w:rsid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缺点：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缺点还是比较明显的，在</w:t>
      </w:r>
      <w:r w:rsidRPr="00630A73">
        <w:rPr>
          <w:rFonts w:ascii="Arial" w:eastAsia="宋体" w:hAnsi="Arial" w:cs="Arial"/>
          <w:color w:val="000000"/>
          <w:sz w:val="18"/>
          <w:szCs w:val="18"/>
          <w:shd w:val="clear" w:color="auto" w:fill="FFFFFF"/>
        </w:rPr>
        <w:t>2,3</w:t>
      </w:r>
      <w:r w:rsidRPr="00630A73">
        <w:rPr>
          <w:rFonts w:ascii="Arial" w:eastAsia="宋体" w:hAnsi="Arial" w:cs="Arial"/>
          <w:color w:val="000000"/>
          <w:sz w:val="18"/>
          <w:szCs w:val="18"/>
          <w:shd w:val="clear" w:color="auto" w:fill="FFFFFF"/>
        </w:rPr>
        <w:t>步中都有可能失败。</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属于应用层的一种补偿方式，所以需要程序员在实现的时候多写很多补偿的代码，在一些场景中，一些业务流程可能用</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不太好定义及处理。</w:t>
      </w:r>
    </w:p>
    <w:p w14:paraId="6CBFB115" w14:textId="7D5F76A5" w:rsidR="00630A73" w:rsidRPr="000862FF" w:rsidRDefault="006905BA" w:rsidP="000862FF">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0862FF">
        <w:rPr>
          <w:rFonts w:ascii="微软雅黑" w:eastAsia="微软雅黑" w:hAnsi="微软雅黑" w:cs="微软雅黑"/>
          <w:bCs w:val="0"/>
          <w:color w:val="ED4E4E"/>
          <w:kern w:val="0"/>
          <w:sz w:val="27"/>
          <w:szCs w:val="27"/>
          <w:shd w:val="clear" w:color="auto" w:fill="FFFFFF"/>
        </w:rPr>
        <w:t>Comparable和Comparator的区别</w:t>
      </w:r>
    </w:p>
    <w:p w14:paraId="52578DA7" w14:textId="03E2274C" w:rsidR="006905BA" w:rsidRDefault="006905BA" w:rsidP="00630A7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Comparable</w:t>
      </w:r>
    </w:p>
    <w:p w14:paraId="3EC64FDE" w14:textId="76C31535" w:rsidR="006905BA" w:rsidRPr="00417E53" w:rsidRDefault="00417E53" w:rsidP="00417E53">
      <w:pPr>
        <w:rPr>
          <w:rFonts w:ascii="Arial" w:eastAsia="宋体" w:hAnsi="Arial" w:cs="Arial"/>
          <w:color w:val="000000"/>
          <w:sz w:val="18"/>
          <w:szCs w:val="18"/>
          <w:shd w:val="clear" w:color="auto" w:fill="FFFFFF"/>
        </w:rPr>
      </w:pPr>
      <w:r w:rsidRPr="00417E53">
        <w:rPr>
          <w:rFonts w:ascii="Arial" w:eastAsia="宋体" w:hAnsi="Arial" w:cs="Arial" w:hint="eastAsia"/>
          <w:color w:val="000000"/>
          <w:sz w:val="18"/>
          <w:szCs w:val="18"/>
          <w:shd w:val="clear" w:color="auto" w:fill="FFFFFF"/>
        </w:rPr>
        <w:t>1.</w:t>
      </w:r>
      <w:r w:rsidR="006905BA" w:rsidRPr="00417E53">
        <w:rPr>
          <w:rFonts w:ascii="Arial" w:eastAsia="宋体" w:hAnsi="Arial" w:cs="Arial" w:hint="eastAsia"/>
          <w:color w:val="000000"/>
          <w:sz w:val="18"/>
          <w:szCs w:val="18"/>
          <w:shd w:val="clear" w:color="auto" w:fill="FFFFFF"/>
        </w:rPr>
        <w:t>实现了</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接口的对象可以通过</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1.</w:t>
      </w:r>
      <w:r w:rsidR="006905BA" w:rsidRPr="006905BA">
        <w:t xml:space="preserve"> </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2)</w:t>
      </w:r>
      <w:r w:rsidR="006905BA" w:rsidRPr="00417E53">
        <w:rPr>
          <w:rFonts w:ascii="Arial" w:eastAsia="宋体" w:hAnsi="Arial" w:cs="Arial" w:hint="eastAsia"/>
          <w:color w:val="000000"/>
          <w:sz w:val="18"/>
          <w:szCs w:val="18"/>
          <w:shd w:val="clear" w:color="auto" w:fill="FFFFFF"/>
        </w:rPr>
        <w:t>的方式将自己和另外一个对象进行比较。</w:t>
      </w:r>
      <w:r w:rsidR="006905BA" w:rsidRPr="00417E53">
        <w:rPr>
          <w:rFonts w:ascii="Arial" w:eastAsia="宋体" w:hAnsi="Arial" w:cs="Arial" w:hint="eastAsia"/>
          <w:color w:val="000000"/>
          <w:sz w:val="18"/>
          <w:szCs w:val="18"/>
          <w:shd w:val="clear" w:color="auto" w:fill="FFFFFF"/>
        </w:rPr>
        <w:t>2</w:t>
      </w:r>
      <w:r w:rsidR="006905BA" w:rsidRPr="00417E53">
        <w:rPr>
          <w:rFonts w:ascii="Arial" w:eastAsia="宋体" w:hAnsi="Arial" w:cs="Arial"/>
          <w:color w:val="000000"/>
          <w:sz w:val="18"/>
          <w:szCs w:val="18"/>
          <w:shd w:val="clear" w:color="auto" w:fill="FFFFFF"/>
        </w:rPr>
        <w:t>.</w:t>
      </w:r>
      <w:r w:rsidR="006905BA" w:rsidRPr="00417E53">
        <w:rPr>
          <w:rFonts w:ascii="Arial" w:eastAsia="宋体" w:hAnsi="Arial" w:cs="Arial" w:hint="eastAsia"/>
          <w:color w:val="000000"/>
          <w:sz w:val="18"/>
          <w:szCs w:val="18"/>
          <w:shd w:val="clear" w:color="auto" w:fill="FFFFFF"/>
        </w:rPr>
        <w:t>实现</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接口需要实现</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方法</w:t>
      </w:r>
    </w:p>
    <w:p w14:paraId="4D71F466" w14:textId="2AEACAF8" w:rsidR="00417E53" w:rsidRDefault="00417E53" w:rsidP="00417E53">
      <w:pPr>
        <w:rPr>
          <w:shd w:val="clear" w:color="auto" w:fill="FFFFFF"/>
        </w:rPr>
      </w:pPr>
      <w:r>
        <w:rPr>
          <w:noProof/>
        </w:rPr>
        <w:lastRenderedPageBreak/>
        <w:drawing>
          <wp:inline distT="0" distB="0" distL="0" distR="0" wp14:anchorId="23683200" wp14:editId="6F530064">
            <wp:extent cx="5133975" cy="7696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7696200"/>
                    </a:xfrm>
                    <a:prstGeom prst="rect">
                      <a:avLst/>
                    </a:prstGeom>
                  </pic:spPr>
                </pic:pic>
              </a:graphicData>
            </a:graphic>
          </wp:inline>
        </w:drawing>
      </w:r>
    </w:p>
    <w:p w14:paraId="0C79687C" w14:textId="1F1218D0" w:rsidR="000862FF" w:rsidRDefault="000862FF" w:rsidP="00417E5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Comparator</w:t>
      </w:r>
    </w:p>
    <w:p w14:paraId="144E982A" w14:textId="7192C99C" w:rsidR="000862FF" w:rsidRP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hint="eastAsia"/>
          <w:color w:val="000000"/>
          <w:sz w:val="18"/>
          <w:szCs w:val="18"/>
          <w:shd w:val="clear" w:color="auto" w:fill="FFFFFF"/>
        </w:rPr>
        <w:t>1</w:t>
      </w:r>
      <w:r w:rsidRPr="000862FF">
        <w:rPr>
          <w:rFonts w:ascii="Arial" w:eastAsia="宋体" w:hAnsi="Arial" w:cs="Arial"/>
          <w:color w:val="000000"/>
          <w:sz w:val="18"/>
          <w:szCs w:val="18"/>
          <w:shd w:val="clear" w:color="auto" w:fill="FFFFFF"/>
        </w:rPr>
        <w:t>.</w:t>
      </w:r>
      <w:r>
        <w:rPr>
          <w:rFonts w:ascii="Arial" w:eastAsia="宋体" w:hAnsi="Arial" w:cs="Arial"/>
          <w:color w:val="000000"/>
          <w:sz w:val="18"/>
          <w:szCs w:val="18"/>
          <w:shd w:val="clear" w:color="auto" w:fill="FFFFFF"/>
        </w:rPr>
        <w:t xml:space="preserve"> </w:t>
      </w:r>
      <w:r w:rsidRPr="000862FF">
        <w:rPr>
          <w:rFonts w:ascii="Arial" w:eastAsia="宋体" w:hAnsi="Arial" w:cs="Arial"/>
          <w:color w:val="000000"/>
          <w:sz w:val="18"/>
          <w:szCs w:val="18"/>
          <w:shd w:val="clear" w:color="auto" w:fill="FFFFFF"/>
        </w:rPr>
        <w:t>Comparator</w:t>
      </w:r>
      <w:r w:rsidRPr="000862FF">
        <w:rPr>
          <w:rFonts w:ascii="Arial" w:eastAsia="宋体" w:hAnsi="Arial" w:cs="Arial" w:hint="eastAsia"/>
          <w:color w:val="000000"/>
          <w:sz w:val="18"/>
          <w:szCs w:val="18"/>
          <w:shd w:val="clear" w:color="auto" w:fill="FFFFFF"/>
        </w:rPr>
        <w:t>接口通过</w:t>
      </w:r>
      <w:r w:rsidRPr="000862FF">
        <w:rPr>
          <w:rFonts w:ascii="Arial" w:eastAsia="宋体" w:hAnsi="Arial" w:cs="Arial" w:hint="eastAsia"/>
          <w:color w:val="000000"/>
          <w:sz w:val="18"/>
          <w:szCs w:val="18"/>
          <w:shd w:val="clear" w:color="auto" w:fill="FFFFFF"/>
        </w:rPr>
        <w:t>this</w:t>
      </w:r>
      <w:r w:rsidRPr="000862FF">
        <w:rPr>
          <w:rFonts w:ascii="Arial" w:eastAsia="宋体" w:hAnsi="Arial" w:cs="Arial"/>
          <w:color w:val="000000"/>
          <w:sz w:val="18"/>
          <w:szCs w:val="18"/>
          <w:shd w:val="clear" w:color="auto" w:fill="FFFFFF"/>
        </w:rPr>
        <w:t>.compare(obj1,obj2)</w:t>
      </w:r>
      <w:r w:rsidRPr="000862FF">
        <w:rPr>
          <w:rFonts w:ascii="Arial" w:eastAsia="宋体" w:hAnsi="Arial" w:cs="Arial" w:hint="eastAsia"/>
          <w:color w:val="000000"/>
          <w:sz w:val="18"/>
          <w:szCs w:val="18"/>
          <w:shd w:val="clear" w:color="auto" w:fill="FFFFFF"/>
        </w:rPr>
        <w:t>的方式将没办法进行比较的两个对象进行比较（也可以是能够进行比较的对象，没有区别）</w:t>
      </w:r>
    </w:p>
    <w:p w14:paraId="674414CF" w14:textId="03FFEA93" w:rsid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color w:val="000000"/>
          <w:sz w:val="18"/>
          <w:szCs w:val="18"/>
          <w:shd w:val="clear" w:color="auto" w:fill="FFFFFF"/>
        </w:rPr>
        <w:t xml:space="preserve">2.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对象需要实现</w:t>
      </w:r>
      <w:r w:rsidRPr="000862FF">
        <w:rPr>
          <w:rFonts w:ascii="Arial" w:eastAsia="宋体" w:hAnsi="Arial" w:cs="Arial"/>
          <w:color w:val="000000"/>
          <w:sz w:val="18"/>
          <w:szCs w:val="18"/>
          <w:shd w:val="clear" w:color="auto" w:fill="FFFFFF"/>
        </w:rPr>
        <w:t>compare</w:t>
      </w:r>
      <w:r>
        <w:rPr>
          <w:rFonts w:ascii="Arial" w:eastAsia="宋体" w:hAnsi="Arial" w:cs="Arial" w:hint="eastAsia"/>
          <w:color w:val="000000"/>
          <w:sz w:val="18"/>
          <w:szCs w:val="18"/>
          <w:shd w:val="clear" w:color="auto" w:fill="FFFFFF"/>
        </w:rPr>
        <w:t>方法</w:t>
      </w:r>
    </w:p>
    <w:p w14:paraId="3255AB12" w14:textId="1056944A" w:rsidR="000862FF" w:rsidRDefault="000862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0862FF">
        <w:rPr>
          <w:rFonts w:ascii="Arial" w:eastAsia="宋体" w:hAnsi="Arial" w:cs="Arial"/>
          <w:color w:val="000000"/>
          <w:sz w:val="18"/>
          <w:szCs w:val="18"/>
          <w:shd w:val="clear" w:color="auto" w:fill="FFFFFF"/>
        </w:rPr>
        <w:t xml:space="preserve">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指定了特定的泛型</w:t>
      </w:r>
    </w:p>
    <w:p w14:paraId="0BD6A9DA" w14:textId="66D0D5F7" w:rsidR="000862FF" w:rsidRDefault="000862FF" w:rsidP="000862FF">
      <w:pPr>
        <w:rPr>
          <w:rFonts w:ascii="Arial" w:eastAsia="宋体" w:hAnsi="Arial" w:cs="Arial"/>
          <w:color w:val="000000"/>
          <w:sz w:val="18"/>
          <w:szCs w:val="18"/>
          <w:shd w:val="clear" w:color="auto" w:fill="FFFFFF"/>
        </w:rPr>
      </w:pPr>
      <w:r>
        <w:rPr>
          <w:noProof/>
        </w:rPr>
        <w:lastRenderedPageBreak/>
        <w:drawing>
          <wp:inline distT="0" distB="0" distL="0" distR="0" wp14:anchorId="4BB46052" wp14:editId="2BAA5014">
            <wp:extent cx="5274310" cy="6363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63970"/>
                    </a:xfrm>
                    <a:prstGeom prst="rect">
                      <a:avLst/>
                    </a:prstGeom>
                  </pic:spPr>
                </pic:pic>
              </a:graphicData>
            </a:graphic>
          </wp:inline>
        </w:drawing>
      </w:r>
    </w:p>
    <w:p w14:paraId="74AD5E90" w14:textId="5514B825" w:rsidR="002F39DF" w:rsidRPr="005D57FB" w:rsidRDefault="005D57FB" w:rsidP="005D57F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D57FB">
        <w:rPr>
          <w:rFonts w:ascii="微软雅黑" w:eastAsia="微软雅黑" w:hAnsi="微软雅黑" w:cs="微软雅黑"/>
          <w:bCs w:val="0"/>
          <w:color w:val="ED4E4E"/>
          <w:kern w:val="0"/>
          <w:sz w:val="27"/>
          <w:szCs w:val="27"/>
          <w:shd w:val="clear" w:color="auto" w:fill="FFFFFF"/>
        </w:rPr>
        <w:t>UNION</w:t>
      </w:r>
      <w:r w:rsidRPr="005D57FB">
        <w:rPr>
          <w:rFonts w:ascii="微软雅黑" w:eastAsia="微软雅黑" w:hAnsi="微软雅黑" w:cs="微软雅黑" w:hint="eastAsia"/>
          <w:bCs w:val="0"/>
          <w:color w:val="ED4E4E"/>
          <w:kern w:val="0"/>
          <w:sz w:val="27"/>
          <w:szCs w:val="27"/>
          <w:shd w:val="clear" w:color="auto" w:fill="FFFFFF"/>
        </w:rPr>
        <w:t>操作符</w:t>
      </w:r>
    </w:p>
    <w:p w14:paraId="16E93963" w14:textId="0A276AD6"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操作符用于合并两个或多个</w:t>
      </w:r>
      <w:r w:rsidRPr="005D57FB">
        <w:rPr>
          <w:rFonts w:ascii="Arial" w:eastAsia="宋体" w:hAnsi="Arial" w:cs="Arial"/>
          <w:color w:val="000000"/>
          <w:sz w:val="18"/>
          <w:szCs w:val="18"/>
          <w:shd w:val="clear" w:color="auto" w:fill="FFFFFF"/>
        </w:rPr>
        <w:t xml:space="preserve"> SELECT </w:t>
      </w:r>
      <w:r w:rsidRPr="005D57FB">
        <w:rPr>
          <w:rFonts w:ascii="Arial" w:eastAsia="宋体" w:hAnsi="Arial" w:cs="Arial"/>
          <w:color w:val="000000"/>
          <w:sz w:val="18"/>
          <w:szCs w:val="18"/>
          <w:shd w:val="clear" w:color="auto" w:fill="FFFFFF"/>
        </w:rPr>
        <w:t>语句的结果集。</w:t>
      </w:r>
    </w:p>
    <w:p w14:paraId="253A57A1" w14:textId="149EAFC5"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操作符选取不同的值。如果允许重复的值，请使用</w:t>
      </w:r>
      <w:r w:rsidRPr="005D57FB">
        <w:rPr>
          <w:rFonts w:ascii="Arial" w:eastAsia="宋体" w:hAnsi="Arial" w:cs="Arial"/>
          <w:color w:val="000000"/>
          <w:sz w:val="18"/>
          <w:szCs w:val="18"/>
          <w:shd w:val="clear" w:color="auto" w:fill="FFFFFF"/>
        </w:rPr>
        <w:t xml:space="preserve"> UNION ALL</w:t>
      </w:r>
      <w:r w:rsidRPr="005D57FB">
        <w:rPr>
          <w:rFonts w:ascii="Arial" w:eastAsia="宋体" w:hAnsi="Arial" w:cs="Arial"/>
          <w:color w:val="000000"/>
          <w:sz w:val="18"/>
          <w:szCs w:val="18"/>
          <w:shd w:val="clear" w:color="auto" w:fill="FFFFFF"/>
        </w:rPr>
        <w:t>。</w:t>
      </w:r>
    </w:p>
    <w:p w14:paraId="26C9D26A" w14:textId="124E92F0"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hint="eastAsia"/>
          <w:color w:val="000000"/>
          <w:sz w:val="18"/>
          <w:szCs w:val="18"/>
          <w:shd w:val="clear" w:color="auto" w:fill="FFFFFF"/>
        </w:rPr>
        <w:t>的结果</w:t>
      </w:r>
    </w:p>
    <w:p w14:paraId="6B67B5C9" w14:textId="02D65402" w:rsidR="005D57FB" w:rsidRDefault="005D57FB" w:rsidP="000862FF">
      <w:pPr>
        <w:rPr>
          <w:rFonts w:ascii="Arial" w:eastAsia="宋体" w:hAnsi="Arial" w:cs="Arial"/>
          <w:color w:val="000000"/>
          <w:sz w:val="18"/>
          <w:szCs w:val="18"/>
          <w:shd w:val="clear" w:color="auto" w:fill="FFFFFF"/>
        </w:rPr>
      </w:pPr>
      <w:r>
        <w:rPr>
          <w:noProof/>
        </w:rPr>
        <w:lastRenderedPageBreak/>
        <w:drawing>
          <wp:inline distT="0" distB="0" distL="0" distR="0" wp14:anchorId="48530A76" wp14:editId="29DC4881">
            <wp:extent cx="5274310" cy="2185035"/>
            <wp:effectExtent l="0" t="0" r="2540" b="5715"/>
            <wp:docPr id="17" name="图片 17" descr="https://www.runoob.com/wp-content/uploads/2013/09/un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unoob.com/wp-content/uploads/2013/09/unio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85035"/>
                    </a:xfrm>
                    <a:prstGeom prst="rect">
                      <a:avLst/>
                    </a:prstGeom>
                    <a:noFill/>
                    <a:ln>
                      <a:noFill/>
                    </a:ln>
                  </pic:spPr>
                </pic:pic>
              </a:graphicData>
            </a:graphic>
          </wp:inline>
        </w:drawing>
      </w:r>
    </w:p>
    <w:p w14:paraId="73618DB7" w14:textId="676B8E85"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all</w:t>
      </w:r>
      <w:r>
        <w:rPr>
          <w:rFonts w:ascii="Arial" w:eastAsia="宋体" w:hAnsi="Arial" w:cs="Arial" w:hint="eastAsia"/>
          <w:color w:val="000000"/>
          <w:sz w:val="18"/>
          <w:szCs w:val="18"/>
          <w:shd w:val="clear" w:color="auto" w:fill="FFFFFF"/>
        </w:rPr>
        <w:t>的结果</w:t>
      </w:r>
    </w:p>
    <w:p w14:paraId="24477383" w14:textId="097B4983" w:rsidR="005D57FB" w:rsidRDefault="005D57FB" w:rsidP="000862FF">
      <w:pPr>
        <w:rPr>
          <w:rFonts w:ascii="Arial" w:eastAsia="宋体" w:hAnsi="Arial" w:cs="Arial"/>
          <w:color w:val="000000"/>
          <w:sz w:val="18"/>
          <w:szCs w:val="18"/>
          <w:shd w:val="clear" w:color="auto" w:fill="FFFFFF"/>
        </w:rPr>
      </w:pPr>
      <w:r>
        <w:rPr>
          <w:noProof/>
        </w:rPr>
        <w:drawing>
          <wp:inline distT="0" distB="0" distL="0" distR="0" wp14:anchorId="17F8F9DB" wp14:editId="3BE4E52C">
            <wp:extent cx="5274310" cy="3356610"/>
            <wp:effectExtent l="0" t="0" r="2540" b="0"/>
            <wp:docPr id="18" name="图片 18" descr="https://www.runoob.com/wp-content/uploads/2013/09/un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unoob.com/wp-content/uploads/2013/09/unio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56610"/>
                    </a:xfrm>
                    <a:prstGeom prst="rect">
                      <a:avLst/>
                    </a:prstGeom>
                    <a:noFill/>
                    <a:ln>
                      <a:noFill/>
                    </a:ln>
                  </pic:spPr>
                </pic:pic>
              </a:graphicData>
            </a:graphic>
          </wp:inline>
        </w:drawing>
      </w:r>
    </w:p>
    <w:p w14:paraId="59BFE72D" w14:textId="728432C8" w:rsidR="007C1EE9" w:rsidRPr="00EB7310" w:rsidRDefault="006A15FF" w:rsidP="00EB7310">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B7310">
        <w:rPr>
          <w:rFonts w:ascii="微软雅黑" w:eastAsia="微软雅黑" w:hAnsi="微软雅黑" w:cs="微软雅黑" w:hint="eastAsia"/>
          <w:bCs w:val="0"/>
          <w:color w:val="ED4E4E"/>
          <w:kern w:val="0"/>
          <w:sz w:val="27"/>
          <w:szCs w:val="27"/>
          <w:shd w:val="clear" w:color="auto" w:fill="FFFFFF"/>
        </w:rPr>
        <w:t>事务的传递</w:t>
      </w:r>
    </w:p>
    <w:p w14:paraId="549D2628" w14:textId="0DEAC459"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事务的配置</w:t>
      </w:r>
    </w:p>
    <w:p w14:paraId="027B48D4" w14:textId="0DB39953" w:rsidR="006A15FF" w:rsidRDefault="006A15FF" w:rsidP="000862FF">
      <w:pPr>
        <w:rPr>
          <w:rFonts w:ascii="Consolas" w:hAnsi="Consolas" w:cs="Consolas"/>
          <w:color w:val="646464"/>
          <w:kern w:val="0"/>
          <w:sz w:val="20"/>
          <w:szCs w:val="20"/>
          <w:shd w:val="clear" w:color="auto" w:fill="E8F2FE"/>
        </w:rPr>
      </w:pPr>
      <w:r>
        <w:rPr>
          <w:rFonts w:ascii="Consolas" w:hAnsi="Consolas" w:cs="Consolas"/>
          <w:color w:val="646464"/>
          <w:kern w:val="0"/>
          <w:sz w:val="20"/>
          <w:szCs w:val="20"/>
          <w:shd w:val="clear" w:color="auto" w:fill="E8F2FE"/>
        </w:rPr>
        <w:t>@Transactional</w:t>
      </w:r>
    </w:p>
    <w:p w14:paraId="3E0DC66A" w14:textId="57A47C2A" w:rsidR="006A15FF" w:rsidRDefault="006A15FF" w:rsidP="000862FF">
      <w:pPr>
        <w:rPr>
          <w:rFonts w:ascii="Arial" w:eastAsia="宋体" w:hAnsi="Arial" w:cs="Arial" w:hint="eastAsia"/>
          <w:color w:val="000000"/>
          <w:sz w:val="18"/>
          <w:szCs w:val="18"/>
          <w:shd w:val="clear" w:color="auto" w:fill="FFFFFF"/>
        </w:rPr>
      </w:pPr>
      <w:r>
        <w:rPr>
          <w:rFonts w:ascii="Consolas" w:hAnsi="Consolas" w:cs="Consolas"/>
          <w:color w:val="646464"/>
          <w:kern w:val="0"/>
          <w:sz w:val="20"/>
          <w:szCs w:val="20"/>
          <w:shd w:val="clear" w:color="auto" w:fill="E8F2FE"/>
        </w:rPr>
        <w:t>@Transactional</w:t>
      </w:r>
      <w:r>
        <w:rPr>
          <w:rFonts w:ascii="Consolas" w:hAnsi="Consolas" w:cs="Consolas"/>
          <w:color w:val="000000"/>
          <w:kern w:val="0"/>
          <w:sz w:val="20"/>
          <w:szCs w:val="20"/>
          <w:shd w:val="clear" w:color="auto" w:fill="E8F2FE"/>
        </w:rPr>
        <w:t>(propagation = Propagation.</w:t>
      </w:r>
      <w:r>
        <w:rPr>
          <w:rFonts w:ascii="Consolas" w:hAnsi="Consolas" w:cs="Consolas"/>
          <w:b/>
          <w:bCs/>
          <w:i/>
          <w:iCs/>
          <w:color w:val="0000C0"/>
          <w:kern w:val="0"/>
          <w:sz w:val="20"/>
          <w:szCs w:val="20"/>
          <w:shd w:val="clear" w:color="auto" w:fill="E8F2FE"/>
        </w:rPr>
        <w:t>NEVER</w:t>
      </w:r>
      <w:r>
        <w:rPr>
          <w:rFonts w:ascii="Consolas" w:hAnsi="Consolas" w:cs="Consolas"/>
          <w:color w:val="000000"/>
          <w:kern w:val="0"/>
          <w:sz w:val="20"/>
          <w:szCs w:val="20"/>
          <w:shd w:val="clear" w:color="auto" w:fill="E8F2FE"/>
        </w:rPr>
        <w:t>)</w:t>
      </w:r>
    </w:p>
    <w:p w14:paraId="1E2B21EE" w14:textId="5B07332F"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事务的几种传递方式</w:t>
      </w:r>
    </w:p>
    <w:p w14:paraId="5D31C684"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w:t>
      </w:r>
      <w:r w:rsidRPr="006A15FF">
        <w:rPr>
          <w:rFonts w:ascii="Arial" w:eastAsia="宋体" w:hAnsi="Arial" w:cs="Arial"/>
          <w:color w:val="000000"/>
          <w:sz w:val="18"/>
          <w:szCs w:val="18"/>
          <w:shd w:val="clear" w:color="auto" w:fill="FFFFFF"/>
        </w:rPr>
        <w:t>（默认）：支持当前事务，如果没有则创建一个新的</w:t>
      </w:r>
    </w:p>
    <w:p w14:paraId="599992F0"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SUPPORTS</w:t>
      </w:r>
      <w:r w:rsidRPr="006A15FF">
        <w:rPr>
          <w:rFonts w:ascii="Arial" w:eastAsia="宋体" w:hAnsi="Arial" w:cs="Arial"/>
          <w:color w:val="000000"/>
          <w:sz w:val="18"/>
          <w:szCs w:val="18"/>
          <w:shd w:val="clear" w:color="auto" w:fill="FFFFFF"/>
        </w:rPr>
        <w:t>：支持当前事务，如果没有则不使用事务</w:t>
      </w:r>
    </w:p>
    <w:p w14:paraId="73A6EAFC"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MANDATORY</w:t>
      </w:r>
      <w:r w:rsidRPr="006A15FF">
        <w:rPr>
          <w:rFonts w:ascii="Arial" w:eastAsia="宋体" w:hAnsi="Arial" w:cs="Arial"/>
          <w:color w:val="000000"/>
          <w:sz w:val="18"/>
          <w:szCs w:val="18"/>
          <w:shd w:val="clear" w:color="auto" w:fill="FFFFFF"/>
        </w:rPr>
        <w:t>：支持当前事务，如果没有事务则报错</w:t>
      </w:r>
    </w:p>
    <w:p w14:paraId="6591B1AB"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REQUIRED_NEW</w:t>
      </w:r>
      <w:r w:rsidRPr="006A15FF">
        <w:rPr>
          <w:rFonts w:ascii="Arial" w:eastAsia="宋体" w:hAnsi="Arial" w:cs="Arial"/>
          <w:color w:val="000000"/>
          <w:sz w:val="18"/>
          <w:szCs w:val="18"/>
          <w:shd w:val="clear" w:color="auto" w:fill="FFFFFF"/>
        </w:rPr>
        <w:t>：新建一个事务，同时将当前事务挂起</w:t>
      </w:r>
    </w:p>
    <w:p w14:paraId="2159CB29"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NOT_SUPPORTED</w:t>
      </w:r>
      <w:r w:rsidRPr="006A15FF">
        <w:rPr>
          <w:rFonts w:ascii="Arial" w:eastAsia="宋体" w:hAnsi="Arial" w:cs="Arial"/>
          <w:color w:val="000000"/>
          <w:sz w:val="18"/>
          <w:szCs w:val="18"/>
          <w:shd w:val="clear" w:color="auto" w:fill="FFFFFF"/>
        </w:rPr>
        <w:t>：以无事务的方式执行，如果当前有事务则将其挂起</w:t>
      </w:r>
    </w:p>
    <w:p w14:paraId="0CD395CD"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NEVER</w:t>
      </w:r>
      <w:r w:rsidRPr="006A15FF">
        <w:rPr>
          <w:rFonts w:ascii="Arial" w:eastAsia="宋体" w:hAnsi="Arial" w:cs="Arial"/>
          <w:color w:val="000000"/>
          <w:sz w:val="18"/>
          <w:szCs w:val="18"/>
          <w:shd w:val="clear" w:color="auto" w:fill="FFFFFF"/>
        </w:rPr>
        <w:t>：以无事务的方式执行，如果当前有事务则报错</w:t>
      </w:r>
    </w:p>
    <w:p w14:paraId="3E4377C1" w14:textId="31975EEB" w:rsid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NESTED</w:t>
      </w:r>
      <w:r w:rsidRPr="006A15FF">
        <w:rPr>
          <w:rFonts w:ascii="Arial" w:eastAsia="宋体" w:hAnsi="Arial" w:cs="Arial"/>
          <w:color w:val="000000"/>
          <w:sz w:val="18"/>
          <w:szCs w:val="18"/>
          <w:shd w:val="clear" w:color="auto" w:fill="FFFFFF"/>
        </w:rPr>
        <w:t>：如果当前有事务，则在当前事务内部嵌套一个事务，内部事务的回滚不影响当前事务。如果当前没有事务，就相当于</w:t>
      </w:r>
      <w:r w:rsidRPr="006A15FF">
        <w:rPr>
          <w:rFonts w:ascii="Arial" w:eastAsia="宋体" w:hAnsi="Arial" w:cs="Arial"/>
          <w:color w:val="000000"/>
          <w:sz w:val="18"/>
          <w:szCs w:val="18"/>
          <w:shd w:val="clear" w:color="auto" w:fill="FFFFFF"/>
        </w:rPr>
        <w:t>REQUIRED</w:t>
      </w:r>
    </w:p>
    <w:p w14:paraId="17213D48" w14:textId="19D388E0" w:rsidR="006A15FF" w:rsidRDefault="001E3280" w:rsidP="001E3280">
      <w:pPr>
        <w:rPr>
          <w:rFonts w:ascii="Arial" w:eastAsia="宋体" w:hAnsi="Arial" w:cs="Arial"/>
          <w:color w:val="000000"/>
          <w:sz w:val="18"/>
          <w:szCs w:val="18"/>
          <w:shd w:val="clear" w:color="auto" w:fill="FFFFFF"/>
        </w:rPr>
      </w:pPr>
      <w:r w:rsidRPr="001E3280">
        <w:rPr>
          <w:rFonts w:ascii="Arial" w:eastAsia="宋体" w:hAnsi="Arial" w:cs="Arial" w:hint="eastAsia"/>
          <w:color w:val="000000"/>
          <w:sz w:val="18"/>
          <w:szCs w:val="18"/>
          <w:shd w:val="clear" w:color="auto" w:fill="FFFFFF"/>
        </w:rPr>
        <w:lastRenderedPageBreak/>
        <w:t>如果使用</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方法里嵌套调用的是同一个类的方法，</w:t>
      </w:r>
      <w:r w:rsidRPr="001E3280">
        <w:rPr>
          <w:rFonts w:ascii="Arial" w:eastAsia="宋体" w:hAnsi="Arial" w:cs="Arial"/>
          <w:color w:val="000000"/>
          <w:sz w:val="18"/>
          <w:szCs w:val="18"/>
          <w:shd w:val="clear" w:color="auto" w:fill="FFFFFF"/>
        </w:rPr>
        <w:t>spring</w:t>
      </w:r>
      <w:r w:rsidRPr="001E3280">
        <w:rPr>
          <w:rFonts w:ascii="Arial" w:eastAsia="宋体" w:hAnsi="Arial" w:cs="Arial"/>
          <w:color w:val="000000"/>
          <w:sz w:val="18"/>
          <w:szCs w:val="18"/>
          <w:shd w:val="clear" w:color="auto" w:fill="FFFFFF"/>
        </w:rPr>
        <w:t>代理会忽略嵌套方法的</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配置。</w:t>
      </w:r>
    </w:p>
    <w:p w14:paraId="6336AA9A" w14:textId="6B535B67" w:rsidR="00EB7310" w:rsidRDefault="00EB7310" w:rsidP="001E3280">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：当前事务</w:t>
      </w:r>
      <w:r w:rsidR="00483A66">
        <w:rPr>
          <w:rFonts w:ascii="Arial" w:eastAsia="宋体" w:hAnsi="Arial" w:cs="Arial" w:hint="eastAsia"/>
          <w:color w:val="000000"/>
          <w:sz w:val="18"/>
          <w:szCs w:val="18"/>
          <w:shd w:val="clear" w:color="auto" w:fill="FFFFFF"/>
        </w:rPr>
        <w:t>类型</w:t>
      </w:r>
      <w:r w:rsidR="00483A66">
        <w:rPr>
          <w:rFonts w:ascii="Arial" w:eastAsia="宋体" w:hAnsi="Arial" w:cs="Arial" w:hint="eastAsia"/>
          <w:color w:val="000000"/>
          <w:sz w:val="18"/>
          <w:szCs w:val="18"/>
          <w:shd w:val="clear" w:color="auto" w:fill="FFFFFF"/>
        </w:rPr>
        <w:t>required</w:t>
      </w:r>
      <w:r w:rsidR="00483A66">
        <w:rPr>
          <w:rFonts w:ascii="Arial" w:eastAsia="宋体" w:hAnsi="Arial" w:cs="Arial" w:hint="eastAsia"/>
          <w:color w:val="000000"/>
          <w:sz w:val="18"/>
          <w:szCs w:val="18"/>
          <w:shd w:val="clear" w:color="auto" w:fill="FFFFFF"/>
        </w:rPr>
        <w:t>的方法</w:t>
      </w:r>
      <w:r>
        <w:rPr>
          <w:rFonts w:ascii="Arial" w:eastAsia="宋体" w:hAnsi="Arial" w:cs="Arial" w:hint="eastAsia"/>
          <w:color w:val="000000"/>
          <w:sz w:val="18"/>
          <w:szCs w:val="18"/>
          <w:shd w:val="clear" w:color="auto" w:fill="FFFFFF"/>
        </w:rPr>
        <w:t>里面嵌套一个同类</w:t>
      </w:r>
      <w:r w:rsidR="00483A66">
        <w:rPr>
          <w:rFonts w:ascii="Arial" w:eastAsia="宋体" w:hAnsi="Arial" w:cs="Arial" w:hint="eastAsia"/>
          <w:color w:val="000000"/>
          <w:sz w:val="18"/>
          <w:szCs w:val="18"/>
          <w:shd w:val="clear" w:color="auto" w:fill="FFFFFF"/>
        </w:rPr>
        <w:t>并且</w:t>
      </w:r>
      <w:r>
        <w:rPr>
          <w:rFonts w:ascii="Arial" w:eastAsia="宋体" w:hAnsi="Arial" w:cs="Arial" w:hint="eastAsia"/>
          <w:color w:val="000000"/>
          <w:sz w:val="18"/>
          <w:szCs w:val="18"/>
          <w:shd w:val="clear" w:color="auto" w:fill="FFFFFF"/>
        </w:rPr>
        <w:t>事务类型是</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的方法，不会报错</w:t>
      </w:r>
    </w:p>
    <w:p w14:paraId="27A9ABCE" w14:textId="6C564E37" w:rsidR="001E3280" w:rsidRDefault="00EB7310" w:rsidP="001E3280">
      <w:pPr>
        <w:rPr>
          <w:rFonts w:ascii="Arial" w:eastAsia="宋体" w:hAnsi="Arial" w:cs="Arial"/>
          <w:color w:val="000000"/>
          <w:sz w:val="18"/>
          <w:szCs w:val="18"/>
          <w:shd w:val="clear" w:color="auto" w:fill="FFFFFF"/>
        </w:rPr>
      </w:pPr>
      <w:r>
        <w:rPr>
          <w:noProof/>
        </w:rPr>
        <w:drawing>
          <wp:inline distT="0" distB="0" distL="0" distR="0" wp14:anchorId="7F6A1CE8" wp14:editId="24E3DF1A">
            <wp:extent cx="4124325" cy="14573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325" cy="1457325"/>
                    </a:xfrm>
                    <a:prstGeom prst="rect">
                      <a:avLst/>
                    </a:prstGeom>
                  </pic:spPr>
                </pic:pic>
              </a:graphicData>
            </a:graphic>
          </wp:inline>
        </w:drawing>
      </w:r>
    </w:p>
    <w:p w14:paraId="46037430" w14:textId="734DD737" w:rsidR="00EC5480" w:rsidRDefault="00EC5480" w:rsidP="001E3280">
      <w:pPr>
        <w:rPr>
          <w:rFonts w:ascii="Arial" w:eastAsia="宋体" w:hAnsi="Arial" w:cs="Arial"/>
          <w:color w:val="000000"/>
          <w:sz w:val="18"/>
          <w:szCs w:val="18"/>
          <w:shd w:val="clear" w:color="auto" w:fill="FFFFFF"/>
        </w:rPr>
      </w:pPr>
      <w:r>
        <w:rPr>
          <w:noProof/>
        </w:rPr>
        <w:drawing>
          <wp:inline distT="0" distB="0" distL="0" distR="0" wp14:anchorId="03A7CD6E" wp14:editId="2E441FB5">
            <wp:extent cx="5274310" cy="2115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5185"/>
                    </a:xfrm>
                    <a:prstGeom prst="rect">
                      <a:avLst/>
                    </a:prstGeom>
                  </pic:spPr>
                </pic:pic>
              </a:graphicData>
            </a:graphic>
          </wp:inline>
        </w:drawing>
      </w:r>
    </w:p>
    <w:p w14:paraId="0C464DF2" w14:textId="1CDDEB81" w:rsidR="0030714D" w:rsidRDefault="006767C7" w:rsidP="001E3280">
      <w:pPr>
        <w:rPr>
          <w:rFonts w:ascii="Arial" w:eastAsia="宋体" w:hAnsi="Arial" w:cs="Arial" w:hint="eastAsia"/>
          <w:color w:val="000000"/>
          <w:sz w:val="18"/>
          <w:szCs w:val="18"/>
          <w:shd w:val="clear" w:color="auto" w:fill="FFFFFF"/>
        </w:rPr>
      </w:pPr>
      <w:r>
        <w:rPr>
          <w:noProof/>
        </w:rPr>
        <w:drawing>
          <wp:inline distT="0" distB="0" distL="0" distR="0" wp14:anchorId="08A07761" wp14:editId="3EFF70CC">
            <wp:extent cx="5274310" cy="837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7565"/>
                    </a:xfrm>
                    <a:prstGeom prst="rect">
                      <a:avLst/>
                    </a:prstGeom>
                  </pic:spPr>
                </pic:pic>
              </a:graphicData>
            </a:graphic>
          </wp:inline>
        </w:drawing>
      </w:r>
    </w:p>
    <w:p w14:paraId="581BA72B" w14:textId="52343314" w:rsidR="00483A66" w:rsidRDefault="00483A66"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：当前事务类型</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的方法里面嵌套一个同类并且事务类型是</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的方法，设置</w:t>
      </w:r>
      <w:r w:rsidR="00306FA0">
        <w:rPr>
          <w:rFonts w:ascii="Arial" w:eastAsia="宋体" w:hAnsi="Arial" w:cs="Arial" w:hint="eastAsia"/>
          <w:color w:val="000000"/>
          <w:sz w:val="18"/>
          <w:szCs w:val="18"/>
          <w:shd w:val="clear" w:color="auto" w:fill="FFFFFF"/>
        </w:rPr>
        <w:t>程序</w:t>
      </w:r>
      <w:r>
        <w:rPr>
          <w:rFonts w:ascii="Arial" w:eastAsia="宋体" w:hAnsi="Arial" w:cs="Arial" w:hint="eastAsia"/>
          <w:color w:val="000000"/>
          <w:sz w:val="18"/>
          <w:szCs w:val="18"/>
          <w:shd w:val="clear" w:color="auto" w:fill="FFFFFF"/>
        </w:rPr>
        <w:t>报错，数据有插入，</w:t>
      </w:r>
      <w:r w:rsidR="00822519">
        <w:rPr>
          <w:rFonts w:ascii="Arial" w:eastAsia="宋体" w:hAnsi="Arial" w:cs="Arial" w:hint="eastAsia"/>
          <w:color w:val="000000"/>
          <w:sz w:val="18"/>
          <w:szCs w:val="18"/>
          <w:shd w:val="clear" w:color="auto" w:fill="FFFFFF"/>
        </w:rPr>
        <w:t>以无事务的方式执行，不会回滚</w:t>
      </w:r>
    </w:p>
    <w:p w14:paraId="43102C2E" w14:textId="2816CBA4" w:rsidR="00822519" w:rsidRDefault="005F2870" w:rsidP="001E3280">
      <w:pPr>
        <w:rPr>
          <w:rFonts w:ascii="Arial" w:eastAsia="宋体" w:hAnsi="Arial" w:cs="Arial"/>
          <w:color w:val="000000"/>
          <w:sz w:val="18"/>
          <w:szCs w:val="18"/>
          <w:shd w:val="clear" w:color="auto" w:fill="FFFFFF"/>
        </w:rPr>
      </w:pPr>
      <w:r>
        <w:rPr>
          <w:noProof/>
        </w:rPr>
        <w:drawing>
          <wp:inline distT="0" distB="0" distL="0" distR="0" wp14:anchorId="1ABD8C32" wp14:editId="74B829A9">
            <wp:extent cx="4533900" cy="1714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1714500"/>
                    </a:xfrm>
                    <a:prstGeom prst="rect">
                      <a:avLst/>
                    </a:prstGeom>
                  </pic:spPr>
                </pic:pic>
              </a:graphicData>
            </a:graphic>
          </wp:inline>
        </w:drawing>
      </w:r>
    </w:p>
    <w:p w14:paraId="0D8F1199" w14:textId="685D14CF" w:rsidR="005F2870" w:rsidRDefault="005F2870" w:rsidP="001E3280">
      <w:pPr>
        <w:rPr>
          <w:rFonts w:ascii="Arial" w:eastAsia="宋体" w:hAnsi="Arial" w:cs="Arial"/>
          <w:color w:val="000000"/>
          <w:sz w:val="18"/>
          <w:szCs w:val="18"/>
          <w:shd w:val="clear" w:color="auto" w:fill="FFFFFF"/>
        </w:rPr>
      </w:pPr>
      <w:r>
        <w:rPr>
          <w:noProof/>
        </w:rPr>
        <w:lastRenderedPageBreak/>
        <w:drawing>
          <wp:inline distT="0" distB="0" distL="0" distR="0" wp14:anchorId="26AB9E2D" wp14:editId="5AAADFEB">
            <wp:extent cx="5274310" cy="29775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77515"/>
                    </a:xfrm>
                    <a:prstGeom prst="rect">
                      <a:avLst/>
                    </a:prstGeom>
                  </pic:spPr>
                </pic:pic>
              </a:graphicData>
            </a:graphic>
          </wp:inline>
        </w:drawing>
      </w:r>
    </w:p>
    <w:p w14:paraId="55F42C41" w14:textId="379874C9" w:rsidR="005F2870" w:rsidRDefault="00306FA0" w:rsidP="001E3280">
      <w:pPr>
        <w:rPr>
          <w:rFonts w:ascii="Arial" w:eastAsia="宋体" w:hAnsi="Arial" w:cs="Arial"/>
          <w:color w:val="000000"/>
          <w:sz w:val="18"/>
          <w:szCs w:val="18"/>
          <w:shd w:val="clear" w:color="auto" w:fill="FFFFFF"/>
        </w:rPr>
      </w:pPr>
      <w:r>
        <w:rPr>
          <w:noProof/>
        </w:rPr>
        <w:drawing>
          <wp:inline distT="0" distB="0" distL="0" distR="0" wp14:anchorId="2622F51D" wp14:editId="11583CDD">
            <wp:extent cx="5274310" cy="8375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37565"/>
                    </a:xfrm>
                    <a:prstGeom prst="rect">
                      <a:avLst/>
                    </a:prstGeom>
                  </pic:spPr>
                </pic:pic>
              </a:graphicData>
            </a:graphic>
          </wp:inline>
        </w:drawing>
      </w:r>
    </w:p>
    <w:p w14:paraId="6EC519C9" w14:textId="536E8D84" w:rsidR="00306FA0" w:rsidRDefault="005D1B35" w:rsidP="001E3280">
      <w:pPr>
        <w:rPr>
          <w:rFonts w:ascii="Arial" w:eastAsia="宋体" w:hAnsi="Arial" w:cs="Arial"/>
          <w:color w:val="000000"/>
          <w:sz w:val="18"/>
          <w:szCs w:val="18"/>
          <w:shd w:val="clear" w:color="auto" w:fill="FFFFFF"/>
        </w:rPr>
      </w:pPr>
      <w:r>
        <w:rPr>
          <w:noProof/>
        </w:rPr>
        <w:drawing>
          <wp:inline distT="0" distB="0" distL="0" distR="0" wp14:anchorId="5C4BF19E" wp14:editId="68811F79">
            <wp:extent cx="4695825" cy="1381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381125"/>
                    </a:xfrm>
                    <a:prstGeom prst="rect">
                      <a:avLst/>
                    </a:prstGeom>
                  </pic:spPr>
                </pic:pic>
              </a:graphicData>
            </a:graphic>
          </wp:inline>
        </w:drawing>
      </w:r>
    </w:p>
    <w:p w14:paraId="5337D240" w14:textId="132F27B8" w:rsidR="00FA1FD8" w:rsidRDefault="00360CCE" w:rsidP="001E3280">
      <w:pPr>
        <w:rPr>
          <w:rFonts w:ascii="Arial" w:eastAsia="宋体" w:hAnsi="Arial" w:cs="Arial"/>
          <w:color w:val="000000"/>
          <w:sz w:val="18"/>
          <w:szCs w:val="18"/>
          <w:shd w:val="clear" w:color="auto" w:fill="FFFFFF"/>
        </w:rPr>
      </w:pPr>
      <w:r w:rsidRPr="00360CCE">
        <w:rPr>
          <w:rFonts w:ascii="Arial" w:eastAsia="宋体" w:hAnsi="Arial" w:cs="Arial"/>
          <w:color w:val="000000"/>
          <w:sz w:val="18"/>
          <w:szCs w:val="18"/>
          <w:shd w:val="clear" w:color="auto" w:fill="FFFFFF"/>
        </w:rPr>
        <w:t>Propagation.NE</w:t>
      </w:r>
      <w:bookmarkStart w:id="0" w:name="_GoBack"/>
      <w:bookmarkEnd w:id="0"/>
      <w:r w:rsidRPr="00360CCE">
        <w:rPr>
          <w:rFonts w:ascii="Arial" w:eastAsia="宋体" w:hAnsi="Arial" w:cs="Arial"/>
          <w:color w:val="000000"/>
          <w:sz w:val="18"/>
          <w:szCs w:val="18"/>
          <w:shd w:val="clear" w:color="auto" w:fill="FFFFFF"/>
        </w:rPr>
        <w:t>VER</w:t>
      </w:r>
      <w:r w:rsidRPr="00360CCE">
        <w:rPr>
          <w:rFonts w:ascii="Arial" w:eastAsia="宋体" w:hAnsi="Arial" w:cs="Arial"/>
          <w:color w:val="000000"/>
          <w:sz w:val="18"/>
          <w:szCs w:val="18"/>
          <w:shd w:val="clear" w:color="auto" w:fill="FFFFFF"/>
        </w:rPr>
        <w:t>的测试</w:t>
      </w:r>
      <w:r>
        <w:rPr>
          <w:rFonts w:ascii="Arial" w:eastAsia="宋体" w:hAnsi="Arial" w:cs="Arial" w:hint="eastAsia"/>
          <w:color w:val="000000"/>
          <w:sz w:val="18"/>
          <w:szCs w:val="18"/>
          <w:shd w:val="clear" w:color="auto" w:fill="FFFFFF"/>
        </w:rPr>
        <w:t>：</w:t>
      </w:r>
      <w:r w:rsidR="00BE267A">
        <w:rPr>
          <w:rFonts w:ascii="Arial" w:eastAsia="宋体" w:hAnsi="Arial" w:cs="Arial" w:hint="eastAsia"/>
          <w:color w:val="000000"/>
          <w:sz w:val="18"/>
          <w:szCs w:val="18"/>
          <w:shd w:val="clear" w:color="auto" w:fill="FFFFFF"/>
        </w:rPr>
        <w:t>当前事务类型为默认</w:t>
      </w:r>
      <w:r w:rsidR="00BE267A">
        <w:rPr>
          <w:rFonts w:ascii="Arial" w:eastAsia="宋体" w:hAnsi="Arial" w:cs="Arial" w:hint="eastAsia"/>
          <w:color w:val="000000"/>
          <w:sz w:val="18"/>
          <w:szCs w:val="18"/>
          <w:shd w:val="clear" w:color="auto" w:fill="FFFFFF"/>
        </w:rPr>
        <w:t>required</w:t>
      </w:r>
      <w:r w:rsidR="00BE267A">
        <w:rPr>
          <w:rFonts w:ascii="Arial" w:eastAsia="宋体" w:hAnsi="Arial" w:cs="Arial" w:hint="eastAsia"/>
          <w:color w:val="000000"/>
          <w:sz w:val="18"/>
          <w:szCs w:val="18"/>
          <w:shd w:val="clear" w:color="auto" w:fill="FFFFFF"/>
        </w:rPr>
        <w:t>的方法中嵌套一个不同的类的事务类型为</w:t>
      </w:r>
      <w:r w:rsidR="00BE267A">
        <w:rPr>
          <w:rFonts w:ascii="Arial" w:eastAsia="宋体" w:hAnsi="Arial" w:cs="Arial" w:hint="eastAsia"/>
          <w:color w:val="000000"/>
          <w:sz w:val="18"/>
          <w:szCs w:val="18"/>
          <w:shd w:val="clear" w:color="auto" w:fill="FFFFFF"/>
        </w:rPr>
        <w:t>never</w:t>
      </w:r>
      <w:r w:rsidR="00BE267A">
        <w:rPr>
          <w:rFonts w:ascii="Arial" w:eastAsia="宋体" w:hAnsi="Arial" w:cs="Arial" w:hint="eastAsia"/>
          <w:color w:val="000000"/>
          <w:sz w:val="18"/>
          <w:szCs w:val="18"/>
          <w:shd w:val="clear" w:color="auto" w:fill="FFFFFF"/>
        </w:rPr>
        <w:t>的方法，事务生效，报错</w:t>
      </w:r>
    </w:p>
    <w:p w14:paraId="75A0CDB5" w14:textId="4A5DE510" w:rsidR="00EA1DB6" w:rsidRDefault="00EA1DB6" w:rsidP="001E3280">
      <w:pPr>
        <w:rPr>
          <w:rFonts w:ascii="Arial" w:eastAsia="宋体" w:hAnsi="Arial" w:cs="Arial" w:hint="eastAsia"/>
          <w:color w:val="000000"/>
          <w:sz w:val="18"/>
          <w:szCs w:val="18"/>
          <w:shd w:val="clear" w:color="auto" w:fill="FFFFFF"/>
        </w:rPr>
      </w:pPr>
      <w:r>
        <w:rPr>
          <w:noProof/>
        </w:rPr>
        <w:drawing>
          <wp:inline distT="0" distB="0" distL="0" distR="0" wp14:anchorId="0F29814A" wp14:editId="29285AD8">
            <wp:extent cx="5274310" cy="17646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64665"/>
                    </a:xfrm>
                    <a:prstGeom prst="rect">
                      <a:avLst/>
                    </a:prstGeom>
                  </pic:spPr>
                </pic:pic>
              </a:graphicData>
            </a:graphic>
          </wp:inline>
        </w:drawing>
      </w:r>
    </w:p>
    <w:p w14:paraId="523B7BB7" w14:textId="7B273D89" w:rsidR="00BE267A" w:rsidRDefault="00BE267A" w:rsidP="001E3280">
      <w:pPr>
        <w:rPr>
          <w:rFonts w:ascii="Arial" w:eastAsia="宋体" w:hAnsi="Arial" w:cs="Arial"/>
          <w:color w:val="000000"/>
          <w:sz w:val="18"/>
          <w:szCs w:val="18"/>
          <w:shd w:val="clear" w:color="auto" w:fill="FFFFFF"/>
        </w:rPr>
      </w:pPr>
      <w:r>
        <w:rPr>
          <w:noProof/>
        </w:rPr>
        <w:lastRenderedPageBreak/>
        <w:drawing>
          <wp:inline distT="0" distB="0" distL="0" distR="0" wp14:anchorId="7C56F467" wp14:editId="4735EF39">
            <wp:extent cx="5274310" cy="3230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30245"/>
                    </a:xfrm>
                    <a:prstGeom prst="rect">
                      <a:avLst/>
                    </a:prstGeom>
                  </pic:spPr>
                </pic:pic>
              </a:graphicData>
            </a:graphic>
          </wp:inline>
        </w:drawing>
      </w:r>
    </w:p>
    <w:p w14:paraId="2B70BD30" w14:textId="33D96F3C" w:rsidR="00BE267A" w:rsidRDefault="00BE267A" w:rsidP="001E3280">
      <w:pPr>
        <w:rPr>
          <w:rFonts w:ascii="Arial" w:eastAsia="宋体" w:hAnsi="Arial" w:cs="Arial"/>
          <w:color w:val="000000"/>
          <w:sz w:val="18"/>
          <w:szCs w:val="18"/>
          <w:shd w:val="clear" w:color="auto" w:fill="FFFFFF"/>
        </w:rPr>
      </w:pPr>
      <w:r>
        <w:rPr>
          <w:noProof/>
        </w:rPr>
        <w:drawing>
          <wp:inline distT="0" distB="0" distL="0" distR="0" wp14:anchorId="6EAEE36A" wp14:editId="2E13420B">
            <wp:extent cx="5274310" cy="2011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1680"/>
                    </a:xfrm>
                    <a:prstGeom prst="rect">
                      <a:avLst/>
                    </a:prstGeom>
                  </pic:spPr>
                </pic:pic>
              </a:graphicData>
            </a:graphic>
          </wp:inline>
        </w:drawing>
      </w:r>
    </w:p>
    <w:p w14:paraId="378D1AB7" w14:textId="62D22953" w:rsidR="00BE267A" w:rsidRDefault="006F0E86" w:rsidP="001E3280">
      <w:pPr>
        <w:rPr>
          <w:rFonts w:ascii="Arial" w:eastAsia="宋体" w:hAnsi="Arial" w:cs="Arial"/>
          <w:color w:val="000000"/>
          <w:sz w:val="18"/>
          <w:szCs w:val="18"/>
          <w:shd w:val="clear" w:color="auto" w:fill="FFFFFF"/>
        </w:rPr>
      </w:pPr>
      <w:r>
        <w:rPr>
          <w:noProof/>
        </w:rPr>
        <w:drawing>
          <wp:inline distT="0" distB="0" distL="0" distR="0" wp14:anchorId="7FF17B90" wp14:editId="1C33997C">
            <wp:extent cx="5274310" cy="837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7565"/>
                    </a:xfrm>
                    <a:prstGeom prst="rect">
                      <a:avLst/>
                    </a:prstGeom>
                  </pic:spPr>
                </pic:pic>
              </a:graphicData>
            </a:graphic>
          </wp:inline>
        </w:drawing>
      </w:r>
    </w:p>
    <w:p w14:paraId="03E5CA68" w14:textId="77777777" w:rsidR="00E142D4" w:rsidRDefault="00654B1D"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Propagation.REQUIRED</w:t>
      </w:r>
      <w:r>
        <w:rPr>
          <w:rFonts w:ascii="Arial" w:eastAsia="宋体" w:hAnsi="Arial" w:cs="Arial" w:hint="eastAsia"/>
          <w:color w:val="000000"/>
          <w:sz w:val="18"/>
          <w:szCs w:val="18"/>
          <w:shd w:val="clear" w:color="auto" w:fill="FFFFFF"/>
        </w:rPr>
        <w:t>的测试：在事务类型为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的方法里面嵌套一个不同类的事务类型为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的方法。如果嵌套的方法报错，则不能直接捕获，因为嵌套方法已经被设置成了</w:t>
      </w:r>
      <w:r w:rsidRPr="00654B1D">
        <w:rPr>
          <w:rFonts w:ascii="Arial" w:eastAsia="宋体" w:hAnsi="Arial" w:cs="Arial"/>
          <w:color w:val="000000"/>
          <w:sz w:val="18"/>
          <w:szCs w:val="18"/>
          <w:shd w:val="clear" w:color="auto" w:fill="FFFFFF"/>
        </w:rPr>
        <w:t>rollback-only</w:t>
      </w:r>
      <w:r>
        <w:rPr>
          <w:rFonts w:ascii="Arial" w:eastAsia="宋体" w:hAnsi="Arial" w:cs="Arial" w:hint="eastAsia"/>
          <w:color w:val="000000"/>
          <w:sz w:val="18"/>
          <w:szCs w:val="18"/>
          <w:shd w:val="clear" w:color="auto" w:fill="FFFFFF"/>
        </w:rPr>
        <w:t>了，再次提交的话就会冲突，抛出异常：</w:t>
      </w:r>
      <w:r w:rsidRPr="00654B1D">
        <w:rPr>
          <w:rFonts w:ascii="Arial" w:eastAsia="宋体" w:hAnsi="Arial" w:cs="Arial"/>
          <w:color w:val="000000"/>
          <w:sz w:val="18"/>
          <w:szCs w:val="18"/>
          <w:shd w:val="clear" w:color="auto" w:fill="FFFFFF"/>
        </w:rPr>
        <w:t>org.springframework.transaction.UnexpectedRollbackException: Transaction rolled back because it has been marked as rollback-only</w:t>
      </w:r>
      <w:r w:rsidR="00E142D4">
        <w:rPr>
          <w:rFonts w:ascii="Arial" w:eastAsia="宋体" w:hAnsi="Arial" w:cs="Arial"/>
          <w:color w:val="000000"/>
          <w:sz w:val="18"/>
          <w:szCs w:val="18"/>
          <w:shd w:val="clear" w:color="auto" w:fill="FFFFFF"/>
        </w:rPr>
        <w:t>。</w:t>
      </w:r>
    </w:p>
    <w:p w14:paraId="338852F5" w14:textId="3F2D6D0D" w:rsidR="00B67CED" w:rsidRDefault="00E142D4" w:rsidP="001E3280">
      <w:pPr>
        <w:rPr>
          <w:rFonts w:ascii="Arial" w:eastAsia="宋体" w:hAnsi="Arial" w:cs="Arial" w:hint="eastAsia"/>
          <w:color w:val="000000"/>
          <w:sz w:val="18"/>
          <w:szCs w:val="18"/>
          <w:shd w:val="clear" w:color="auto" w:fill="FFFFFF"/>
        </w:rPr>
      </w:pPr>
      <w:r>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继承了当前的事务，两个事务合并在一起了，同时成功或者同时失败，不存在第三种情况</w:t>
      </w:r>
    </w:p>
    <w:p w14:paraId="4D25AECA" w14:textId="4EC05F04" w:rsidR="00654B1D" w:rsidRDefault="00654B1D" w:rsidP="001E3280">
      <w:pPr>
        <w:rPr>
          <w:rFonts w:ascii="Arial" w:eastAsia="宋体" w:hAnsi="Arial" w:cs="Arial"/>
          <w:color w:val="000000"/>
          <w:sz w:val="18"/>
          <w:szCs w:val="18"/>
          <w:shd w:val="clear" w:color="auto" w:fill="FFFFFF"/>
        </w:rPr>
      </w:pPr>
      <w:r>
        <w:rPr>
          <w:noProof/>
        </w:rPr>
        <w:lastRenderedPageBreak/>
        <w:drawing>
          <wp:inline distT="0" distB="0" distL="0" distR="0" wp14:anchorId="1F6D33BE" wp14:editId="2A4FB430">
            <wp:extent cx="5274310" cy="23799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79980"/>
                    </a:xfrm>
                    <a:prstGeom prst="rect">
                      <a:avLst/>
                    </a:prstGeom>
                  </pic:spPr>
                </pic:pic>
              </a:graphicData>
            </a:graphic>
          </wp:inline>
        </w:drawing>
      </w:r>
    </w:p>
    <w:p w14:paraId="450A0487" w14:textId="7F6BDC48" w:rsidR="00654B1D" w:rsidRDefault="00654B1D" w:rsidP="001E3280">
      <w:pPr>
        <w:rPr>
          <w:rFonts w:ascii="Arial" w:eastAsia="宋体" w:hAnsi="Arial" w:cs="Arial"/>
          <w:color w:val="000000"/>
          <w:sz w:val="18"/>
          <w:szCs w:val="18"/>
          <w:shd w:val="clear" w:color="auto" w:fill="FFFFFF"/>
        </w:rPr>
      </w:pPr>
      <w:r>
        <w:rPr>
          <w:noProof/>
        </w:rPr>
        <w:drawing>
          <wp:inline distT="0" distB="0" distL="0" distR="0" wp14:anchorId="62EC3F21" wp14:editId="54D80CB2">
            <wp:extent cx="5274310" cy="1821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1180"/>
                    </a:xfrm>
                    <a:prstGeom prst="rect">
                      <a:avLst/>
                    </a:prstGeom>
                  </pic:spPr>
                </pic:pic>
              </a:graphicData>
            </a:graphic>
          </wp:inline>
        </w:drawing>
      </w:r>
    </w:p>
    <w:p w14:paraId="67EEB9A7" w14:textId="20F52754" w:rsidR="00654B1D" w:rsidRDefault="009138F9" w:rsidP="001E3280">
      <w:pPr>
        <w:rPr>
          <w:rFonts w:ascii="Arial" w:eastAsia="宋体" w:hAnsi="Arial" w:cs="Arial" w:hint="eastAsia"/>
          <w:color w:val="000000"/>
          <w:sz w:val="18"/>
          <w:szCs w:val="18"/>
          <w:shd w:val="clear" w:color="auto" w:fill="FFFFFF"/>
        </w:rPr>
      </w:pPr>
      <w:r>
        <w:rPr>
          <w:noProof/>
        </w:rPr>
        <w:drawing>
          <wp:inline distT="0" distB="0" distL="0" distR="0" wp14:anchorId="77F28732" wp14:editId="6CD811F3">
            <wp:extent cx="5274310" cy="8375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37565"/>
                    </a:xfrm>
                    <a:prstGeom prst="rect">
                      <a:avLst/>
                    </a:prstGeom>
                  </pic:spPr>
                </pic:pic>
              </a:graphicData>
            </a:graphic>
          </wp:inline>
        </w:drawing>
      </w:r>
    </w:p>
    <w:p w14:paraId="154CF456" w14:textId="77777777" w:rsidR="009A08FF" w:rsidRPr="00654B1D" w:rsidRDefault="009A08FF" w:rsidP="001E3280">
      <w:pPr>
        <w:rPr>
          <w:rFonts w:ascii="Arial" w:eastAsia="宋体" w:hAnsi="Arial" w:cs="Arial" w:hint="eastAsia"/>
          <w:color w:val="000000"/>
          <w:sz w:val="18"/>
          <w:szCs w:val="18"/>
          <w:shd w:val="clear" w:color="auto" w:fill="FFFFFF"/>
        </w:rPr>
      </w:pPr>
    </w:p>
    <w:sectPr w:rsidR="009A08FF" w:rsidRPr="00654B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684D3" w14:textId="77777777" w:rsidR="00987863" w:rsidRDefault="00987863" w:rsidP="00030E1D">
      <w:r>
        <w:separator/>
      </w:r>
    </w:p>
  </w:endnote>
  <w:endnote w:type="continuationSeparator" w:id="0">
    <w:p w14:paraId="5796FDEE" w14:textId="77777777" w:rsidR="00987863" w:rsidRDefault="00987863"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17533" w14:textId="77777777" w:rsidR="00987863" w:rsidRDefault="00987863" w:rsidP="00030E1D">
      <w:r>
        <w:separator/>
      </w:r>
    </w:p>
  </w:footnote>
  <w:footnote w:type="continuationSeparator" w:id="0">
    <w:p w14:paraId="1BC8F8B8" w14:textId="77777777" w:rsidR="00987863" w:rsidRDefault="00987863"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4D34"/>
    <w:multiLevelType w:val="hybridMultilevel"/>
    <w:tmpl w:val="80245E1C"/>
    <w:lvl w:ilvl="0" w:tplc="D598C2A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C1E1D"/>
    <w:multiLevelType w:val="hybridMultilevel"/>
    <w:tmpl w:val="89FAE3E2"/>
    <w:lvl w:ilvl="0" w:tplc="3D50A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9D7AC7"/>
    <w:multiLevelType w:val="hybridMultilevel"/>
    <w:tmpl w:val="E08E3246"/>
    <w:lvl w:ilvl="0" w:tplc="98846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227E"/>
    <w:rsid w:val="000862FF"/>
    <w:rsid w:val="000A06A0"/>
    <w:rsid w:val="000A611E"/>
    <w:rsid w:val="000E161B"/>
    <w:rsid w:val="000F3A02"/>
    <w:rsid w:val="001446B2"/>
    <w:rsid w:val="00147BA6"/>
    <w:rsid w:val="001754AD"/>
    <w:rsid w:val="001B72A9"/>
    <w:rsid w:val="001E3280"/>
    <w:rsid w:val="001E5E3D"/>
    <w:rsid w:val="0021153E"/>
    <w:rsid w:val="002277BB"/>
    <w:rsid w:val="00242396"/>
    <w:rsid w:val="002B3A0B"/>
    <w:rsid w:val="002F39DF"/>
    <w:rsid w:val="00306FA0"/>
    <w:rsid w:val="0030714D"/>
    <w:rsid w:val="003175BF"/>
    <w:rsid w:val="003520AD"/>
    <w:rsid w:val="00360CCE"/>
    <w:rsid w:val="00364922"/>
    <w:rsid w:val="003A16F8"/>
    <w:rsid w:val="003E2E11"/>
    <w:rsid w:val="004077AD"/>
    <w:rsid w:val="00412226"/>
    <w:rsid w:val="00417E53"/>
    <w:rsid w:val="004310E8"/>
    <w:rsid w:val="004775CA"/>
    <w:rsid w:val="00483A66"/>
    <w:rsid w:val="004B16A9"/>
    <w:rsid w:val="004E252F"/>
    <w:rsid w:val="004F1866"/>
    <w:rsid w:val="00514B43"/>
    <w:rsid w:val="00536A81"/>
    <w:rsid w:val="005846C1"/>
    <w:rsid w:val="00596DD3"/>
    <w:rsid w:val="005C2783"/>
    <w:rsid w:val="005D1B35"/>
    <w:rsid w:val="005D3A3F"/>
    <w:rsid w:val="005D458C"/>
    <w:rsid w:val="005D57FB"/>
    <w:rsid w:val="005E46F9"/>
    <w:rsid w:val="005F2870"/>
    <w:rsid w:val="00630A73"/>
    <w:rsid w:val="00633C88"/>
    <w:rsid w:val="00654B1D"/>
    <w:rsid w:val="0066161C"/>
    <w:rsid w:val="006767C7"/>
    <w:rsid w:val="006905BA"/>
    <w:rsid w:val="00691151"/>
    <w:rsid w:val="0069417C"/>
    <w:rsid w:val="006A15FF"/>
    <w:rsid w:val="006C1D42"/>
    <w:rsid w:val="006D7FF1"/>
    <w:rsid w:val="006F0E86"/>
    <w:rsid w:val="006F426E"/>
    <w:rsid w:val="00726BD7"/>
    <w:rsid w:val="00784D9E"/>
    <w:rsid w:val="007B678B"/>
    <w:rsid w:val="007C1EE9"/>
    <w:rsid w:val="007F72C3"/>
    <w:rsid w:val="00803339"/>
    <w:rsid w:val="00822519"/>
    <w:rsid w:val="008267AB"/>
    <w:rsid w:val="0083724B"/>
    <w:rsid w:val="00876DF2"/>
    <w:rsid w:val="008A70E2"/>
    <w:rsid w:val="008E41E0"/>
    <w:rsid w:val="009138F9"/>
    <w:rsid w:val="00924AC0"/>
    <w:rsid w:val="00940955"/>
    <w:rsid w:val="00956DEE"/>
    <w:rsid w:val="00965C7A"/>
    <w:rsid w:val="00987011"/>
    <w:rsid w:val="00987863"/>
    <w:rsid w:val="009A08FF"/>
    <w:rsid w:val="009C071E"/>
    <w:rsid w:val="00A13EB6"/>
    <w:rsid w:val="00A26637"/>
    <w:rsid w:val="00B074D9"/>
    <w:rsid w:val="00B208F4"/>
    <w:rsid w:val="00B67CED"/>
    <w:rsid w:val="00B91166"/>
    <w:rsid w:val="00BA2227"/>
    <w:rsid w:val="00BB0F88"/>
    <w:rsid w:val="00BB2BBB"/>
    <w:rsid w:val="00BB3C97"/>
    <w:rsid w:val="00BE267A"/>
    <w:rsid w:val="00C26583"/>
    <w:rsid w:val="00C576CF"/>
    <w:rsid w:val="00C952CD"/>
    <w:rsid w:val="00CD2EFA"/>
    <w:rsid w:val="00CE135B"/>
    <w:rsid w:val="00CE18D2"/>
    <w:rsid w:val="00CF5207"/>
    <w:rsid w:val="00D15FD1"/>
    <w:rsid w:val="00D20C62"/>
    <w:rsid w:val="00D507EB"/>
    <w:rsid w:val="00D514F8"/>
    <w:rsid w:val="00E142D4"/>
    <w:rsid w:val="00E15AD5"/>
    <w:rsid w:val="00E21B3C"/>
    <w:rsid w:val="00E53231"/>
    <w:rsid w:val="00E7236F"/>
    <w:rsid w:val="00E96033"/>
    <w:rsid w:val="00EA1DB6"/>
    <w:rsid w:val="00EB7310"/>
    <w:rsid w:val="00EC5480"/>
    <w:rsid w:val="00F13A80"/>
    <w:rsid w:val="00F35B0A"/>
    <w:rsid w:val="00F366A6"/>
    <w:rsid w:val="00F82860"/>
    <w:rsid w:val="00F82D28"/>
    <w:rsid w:val="00FA1FD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 w:type="paragraph" w:styleId="a7">
    <w:name w:val="List Paragraph"/>
    <w:basedOn w:val="a"/>
    <w:uiPriority w:val="34"/>
    <w:qFormat/>
    <w:rsid w:val="00CE18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353463542">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953485645">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448619374">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726952889">
      <w:bodyDiv w:val="1"/>
      <w:marLeft w:val="0"/>
      <w:marRight w:val="0"/>
      <w:marTop w:val="0"/>
      <w:marBottom w:val="0"/>
      <w:divBdr>
        <w:top w:val="none" w:sz="0" w:space="0" w:color="auto"/>
        <w:left w:val="none" w:sz="0" w:space="0" w:color="auto"/>
        <w:bottom w:val="none" w:sz="0" w:space="0" w:color="auto"/>
        <w:right w:val="none" w:sz="0" w:space="0" w:color="auto"/>
      </w:divBdr>
    </w:div>
    <w:div w:id="1839225240">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643026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 w:id="1977295862">
      <w:bodyDiv w:val="1"/>
      <w:marLeft w:val="0"/>
      <w:marRight w:val="0"/>
      <w:marTop w:val="0"/>
      <w:marBottom w:val="0"/>
      <w:divBdr>
        <w:top w:val="none" w:sz="0" w:space="0" w:color="auto"/>
        <w:left w:val="none" w:sz="0" w:space="0" w:color="auto"/>
        <w:bottom w:val="none" w:sz="0" w:space="0" w:color="auto"/>
        <w:right w:val="none" w:sz="0" w:space="0" w:color="auto"/>
      </w:divBdr>
    </w:div>
    <w:div w:id="199186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3864</TotalTime>
  <Pages>22</Pages>
  <Words>1946</Words>
  <Characters>11094</Characters>
  <Application>Microsoft Office Word</Application>
  <DocSecurity>0</DocSecurity>
  <Lines>92</Lines>
  <Paragraphs>26</Paragraphs>
  <ScaleCrop>false</ScaleCrop>
  <Company/>
  <LinksUpToDate>false</LinksUpToDate>
  <CharactersWithSpaces>13014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112</cp:revision>
  <dcterms:created xsi:type="dcterms:W3CDTF">2019-07-25T12:27:00Z</dcterms:created>
  <dcterms:modified xsi:type="dcterms:W3CDTF">2019-08-05T04:09:00Z</dcterms:modified>
</cp:coreProperties>
</file>