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3FE5" w14:textId="5976A77F" w:rsidR="00536A81" w:rsidRPr="00B617AA" w:rsidRDefault="00CB7A61" w:rsidP="00B617AA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B617AA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泛型类</w:t>
      </w:r>
    </w:p>
    <w:p w14:paraId="3804ABFF" w14:textId="324E5C92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7D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泛型类的最基本写法</w:t>
      </w:r>
    </w:p>
    <w:p w14:paraId="03422BAD" w14:textId="061712E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EE1A106" wp14:editId="16278B48">
            <wp:extent cx="5274310" cy="1372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E1D" w14:textId="5DC0F043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对应的示例</w:t>
      </w:r>
    </w:p>
    <w:p w14:paraId="4DCE18F9" w14:textId="383B5DB8" w:rsidR="00067DF8" w:rsidRDefault="00067DF8" w:rsidP="00CB7A61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872905" wp14:editId="43E35BF9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2B71" w14:textId="61DD36F1" w:rsidR="00CB7A61" w:rsidRPr="003C31E3" w:rsidRDefault="00CB7A61" w:rsidP="003C31E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3C31E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泛型方法</w:t>
      </w:r>
    </w:p>
    <w:p w14:paraId="7E91984F" w14:textId="6A02104C" w:rsidR="000A3BE1" w:rsidRDefault="003E34D1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在正常的类里面可以指定一个带有泛型的方法</w:t>
      </w:r>
    </w:p>
    <w:p w14:paraId="4ECEBB0F" w14:textId="33CFA3A3" w:rsidR="003E34D1" w:rsidRDefault="000B5502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AB61B" wp14:editId="2C7920B9">
            <wp:extent cx="4095750" cy="624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7B82" w14:textId="6722770B" w:rsidR="00842835" w:rsidRDefault="00842835" w:rsidP="00CB7A61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下图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T&gt;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标识一个泛型，第一个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标识返回值。</w:t>
      </w:r>
    </w:p>
    <w:p w14:paraId="031E7E65" w14:textId="735ECA42" w:rsidR="000B5502" w:rsidRDefault="006D5196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7C56CC" wp14:editId="56039166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ED7" w14:textId="70AD6C2A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泛型方法的示例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</w:p>
    <w:p w14:paraId="481B6837" w14:textId="10CE166D" w:rsidR="00CC5E00" w:rsidRDefault="00CC5E00" w:rsidP="00CB7A61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D3F1A08" wp14:editId="611B102D">
            <wp:extent cx="5274310" cy="377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A51" w14:textId="02E55337" w:rsidR="0077287A" w:rsidRDefault="00CC5E00" w:rsidP="00F745A6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F745A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lastRenderedPageBreak/>
        <w:t>泛型通配符和泛型上下边界</w:t>
      </w:r>
    </w:p>
    <w:p w14:paraId="32B60C05" w14:textId="37819FE9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 w:rsidRPr="0039681A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泛型中不存在子类的问题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，如下</w:t>
      </w:r>
    </w:p>
    <w:p w14:paraId="02E08DA2" w14:textId="6C32DD90" w:rsidR="0039681A" w:rsidRDefault="0039681A" w:rsidP="0039681A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先做一个泛型类</w:t>
      </w:r>
    </w:p>
    <w:p w14:paraId="121401AA" w14:textId="7195B0BF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DB6A74" wp14:editId="32DBDB87">
            <wp:extent cx="5274310" cy="2588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9643" w14:textId="5564EC84" w:rsidR="0039681A" w:rsidRDefault="0039681A" w:rsidP="0039681A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然后去测试泛型的子类问题</w:t>
      </w:r>
    </w:p>
    <w:p w14:paraId="781238B3" w14:textId="1FADE4D8" w:rsidR="0039681A" w:rsidRPr="0039681A" w:rsidRDefault="0039681A" w:rsidP="0039681A">
      <w:pP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D30F0F5" wp14:editId="12B62AD4">
            <wp:extent cx="5274310" cy="2508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CA4" w14:textId="77777777" w:rsidR="00F745A6" w:rsidRP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类型通配符一般是使用？代替具体的类型实参，注意了，此处’？’是类型实参，而不是类型形参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。重要说三遍！此处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！再直白点的意思就是，此处的？和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Number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String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Integer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一样都是一种实际的类型，可以把？看成所有类型的父类。是一种真实的类型。</w:t>
      </w:r>
    </w:p>
    <w:p w14:paraId="55ACB575" w14:textId="1A3C7049" w:rsid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可以解决当具体类型不确定的时候，这个通配符就是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；当操作类型时，不需要使用类型的具体功能时，只使用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Object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类中的功能。那么可以用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通配符来表未知类型。</w:t>
      </w:r>
    </w:p>
    <w:p w14:paraId="1BAC6E99" w14:textId="153CF7EC" w:rsidR="00B2726D" w:rsidRDefault="00B2726D" w:rsidP="00F745A6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泛型的上下边界则是针对通配符做一个限定，限制泛型不能为某些类型。下图还证明了泛型通配符可以解决子类的问题</w:t>
      </w:r>
      <w:bookmarkStart w:id="0" w:name="_GoBack"/>
      <w:bookmarkEnd w:id="0"/>
    </w:p>
    <w:p w14:paraId="3F2F9BC2" w14:textId="5C0C60BF" w:rsidR="00F745A6" w:rsidRPr="00F745A6" w:rsidRDefault="00B2726D" w:rsidP="00F745A6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E85614" wp14:editId="65C0384B">
            <wp:extent cx="5274310" cy="2508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5A6" w:rsidRPr="00F7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0DEEF" w14:textId="77777777" w:rsidR="00830D72" w:rsidRDefault="00830D72" w:rsidP="00CB7A61">
      <w:r>
        <w:separator/>
      </w:r>
    </w:p>
  </w:endnote>
  <w:endnote w:type="continuationSeparator" w:id="0">
    <w:p w14:paraId="5A9760A8" w14:textId="77777777" w:rsidR="00830D72" w:rsidRDefault="00830D72" w:rsidP="00CB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916E" w14:textId="77777777" w:rsidR="00830D72" w:rsidRDefault="00830D72" w:rsidP="00CB7A61">
      <w:r>
        <w:separator/>
      </w:r>
    </w:p>
  </w:footnote>
  <w:footnote w:type="continuationSeparator" w:id="0">
    <w:p w14:paraId="7D5AB558" w14:textId="77777777" w:rsidR="00830D72" w:rsidRDefault="00830D72" w:rsidP="00CB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73"/>
    <w:rsid w:val="00067DF8"/>
    <w:rsid w:val="000A3BE1"/>
    <w:rsid w:val="000B5502"/>
    <w:rsid w:val="001C6973"/>
    <w:rsid w:val="0039681A"/>
    <w:rsid w:val="003C31E3"/>
    <w:rsid w:val="003E34D1"/>
    <w:rsid w:val="00536A81"/>
    <w:rsid w:val="006D5196"/>
    <w:rsid w:val="0077287A"/>
    <w:rsid w:val="00830D72"/>
    <w:rsid w:val="00842835"/>
    <w:rsid w:val="00B2726D"/>
    <w:rsid w:val="00B617AA"/>
    <w:rsid w:val="00CB7A61"/>
    <w:rsid w:val="00CC5E00"/>
    <w:rsid w:val="00D20C62"/>
    <w:rsid w:val="00D649F5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BE88"/>
  <w15:chartTrackingRefBased/>
  <w15:docId w15:val="{2328E6BA-A8BA-46D4-9D39-13373635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B617AA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A61"/>
    <w:rPr>
      <w:sz w:val="18"/>
      <w:szCs w:val="18"/>
    </w:rPr>
  </w:style>
  <w:style w:type="paragraph" w:customStyle="1" w:styleId="1">
    <w:name w:val="样式 简历正文 + 小四1"/>
    <w:basedOn w:val="a"/>
    <w:link w:val="1Char"/>
    <w:rsid w:val="00CB7A61"/>
    <w:rPr>
      <w:rFonts w:eastAsia="宋体"/>
      <w:sz w:val="24"/>
      <w:szCs w:val="24"/>
    </w:rPr>
  </w:style>
  <w:style w:type="character" w:customStyle="1" w:styleId="1Char">
    <w:name w:val="样式 简历正文 + 小四1 Char"/>
    <w:link w:val="1"/>
    <w:rsid w:val="00CB7A61"/>
    <w:rPr>
      <w:rFonts w:eastAsia="宋体"/>
      <w:sz w:val="24"/>
      <w:szCs w:val="24"/>
    </w:rPr>
  </w:style>
  <w:style w:type="character" w:customStyle="1" w:styleId="40">
    <w:name w:val="标题 4 字符"/>
    <w:basedOn w:val="a0"/>
    <w:link w:val="4"/>
    <w:rsid w:val="00B617AA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2019-07-28T01:28:00Z</dcterms:created>
  <dcterms:modified xsi:type="dcterms:W3CDTF">2019-07-29T11:38:00Z</dcterms:modified>
</cp:coreProperties>
</file>