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销售岗位使用手册</w:t>
      </w:r>
    </w:p>
    <w:p>
      <w:pPr>
        <w:pStyle w:val="Heading2"/>
      </w:pPr>
      <w:r>
        <w:t>基本信息</w:t>
      </w:r>
    </w:p>
    <w:p>
      <w:pPr>
        <w:pStyle w:val="ListBullet"/>
      </w:pPr>
      <w:r>
        <w:t>编写负责人：产品经理</w:t>
      </w:r>
    </w:p>
    <w:p>
      <w:pPr>
        <w:pStyle w:val="ListBullet"/>
      </w:pPr>
      <w:r>
        <w:t>协作人员：项目经理、测试负责人</w:t>
      </w:r>
    </w:p>
    <w:p>
      <w:pPr>
        <w:pStyle w:val="ListBullet"/>
      </w:pPr>
      <w:r>
        <w:t>适用范围：销售、商务、客户成功、销售主管</w:t>
      </w:r>
    </w:p>
    <w:p>
      <w:pPr>
        <w:pStyle w:val="ListBullet"/>
      </w:pPr>
      <w:r>
        <w:t>文档日期：2026-04-03</w:t>
      </w:r>
    </w:p>
    <w:p>
      <w:pPr>
        <w:pStyle w:val="Heading2"/>
      </w:pPr>
      <w:r>
        <w:t>一、销售岗位每天先做什么</w:t>
      </w:r>
    </w:p>
    <w:p>
      <w:r>
        <w:t>销售打开系统后，建议先看三件事：</w:t>
      </w:r>
    </w:p>
    <w:p>
      <w:pPr>
        <w:pStyle w:val="ListNumber"/>
      </w:pPr>
      <w:r>
        <w:t>今天有哪些待办。</w:t>
      </w:r>
    </w:p>
    <w:p>
      <w:pPr>
        <w:pStyle w:val="ListNumber"/>
      </w:pPr>
      <w:r>
        <w:t>负责的客户和商机有没有变化。</w:t>
      </w:r>
    </w:p>
    <w:p>
      <w:pPr>
        <w:pStyle w:val="ListNumber"/>
      </w:pPr>
      <w:r>
        <w:t>需要提交的审批有没有卡住。</w:t>
      </w:r>
    </w:p>
    <w:p>
      <w:pPr>
        <w:pStyle w:val="Heading2"/>
      </w:pPr>
      <w:r>
        <w:t>二、销售一天的标准工作顺序</w:t>
      </w:r>
    </w:p>
    <w:p>
      <w:pPr>
        <w:pStyle w:val="Heading3"/>
      </w:pPr>
      <w:r>
        <w:t>第一步：先看工作台</w:t>
      </w:r>
    </w:p>
    <w:p>
      <w:r>
        <w:t>工作台里会告诉你今天最需要处理的事项。一般先看：</w:t>
      </w:r>
    </w:p>
    <w:p>
      <w:pPr>
        <w:pStyle w:val="ListBullet"/>
      </w:pPr>
      <w:r>
        <w:t>待办总量</w:t>
      </w:r>
    </w:p>
    <w:p>
      <w:pPr>
        <w:pStyle w:val="ListBullet"/>
      </w:pPr>
      <w:r>
        <w:t>需关注事项</w:t>
      </w:r>
    </w:p>
    <w:p>
      <w:pPr>
        <w:pStyle w:val="ListBullet"/>
      </w:pPr>
      <w:r>
        <w:t>商机、合同、回款相关提示</w:t>
      </w:r>
    </w:p>
    <w:p>
      <w:r>
        <w:t>如果工作台里有红色、黄色提醒，先处理提醒里的项目，再去做新动作。</w:t>
      </w:r>
    </w:p>
    <w:p>
      <w:pPr>
        <w:pStyle w:val="Heading3"/>
      </w:pPr>
      <w:r>
        <w:t>第二步：看客户列表</w:t>
      </w:r>
    </w:p>
    <w:p>
      <w:r>
        <w:t>销售最常用的是客户列表。</w:t>
      </w:r>
    </w:p>
    <w:p>
      <w:pPr>
        <w:pStyle w:val="Heading3"/>
      </w:pPr>
      <w:r>
        <w:t>你要做什么</w:t>
      </w:r>
    </w:p>
    <w:p>
      <w:pPr>
        <w:pStyle w:val="ListNumber"/>
      </w:pPr>
      <w:r>
        <w:t>打开客户管理。</w:t>
      </w:r>
    </w:p>
    <w:p>
      <w:pPr>
        <w:pStyle w:val="ListNumber"/>
      </w:pPr>
      <w:r>
        <w:t>用负责人、分级、状态、标签筛选客户。</w:t>
      </w:r>
    </w:p>
    <w:p>
      <w:pPr>
        <w:pStyle w:val="ListNumber"/>
      </w:pPr>
      <w:r>
        <w:t>找到你负责的客户。</w:t>
      </w:r>
    </w:p>
    <w:p>
      <w:pPr>
        <w:pStyle w:val="ListNumber"/>
      </w:pPr>
      <w:r>
        <w:t>进入客户详情查看联系人和跟进记录。</w:t>
      </w:r>
    </w:p>
    <w:p>
      <w:pPr>
        <w:pStyle w:val="ListNumber"/>
      </w:pPr>
      <w:r>
        <w:t>必要时新增联系人或补跟进。</w:t>
      </w:r>
    </w:p>
    <w:p>
      <w:pPr>
        <w:pStyle w:val="Heading3"/>
      </w:pPr>
      <w:r>
        <w:t>怎么判断客户是否值得继续推进</w:t>
      </w:r>
    </w:p>
    <w:p>
      <w:r>
        <w:t>通常可以看：</w:t>
      </w:r>
    </w:p>
    <w:p>
      <w:pPr>
        <w:pStyle w:val="ListBullet"/>
      </w:pPr>
      <w:r>
        <w:t>最近是否有跟进</w:t>
      </w:r>
    </w:p>
    <w:p>
      <w:pPr>
        <w:pStyle w:val="ListBullet"/>
      </w:pPr>
      <w:r>
        <w:t>当前状态是否活跃</w:t>
      </w:r>
    </w:p>
    <w:p>
      <w:pPr>
        <w:pStyle w:val="ListBullet"/>
      </w:pPr>
      <w:r>
        <w:t>是否有商机在推进</w:t>
      </w:r>
    </w:p>
    <w:p>
      <w:pPr>
        <w:pStyle w:val="ListBullet"/>
      </w:pPr>
      <w:r>
        <w:t>是否已经签合同</w:t>
      </w:r>
    </w:p>
    <w:p>
      <w:pPr>
        <w:pStyle w:val="Heading3"/>
      </w:pPr>
      <w:r>
        <w:t>第三步：看商机</w:t>
      </w:r>
    </w:p>
    <w:p>
      <w:r>
        <w:t>商机是销售过程里最重要的页面之一。</w:t>
      </w:r>
    </w:p>
    <w:p>
      <w:pPr>
        <w:pStyle w:val="Heading3"/>
      </w:pPr>
      <w:r>
        <w:t>你要做什么</w:t>
      </w:r>
    </w:p>
    <w:p>
      <w:pPr>
        <w:pStyle w:val="ListNumber"/>
      </w:pPr>
      <w:r>
        <w:t>打开商机列表。</w:t>
      </w:r>
    </w:p>
    <w:p>
      <w:pPr>
        <w:pStyle w:val="ListNumber"/>
      </w:pPr>
      <w:r>
        <w:t>找到自己负责的商机。</w:t>
      </w:r>
    </w:p>
    <w:p>
      <w:pPr>
        <w:pStyle w:val="ListNumber"/>
      </w:pPr>
      <w:r>
        <w:t>看当前阶段、预计金额、更新时间。</w:t>
      </w:r>
    </w:p>
    <w:p>
      <w:pPr>
        <w:pStyle w:val="ListNumber"/>
      </w:pPr>
      <w:r>
        <w:t>打开详情检查推进情况。</w:t>
      </w:r>
    </w:p>
    <w:p>
      <w:pPr>
        <w:pStyle w:val="ListNumber"/>
      </w:pPr>
      <w:r>
        <w:t>如果已经成交，准备赢单审批。</w:t>
      </w:r>
    </w:p>
    <w:p>
      <w:pPr>
        <w:pStyle w:val="Heading3"/>
      </w:pPr>
      <w:r>
        <w:t>商机阶段怎么看</w:t>
      </w:r>
    </w:p>
    <w:p>
      <w:r>
        <w:t>如果阶段往前推进，说明销售过程在推进。</w:t>
      </w:r>
    </w:p>
    <w:p>
      <w:r>
        <w:t>如果长时间停在一个阶段，通常说明需要补动作，比如补需求沟通、补报价、补客户确认。</w:t>
      </w:r>
    </w:p>
    <w:p>
      <w:pPr>
        <w:pStyle w:val="Heading3"/>
      </w:pPr>
      <w:r>
        <w:t>第四步：合同</w:t>
      </w:r>
    </w:p>
    <w:p>
      <w:r>
        <w:t>商机进入签约阶段后，销售要进入合同管理。</w:t>
      </w:r>
    </w:p>
    <w:p>
      <w:pPr>
        <w:pStyle w:val="Heading3"/>
      </w:pPr>
      <w:r>
        <w:t>你要做什么</w:t>
      </w:r>
    </w:p>
    <w:p>
      <w:pPr>
        <w:pStyle w:val="ListNumber"/>
      </w:pPr>
      <w:r>
        <w:t>打开合同列表。</w:t>
      </w:r>
    </w:p>
    <w:p>
      <w:pPr>
        <w:pStyle w:val="ListNumber"/>
      </w:pPr>
      <w:r>
        <w:t>找到对应合同。</w:t>
      </w:r>
    </w:p>
    <w:p>
      <w:pPr>
        <w:pStyle w:val="ListNumber"/>
      </w:pPr>
      <w:r>
        <w:t>核对客户名称、合同编号、金额和签约状态。</w:t>
      </w:r>
    </w:p>
    <w:p>
      <w:pPr>
        <w:pStyle w:val="ListNumber"/>
      </w:pPr>
      <w:r>
        <w:t>确认需要提交签约审批时，进入审批流程。</w:t>
      </w:r>
    </w:p>
    <w:p>
      <w:pPr>
        <w:pStyle w:val="Heading3"/>
      </w:pPr>
      <w:r>
        <w:t>合同填写建议</w:t>
      </w:r>
    </w:p>
    <w:p>
      <w:pPr>
        <w:pStyle w:val="ListBullet"/>
      </w:pPr>
      <w:r>
        <w:t>合同编号要唯一。</w:t>
      </w:r>
    </w:p>
    <w:p>
      <w:pPr>
        <w:pStyle w:val="ListBullet"/>
      </w:pPr>
      <w:r>
        <w:t>客户名称必须和客户档案一致。</w:t>
      </w:r>
    </w:p>
    <w:p>
      <w:pPr>
        <w:pStyle w:val="ListBullet"/>
      </w:pPr>
      <w:r>
        <w:t>金额、日期、状态要和实际业务一致。</w:t>
      </w:r>
    </w:p>
    <w:p>
      <w:pPr>
        <w:pStyle w:val="Heading3"/>
      </w:pPr>
      <w:r>
        <w:t>第五步：回款</w:t>
      </w:r>
    </w:p>
    <w:p>
      <w:r>
        <w:t>合同签完以后，销售还要继续盯回款。</w:t>
      </w:r>
    </w:p>
    <w:p>
      <w:pPr>
        <w:pStyle w:val="Heading3"/>
      </w:pPr>
      <w:r>
        <w:t>你要做什么</w:t>
      </w:r>
    </w:p>
    <w:p>
      <w:pPr>
        <w:pStyle w:val="ListNumber"/>
      </w:pPr>
      <w:r>
        <w:t>打开回款应收。</w:t>
      </w:r>
    </w:p>
    <w:p>
      <w:pPr>
        <w:pStyle w:val="ListNumber"/>
      </w:pPr>
      <w:r>
        <w:t>看计划金额和到账情况。</w:t>
      </w:r>
    </w:p>
    <w:p>
      <w:pPr>
        <w:pStyle w:val="ListNumber"/>
      </w:pPr>
      <w:r>
        <w:t>找出逾期的合同或款项。</w:t>
      </w:r>
    </w:p>
    <w:p>
      <w:pPr>
        <w:pStyle w:val="ListNumber"/>
      </w:pPr>
      <w:r>
        <w:t>跟财务核对是否已到账。</w:t>
      </w:r>
    </w:p>
    <w:p>
      <w:pPr>
        <w:pStyle w:val="Heading3"/>
      </w:pPr>
      <w:r>
        <w:t>第六步：审批</w:t>
      </w:r>
    </w:p>
    <w:p>
      <w:r>
        <w:t>销售常见审批有两类：</w:t>
      </w:r>
    </w:p>
    <w:p>
      <w:pPr>
        <w:pStyle w:val="ListBullet"/>
      </w:pPr>
      <w:r>
        <w:t>商机赢单审批</w:t>
      </w:r>
    </w:p>
    <w:p>
      <w:pPr>
        <w:pStyle w:val="ListBullet"/>
      </w:pPr>
      <w:r>
        <w:t>合同签约审批</w:t>
      </w:r>
    </w:p>
    <w:p>
      <w:pPr>
        <w:pStyle w:val="Heading3"/>
      </w:pPr>
      <w:r>
        <w:t>审批时要注意什么</w:t>
      </w:r>
    </w:p>
    <w:p>
      <w:pPr>
        <w:pStyle w:val="ListNumber"/>
      </w:pPr>
      <w:r>
        <w:t>先确认资料是否齐全。</w:t>
      </w:r>
    </w:p>
    <w:p>
      <w:pPr>
        <w:pStyle w:val="ListNumber"/>
      </w:pPr>
      <w:r>
        <w:t>再确认金额、客户和阶段是否正确。</w:t>
      </w:r>
    </w:p>
    <w:p>
      <w:pPr>
        <w:pStyle w:val="ListNumber"/>
      </w:pPr>
      <w:r>
        <w:t>如果是你发起的事项，要确保说明写清楚。</w:t>
      </w:r>
    </w:p>
    <w:p>
      <w:pPr>
        <w:pStyle w:val="Heading2"/>
      </w:pPr>
      <w:r>
        <w:t>三、销售岗位截图参考</w:t>
      </w:r>
    </w:p>
    <w:p>
      <w:pPr>
        <w:pStyle w:val="Heading3"/>
      </w:pPr>
      <w:r>
        <w:t>登录后先看工作台</w:t>
      </w:r>
    </w:p>
    <w:p>
      <w:pPr>
        <w:pStyle w:val="Heading3"/>
      </w:pPr>
      <w:r>
        <w:t>再看客户</w:t>
      </w:r>
    </w:p>
    <w:p>
      <w:pPr>
        <w:pStyle w:val="Heading3"/>
      </w:pPr>
      <w:r>
        <w:t>再看项目和审批</w:t>
      </w:r>
    </w:p>
    <w:p>
      <w:pPr>
        <w:pStyle w:val="Heading2"/>
      </w:pPr>
      <w:r>
        <w:t>四、销售常见问题</w:t>
      </w:r>
    </w:p>
    <w:p>
      <w:pPr>
        <w:pStyle w:val="Heading3"/>
      </w:pPr>
      <w:r>
        <w:t>1. 为什么客户看得到，不能编辑？</w:t>
      </w:r>
    </w:p>
    <w:p>
      <w:r>
        <w:t>因为你可能只有查看权限，没有管理权限。</w:t>
      </w:r>
    </w:p>
    <w:p>
      <w:pPr>
        <w:pStyle w:val="Heading3"/>
      </w:pPr>
      <w:r>
        <w:t>2. 为什么商机没有赢单按钮？</w:t>
      </w:r>
    </w:p>
    <w:p>
      <w:r>
        <w:t>可能是当前阶段不允许，或者你的角色没有审批权限。</w:t>
      </w:r>
    </w:p>
    <w:p>
      <w:pPr>
        <w:pStyle w:val="Heading3"/>
      </w:pPr>
      <w:r>
        <w:t>3. 为什么合同金额改不了？</w:t>
      </w:r>
    </w:p>
    <w:p>
      <w:r>
        <w:t>合同金额通常是关键字段，可能需要更高权限或重新走审批。</w:t>
      </w:r>
    </w:p>
    <w:p>
      <w:pPr>
        <w:pStyle w:val="Heading2"/>
      </w:pPr>
      <w:r>
        <w:t>五、销售最容易犯的错</w:t>
      </w:r>
    </w:p>
    <w:p>
      <w:pPr>
        <w:pStyle w:val="ListBullet"/>
      </w:pPr>
      <w:r>
        <w:t>只看客户，不看项目和合同。</w:t>
      </w:r>
    </w:p>
    <w:p>
      <w:pPr>
        <w:pStyle w:val="ListBullet"/>
      </w:pPr>
      <w:r>
        <w:t>商机成交后没有及时发起审批。</w:t>
      </w:r>
    </w:p>
    <w:p>
      <w:pPr>
        <w:pStyle w:val="ListBullet"/>
      </w:pPr>
      <w:r>
        <w:t>回款跟踪只看合同，不看实际到账。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</w:r>
    <w:fldSimple w:instr="PAGE">
      <w:r>
        <w:t>第 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